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0" w:before="0" w:lineRule="auto"/>
        <w:rPr/>
      </w:pPr>
      <w:r w:rsidDel="00000000" w:rsidR="00000000" w:rsidRPr="00000000">
        <w:rPr>
          <w:b w:val="1"/>
          <w:bCs w:val="1"/>
          <w:i w:val="0"/>
          <w:iCs w:val="0"/>
          <w:color w:val="0d3a44"/>
          <w:sz w:val="18"/>
          <w:szCs w:val="18"/>
          <w:rtl w:val="0"/>
        </w:rPr>
        <w:t xml:space="preserve">ONLY CLOZ</w:t>
      </w:r>
      <w:r w:rsidDel="00000000" w:rsidR="00000000" w:rsidRPr="00000000">
        <w:rPr>
          <w:rtl w:val="0"/>
        </w:rPr>
      </w:r>
    </w:p>
    <w:p w:rsidR="00000000" w:rsidDel="00000000" w:rsidP="00000000" w:rsidRDefault="00000000" w:rsidRPr="00000000" w14:paraId="00000002">
      <w:pPr>
        <w:keepNext w:val="0"/>
        <w:spacing w:after="200" w:before="0" w:lineRule="auto"/>
        <w:rPr/>
      </w:pPr>
      <w:r w:rsidDel="00000000" w:rsidR="00000000" w:rsidRPr="00000000">
        <w:rPr>
          <w:b w:val="0"/>
          <w:bCs w:val="0"/>
          <w:i w:val="0"/>
          <w:iCs w:val="0"/>
          <w:color w:val="595959"/>
          <w:sz w:val="17"/>
          <w:szCs w:val="17"/>
          <w:rtl w:val="0"/>
        </w:rPr>
        <w:t xml:space="preserve">www.onlyclik.com</w:t>
      </w:r>
      <w:r w:rsidDel="00000000" w:rsidR="00000000" w:rsidRPr="00000000">
        <w:rPr>
          <w:rtl w:val="0"/>
        </w:rPr>
      </w:r>
    </w:p>
    <w:p w:rsidR="00000000" w:rsidDel="00000000" w:rsidP="00000000" w:rsidRDefault="00000000" w:rsidRPr="00000000" w14:paraId="00000003">
      <w:pPr>
        <w:keepNext w:val="0"/>
        <w:spacing w:after="40" w:before="0" w:lineRule="auto"/>
        <w:rPr/>
      </w:pPr>
      <w:r w:rsidDel="00000000" w:rsidR="00000000" w:rsidRPr="00000000">
        <w:rPr>
          <w:b w:val="1"/>
          <w:bCs w:val="1"/>
          <w:i w:val="0"/>
          <w:iCs w:val="0"/>
          <w:sz w:val="44"/>
          <w:szCs w:val="44"/>
          <w:rtl w:val="0"/>
        </w:rPr>
        <w:t xml:space="preserve">Brief de production</w:t>
      </w:r>
      <w:r w:rsidDel="00000000" w:rsidR="00000000" w:rsidRPr="00000000">
        <w:rPr>
          <w:rtl w:val="0"/>
        </w:rPr>
      </w:r>
    </w:p>
    <w:p w:rsidR="00000000" w:rsidDel="00000000" w:rsidP="00000000" w:rsidRDefault="00000000" w:rsidRPr="00000000" w14:paraId="00000004">
      <w:pPr>
        <w:keepNext w:val="0"/>
        <w:spacing w:after="0" w:before="0" w:lineRule="auto"/>
        <w:rPr>
          <w:b w:val="0"/>
          <w:bCs w:val="0"/>
          <w:i w:val="0"/>
          <w:iCs w:val="0"/>
          <w:color w:val="595959"/>
          <w:sz w:val="22"/>
          <w:szCs w:val="22"/>
        </w:rPr>
      </w:pPr>
      <w:r w:rsidDel="00000000" w:rsidR="00000000" w:rsidRPr="00000000">
        <w:rPr>
          <w:b w:val="0"/>
          <w:bCs w:val="0"/>
          <w:i w:val="0"/>
          <w:iCs w:val="0"/>
          <w:color w:val="595959"/>
          <w:sz w:val="22"/>
          <w:szCs w:val="22"/>
          <w:rtl w:val="0"/>
        </w:rPr>
        <w:t xml:space="preserve">Refonte du site </w:t>
      </w:r>
      <w:hyperlink r:id="rId7">
        <w:r w:rsidDel="00000000" w:rsidR="00000000" w:rsidRPr="00000000">
          <w:rPr>
            <w:b w:val="0"/>
            <w:bCs w:val="0"/>
            <w:i w:val="0"/>
            <w:iCs w:val="0"/>
            <w:color w:val="1155cc"/>
            <w:sz w:val="22"/>
            <w:szCs w:val="22"/>
            <w:u w:val="single"/>
            <w:rtl w:val="0"/>
          </w:rPr>
          <w:t xml:space="preserve">escalier-henault.fr</w:t>
        </w:r>
      </w:hyperlink>
      <w:r w:rsidDel="00000000" w:rsidR="00000000" w:rsidRPr="00000000">
        <w:rPr>
          <w:rtl w:val="0"/>
        </w:rPr>
      </w:r>
    </w:p>
    <w:p w:rsidR="00000000" w:rsidDel="00000000" w:rsidP="00000000" w:rsidRDefault="00000000" w:rsidRPr="00000000" w14:paraId="00000005">
      <w:pPr>
        <w:keepNext w:val="0"/>
        <w:spacing w:after="0" w:before="0" w:lineRule="auto"/>
        <w:rPr>
          <w:color w:val="595959"/>
          <w:sz w:val="22"/>
          <w:szCs w:val="22"/>
        </w:rPr>
      </w:pPr>
      <w:r w:rsidDel="00000000" w:rsidR="00000000" w:rsidRPr="00000000">
        <w:rPr>
          <w:rtl w:val="0"/>
        </w:rPr>
      </w:r>
    </w:p>
    <w:p w:rsidR="00000000" w:rsidDel="00000000" w:rsidP="00000000" w:rsidRDefault="00000000" w:rsidRPr="00000000" w14:paraId="00000006">
      <w:pPr>
        <w:keepNext w:val="0"/>
        <w:spacing w:after="0" w:before="0" w:lineRule="auto"/>
        <w:rPr>
          <w:color w:val="595959"/>
          <w:sz w:val="22"/>
          <w:szCs w:val="22"/>
        </w:rPr>
      </w:pPr>
      <w:r w:rsidDel="00000000" w:rsidR="00000000" w:rsidRPr="00000000">
        <w:rPr>
          <w:color w:val="595959"/>
          <w:sz w:val="22"/>
          <w:szCs w:val="22"/>
          <w:rtl w:val="0"/>
        </w:rPr>
        <w:t xml:space="preserve">On va refaire le site et s’inspirer de ceci : </w:t>
      </w:r>
      <w:hyperlink r:id="rId8">
        <w:r w:rsidDel="00000000" w:rsidR="00000000" w:rsidRPr="00000000">
          <w:rPr>
            <w:color w:val="1155cc"/>
            <w:sz w:val="22"/>
            <w:szCs w:val="22"/>
            <w:u w:val="single"/>
            <w:rtl w:val="0"/>
          </w:rPr>
          <w:t xml:space="preserve">https://www.tilo.com/stairs</w:t>
        </w:r>
      </w:hyperlink>
      <w:r w:rsidDel="00000000" w:rsidR="00000000" w:rsidRPr="00000000">
        <w:rPr>
          <w:rtl w:val="0"/>
        </w:rPr>
      </w:r>
    </w:p>
    <w:p w:rsidR="00000000" w:rsidDel="00000000" w:rsidP="00000000" w:rsidRDefault="00000000" w:rsidRPr="00000000" w14:paraId="00000007">
      <w:pPr>
        <w:keepNext w:val="0"/>
        <w:spacing w:after="0" w:before="0" w:lineRule="auto"/>
        <w:rPr>
          <w:color w:val="595959"/>
          <w:sz w:val="22"/>
          <w:szCs w:val="22"/>
        </w:rPr>
      </w:pPr>
      <w:r w:rsidDel="00000000" w:rsidR="00000000" w:rsidRPr="00000000">
        <w:rPr>
          <w:rtl w:val="0"/>
        </w:rPr>
      </w:r>
    </w:p>
    <w:p w:rsidR="00000000" w:rsidDel="00000000" w:rsidP="00000000" w:rsidRDefault="00000000" w:rsidRPr="00000000" w14:paraId="00000008">
      <w:pPr>
        <w:keepNext w:val="0"/>
        <w:spacing w:after="0" w:before="0" w:lineRule="auto"/>
        <w:rPr>
          <w:color w:val="595959"/>
          <w:sz w:val="22"/>
          <w:szCs w:val="22"/>
        </w:rPr>
      </w:pPr>
      <w:r w:rsidDel="00000000" w:rsidR="00000000" w:rsidRPr="00000000">
        <w:rPr>
          <w:color w:val="595959"/>
          <w:sz w:val="22"/>
          <w:szCs w:val="22"/>
          <w:rtl w:val="0"/>
        </w:rPr>
        <w:t xml:space="preserve">Hyper important svp : Si on utilse Chat GPT pour les textes on enlève les – c’est cramé direct et ça ne fait pas sérieux</w:t>
      </w:r>
    </w:p>
    <w:p w:rsidR="00000000" w:rsidDel="00000000" w:rsidP="00000000" w:rsidRDefault="00000000" w:rsidRPr="00000000" w14:paraId="00000009">
      <w:pPr>
        <w:keepNext w:val="0"/>
        <w:spacing w:after="0" w:before="0" w:lineRule="auto"/>
        <w:rPr>
          <w:color w:val="595959"/>
          <w:sz w:val="22"/>
          <w:szCs w:val="22"/>
        </w:rPr>
      </w:pPr>
      <w:r w:rsidDel="00000000" w:rsidR="00000000" w:rsidRPr="00000000">
        <w:rPr>
          <w:rtl w:val="0"/>
        </w:rPr>
      </w:r>
    </w:p>
    <w:p w:rsidR="00000000" w:rsidDel="00000000" w:rsidP="00000000" w:rsidRDefault="00000000" w:rsidRPr="00000000" w14:paraId="0000000A">
      <w:pPr>
        <w:keepNext w:val="0"/>
        <w:spacing w:after="0" w:before="0" w:lineRule="auto"/>
        <w:rPr>
          <w:color w:val="595959"/>
          <w:sz w:val="22"/>
          <w:szCs w:val="22"/>
        </w:rPr>
      </w:pPr>
      <w:r w:rsidDel="00000000" w:rsidR="00000000" w:rsidRPr="00000000">
        <w:rPr>
          <w:rtl w:val="0"/>
        </w:rPr>
      </w:r>
    </w:p>
    <w:p w:rsidR="00000000" w:rsidDel="00000000" w:rsidP="00000000" w:rsidRDefault="00000000" w:rsidRPr="00000000" w14:paraId="0000000B">
      <w:pPr>
        <w:keepNext w:val="0"/>
        <w:spacing w:after="0" w:before="0" w:lineRule="auto"/>
        <w:rPr>
          <w:color w:val="595959"/>
          <w:sz w:val="22"/>
          <w:szCs w:val="22"/>
        </w:rPr>
      </w:pPr>
      <w:r w:rsidDel="00000000" w:rsidR="00000000" w:rsidRPr="00000000">
        <w:rPr>
          <w:rtl w:val="0"/>
        </w:rPr>
      </w:r>
    </w:p>
    <w:p w:rsidR="00000000" w:rsidDel="00000000" w:rsidP="00000000" w:rsidRDefault="00000000" w:rsidRPr="00000000" w14:paraId="0000000C">
      <w:pPr>
        <w:keepNext w:val="0"/>
        <w:spacing w:after="0" w:before="0" w:lineRule="auto"/>
        <w:rPr>
          <w:color w:val="595959"/>
          <w:sz w:val="22"/>
          <w:szCs w:val="22"/>
        </w:rPr>
      </w:pPr>
      <w:r w:rsidDel="00000000" w:rsidR="00000000" w:rsidRPr="00000000">
        <w:rPr>
          <w:rtl w:val="0"/>
        </w:rPr>
      </w:r>
    </w:p>
    <w:p w:rsidR="00000000" w:rsidDel="00000000" w:rsidP="00000000" w:rsidRDefault="00000000" w:rsidRPr="00000000" w14:paraId="0000000D">
      <w:pPr>
        <w:keepNext w:val="1"/>
        <w:spacing w:after="80" w:before="240" w:lineRule="auto"/>
        <w:rPr/>
      </w:pPr>
      <w:r w:rsidDel="00000000" w:rsidR="00000000" w:rsidRPr="00000000">
        <w:rPr>
          <w:b w:val="1"/>
          <w:bCs w:val="1"/>
          <w:i w:val="0"/>
          <w:iCs w:val="0"/>
          <w:color w:val="0d3a44"/>
          <w:sz w:val="25"/>
          <w:szCs w:val="25"/>
          <w:rtl w:val="0"/>
        </w:rPr>
        <w:t xml:space="preserve">1. Contexte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Hénault &amp; Cie : fabricant d'escaliers sur mesure à Binas (Loir-et-Cher), atelier sur place, pose par ses propres équipes sans sous-traitance. Le site annonce une entreprise familiale depuis 1931.</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Zone d'intervention annoncée : Orléans, Beaugency (45), Chartres, Châteaudun (28), Blois, Vendôme (41), Tours (37). Zones ajoutées : Dreux (28) et Versailles (78). Cibles : particuliers et professionnels de la construction.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Site actuel : WordPress avec Yoast, réalisé par l'agence Kiwik (Orléans), hébergé chez 1&amp;1. 4 pages dans le menu (Accueil, Qui sommes-nous, Nos créations, Contact), contenus de début 2023.</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Atout à exploiter : la fiche Google compte 49 avis, note 4,8 sur 5, et aucun n'apparaît sur le site.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1"/>
        <w:spacing w:after="80" w:before="240" w:lineRule="auto"/>
        <w:rPr/>
      </w:pPr>
      <w:r w:rsidDel="00000000" w:rsidR="00000000" w:rsidRPr="00000000">
        <w:rPr>
          <w:b w:val="1"/>
          <w:bCs w:val="1"/>
          <w:i w:val="0"/>
          <w:iCs w:val="0"/>
          <w:color w:val="0d3a44"/>
          <w:sz w:val="25"/>
          <w:szCs w:val="25"/>
          <w:rtl w:val="0"/>
        </w:rPr>
        <w:t xml:space="preserve">2. Objectifs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Transformer les visites en demandes de devis qualifiées : type d'escalier, matériau, délai, photos et dimensions.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Faire réserver la visite de mesure en ligne.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Être trouvé sur les recherches « type d'escalier + ville » et être cité par les assistants IA (ChatGPT, Perplexity, Gemini, Copilot, Google AI Overviews).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Rassurer : réalisations détaillées, avis Google, ancienneté, fabrication locale.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Livrer un site propre, sans faute, avec des coordonnées qui fonctionnent sur mobile.</w:t>
      </w:r>
    </w:p>
    <w:p w:rsidR="00000000" w:rsidDel="00000000" w:rsidP="00000000" w:rsidRDefault="00000000" w:rsidRPr="00000000" w14:paraId="00000019">
      <w:pPr>
        <w:keepNext w:val="1"/>
        <w:spacing w:after="80" w:before="240" w:lineRule="auto"/>
        <w:rPr/>
      </w:pPr>
      <w:r w:rsidDel="00000000" w:rsidR="00000000" w:rsidRPr="00000000">
        <w:rPr>
          <w:b w:val="1"/>
          <w:bCs w:val="1"/>
          <w:i w:val="0"/>
          <w:iCs w:val="0"/>
          <w:color w:val="0d3a44"/>
          <w:sz w:val="25"/>
          <w:szCs w:val="25"/>
          <w:rtl w:val="0"/>
        </w:rPr>
        <w:t xml:space="preserve">3. Problèmes à corriger dès la refonte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lien du téléphone en pied de page est erroné (tel:+254824489 au lieu de +33 2 54 82 44 89).</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Fautes : « Henautl » dans la description Google de l'accueil, « Notre intervenons », « plus bref délais », « J'accepter / Je refuser » dans le bandeau cookies, code « &amp;amp; » visible dans une description.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Marque et adresse écrites de plusieurs façons : Hénault ou Henault, « 9 bis rue de bout de la ville » ou « 9 bis rue du Bout de la ville ». Forme à retenir : 9 bis rue du Bout de la ville. Le site annonce « plus de 80 ans » alors que la page Qui sommes-nous indique 1931.</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Pas de formulaire de devis dédié, pas de rendez-vous en ligne, pas d'horaires, pas d'avis, pas d'image de partage, 3 images sans texte alternatif, aucune donnée structurée détectée, aucun outil de mesure détecté.</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Mentions légales sans forme juridique, capital ni RCS. Politique de confidentialité générique (commentaires, comptes), qui ne décrit pas le formulaire de contact.</w:t>
      </w:r>
    </w:p>
    <w:p w:rsidR="00000000" w:rsidDel="00000000" w:rsidP="00000000" w:rsidRDefault="00000000" w:rsidRPr="00000000" w14:paraId="0000001F">
      <w:pPr>
        <w:keepNext w:val="1"/>
        <w:spacing w:after="80" w:before="240" w:lineRule="auto"/>
        <w:rPr/>
      </w:pPr>
      <w:r w:rsidDel="00000000" w:rsidR="00000000" w:rsidRPr="00000000">
        <w:rPr>
          <w:b w:val="1"/>
          <w:bCs w:val="1"/>
          <w:i w:val="0"/>
          <w:iCs w:val="0"/>
          <w:color w:val="0d3a44"/>
          <w:sz w:val="25"/>
          <w:szCs w:val="25"/>
          <w:rtl w:val="0"/>
        </w:rPr>
        <w:t xml:space="preserve">4. Périmètre et livrables (ce qui </w:t>
      </w:r>
      <w:r w:rsidDel="00000000" w:rsidR="00000000" w:rsidRPr="00000000">
        <w:rPr>
          <w:b w:val="1"/>
          <w:bCs w:val="1"/>
          <w:color w:val="0d3a44"/>
          <w:sz w:val="25"/>
          <w:szCs w:val="25"/>
          <w:rtl w:val="0"/>
        </w:rPr>
        <w:t xml:space="preserve">a été signé avec le client) </w:t>
      </w:r>
      <w:r w:rsidDel="00000000" w:rsidR="00000000" w:rsidRPr="00000000">
        <w:rPr>
          <w:rtl w:val="0"/>
        </w:rPr>
      </w:r>
    </w:p>
    <w:tbl>
      <w:tblPr>
        <w:tblStyle w:val="Table1"/>
        <w:tblW w:w="9638.0" w:type="dxa"/>
        <w:jc w:val="center"/>
        <w:tblLayout w:type="fixed"/>
        <w:tblLook w:val="0400"/>
      </w:tblPr>
      <w:tblGrid>
        <w:gridCol w:w="2608"/>
        <w:gridCol w:w="7030"/>
        <w:tblGridChange w:id="0">
          <w:tblGrid>
            <w:gridCol w:w="2608"/>
            <w:gridCol w:w="7030"/>
          </w:tblGrid>
        </w:tblGridChange>
      </w:tblGrid>
      <w:tr>
        <w:trPr>
          <w:cantSplit w:val="0"/>
          <w:tblHeader w:val="0"/>
        </w:trPr>
        <w:tc>
          <w:tcPr>
            <w:tcBorders>
              <w:top w:color="0d3a44" w:space="0" w:sz="4" w:val="single"/>
              <w:left w:color="000000" w:space="0" w:sz="0" w:val="nil"/>
              <w:bottom w:color="0d3a44" w:space="0" w:sz="4" w:val="single"/>
              <w:right w:color="000000" w:space="0" w:sz="0" w:val="nil"/>
            </w:tcBorders>
            <w:shd w:fill="0d3a44" w:val="clear"/>
            <w:tcMar>
              <w:top w:w="60.0" w:type="dxa"/>
              <w:left w:w="90.0" w:type="dxa"/>
              <w:bottom w:w="60.0" w:type="dxa"/>
              <w:right w:w="90.0" w:type="dxa"/>
            </w:tcMar>
          </w:tcPr>
          <w:p w:rsidR="00000000" w:rsidDel="00000000" w:rsidP="00000000" w:rsidRDefault="00000000" w:rsidRPr="00000000" w14:paraId="00000020">
            <w:pPr>
              <w:rPr/>
            </w:pPr>
            <w:r w:rsidDel="00000000" w:rsidR="00000000" w:rsidRPr="00000000">
              <w:rPr>
                <w:b w:val="1"/>
                <w:bCs w:val="1"/>
                <w:color w:val="ffffff"/>
                <w:sz w:val="19"/>
                <w:szCs w:val="19"/>
                <w:rtl w:val="0"/>
              </w:rPr>
              <w:t xml:space="preserve">Prestation</w:t>
            </w:r>
            <w:r w:rsidDel="00000000" w:rsidR="00000000" w:rsidRPr="00000000">
              <w:rPr>
                <w:rtl w:val="0"/>
              </w:rPr>
            </w:r>
          </w:p>
        </w:tc>
        <w:tc>
          <w:tcPr>
            <w:tcBorders>
              <w:top w:color="0d3a44" w:space="0" w:sz="4" w:val="single"/>
              <w:left w:color="000000" w:space="0" w:sz="0" w:val="nil"/>
              <w:bottom w:color="0d3a44" w:space="0" w:sz="4" w:val="single"/>
              <w:right w:color="000000" w:space="0" w:sz="0" w:val="nil"/>
            </w:tcBorders>
            <w:shd w:fill="0d3a44" w:val="clear"/>
            <w:tcMar>
              <w:top w:w="60.0" w:type="dxa"/>
              <w:left w:w="90.0" w:type="dxa"/>
              <w:bottom w:w="60.0" w:type="dxa"/>
              <w:right w:w="90.0" w:type="dxa"/>
            </w:tcMar>
          </w:tcPr>
          <w:p w:rsidR="00000000" w:rsidDel="00000000" w:rsidP="00000000" w:rsidRDefault="00000000" w:rsidRPr="00000000" w14:paraId="00000021">
            <w:pPr>
              <w:rPr/>
            </w:pPr>
            <w:r w:rsidDel="00000000" w:rsidR="00000000" w:rsidRPr="00000000">
              <w:rPr>
                <w:b w:val="1"/>
                <w:bCs w:val="1"/>
                <w:color w:val="ffffff"/>
                <w:sz w:val="19"/>
                <w:szCs w:val="19"/>
                <w:rtl w:val="0"/>
              </w:rPr>
              <w:t xml:space="preserve">Ce qui est attendu</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22">
            <w:pPr>
              <w:rPr/>
            </w:pPr>
            <w:r w:rsidDel="00000000" w:rsidR="00000000" w:rsidRPr="00000000">
              <w:rPr>
                <w:b w:val="1"/>
                <w:bCs w:val="1"/>
                <w:color w:val="0d3a44"/>
                <w:sz w:val="19"/>
                <w:szCs w:val="19"/>
                <w:rtl w:val="0"/>
              </w:rPr>
              <w:t xml:space="preserve">Refonte du site vitrine</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23">
            <w:pPr>
              <w:rPr/>
            </w:pPr>
            <w:r w:rsidDel="00000000" w:rsidR="00000000" w:rsidRPr="00000000">
              <w:rPr>
                <w:b w:val="0"/>
                <w:bCs w:val="0"/>
                <w:sz w:val="19"/>
                <w:szCs w:val="19"/>
                <w:rtl w:val="0"/>
              </w:rPr>
              <w:t xml:space="preserve">Design, mise en page, version mobile, jusqu'à 8 pages vitrine, SEO de base (titres, balises, structure, Search Console). Les pages légales s'ajoutent.</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24">
            <w:pPr>
              <w:rPr/>
            </w:pPr>
            <w:r w:rsidDel="00000000" w:rsidR="00000000" w:rsidRPr="00000000">
              <w:rPr>
                <w:b w:val="1"/>
                <w:bCs w:val="1"/>
                <w:color w:val="0d3a44"/>
                <w:sz w:val="19"/>
                <w:szCs w:val="19"/>
                <w:rtl w:val="0"/>
              </w:rPr>
              <w:t xml:space="preserve">Formulaire de devis structuré</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25">
            <w:pPr>
              <w:rPr/>
            </w:pPr>
            <w:r w:rsidDel="00000000" w:rsidR="00000000" w:rsidRPr="00000000">
              <w:rPr>
                <w:b w:val="0"/>
                <w:bCs w:val="0"/>
                <w:sz w:val="19"/>
                <w:szCs w:val="19"/>
                <w:rtl w:val="0"/>
              </w:rPr>
              <w:t xml:space="preserve">Champs : type d'escalier, matériau, délai, coordonnées. Envoi direct par e-mail, adresse de réception à confirmer.</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26">
            <w:pPr>
              <w:rPr/>
            </w:pPr>
            <w:r w:rsidDel="00000000" w:rsidR="00000000" w:rsidRPr="00000000">
              <w:rPr>
                <w:b w:val="1"/>
                <w:bCs w:val="1"/>
                <w:color w:val="0d3a44"/>
                <w:sz w:val="19"/>
                <w:szCs w:val="19"/>
                <w:rtl w:val="0"/>
              </w:rPr>
              <w:t xml:space="preserve">Formulaire de devis enrichi</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27">
            <w:pPr>
              <w:rPr/>
            </w:pPr>
            <w:r w:rsidDel="00000000" w:rsidR="00000000" w:rsidRPr="00000000">
              <w:rPr>
                <w:b w:val="0"/>
                <w:bCs w:val="0"/>
                <w:sz w:val="19"/>
                <w:szCs w:val="19"/>
                <w:rtl w:val="0"/>
              </w:rPr>
              <w:t xml:space="preserve">Ajout de l'envoi de photos et des dimensions. Formats et taille de fichiers à définir. Message de confirmation avec le délai de réponse.</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28">
            <w:pPr>
              <w:rPr/>
            </w:pPr>
            <w:r w:rsidDel="00000000" w:rsidR="00000000" w:rsidRPr="00000000">
              <w:rPr>
                <w:b w:val="1"/>
                <w:bCs w:val="1"/>
                <w:color w:val="0d3a44"/>
                <w:sz w:val="19"/>
                <w:szCs w:val="19"/>
                <w:rtl w:val="0"/>
              </w:rPr>
              <w:t xml:space="preserve">Prise de rendez-vous en ligne</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29">
            <w:pPr>
              <w:rPr/>
            </w:pPr>
            <w:r w:rsidDel="00000000" w:rsidR="00000000" w:rsidRPr="00000000">
              <w:rPr>
                <w:b w:val="0"/>
                <w:bCs w:val="0"/>
                <w:sz w:val="19"/>
                <w:szCs w:val="19"/>
                <w:rtl w:val="0"/>
              </w:rPr>
              <w:t xml:space="preserve">Réservation de la visite de mesure, rappels automatiques. Créneaux alignés sur les horaires d'ouverture (lundi au vendredi, 9h à 12h30 et 13h30 à 18h sur la fiche Google). Outil à choisir.</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2A">
            <w:pPr>
              <w:rPr/>
            </w:pPr>
            <w:r w:rsidDel="00000000" w:rsidR="00000000" w:rsidRPr="00000000">
              <w:rPr>
                <w:b w:val="1"/>
                <w:bCs w:val="1"/>
                <w:color w:val="0d3a44"/>
                <w:sz w:val="19"/>
                <w:szCs w:val="19"/>
                <w:rtl w:val="0"/>
              </w:rPr>
              <w:t xml:space="preserve">Pages par type d'escalier (8)</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2B">
            <w:pPr>
              <w:rPr/>
            </w:pPr>
            <w:r w:rsidDel="00000000" w:rsidR="00000000" w:rsidRPr="00000000">
              <w:rPr>
                <w:b w:val="0"/>
                <w:bCs w:val="0"/>
                <w:sz w:val="19"/>
                <w:szCs w:val="19"/>
                <w:rtl w:val="0"/>
              </w:rPr>
              <w:t xml:space="preserve">Droit, quart tournant, hélicoïdal, suspendu, bois, métal, verre, rénovation. Pour chacune : présentation, matériaux et finitions, photos, questions fréquentes, bouton de devis.</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2C">
            <w:pPr>
              <w:rPr/>
            </w:pPr>
            <w:r w:rsidDel="00000000" w:rsidR="00000000" w:rsidRPr="00000000">
              <w:rPr>
                <w:b w:val="1"/>
                <w:bCs w:val="1"/>
                <w:color w:val="0d3a44"/>
                <w:sz w:val="19"/>
                <w:szCs w:val="19"/>
                <w:rtl w:val="0"/>
              </w:rPr>
              <w:t xml:space="preserve">Galerie de réalisations filtrable</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2D">
            <w:pPr>
              <w:rPr/>
            </w:pPr>
            <w:r w:rsidDel="00000000" w:rsidR="00000000" w:rsidRPr="00000000">
              <w:rPr>
                <w:b w:val="0"/>
                <w:bCs w:val="0"/>
                <w:sz w:val="19"/>
                <w:szCs w:val="19"/>
                <w:rtl w:val="0"/>
              </w:rPr>
              <w:t xml:space="preserve">Filtres par type, matériau et lieu, avec légendes et textes alternatifs descriptifs. Bouton de devis sous la galerie.</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2E">
            <w:pPr>
              <w:rPr/>
            </w:pPr>
            <w:r w:rsidDel="00000000" w:rsidR="00000000" w:rsidRPr="00000000">
              <w:rPr>
                <w:b w:val="1"/>
                <w:bCs w:val="1"/>
                <w:color w:val="0d3a44"/>
                <w:sz w:val="19"/>
                <w:szCs w:val="19"/>
                <w:rtl w:val="0"/>
              </w:rPr>
              <w:t xml:space="preserve">Avis clients sur le site</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2F">
            <w:pPr>
              <w:rPr/>
            </w:pPr>
            <w:r w:rsidDel="00000000" w:rsidR="00000000" w:rsidRPr="00000000">
              <w:rPr>
                <w:b w:val="0"/>
                <w:bCs w:val="0"/>
                <w:sz w:val="19"/>
                <w:szCs w:val="19"/>
                <w:rtl w:val="0"/>
              </w:rPr>
              <w:t xml:space="preserve">Affichage des avis Google (4,8 sur 5, 49 avis) sur les pages clés. Mode d'intégration à choisir, texte des avis non modifié.</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30">
            <w:pPr>
              <w:rPr/>
            </w:pPr>
            <w:r w:rsidDel="00000000" w:rsidR="00000000" w:rsidRPr="00000000">
              <w:rPr>
                <w:b w:val="1"/>
                <w:bCs w:val="1"/>
                <w:color w:val="0d3a44"/>
                <w:sz w:val="19"/>
                <w:szCs w:val="19"/>
                <w:rtl w:val="0"/>
              </w:rPr>
              <w:t xml:space="preserve">Conformité RGPD</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31">
            <w:pPr>
              <w:rPr/>
            </w:pPr>
            <w:r w:rsidDel="00000000" w:rsidR="00000000" w:rsidRPr="00000000">
              <w:rPr>
                <w:b w:val="0"/>
                <w:bCs w:val="0"/>
                <w:sz w:val="19"/>
                <w:szCs w:val="19"/>
                <w:rtl w:val="0"/>
              </w:rPr>
              <w:t xml:space="preserve">Bandeau cookies avec accepter et refuser, mentions légales complètes (forme juridique, capital, RCS, TVA, hébergeur), politique de confidentialité adaptée au site.</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32">
            <w:pPr>
              <w:rPr/>
            </w:pPr>
            <w:r w:rsidDel="00000000" w:rsidR="00000000" w:rsidRPr="00000000">
              <w:rPr>
                <w:b w:val="1"/>
                <w:bCs w:val="1"/>
                <w:color w:val="0d3a44"/>
                <w:sz w:val="19"/>
                <w:szCs w:val="19"/>
                <w:rtl w:val="0"/>
              </w:rPr>
              <w:t xml:space="preserve">Pages par secteur géographique (10)</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33">
            <w:pPr>
              <w:rPr/>
            </w:pPr>
            <w:r w:rsidDel="00000000" w:rsidR="00000000" w:rsidRPr="00000000">
              <w:rPr>
                <w:b w:val="0"/>
                <w:bCs w:val="0"/>
                <w:sz w:val="19"/>
                <w:szCs w:val="19"/>
                <w:rtl w:val="0"/>
              </w:rPr>
              <w:t xml:space="preserve">Une page par ville ou zone, avec un contenu propre à chacune, pas de texte dupliqué. 7 villes citées sur le site actuel, plus Dreux et Versailles. 1 zone reste à définir avec le client.</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34">
            <w:pPr>
              <w:rPr/>
            </w:pPr>
            <w:r w:rsidDel="00000000" w:rsidR="00000000" w:rsidRPr="00000000">
              <w:rPr>
                <w:b w:val="1"/>
                <w:bCs w:val="1"/>
                <w:color w:val="0d3a44"/>
                <w:sz w:val="19"/>
                <w:szCs w:val="19"/>
                <w:rtl w:val="0"/>
              </w:rPr>
              <w:t xml:space="preserve">Audit SEO complet</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35">
            <w:pPr>
              <w:rPr/>
            </w:pPr>
            <w:r w:rsidDel="00000000" w:rsidR="00000000" w:rsidRPr="00000000">
              <w:rPr>
                <w:b w:val="0"/>
                <w:bCs w:val="0"/>
                <w:sz w:val="19"/>
                <w:szCs w:val="19"/>
                <w:rtl w:val="0"/>
              </w:rPr>
              <w:t xml:space="preserve">État technique, contenu, concurrents locaux, plan d'action. Rapport remis au client.</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36">
            <w:pPr>
              <w:rPr/>
            </w:pPr>
            <w:r w:rsidDel="00000000" w:rsidR="00000000" w:rsidRPr="00000000">
              <w:rPr>
                <w:b w:val="1"/>
                <w:bCs w:val="1"/>
                <w:color w:val="0d3a44"/>
                <w:sz w:val="19"/>
                <w:szCs w:val="19"/>
                <w:rtl w:val="0"/>
              </w:rPr>
              <w:t xml:space="preserve">Fiche Google Business Profile</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37">
            <w:pPr>
              <w:rPr/>
            </w:pPr>
            <w:r w:rsidDel="00000000" w:rsidR="00000000" w:rsidRPr="00000000">
              <w:rPr>
                <w:b w:val="0"/>
                <w:bCs w:val="0"/>
                <w:sz w:val="19"/>
                <w:szCs w:val="19"/>
                <w:rtl w:val="0"/>
              </w:rPr>
              <w:t xml:space="preserve">La fiche existe : optimisation complète (catégories, photos, services, zone, horaires). Accès propriétaire à obtenir.</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38">
            <w:pPr>
              <w:rPr/>
            </w:pPr>
            <w:r w:rsidDel="00000000" w:rsidR="00000000" w:rsidRPr="00000000">
              <w:rPr>
                <w:b w:val="1"/>
                <w:bCs w:val="1"/>
                <w:color w:val="0d3a44"/>
                <w:sz w:val="19"/>
                <w:szCs w:val="19"/>
                <w:rtl w:val="0"/>
              </w:rPr>
              <w:t xml:space="preserve">Référencement IA, audit</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39">
            <w:pPr>
              <w:rPr/>
            </w:pPr>
            <w:r w:rsidDel="00000000" w:rsidR="00000000" w:rsidRPr="00000000">
              <w:rPr>
                <w:b w:val="0"/>
                <w:bCs w:val="0"/>
                <w:sz w:val="19"/>
                <w:szCs w:val="19"/>
                <w:rtl w:val="0"/>
              </w:rPr>
              <w:t xml:space="preserve">Présence sur ChatGPT, Perplexity, Gemini, Copilot et Google AI Overviews. Mêmes requêtes de test avant et après la mise en ligne.</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3A">
            <w:pPr>
              <w:rPr/>
            </w:pPr>
            <w:r w:rsidDel="00000000" w:rsidR="00000000" w:rsidRPr="00000000">
              <w:rPr>
                <w:b w:val="1"/>
                <w:bCs w:val="1"/>
                <w:color w:val="0d3a44"/>
                <w:sz w:val="19"/>
                <w:szCs w:val="19"/>
                <w:rtl w:val="0"/>
              </w:rPr>
              <w:t xml:space="preserve">Référencement IA, restructuration</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3B">
            <w:pPr>
              <w:rPr/>
            </w:pPr>
            <w:r w:rsidDel="00000000" w:rsidR="00000000" w:rsidRPr="00000000">
              <w:rPr>
                <w:b w:val="0"/>
                <w:bCs w:val="0"/>
                <w:sz w:val="19"/>
                <w:szCs w:val="19"/>
                <w:rtl w:val="0"/>
              </w:rPr>
              <w:t xml:space="preserve">Pages réécrites en questions et réponses, plus faciles à lire pour les IA.</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3C">
            <w:pPr>
              <w:rPr/>
            </w:pPr>
            <w:r w:rsidDel="00000000" w:rsidR="00000000" w:rsidRPr="00000000">
              <w:rPr>
                <w:b w:val="1"/>
                <w:bCs w:val="1"/>
                <w:color w:val="0d3a44"/>
                <w:sz w:val="19"/>
                <w:szCs w:val="19"/>
                <w:rtl w:val="0"/>
              </w:rPr>
              <w:t xml:space="preserve">Référencement IA, technique</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3D">
            <w:pPr>
              <w:rPr/>
            </w:pPr>
            <w:r w:rsidDel="00000000" w:rsidR="00000000" w:rsidRPr="00000000">
              <w:rPr>
                <w:b w:val="0"/>
                <w:bCs w:val="0"/>
                <w:sz w:val="19"/>
                <w:szCs w:val="19"/>
                <w:rtl w:val="0"/>
              </w:rPr>
              <w:t xml:space="preserve">Données structurées schema.org (entreprise locale, services, questions fréquentes) et fichier llms.txt.</w:t>
            </w:r>
            <w:r w:rsidDel="00000000" w:rsidR="00000000" w:rsidRPr="00000000">
              <w:rPr>
                <w:rtl w:val="0"/>
              </w:rPr>
            </w:r>
          </w:p>
        </w:tc>
      </w:tr>
    </w:tbl>
    <w:p w:rsidR="00000000" w:rsidDel="00000000" w:rsidP="00000000" w:rsidRDefault="00000000" w:rsidRPr="00000000" w14:paraId="0000003E">
      <w:pPr>
        <w:keepNext w:val="0"/>
        <w:spacing w:after="40" w:before="0" w:lineRule="auto"/>
        <w:rPr/>
      </w:pPr>
      <w:r w:rsidDel="00000000" w:rsidR="00000000" w:rsidRPr="00000000">
        <w:rPr>
          <w:rtl w:val="0"/>
        </w:rPr>
      </w:r>
    </w:p>
    <w:p w:rsidR="00000000" w:rsidDel="00000000" w:rsidP="00000000" w:rsidRDefault="00000000" w:rsidRPr="00000000" w14:paraId="0000003F">
      <w:pPr>
        <w:keepNext w:val="1"/>
        <w:spacing w:after="80" w:before="240" w:lineRule="auto"/>
        <w:rPr/>
      </w:pPr>
      <w:r w:rsidDel="00000000" w:rsidR="00000000" w:rsidRPr="00000000">
        <w:rPr>
          <w:b w:val="1"/>
          <w:bCs w:val="1"/>
          <w:i w:val="0"/>
          <w:iCs w:val="0"/>
          <w:color w:val="0d3a44"/>
          <w:sz w:val="25"/>
          <w:szCs w:val="25"/>
          <w:rtl w:val="0"/>
        </w:rPr>
        <w:t xml:space="preserve">5. Arborescence proposée</w:t>
      </w:r>
      <w:r w:rsidDel="00000000" w:rsidR="00000000" w:rsidRPr="00000000">
        <w:rPr>
          <w:rtl w:val="0"/>
        </w:rPr>
      </w:r>
    </w:p>
    <w:tbl>
      <w:tblPr>
        <w:tblStyle w:val="Table2"/>
        <w:tblW w:w="9638.0" w:type="dxa"/>
        <w:jc w:val="center"/>
        <w:tblLayout w:type="fixed"/>
        <w:tblLook w:val="0400"/>
      </w:tblPr>
      <w:tblGrid>
        <w:gridCol w:w="2608"/>
        <w:gridCol w:w="7030"/>
        <w:tblGridChange w:id="0">
          <w:tblGrid>
            <w:gridCol w:w="2608"/>
            <w:gridCol w:w="7030"/>
          </w:tblGrid>
        </w:tblGridChange>
      </w:tblGrid>
      <w:tr>
        <w:trPr>
          <w:cantSplit w:val="0"/>
          <w:tblHeader w:val="0"/>
        </w:trPr>
        <w:tc>
          <w:tcPr>
            <w:tcBorders>
              <w:top w:color="0d3a44" w:space="0" w:sz="4" w:val="single"/>
              <w:left w:color="000000" w:space="0" w:sz="0" w:val="nil"/>
              <w:bottom w:color="0d3a44" w:space="0" w:sz="4" w:val="single"/>
              <w:right w:color="000000" w:space="0" w:sz="0" w:val="nil"/>
            </w:tcBorders>
            <w:shd w:fill="0d3a44" w:val="clear"/>
            <w:tcMar>
              <w:top w:w="60.0" w:type="dxa"/>
              <w:left w:w="90.0" w:type="dxa"/>
              <w:bottom w:w="60.0" w:type="dxa"/>
              <w:right w:w="90.0" w:type="dxa"/>
            </w:tcMar>
          </w:tcPr>
          <w:p w:rsidR="00000000" w:rsidDel="00000000" w:rsidP="00000000" w:rsidRDefault="00000000" w:rsidRPr="00000000" w14:paraId="00000040">
            <w:pPr>
              <w:rPr/>
            </w:pPr>
            <w:r w:rsidDel="00000000" w:rsidR="00000000" w:rsidRPr="00000000">
              <w:rPr>
                <w:b w:val="1"/>
                <w:bCs w:val="1"/>
                <w:color w:val="ffffff"/>
                <w:sz w:val="19"/>
                <w:szCs w:val="19"/>
                <w:rtl w:val="0"/>
              </w:rPr>
              <w:t xml:space="preserve">Page</w:t>
            </w:r>
            <w:r w:rsidDel="00000000" w:rsidR="00000000" w:rsidRPr="00000000">
              <w:rPr>
                <w:rtl w:val="0"/>
              </w:rPr>
            </w:r>
          </w:p>
        </w:tc>
        <w:tc>
          <w:tcPr>
            <w:tcBorders>
              <w:top w:color="0d3a44" w:space="0" w:sz="4" w:val="single"/>
              <w:left w:color="000000" w:space="0" w:sz="0" w:val="nil"/>
              <w:bottom w:color="0d3a44" w:space="0" w:sz="4" w:val="single"/>
              <w:right w:color="000000" w:space="0" w:sz="0" w:val="nil"/>
            </w:tcBorders>
            <w:shd w:fill="0d3a44" w:val="clear"/>
            <w:tcMar>
              <w:top w:w="60.0" w:type="dxa"/>
              <w:left w:w="90.0" w:type="dxa"/>
              <w:bottom w:w="60.0" w:type="dxa"/>
              <w:right w:w="90.0" w:type="dxa"/>
            </w:tcMar>
          </w:tcPr>
          <w:p w:rsidR="00000000" w:rsidDel="00000000" w:rsidP="00000000" w:rsidRDefault="00000000" w:rsidRPr="00000000" w14:paraId="00000041">
            <w:pPr>
              <w:rPr/>
            </w:pPr>
            <w:r w:rsidDel="00000000" w:rsidR="00000000" w:rsidRPr="00000000">
              <w:rPr>
                <w:b w:val="1"/>
                <w:bCs w:val="1"/>
                <w:color w:val="ffffff"/>
                <w:sz w:val="19"/>
                <w:szCs w:val="19"/>
                <w:rtl w:val="0"/>
              </w:rPr>
              <w:t xml:space="preserve">Contenu</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42">
            <w:pPr>
              <w:rPr/>
            </w:pPr>
            <w:r w:rsidDel="00000000" w:rsidR="00000000" w:rsidRPr="00000000">
              <w:rPr>
                <w:b w:val="1"/>
                <w:bCs w:val="1"/>
                <w:color w:val="0d3a44"/>
                <w:sz w:val="19"/>
                <w:szCs w:val="19"/>
                <w:rtl w:val="0"/>
              </w:rPr>
              <w:t xml:space="preserve">Accueil</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43">
            <w:pPr>
              <w:rPr/>
            </w:pPr>
            <w:r w:rsidDel="00000000" w:rsidR="00000000" w:rsidRPr="00000000">
              <w:rPr>
                <w:b w:val="0"/>
                <w:bCs w:val="0"/>
                <w:sz w:val="19"/>
                <w:szCs w:val="19"/>
                <w:rtl w:val="0"/>
              </w:rPr>
              <w:t xml:space="preserve">Promesse, 3 chiffres ou preuves, avis Google, accès aux types d'escaliers, bouton devis et rendez-vous.</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44">
            <w:pPr>
              <w:rPr/>
            </w:pPr>
            <w:r w:rsidDel="00000000" w:rsidR="00000000" w:rsidRPr="00000000">
              <w:rPr>
                <w:b w:val="1"/>
                <w:bCs w:val="1"/>
                <w:color w:val="0d3a44"/>
                <w:sz w:val="19"/>
                <w:szCs w:val="19"/>
                <w:rtl w:val="0"/>
              </w:rPr>
              <w:t xml:space="preserve">Qui sommes-nous</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45">
            <w:pPr>
              <w:rPr/>
            </w:pPr>
            <w:r w:rsidDel="00000000" w:rsidR="00000000" w:rsidRPr="00000000">
              <w:rPr>
                <w:b w:val="0"/>
                <w:bCs w:val="0"/>
                <w:sz w:val="19"/>
                <w:szCs w:val="19"/>
                <w:rtl w:val="0"/>
              </w:rPr>
              <w:t xml:space="preserve">Histoire depuis 1931, atelier, équipe, fabrication locale, pose sans sous-traitance.</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46">
            <w:pPr>
              <w:rPr/>
            </w:pPr>
            <w:r w:rsidDel="00000000" w:rsidR="00000000" w:rsidRPr="00000000">
              <w:rPr>
                <w:b w:val="1"/>
                <w:bCs w:val="1"/>
                <w:color w:val="0d3a44"/>
                <w:sz w:val="19"/>
                <w:szCs w:val="19"/>
                <w:rtl w:val="0"/>
              </w:rPr>
              <w:t xml:space="preserve">Nos réalisations</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47">
            <w:pPr>
              <w:rPr/>
            </w:pPr>
            <w:r w:rsidDel="00000000" w:rsidR="00000000" w:rsidRPr="00000000">
              <w:rPr>
                <w:b w:val="0"/>
                <w:bCs w:val="0"/>
                <w:sz w:val="19"/>
                <w:szCs w:val="19"/>
                <w:rtl w:val="0"/>
              </w:rPr>
              <w:t xml:space="preserve">Galerie filtrable par type, matériau, lieu.</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48">
            <w:pPr>
              <w:rPr/>
            </w:pPr>
            <w:r w:rsidDel="00000000" w:rsidR="00000000" w:rsidRPr="00000000">
              <w:rPr>
                <w:b w:val="1"/>
                <w:bCs w:val="1"/>
                <w:color w:val="0d3a44"/>
                <w:sz w:val="19"/>
                <w:szCs w:val="19"/>
                <w:rtl w:val="0"/>
              </w:rPr>
              <w:t xml:space="preserve">Nos escaliers</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49">
            <w:pPr>
              <w:rPr/>
            </w:pPr>
            <w:r w:rsidDel="00000000" w:rsidR="00000000" w:rsidRPr="00000000">
              <w:rPr>
                <w:b w:val="0"/>
                <w:bCs w:val="0"/>
                <w:sz w:val="19"/>
                <w:szCs w:val="19"/>
                <w:rtl w:val="0"/>
              </w:rPr>
              <w:t xml:space="preserve">Page de présentation + 8 pages par type.</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4A">
            <w:pPr>
              <w:rPr/>
            </w:pPr>
            <w:r w:rsidDel="00000000" w:rsidR="00000000" w:rsidRPr="00000000">
              <w:rPr>
                <w:b w:val="1"/>
                <w:bCs w:val="1"/>
                <w:color w:val="0d3a44"/>
                <w:sz w:val="19"/>
                <w:szCs w:val="19"/>
                <w:rtl w:val="0"/>
              </w:rPr>
              <w:t xml:space="preserve">Zones d'intervention</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4B">
            <w:pPr>
              <w:rPr/>
            </w:pPr>
            <w:r w:rsidDel="00000000" w:rsidR="00000000" w:rsidRPr="00000000">
              <w:rPr>
                <w:b w:val="0"/>
                <w:bCs w:val="0"/>
                <w:sz w:val="19"/>
                <w:szCs w:val="19"/>
                <w:rtl w:val="0"/>
              </w:rPr>
              <w:t xml:space="preserve">Page de présentation + 10 pages par ville ou zone.</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4C">
            <w:pPr>
              <w:rPr/>
            </w:pPr>
            <w:r w:rsidDel="00000000" w:rsidR="00000000" w:rsidRPr="00000000">
              <w:rPr>
                <w:b w:val="1"/>
                <w:bCs w:val="1"/>
                <w:color w:val="0d3a44"/>
                <w:sz w:val="19"/>
                <w:szCs w:val="19"/>
                <w:rtl w:val="0"/>
              </w:rPr>
              <w:t xml:space="preserve">Demander un devis</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4D">
            <w:pPr>
              <w:rPr/>
            </w:pPr>
            <w:r w:rsidDel="00000000" w:rsidR="00000000" w:rsidRPr="00000000">
              <w:rPr>
                <w:b w:val="0"/>
                <w:bCs w:val="0"/>
                <w:sz w:val="19"/>
                <w:szCs w:val="19"/>
                <w:rtl w:val="0"/>
              </w:rPr>
              <w:t xml:space="preserve">Formulaire enrichi (photos, dimensions).</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4E">
            <w:pPr>
              <w:rPr/>
            </w:pPr>
            <w:r w:rsidDel="00000000" w:rsidR="00000000" w:rsidRPr="00000000">
              <w:rPr>
                <w:b w:val="1"/>
                <w:bCs w:val="1"/>
                <w:color w:val="0d3a44"/>
                <w:sz w:val="19"/>
                <w:szCs w:val="19"/>
                <w:rtl w:val="0"/>
              </w:rPr>
              <w:t xml:space="preserve">Prendre rendez-vous</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4F">
            <w:pPr>
              <w:rPr/>
            </w:pPr>
            <w:r w:rsidDel="00000000" w:rsidR="00000000" w:rsidRPr="00000000">
              <w:rPr>
                <w:b w:val="0"/>
                <w:bCs w:val="0"/>
                <w:sz w:val="19"/>
                <w:szCs w:val="19"/>
                <w:rtl w:val="0"/>
              </w:rPr>
              <w:t xml:space="preserve">Réservation de la visite de mesure.</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50">
            <w:pPr>
              <w:rPr/>
            </w:pPr>
            <w:r w:rsidDel="00000000" w:rsidR="00000000" w:rsidRPr="00000000">
              <w:rPr>
                <w:b w:val="1"/>
                <w:bCs w:val="1"/>
                <w:color w:val="0d3a44"/>
                <w:sz w:val="19"/>
                <w:szCs w:val="19"/>
                <w:rtl w:val="0"/>
              </w:rPr>
              <w:t xml:space="preserve">Contact</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51">
            <w:pPr>
              <w:rPr/>
            </w:pPr>
            <w:r w:rsidDel="00000000" w:rsidR="00000000" w:rsidRPr="00000000">
              <w:rPr>
                <w:b w:val="0"/>
                <w:bCs w:val="0"/>
                <w:sz w:val="19"/>
                <w:szCs w:val="19"/>
                <w:rtl w:val="0"/>
              </w:rPr>
              <w:t xml:space="preserve">Téléphone, e-mail, adresse, horaires, carte.</w:t>
            </w:r>
            <w:r w:rsidDel="00000000" w:rsidR="00000000" w:rsidRPr="00000000">
              <w:rPr>
                <w:rtl w:val="0"/>
              </w:rPr>
            </w:r>
          </w:p>
        </w:tc>
      </w:tr>
      <w:tr>
        <w:trPr>
          <w:cantSplit w:val="1"/>
          <w:tblHeader w:val="0"/>
        </w:trPr>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52">
            <w:pPr>
              <w:rPr/>
            </w:pPr>
            <w:r w:rsidDel="00000000" w:rsidR="00000000" w:rsidRPr="00000000">
              <w:rPr>
                <w:b w:val="1"/>
                <w:bCs w:val="1"/>
                <w:color w:val="0d3a44"/>
                <w:sz w:val="19"/>
                <w:szCs w:val="19"/>
                <w:rtl w:val="0"/>
              </w:rPr>
              <w:t xml:space="preserve">Pages légales</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60.0" w:type="dxa"/>
              <w:left w:w="90.0" w:type="dxa"/>
              <w:bottom w:w="60.0" w:type="dxa"/>
              <w:right w:w="90.0" w:type="dxa"/>
            </w:tcMar>
          </w:tcPr>
          <w:p w:rsidR="00000000" w:rsidDel="00000000" w:rsidP="00000000" w:rsidRDefault="00000000" w:rsidRPr="00000000" w14:paraId="00000053">
            <w:pPr>
              <w:rPr/>
            </w:pPr>
            <w:r w:rsidDel="00000000" w:rsidR="00000000" w:rsidRPr="00000000">
              <w:rPr>
                <w:b w:val="0"/>
                <w:bCs w:val="0"/>
                <w:sz w:val="19"/>
                <w:szCs w:val="19"/>
                <w:rtl w:val="0"/>
              </w:rPr>
              <w:t xml:space="preserve">Mentions légales, politique de confidentialité.</w:t>
            </w:r>
            <w:r w:rsidDel="00000000" w:rsidR="00000000" w:rsidRPr="00000000">
              <w:rPr>
                <w:rtl w:val="0"/>
              </w:rPr>
            </w:r>
          </w:p>
        </w:tc>
      </w:tr>
    </w:tbl>
    <w:p w:rsidR="00000000" w:rsidDel="00000000" w:rsidP="00000000" w:rsidRDefault="00000000" w:rsidRPr="00000000" w14:paraId="00000054">
      <w:pPr>
        <w:keepNext w:val="0"/>
        <w:spacing w:after="40" w:before="0" w:lineRule="auto"/>
        <w:rPr/>
      </w:pPr>
      <w:r w:rsidDel="00000000" w:rsidR="00000000" w:rsidRPr="00000000">
        <w:rPr>
          <w:rtl w:val="0"/>
        </w:rPr>
      </w:r>
    </w:p>
    <w:p w:rsidR="00000000" w:rsidDel="00000000" w:rsidP="00000000" w:rsidRDefault="00000000" w:rsidRPr="00000000" w14:paraId="00000055">
      <w:pPr>
        <w:keepNext w:val="0"/>
        <w:spacing w:after="0" w:before="0" w:lineRule="auto"/>
        <w:rPr/>
      </w:pPr>
      <w:r w:rsidDel="00000000" w:rsidR="00000000" w:rsidRPr="00000000">
        <w:rPr>
          <w:b w:val="0"/>
          <w:bCs w:val="0"/>
          <w:i w:val="0"/>
          <w:iCs w:val="0"/>
          <w:color w:val="595959"/>
          <w:sz w:val="19"/>
          <w:szCs w:val="19"/>
          <w:rtl w:val="0"/>
        </w:rPr>
        <w:t xml:space="preserve">Total estimé : environ 26 pages. Ancienne arborescence à rediriger en 301 vers les nouvelles URLs.</w:t>
      </w:r>
      <w:r w:rsidDel="00000000" w:rsidR="00000000" w:rsidRPr="00000000">
        <w:rPr>
          <w:rtl w:val="0"/>
        </w:rPr>
      </w:r>
    </w:p>
    <w:p w:rsidR="00000000" w:rsidDel="00000000" w:rsidP="00000000" w:rsidRDefault="00000000" w:rsidRPr="00000000" w14:paraId="00000056">
      <w:pPr>
        <w:keepNext w:val="1"/>
        <w:spacing w:after="80" w:before="240" w:lineRule="auto"/>
        <w:rPr/>
      </w:pPr>
      <w:r w:rsidDel="00000000" w:rsidR="00000000" w:rsidRPr="00000000">
        <w:rPr>
          <w:b w:val="1"/>
          <w:bCs w:val="1"/>
          <w:i w:val="0"/>
          <w:iCs w:val="0"/>
          <w:color w:val="0d3a44"/>
          <w:sz w:val="25"/>
          <w:szCs w:val="25"/>
          <w:rtl w:val="0"/>
        </w:rPr>
        <w:t xml:space="preserve">6. Exigences techniques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Mobile en priorité : tous les numéros cliquables, formulaires utilisables au pouce.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seul titre H1 par page, balises title et description uniques, textes alternatifs sur toutes les images, images compressées.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du site, balise canonique, redirections 301 depuis les anciennes URLs, image de partage sur chaque page.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Mesure du trafic (Search Console et outil d'analyse) avec consentement. Vitesse mesurée avant et après (PageSpeed).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Site livré en pleine propriété : nom de domaine, hébergement et accès administrateur transférés au client. CMS à confirmer (site actuel sous WordPress).</w:t>
      </w:r>
    </w:p>
    <w:p w:rsidR="00000000" w:rsidDel="00000000" w:rsidP="00000000" w:rsidRDefault="00000000" w:rsidRPr="00000000" w14:paraId="0000005C">
      <w:pPr>
        <w:keepNext w:val="1"/>
        <w:spacing w:after="80" w:before="240" w:lineRule="auto"/>
        <w:rPr/>
      </w:pPr>
      <w:r w:rsidDel="00000000" w:rsidR="00000000" w:rsidRPr="00000000">
        <w:rPr>
          <w:b w:val="1"/>
          <w:bCs w:val="1"/>
          <w:i w:val="0"/>
          <w:iCs w:val="0"/>
          <w:color w:val="0d3a44"/>
          <w:sz w:val="25"/>
          <w:szCs w:val="25"/>
          <w:rtl w:val="0"/>
        </w:rPr>
        <w:t xml:space="preserve">7. Ton et identité</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Artisanal, rassurant, direct : phrases courtes, pas de jargon, pas d'affirmation sans preuve (remplacer « rapport qualité-prix imbattable » par des faits).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Reprendre le logo et la charte existants. À fixer avec le client : écriture de la marque (Hénault avec accent, Henault, ou Hénault &amp; Cie) et utilisation unique partout.</w:t>
      </w:r>
    </w:p>
    <w:p w:rsidR="00000000" w:rsidDel="00000000" w:rsidP="00000000" w:rsidRDefault="00000000" w:rsidRPr="00000000" w14:paraId="0000005F">
      <w:pPr>
        <w:keepNext w:val="1"/>
        <w:spacing w:after="80" w:before="240" w:lineRule="auto"/>
        <w:rPr/>
      </w:pPr>
      <w:r w:rsidDel="00000000" w:rsidR="00000000" w:rsidRPr="00000000">
        <w:rPr>
          <w:b w:val="1"/>
          <w:bCs w:val="1"/>
          <w:i w:val="0"/>
          <w:iCs w:val="0"/>
          <w:color w:val="0d3a44"/>
          <w:sz w:val="25"/>
          <w:szCs w:val="25"/>
          <w:rtl w:val="0"/>
        </w:rPr>
        <w:t xml:space="preserve">8. À demander au client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Accès : nom de domaine, hébergement 1&amp;1, administrateur WordPress, fiche Google Business Profile, Search Console, Facebook et Instagram.</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Contenus : logo et charte, photos haute définition des réalisations avec type, matériau et lieu, textes existants, histoire de l'entreprise, photos de l'atelier et de l'équipe.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Informations légales : forme juridique, capital, RCS, numéro de TVA. Adresse exacte et horaires d'ouverture.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Décisions : les 10 zones géographiques, l'adresse de réception des demandes de devis, le délai de réponse promis, l'outil de rendez-vous.</w:t>
      </w:r>
    </w:p>
    <w:p w:rsidR="00000000" w:rsidDel="00000000" w:rsidP="00000000" w:rsidRDefault="00000000" w:rsidRPr="00000000" w14:paraId="00000064">
      <w:pPr>
        <w:keepNext w:val="1"/>
        <w:spacing w:after="80" w:before="240" w:lineRule="auto"/>
        <w:rPr/>
      </w:pPr>
      <w:r w:rsidDel="00000000" w:rsidR="00000000" w:rsidRPr="00000000">
        <w:rPr>
          <w:b w:val="1"/>
          <w:bCs w:val="1"/>
          <w:i w:val="0"/>
          <w:iCs w:val="0"/>
          <w:color w:val="0d3a44"/>
          <w:sz w:val="25"/>
          <w:szCs w:val="25"/>
          <w:rtl w:val="0"/>
        </w:rPr>
        <w:t xml:space="preserve">9. Étapes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Cadrage et accès : validation de l'arborescence, des 10 zones et de l'outil de rendez-vous.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Maquette de l'accueil et d'une page type, à valider avant l'intégration complète.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Contenus et intégration : pages, formulaires, galerie, avis, rendez-vous, textes en questions et réponses.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SEO et IA : audit, données structurées, llms.txt, fiche Google, test des requêtes IA.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Recette : essais sur mobile, envoi réel des formulaires, appel du numéro, liens, orthographe.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Mise en ligne, redirections, transfert des accès, suivi des premières semaines.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Planning : dates à fixer après réception des accès et des contenus.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t xml:space="preserve">Pour la mise en page :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u w:val="none"/>
        </w:rPr>
      </w:pPr>
      <w:r w:rsidDel="00000000" w:rsidR="00000000" w:rsidRPr="00000000">
        <w:rPr>
          <w:rtl w:val="0"/>
        </w:rPr>
        <w:t xml:space="preserve">Pour la page d’accueil reprend 2 belles photos (ou les photos du site en attendant.)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t xml:space="preserve">Pour le texte, on reprend le texte de l’accueil, mais on peut l’optimiser SEO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On supprime la photo de la montagne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u w:val="none"/>
        </w:rPr>
      </w:pPr>
      <w:r w:rsidDel="00000000" w:rsidR="00000000" w:rsidRPr="00000000">
        <w:rPr>
          <w:rtl w:val="0"/>
        </w:rPr>
        <w:t xml:space="preserve">On reprend le principe des blocs avec ce texte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60"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refait pour que ce soit SEO stp</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line="344.3478260869565"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Bloc 1</w:t>
        <w:br w:type="textWrapping"/>
        <w:t xml:space="preserve">H2 : Escalier à palier sur mesure en Loir-et-Cher</w:t>
        <w:br w:type="textWrapping"/>
        <w:t xml:space="preserve">Sous-titre : Un escalier qui se remarque.</w:t>
        <w:br w:type="textWrapping"/>
        <w:t xml:space="preserve">Texte : Escalier en U avec palier, balancé ou en L : l'escalier à palier relie vos niveaux avec élégance et s'adapte à votre volume. Chaque escalier est dessiné sur mesure et fabriqué en bois dans nos ateliers de Binas, puis posé chez vous à Blois, Orléans, Tours, Chartres, Dreux ou Versailles.</w:t>
        <w:br w:type="textWrapping"/>
        <w:t xml:space="preserve">Lien : Demander un devis d'escalier à palier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344.3478260869565" w:lineRule="auto"/>
        <w:rPr>
          <w:rFonts w:ascii="Georgia" w:cs="Georgia" w:eastAsia="Georgia" w:hAnsi="Georgia"/>
          <w:color w:val="0b0b0b"/>
          <w:sz w:val="23"/>
          <w:szCs w:val="23"/>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before="160" w:line="344.3478260869565"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Bloc 2</w:t>
        <w:br w:type="textWrapping"/>
        <w:t xml:space="preserve">H2 : Fabricant d'escaliers sur mesure depuis 1931</w:t>
        <w:br w:type="textWrapping"/>
        <w:t xml:space="preserve">Sous-titre : À vos côtés depuis 1931.</w:t>
        <w:br w:type="textWrapping"/>
        <w:t xml:space="preserve">Texte : Depuis 1931, les générations se succèdent dans les ateliers Hénault &amp; Cie, à Binas, dans le Loir-et-Cher. Même exigence, même amour du bois, de la tradition à l'innovation. Le sur mesure est notre spécialité, et nos machines à bois les plus performantes nous permettent de réaliser tous types d'escaliers.</w:t>
        <w:br w:type="textWrapping"/>
        <w:t xml:space="preserve">Lien : Voir nos réalisations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before="160" w:line="344.3478260869565"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Bloc 3</w:t>
        <w:br w:type="textWrapping"/>
        <w:t xml:space="preserve">H2 : Escalier suspendu en bois, fabricant à Binas</w:t>
        <w:br w:type="textWrapping"/>
        <w:t xml:space="preserve">Sous-titre : La légèreté en marche.</w:t>
        <w:br w:type="textWrapping"/>
        <w:t xml:space="preserve">Texte : Des marches qui semblent flotter, sans structure apparente. L'escalier suspendu laisse passer la lumière et ouvre l'espace, surtout dans une pièce de vie ouverte. Nos artisans le fabriquent sur mesure et l'ajustent au millimètre pour votre maison ou votre projet de rénovation.</w:t>
        <w:br w:type="textWrapping"/>
        <w:t xml:space="preserve">Lien : Découvrir nos escaliers suspendus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before="160" w:line="344.3478260869565"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Bloc 4</w:t>
        <w:br w:type="textWrapping"/>
        <w:t xml:space="preserve">H2 : Escalier pour salon en contrebas, sur mesure</w:t>
        <w:br w:type="textWrapping"/>
        <w:t xml:space="preserve">Sous-titre : Relier les niveaux, sans rupture.</w:t>
        <w:br w:type="textWrapping"/>
        <w:t xml:space="preserve">Texte : Un séjour en contrebas sépare les zones avec style, et les marches font le lien. Discrètes pour une transition en douceur, ou affirmées comme un élément de décoration : nous concevons l'escalier qui s'accorde à votre sol et à votre intérieur, en neuf comme en rénovation.</w:t>
        <w:br w:type="textWrapping"/>
        <w:t xml:space="preserve">Lien : Parlez-nous de votre projet</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before="160" w:line="344.3478260869565" w:lineRule="auto"/>
        <w:rPr>
          <w:rFonts w:ascii="Georgia" w:cs="Georgia" w:eastAsia="Georgia" w:hAnsi="Georgia"/>
          <w:color w:val="0b0b0b"/>
          <w:sz w:val="23"/>
          <w:szCs w:val="23"/>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u w:val="none"/>
        </w:rPr>
      </w:pPr>
      <w:r w:rsidDel="00000000" w:rsidR="00000000" w:rsidRPr="00000000">
        <w:rPr>
          <w:rtl w:val="0"/>
        </w:rPr>
        <w:t xml:space="preserve">Ici on va mettre les 8 types d’escaliers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drawing>
          <wp:inline distB="114300" distT="114300" distL="114300" distR="114300">
            <wp:extent cx="6119820" cy="2159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1982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En dessous met les avis client stp</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u w:val="none"/>
        </w:rPr>
      </w:pPr>
      <w:r w:rsidDel="00000000" w:rsidR="00000000" w:rsidRPr="00000000">
        <w:rPr>
          <w:rtl w:val="0"/>
        </w:rPr>
        <w:t xml:space="preserve">Ajoute un formulaire de contact ou des CTA qui te semblent pertinent, je te laisse faire selon ta super expertise !!</w:t>
      </w:r>
    </w:p>
    <w:sectPr>
      <w:pgSz w:h="16838" w:w="11906" w:orient="portrait"/>
      <w:pgMar w:bottom="907"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escalier-henault.fr" TargetMode="External"/><Relationship Id="rId8" Type="http://schemas.openxmlformats.org/officeDocument/2006/relationships/hyperlink" Target="https://www.tilo.com/stai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WTH6mmcwhTbSzL9/AvGEWdtUPw==">CgMxLjA4AHIhMXRnSDJ3eFk4eXRKdUtUZjU3cEdPMnFqaXpQUkhHaDVw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