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92" w:rsidRPr="001F2592" w:rsidRDefault="001F2592" w:rsidP="001F2592">
      <w:pPr>
        <w:spacing w:after="0" w:line="240" w:lineRule="auto"/>
        <w:ind w:left="480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Двухполупериодный</w:t>
      </w: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выпрямитель</w:t>
      </w: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</w:t>
      </w: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емкостным</w:t>
      </w: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фильтром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Установите модуль ideaLab-13202 на ideaLab-21001 Intelligent Digitize Achievement Lab. и локализуйте блок с.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соединения,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сверяясь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пошаговой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инструкцией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проведению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экспериментов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ПО,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принципиальной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соединений.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DDS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FG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или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Fixed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Output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"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-21001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Lab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точкам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(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1,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GND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2)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соответственно.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Выставьте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4 (1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MΩ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максимум.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мультиметра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входные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напряжения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(диапазон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ACV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Vdc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(диапазон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DCV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контакте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 в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приведенную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ниже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таблицу.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осциллографа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входные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напряжения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2,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Vdc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пульсаций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выводе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 (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3) в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таблицу,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приведенную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ниже.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Выставьте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4 (1 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MΩ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минимум.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Повторите шаги 4 и 5.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7.   Замените конденсатор фильтра C6 (200</w:t>
      </w:r>
      <w:r w:rsidRPr="001F2592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</w:t>
      </w:r>
      <w:r w:rsidRPr="001F2592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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Ф) конденсатором C5 (10</w:t>
      </w:r>
      <w:r w:rsidRPr="001F2592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</w:t>
      </w:r>
      <w:r w:rsidRPr="001F2592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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Ф), а резистор R резистором 1 кΩ. Повторите шаги 4 и 5.</w:t>
      </w:r>
    </w:p>
    <w:p w:rsidR="001F2592" w:rsidRPr="001F2592" w:rsidRDefault="001F2592" w:rsidP="001F2592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31995" cy="3244215"/>
            <wp:effectExtent l="0" t="0" r="1905" b="0"/>
            <wp:docPr id="10" name="Рисунок 10" descr="C:\Program Files (x86)\ideaLab-200 (132xx)\132xx\25002-c-4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ideaLab-200 (132xx)\132xx\25002-c-4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Принципиальная схема</w:t>
      </w:r>
    </w:p>
    <w:p w:rsidR="001F2592" w:rsidRPr="001F2592" w:rsidRDefault="001F2592" w:rsidP="001F2592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Пошаговая инструкция проведения эксперимента</w:t>
      </w:r>
    </w:p>
    <w:p w:rsidR="001F2592" w:rsidRPr="001F2592" w:rsidRDefault="001F2592" w:rsidP="001F2592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Шаг 0: Выполните подключения согласно схеме соединений (1).</w:t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8540" cy="4277995"/>
            <wp:effectExtent l="0" t="0" r="0" b="8255"/>
            <wp:docPr id="9" name="Рисунок 9" descr="C:\Program Files (x86)\ideaLab-200 (132xx)\132xx\25002-c-4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ideaLab-200 (132xx)\132xx\25002-c-4.files\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Схема соединений(1)(ideaLab-13202, блок c)</w:t>
      </w:r>
    </w:p>
    <w:p w:rsidR="001F2592" w:rsidRPr="001F2592" w:rsidRDefault="001F2592" w:rsidP="001F2592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1: Подключите FG в качестве входа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2: Выставьте VR4 на максимум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3: Переподключите DMM1 для измерения выходного сигнала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Образец записи: </w:t>
      </w:r>
      <w:r w:rsidRPr="001F25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49425" cy="962025"/>
            <wp:effectExtent l="0" t="0" r="3175" b="9525"/>
            <wp:docPr id="8" name="Рисунок 8" descr="C:\Program Files (x86)\ideaLab-200 (132xx)\132xx\25002-c-4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ideaLab-200 (132xx)\132xx\25002-c-4.files\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4: Переподключите DSO так, чтобы он считывал выходной сигнал, и посмотрите различия при согласовании DC и AC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Образец: </w:t>
      </w:r>
      <w:r w:rsidRPr="001F25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575425" cy="4277995"/>
            <wp:effectExtent l="0" t="0" r="0" b="8255"/>
            <wp:docPr id="7" name="Рисунок 7" descr="C:\Program Files (x86)\ideaLab-200 (132xx)\132xx\25002-c-4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ideaLab-200 (132xx)\132xx\25002-c-4.files\image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5: Выставьте VR4 на минимум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6: Переподключите DMM1 для измерения выходного сигнала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Образец записи: </w:t>
      </w:r>
      <w:r w:rsidRPr="001F25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72920" cy="954405"/>
            <wp:effectExtent l="0" t="0" r="0" b="0"/>
            <wp:docPr id="6" name="Рисунок 6" descr="C:\Program Files (x86)\ideaLab-200 (132xx)\132xx\25002-c-4.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ideaLab-200 (132xx)\132xx\25002-c-4.files\image0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7: Переподключите DSO для считывания выходного сигнала (CH1-DC CH2-AC)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Образец: </w:t>
      </w:r>
      <w:r w:rsidRPr="001F25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575425" cy="4253865"/>
            <wp:effectExtent l="0" t="0" r="0" b="0"/>
            <wp:docPr id="5" name="Рисунок 5" descr="C:\Program Files (x86)\ideaLab-200 (132xx)\132xx\25002-c-4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ideaLab-200 (132xx)\132xx\25002-c-4.files\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8: Выполните подключения согласно схеме соединений (2).</w:t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8540" cy="4277995"/>
            <wp:effectExtent l="0" t="0" r="0" b="8255"/>
            <wp:docPr id="4" name="Рисунок 4" descr="C:\Program Files (x86)\ideaLab-200 (132xx)\132xx\25002-c-4.files\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ideaLab-200 (132xx)\132xx\25002-c-4.files\image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Схема соединений(2)(ideaLab-13202, блок c)</w:t>
      </w:r>
    </w:p>
    <w:p w:rsidR="001F2592" w:rsidRPr="001F2592" w:rsidRDefault="001F2592" w:rsidP="001F2592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br/>
        <w:t>Шаг 9: Переподключите DMM1 для измерения выходного сигнала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Образец записи: </w:t>
      </w:r>
      <w:r w:rsidRPr="001F25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57045" cy="954405"/>
            <wp:effectExtent l="0" t="0" r="0" b="0"/>
            <wp:docPr id="3" name="Рисунок 3" descr="C:\Program Files (x86)\ideaLab-200 (132xx)\132xx\25002-c-4.files\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ideaLab-200 (132xx)\132xx\25002-c-4.files\image0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10: Переподключите DSO для считывания выходного сигнала (CH1-DC CH2-AC)</w:t>
      </w: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Образец: </w:t>
      </w:r>
      <w:r w:rsidRPr="001F25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77995"/>
            <wp:effectExtent l="0" t="0" r="0" b="8255"/>
            <wp:docPr id="2" name="Рисунок 2" descr="C:\Program Files (x86)\ideaLab-200 (132xx)\132xx\25002-c-4.files\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ideaLab-200 (132xx)\132xx\25002-c-4.files\image0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259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850130" cy="3124835"/>
            <wp:effectExtent l="0" t="0" r="7620" b="0"/>
            <wp:docPr id="1" name="Рисунок 1" descr="Table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2-2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92" w:rsidRPr="001F2592" w:rsidRDefault="001F2592" w:rsidP="001F2592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F259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Таблица записи результатов</w:t>
      </w:r>
    </w:p>
    <w:p w:rsidR="00245A71" w:rsidRPr="001F2592" w:rsidRDefault="00245A71" w:rsidP="001F2592">
      <w:bookmarkStart w:id="0" w:name="_GoBack"/>
      <w:bookmarkEnd w:id="0"/>
    </w:p>
    <w:sectPr w:rsidR="00245A71" w:rsidRPr="001F2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6"/>
    <w:rsid w:val="000F3216"/>
    <w:rsid w:val="001F2592"/>
    <w:rsid w:val="002275D5"/>
    <w:rsid w:val="002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38B4-5AEF-4A28-BED8-AA8AC89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F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0F3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0F3216"/>
  </w:style>
  <w:style w:type="character" w:customStyle="1" w:styleId="grame">
    <w:name w:val="grame"/>
    <w:basedOn w:val="a0"/>
    <w:rsid w:val="000F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2024-02-16T08:54:00Z</dcterms:created>
  <dcterms:modified xsi:type="dcterms:W3CDTF">2024-02-16T10:03:00Z</dcterms:modified>
</cp:coreProperties>
</file>