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header24.xml" ContentType="application/vnd.openxmlformats-officedocument.wordprocessingml.header+xml"/>
  <Override PartName="/word/footer21.xml" ContentType="application/vnd.openxmlformats-officedocument.wordprocessingml.footer+xml"/>
  <Override PartName="/word/header25.xml" ContentType="application/vnd.openxmlformats-officedocument.wordprocessingml.header+xml"/>
  <Override PartName="/word/footer22.xml" ContentType="application/vnd.openxmlformats-officedocument.wordprocessingml.footer+xml"/>
  <Override PartName="/word/header26.xml" ContentType="application/vnd.openxmlformats-officedocument.wordprocessingml.header+xml"/>
  <Override PartName="/word/footer23.xml" ContentType="application/vnd.openxmlformats-officedocument.wordprocessingml.footer+xml"/>
  <Override PartName="/word/header27.xml" ContentType="application/vnd.openxmlformats-officedocument.wordprocessingml.header+xml"/>
  <Override PartName="/word/footer24.xml" ContentType="application/vnd.openxmlformats-officedocument.wordprocessingml.footer+xml"/>
  <Override PartName="/word/header28.xml" ContentType="application/vnd.openxmlformats-officedocument.wordprocessingml.header+xml"/>
  <Override PartName="/word/footer25.xml" ContentType="application/vnd.openxmlformats-officedocument.wordprocessingml.footer+xml"/>
  <Override PartName="/word/header29.xml" ContentType="application/vnd.openxmlformats-officedocument.wordprocessingml.header+xml"/>
  <Override PartName="/word/footer26.xml" ContentType="application/vnd.openxmlformats-officedocument.wordprocessingml.footer+xml"/>
  <Override PartName="/word/header30.xml" ContentType="application/vnd.openxmlformats-officedocument.wordprocessingml.header+xml"/>
  <Override PartName="/word/footer27.xml" ContentType="application/vnd.openxmlformats-officedocument.wordprocessingml.footer+xml"/>
  <Override PartName="/word/header31.xml" ContentType="application/vnd.openxmlformats-officedocument.wordprocessingml.header+xml"/>
  <Override PartName="/word/footer28.xml" ContentType="application/vnd.openxmlformats-officedocument.wordprocessingml.footer+xml"/>
  <Override PartName="/word/header32.xml" ContentType="application/vnd.openxmlformats-officedocument.wordprocessingml.header+xml"/>
  <Override PartName="/word/footer29.xml" ContentType="application/vnd.openxmlformats-officedocument.wordprocessingml.footer+xml"/>
  <Override PartName="/word/header33.xml" ContentType="application/vnd.openxmlformats-officedocument.wordprocessingml.head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footer32.xml" ContentType="application/vnd.openxmlformats-officedocument.wordprocessingml.footer+xml"/>
  <Override PartName="/word/header36.xml" ContentType="application/vnd.openxmlformats-officedocument.wordprocessingml.header+xml"/>
  <Override PartName="/word/footer3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spacing w:before="4"/>
        <w:rPr>
          <w:sz w:val="17"/>
        </w:rPr>
      </w:pPr>
    </w:p>
    <w:p>
      <w:pPr>
        <w:pStyle w:val="Heading1"/>
        <w:spacing w:before="89"/>
        <w:ind w:right="2261"/>
      </w:pPr>
      <w:r>
        <w:rPr/>
        <w:t>UNIVERSITAS INDONESIA</w:t>
      </w:r>
    </w:p>
    <w:p>
      <w:pPr>
        <w:pStyle w:val="BodyText"/>
        <w:rPr>
          <w:b/>
          <w:sz w:val="30"/>
        </w:rPr>
      </w:pPr>
    </w:p>
    <w:p>
      <w:pPr>
        <w:spacing w:before="210"/>
        <w:ind w:left="864" w:right="814" w:hanging="3"/>
        <w:jc w:val="center"/>
        <w:rPr>
          <w:b/>
          <w:sz w:val="28"/>
        </w:rPr>
      </w:pPr>
      <w:r>
        <w:rPr>
          <w:b/>
          <w:sz w:val="28"/>
        </w:rPr>
        <w:t>ANALISIS FAKTOR-FAKTOR YANG MENYEBABKAN KEGAGALAN APLIKASI DENGAN METODE </w:t>
      </w:r>
      <w:r>
        <w:rPr>
          <w:b/>
          <w:i/>
          <w:sz w:val="28"/>
        </w:rPr>
        <w:t>ANALYTIC </w:t>
      </w:r>
      <w:r>
        <w:rPr>
          <w:b/>
          <w:i/>
          <w:sz w:val="28"/>
        </w:rPr>
        <w:t>HIERARCHY PROCESS </w:t>
      </w:r>
      <w:r>
        <w:rPr>
          <w:b/>
          <w:sz w:val="28"/>
        </w:rPr>
        <w:t>(AHP): STUDI KASUS PT TELKOMSEL</w:t>
      </w:r>
    </w:p>
    <w:p>
      <w:pPr>
        <w:pStyle w:val="BodyText"/>
        <w:rPr>
          <w:b/>
          <w:sz w:val="30"/>
        </w:rPr>
      </w:pPr>
    </w:p>
    <w:p>
      <w:pPr>
        <w:pStyle w:val="Heading1"/>
        <w:spacing w:before="205"/>
      </w:pPr>
      <w:r>
        <w:rPr/>
        <w:t>KARYA AKHIR</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
        <w:rPr>
          <w:b/>
          <w:sz w:val="38"/>
        </w:rPr>
      </w:pPr>
    </w:p>
    <w:p>
      <w:pPr>
        <w:spacing w:before="0"/>
        <w:ind w:left="2307" w:right="2259" w:firstLine="0"/>
        <w:jc w:val="center"/>
        <w:rPr>
          <w:b/>
          <w:sz w:val="28"/>
        </w:rPr>
      </w:pPr>
      <w:r>
        <w:rPr>
          <w:b/>
          <w:sz w:val="28"/>
        </w:rPr>
        <w:t>ROSA RESKA RISKIANA 1506706710</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2"/>
        <w:rPr>
          <w:b/>
          <w:sz w:val="38"/>
        </w:rPr>
      </w:pPr>
    </w:p>
    <w:p>
      <w:pPr>
        <w:spacing w:line="322" w:lineRule="exact" w:before="0"/>
        <w:ind w:left="2307" w:right="2260" w:firstLine="0"/>
        <w:jc w:val="center"/>
        <w:rPr>
          <w:b/>
          <w:sz w:val="28"/>
        </w:rPr>
      </w:pPr>
      <w:r>
        <w:rPr>
          <w:b/>
          <w:sz w:val="28"/>
        </w:rPr>
        <w:t>FAKULTAS ILMU KOMPUTER</w:t>
      </w:r>
    </w:p>
    <w:p>
      <w:pPr>
        <w:spacing w:before="0"/>
        <w:ind w:left="799" w:right="752" w:firstLine="0"/>
        <w:jc w:val="center"/>
        <w:rPr>
          <w:b/>
          <w:sz w:val="28"/>
        </w:rPr>
      </w:pPr>
      <w:r>
        <w:rPr>
          <w:b/>
          <w:sz w:val="28"/>
        </w:rPr>
        <w:t>PROGRAM STUDI MAGISTER TEKNOLOGI INFORMASI JAKARTA</w:t>
      </w:r>
    </w:p>
    <w:p>
      <w:pPr>
        <w:spacing w:line="321" w:lineRule="exact" w:before="0"/>
        <w:ind w:left="2307" w:right="2262" w:firstLine="0"/>
        <w:jc w:val="center"/>
        <w:rPr>
          <w:b/>
          <w:sz w:val="28"/>
        </w:rPr>
      </w:pPr>
      <w:r>
        <w:rPr>
          <w:b/>
          <w:sz w:val="28"/>
        </w:rPr>
        <w:t>JANUARI 2017</w:t>
      </w:r>
    </w:p>
    <w:p>
      <w:pPr>
        <w:spacing w:after="0" w:line="321" w:lineRule="exact"/>
        <w:jc w:val="center"/>
        <w:rPr>
          <w:sz w:val="28"/>
        </w:rPr>
        <w:sectPr>
          <w:headerReference w:type="default" r:id="rId5"/>
          <w:type w:val="continuous"/>
          <w:pgSz w:w="11910" w:h="16840"/>
          <w:pgMar w:header="1702" w:top="3100" w:bottom="280" w:left="1680" w:right="1160"/>
        </w:sectPr>
      </w:pPr>
    </w:p>
    <w:p>
      <w:pPr>
        <w:pStyle w:val="BodyText"/>
        <w:rPr>
          <w:b/>
          <w:sz w:val="20"/>
        </w:rPr>
      </w:pPr>
    </w:p>
    <w:p>
      <w:pPr>
        <w:pStyle w:val="BodyText"/>
        <w:rPr>
          <w:b/>
          <w:sz w:val="20"/>
        </w:rPr>
      </w:pPr>
    </w:p>
    <w:p>
      <w:pPr>
        <w:pStyle w:val="BodyText"/>
        <w:spacing w:before="4"/>
        <w:rPr>
          <w:b/>
          <w:sz w:val="17"/>
        </w:rPr>
      </w:pPr>
    </w:p>
    <w:p>
      <w:pPr>
        <w:spacing w:before="89"/>
        <w:ind w:left="2307" w:right="2261" w:firstLine="0"/>
        <w:jc w:val="center"/>
        <w:rPr>
          <w:b/>
          <w:sz w:val="28"/>
        </w:rPr>
      </w:pPr>
      <w:r>
        <w:rPr>
          <w:b/>
          <w:sz w:val="28"/>
        </w:rPr>
        <w:t>UNIVERSITAS INDONESIA</w:t>
      </w:r>
    </w:p>
    <w:p>
      <w:pPr>
        <w:pStyle w:val="BodyText"/>
        <w:rPr>
          <w:b/>
          <w:sz w:val="30"/>
        </w:rPr>
      </w:pPr>
    </w:p>
    <w:p>
      <w:pPr>
        <w:spacing w:before="210"/>
        <w:ind w:left="864" w:right="814" w:hanging="3"/>
        <w:jc w:val="center"/>
        <w:rPr>
          <w:b/>
          <w:sz w:val="28"/>
        </w:rPr>
      </w:pPr>
      <w:r>
        <w:rPr>
          <w:b/>
          <w:sz w:val="28"/>
        </w:rPr>
        <w:t>ANALISIS FAKTOR-FAKTOR YANG MENYEBABKAN KEGAGALAN APLIKASI DENGAN METODE </w:t>
      </w:r>
      <w:r>
        <w:rPr>
          <w:b/>
          <w:i/>
          <w:sz w:val="28"/>
        </w:rPr>
        <w:t>ANALYTIC </w:t>
      </w:r>
      <w:r>
        <w:rPr>
          <w:b/>
          <w:i/>
          <w:sz w:val="28"/>
        </w:rPr>
        <w:t>HIERARCHY PROCESS </w:t>
      </w:r>
      <w:r>
        <w:rPr>
          <w:b/>
          <w:sz w:val="28"/>
        </w:rPr>
        <w:t>(AHP): STUDI KASUS PT TELKOMSEL</w:t>
      </w:r>
    </w:p>
    <w:p>
      <w:pPr>
        <w:pStyle w:val="BodyText"/>
        <w:rPr>
          <w:b/>
          <w:sz w:val="30"/>
        </w:rPr>
      </w:pPr>
    </w:p>
    <w:p>
      <w:pPr>
        <w:pStyle w:val="Heading1"/>
        <w:spacing w:before="205"/>
      </w:pPr>
      <w:r>
        <w:rPr/>
        <w:t>KARYA</w:t>
      </w:r>
      <w:r>
        <w:rPr>
          <w:spacing w:val="-4"/>
        </w:rPr>
        <w:t> </w:t>
      </w:r>
      <w:r>
        <w:rPr/>
        <w:t>AKHIR</w:t>
      </w:r>
    </w:p>
    <w:p>
      <w:pPr>
        <w:pStyle w:val="BodyText"/>
        <w:spacing w:before="1"/>
        <w:rPr>
          <w:b/>
          <w:sz w:val="28"/>
        </w:rPr>
      </w:pPr>
    </w:p>
    <w:p>
      <w:pPr>
        <w:pStyle w:val="Heading2"/>
        <w:spacing w:before="0"/>
        <w:ind w:left="799" w:right="750"/>
        <w:jc w:val="center"/>
      </w:pPr>
      <w:r>
        <w:rPr/>
        <w:t>Diajukan sebagai salah satu syarat untuk memperoleh gelar</w:t>
      </w:r>
      <w:r>
        <w:rPr>
          <w:spacing w:val="-13"/>
        </w:rPr>
        <w:t> </w:t>
      </w:r>
      <w:r>
        <w:rPr/>
        <w:t>Magister Teknologi</w:t>
      </w:r>
      <w:r>
        <w:rPr>
          <w:spacing w:val="-1"/>
        </w:rPr>
        <w:t> </w:t>
      </w:r>
      <w:r>
        <w:rPr/>
        <w:t>Informasi</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0"/>
        </w:rPr>
      </w:pPr>
    </w:p>
    <w:p>
      <w:pPr>
        <w:spacing w:before="0"/>
        <w:ind w:left="2307" w:right="2259" w:firstLine="0"/>
        <w:jc w:val="center"/>
        <w:rPr>
          <w:b/>
          <w:sz w:val="28"/>
        </w:rPr>
      </w:pPr>
      <w:r>
        <w:rPr>
          <w:b/>
          <w:sz w:val="28"/>
        </w:rPr>
        <w:t>ROSA RESKA RISKIANA 1506706710</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2"/>
        <w:rPr>
          <w:b/>
          <w:sz w:val="38"/>
        </w:rPr>
      </w:pPr>
    </w:p>
    <w:p>
      <w:pPr>
        <w:spacing w:line="322" w:lineRule="exact" w:before="0"/>
        <w:ind w:left="2307" w:right="2260" w:firstLine="0"/>
        <w:jc w:val="center"/>
        <w:rPr>
          <w:b/>
          <w:sz w:val="28"/>
        </w:rPr>
      </w:pPr>
      <w:r>
        <w:rPr>
          <w:b/>
          <w:sz w:val="28"/>
        </w:rPr>
        <w:t>FAKULTAS ILMU KOMPUTER</w:t>
      </w:r>
    </w:p>
    <w:p>
      <w:pPr>
        <w:spacing w:before="0"/>
        <w:ind w:left="799" w:right="752" w:firstLine="0"/>
        <w:jc w:val="center"/>
        <w:rPr>
          <w:b/>
          <w:sz w:val="28"/>
        </w:rPr>
      </w:pPr>
      <w:r>
        <w:rPr>
          <w:b/>
          <w:sz w:val="28"/>
        </w:rPr>
        <w:t>PROGRAM STUDI MAGISTER TEKNOLOGI INFORMASI JAKARTA</w:t>
      </w:r>
    </w:p>
    <w:p>
      <w:pPr>
        <w:spacing w:line="322" w:lineRule="exact" w:before="0"/>
        <w:ind w:left="2307" w:right="2262" w:firstLine="0"/>
        <w:jc w:val="center"/>
        <w:rPr>
          <w:b/>
          <w:sz w:val="28"/>
        </w:rPr>
      </w:pPr>
      <w:r>
        <w:rPr>
          <w:b/>
          <w:sz w:val="28"/>
        </w:rPr>
        <w:t>JANUARI 2017</w:t>
      </w:r>
    </w:p>
    <w:p>
      <w:pPr>
        <w:spacing w:after="0" w:line="322" w:lineRule="exact"/>
        <w:jc w:val="center"/>
        <w:rPr>
          <w:sz w:val="28"/>
        </w:rPr>
        <w:sectPr>
          <w:pgSz w:w="11910" w:h="16840"/>
          <w:pgMar w:header="1702" w:footer="0" w:top="3100" w:bottom="280" w:left="1680" w:right="1160"/>
        </w:sectPr>
      </w:pPr>
    </w:p>
    <w:p>
      <w:pPr>
        <w:pStyle w:val="BodyText"/>
        <w:rPr>
          <w:b/>
          <w:sz w:val="20"/>
        </w:rPr>
      </w:pPr>
      <w:r>
        <w:rPr/>
        <w:drawing>
          <wp:anchor distT="0" distB="0" distL="0" distR="0" allowOverlap="1" layoutInCell="1" locked="0" behindDoc="0" simplePos="0" relativeHeight="15728640">
            <wp:simplePos x="0" y="0"/>
            <wp:positionH relativeFrom="page">
              <wp:posOffset>32382</wp:posOffset>
            </wp:positionH>
            <wp:positionV relativeFrom="page">
              <wp:posOffset>32359</wp:posOffset>
            </wp:positionV>
            <wp:extent cx="7528181" cy="10660024"/>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7528181" cy="10660024"/>
                    </a:xfrm>
                    <a:prstGeom prst="rect">
                      <a:avLst/>
                    </a:prstGeom>
                  </pic:spPr>
                </pic:pic>
              </a:graphicData>
            </a:graphic>
          </wp:anchor>
        </w:drawing>
      </w:r>
    </w:p>
    <w:p>
      <w:pPr>
        <w:pStyle w:val="BodyText"/>
        <w:spacing w:before="9"/>
        <w:rPr>
          <w:b/>
          <w:sz w:val="22"/>
        </w:rPr>
      </w:pPr>
    </w:p>
    <w:p>
      <w:pPr>
        <w:pStyle w:val="Heading2"/>
        <w:ind w:left="2148"/>
        <w:jc w:val="left"/>
      </w:pPr>
      <w:bookmarkStart w:name="_bookmark0" w:id="1"/>
      <w:bookmarkEnd w:id="1"/>
      <w:r>
        <w:rPr>
          <w:b w:val="0"/>
        </w:rPr>
      </w:r>
      <w:r>
        <w:rPr/>
        <w:t>HALAMAN PERNYATAAN ORISINALITAS</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8"/>
        <w:rPr>
          <w:b/>
          <w:sz w:val="26"/>
        </w:rPr>
      </w:pPr>
    </w:p>
    <w:p>
      <w:pPr>
        <w:spacing w:line="655" w:lineRule="auto" w:before="0"/>
        <w:ind w:left="1771" w:right="1710" w:firstLine="310"/>
        <w:jc w:val="left"/>
        <w:rPr>
          <w:b/>
          <w:sz w:val="24"/>
        </w:rPr>
      </w:pPr>
      <w:r>
        <w:rPr>
          <w:b/>
          <w:sz w:val="24"/>
        </w:rPr>
        <w:t>Karya Akhir ini adalah hasil karya saya sendiri, dan semua sumber baik yang dikutip maupun durijuk</w:t>
      </w:r>
    </w:p>
    <w:p>
      <w:pPr>
        <w:spacing w:line="275" w:lineRule="exact" w:before="0"/>
        <w:ind w:left="2307" w:right="2199" w:firstLine="0"/>
        <w:jc w:val="center"/>
        <w:rPr>
          <w:b/>
          <w:sz w:val="24"/>
        </w:rPr>
      </w:pPr>
      <w:r>
        <w:rPr>
          <w:b/>
          <w:sz w:val="24"/>
        </w:rPr>
        <w:t>telah saya nyatakan dengan benar.</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2"/>
        <w:rPr>
          <w:b/>
          <w:sz w:val="25"/>
        </w:rPr>
      </w:pPr>
    </w:p>
    <w:p>
      <w:pPr>
        <w:tabs>
          <w:tab w:pos="4398" w:val="left" w:leader="none"/>
        </w:tabs>
        <w:spacing w:before="0"/>
        <w:ind w:left="2237" w:right="0" w:firstLine="0"/>
        <w:jc w:val="left"/>
        <w:rPr>
          <w:b/>
          <w:sz w:val="24"/>
        </w:rPr>
      </w:pPr>
      <w:r>
        <w:rPr>
          <w:b/>
          <w:sz w:val="24"/>
        </w:rPr>
        <w:t>NAMA</w:t>
        <w:tab/>
        <w:t>: Rosa Reska</w:t>
      </w:r>
      <w:r>
        <w:rPr>
          <w:b/>
          <w:spacing w:val="-2"/>
          <w:sz w:val="24"/>
        </w:rPr>
        <w:t> </w:t>
      </w:r>
      <w:r>
        <w:rPr>
          <w:b/>
          <w:sz w:val="24"/>
        </w:rPr>
        <w:t>Riskiana</w:t>
      </w:r>
    </w:p>
    <w:p>
      <w:pPr>
        <w:tabs>
          <w:tab w:pos="5737" w:val="right" w:leader="none"/>
        </w:tabs>
        <w:spacing w:before="476"/>
        <w:ind w:left="2237" w:right="0" w:firstLine="0"/>
        <w:jc w:val="left"/>
        <w:rPr>
          <w:b/>
          <w:sz w:val="24"/>
        </w:rPr>
      </w:pPr>
      <w:r>
        <w:rPr>
          <w:b/>
          <w:sz w:val="24"/>
        </w:rPr>
        <w:t>NPM</w:t>
        <w:tab/>
        <w:t>1506706710</w:t>
      </w:r>
    </w:p>
    <w:p>
      <w:pPr>
        <w:tabs>
          <w:tab w:pos="4398" w:val="left" w:leader="none"/>
        </w:tabs>
        <w:spacing w:before="477"/>
        <w:ind w:left="2237" w:right="0" w:firstLine="0"/>
        <w:jc w:val="left"/>
        <w:rPr>
          <w:b/>
          <w:sz w:val="24"/>
        </w:rPr>
      </w:pPr>
      <w:r>
        <w:rPr>
          <w:b/>
          <w:sz w:val="24"/>
        </w:rPr>
        <w:t>Tanda</w:t>
      </w:r>
      <w:r>
        <w:rPr>
          <w:b/>
          <w:spacing w:val="-1"/>
          <w:sz w:val="24"/>
        </w:rPr>
        <w:t> </w:t>
      </w:r>
      <w:r>
        <w:rPr>
          <w:b/>
          <w:sz w:val="24"/>
        </w:rPr>
        <w:t>Tangan</w:t>
        <w:tab/>
        <w:t>:</w:t>
      </w:r>
    </w:p>
    <w:p>
      <w:pPr>
        <w:tabs>
          <w:tab w:pos="4398" w:val="left" w:leader="none"/>
        </w:tabs>
        <w:spacing w:before="483"/>
        <w:ind w:left="2237" w:right="0" w:firstLine="0"/>
        <w:jc w:val="left"/>
        <w:rPr>
          <w:b/>
          <w:sz w:val="24"/>
        </w:rPr>
      </w:pPr>
      <w:r>
        <w:rPr>
          <w:b/>
          <w:sz w:val="24"/>
        </w:rPr>
        <w:t>Tanggal</w:t>
        <w:tab/>
        <w:t>:</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4"/>
        <w:rPr>
          <w:b/>
          <w:sz w:val="25"/>
        </w:rPr>
      </w:pPr>
    </w:p>
    <w:p>
      <w:pPr>
        <w:pStyle w:val="BodyText"/>
        <w:spacing w:before="1"/>
        <w:ind w:left="1726" w:right="2262"/>
        <w:jc w:val="center"/>
      </w:pPr>
      <w:r>
        <w:rPr/>
        <w:t>ii</w:t>
      </w:r>
    </w:p>
    <w:p>
      <w:pPr>
        <w:spacing w:after="0"/>
        <w:jc w:val="center"/>
        <w:sectPr>
          <w:headerReference w:type="default" r:id="rId6"/>
          <w:pgSz w:w="11910" w:h="16840"/>
          <w:pgMar w:header="0" w:footer="0" w:top="1580" w:bottom="280" w:left="1680" w:right="1160"/>
        </w:sectPr>
      </w:pPr>
    </w:p>
    <w:p>
      <w:pPr>
        <w:pStyle w:val="Heading2"/>
        <w:spacing w:before="100"/>
        <w:ind w:left="3781"/>
        <w:jc w:val="left"/>
      </w:pPr>
      <w:r>
        <w:rPr/>
        <w:drawing>
          <wp:anchor distT="0" distB="0" distL="0" distR="0" allowOverlap="1" layoutInCell="1" locked="0" behindDoc="0" simplePos="0" relativeHeight="15729152">
            <wp:simplePos x="0" y="0"/>
            <wp:positionH relativeFrom="page">
              <wp:posOffset>0</wp:posOffset>
            </wp:positionH>
            <wp:positionV relativeFrom="page">
              <wp:posOffset>108539</wp:posOffset>
            </wp:positionV>
            <wp:extent cx="7505062" cy="10583844"/>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7505062" cy="10583844"/>
                    </a:xfrm>
                    <a:prstGeom prst="rect">
                      <a:avLst/>
                    </a:prstGeom>
                  </pic:spPr>
                </pic:pic>
              </a:graphicData>
            </a:graphic>
          </wp:anchor>
        </w:drawing>
      </w:r>
      <w:bookmarkStart w:name="_bookmark1" w:id="2"/>
      <w:bookmarkEnd w:id="2"/>
      <w:r>
        <w:rPr>
          <w:b w:val="0"/>
        </w:rPr>
      </w:r>
      <w:r>
        <w:rPr/>
        <w:t>HALAMAN PENGESAHAN</w:t>
      </w:r>
    </w:p>
    <w:p>
      <w:pPr>
        <w:pStyle w:val="BodyText"/>
        <w:rPr>
          <w:b/>
          <w:sz w:val="26"/>
        </w:rPr>
      </w:pPr>
    </w:p>
    <w:p>
      <w:pPr>
        <w:pStyle w:val="BodyText"/>
        <w:spacing w:before="7"/>
        <w:rPr>
          <w:b/>
          <w:sz w:val="21"/>
        </w:rPr>
      </w:pPr>
    </w:p>
    <w:p>
      <w:pPr>
        <w:pStyle w:val="BodyText"/>
        <w:ind w:left="588"/>
      </w:pPr>
      <w:r>
        <w:rPr/>
        <w:t>Karya Akhir ini diajukan oleh:</w:t>
      </w:r>
    </w:p>
    <w:p>
      <w:pPr>
        <w:pStyle w:val="BodyText"/>
        <w:tabs>
          <w:tab w:pos="3380" w:val="left" w:leader="none"/>
        </w:tabs>
        <w:ind w:left="588"/>
      </w:pPr>
      <w:r>
        <w:rPr/>
        <w:t>Nama</w:t>
        <w:tab/>
        <w:t>: Rosa Reska</w:t>
      </w:r>
      <w:r>
        <w:rPr>
          <w:spacing w:val="-1"/>
        </w:rPr>
        <w:t> </w:t>
      </w:r>
      <w:r>
        <w:rPr/>
        <w:t>Riskiana</w:t>
      </w:r>
    </w:p>
    <w:p>
      <w:pPr>
        <w:pStyle w:val="BodyText"/>
        <w:tabs>
          <w:tab w:pos="3380" w:val="left" w:leader="none"/>
        </w:tabs>
        <w:ind w:left="588"/>
      </w:pPr>
      <w:r>
        <w:rPr/>
        <w:t>NPM</w:t>
        <w:tab/>
        <w:t>: 1506706710</w:t>
      </w:r>
    </w:p>
    <w:p>
      <w:pPr>
        <w:pStyle w:val="BodyText"/>
        <w:tabs>
          <w:tab w:pos="3380" w:val="left" w:leader="none"/>
        </w:tabs>
        <w:ind w:left="588"/>
      </w:pPr>
      <w:r>
        <w:rPr/>
        <w:t>Program</w:t>
      </w:r>
      <w:r>
        <w:rPr>
          <w:spacing w:val="-1"/>
        </w:rPr>
        <w:t> </w:t>
      </w:r>
      <w:r>
        <w:rPr/>
        <w:t>Studi</w:t>
        <w:tab/>
        <w:t>: Magister Teknologi</w:t>
      </w:r>
      <w:r>
        <w:rPr>
          <w:spacing w:val="1"/>
        </w:rPr>
        <w:t> </w:t>
      </w:r>
      <w:r>
        <w:rPr/>
        <w:t>Informasi</w:t>
      </w:r>
    </w:p>
    <w:p>
      <w:pPr>
        <w:pStyle w:val="BodyText"/>
        <w:tabs>
          <w:tab w:pos="3380" w:val="left" w:leader="none"/>
          <w:tab w:pos="3648" w:val="left" w:leader="none"/>
          <w:tab w:pos="4738" w:val="left" w:leader="none"/>
          <w:tab w:pos="6375" w:val="left" w:leader="none"/>
          <w:tab w:pos="7137" w:val="left" w:leader="none"/>
        </w:tabs>
        <w:ind w:left="588"/>
      </w:pPr>
      <w:r>
        <w:rPr/>
        <w:t>Judul</w:t>
      </w:r>
      <w:r>
        <w:rPr>
          <w:spacing w:val="-1"/>
        </w:rPr>
        <w:t> </w:t>
      </w:r>
      <w:r>
        <w:rPr/>
        <w:t>Karya</w:t>
      </w:r>
      <w:r>
        <w:rPr>
          <w:spacing w:val="-2"/>
        </w:rPr>
        <w:t> </w:t>
      </w:r>
      <w:r>
        <w:rPr/>
        <w:t>Akhir</w:t>
        <w:tab/>
        <w:t>:</w:t>
        <w:tab/>
        <w:t>Analisis</w:t>
        <w:tab/>
        <w:t>Faktor-Faktor</w:t>
        <w:tab/>
        <w:t>yang</w:t>
        <w:tab/>
        <w:t>Menyebabkan</w:t>
      </w:r>
    </w:p>
    <w:p>
      <w:pPr>
        <w:spacing w:before="0"/>
        <w:ind w:left="3380" w:right="563" w:firstLine="0"/>
        <w:jc w:val="both"/>
        <w:rPr>
          <w:sz w:val="24"/>
        </w:rPr>
      </w:pPr>
      <w:r>
        <w:rPr>
          <w:sz w:val="24"/>
        </w:rPr>
        <w:t>Kegagalan Aplikasi dengan Metode </w:t>
      </w:r>
      <w:r>
        <w:rPr>
          <w:i/>
          <w:sz w:val="24"/>
        </w:rPr>
        <w:t>Analytic </w:t>
      </w:r>
      <w:r>
        <w:rPr>
          <w:i/>
          <w:sz w:val="24"/>
        </w:rPr>
        <w:t>Hierarchy Process </w:t>
      </w:r>
      <w:r>
        <w:rPr>
          <w:sz w:val="24"/>
        </w:rPr>
        <w:t>(AHP): Studi Kasus </w:t>
      </w:r>
      <w:r>
        <w:rPr>
          <w:spacing w:val="-7"/>
          <w:sz w:val="24"/>
        </w:rPr>
        <w:t>PT </w:t>
      </w:r>
      <w:r>
        <w:rPr>
          <w:sz w:val="24"/>
        </w:rPr>
        <w:t>Telkomsel</w:t>
      </w:r>
    </w:p>
    <w:p>
      <w:pPr>
        <w:pStyle w:val="BodyText"/>
        <w:rPr>
          <w:sz w:val="26"/>
        </w:rPr>
      </w:pPr>
    </w:p>
    <w:p>
      <w:pPr>
        <w:pStyle w:val="BodyText"/>
        <w:rPr>
          <w:sz w:val="22"/>
        </w:rPr>
      </w:pPr>
    </w:p>
    <w:p>
      <w:pPr>
        <w:pStyle w:val="BodyText"/>
        <w:spacing w:before="1"/>
        <w:ind w:left="588" w:right="565"/>
        <w:jc w:val="both"/>
      </w:pPr>
      <w:r>
        <w:rPr/>
        <w:t>Telah berhasil dipertahankan di hadapan Dewan Penguji dan diterima sebagai bagian persyaratan yang diperlukan untuk memperoleh gelar Magister Teknologi Informasi pada Program Studi Magister Teknologi Informasi, Fakultas Ilmu Komputer, Universitas Indonesia</w:t>
      </w:r>
    </w:p>
    <w:p>
      <w:pPr>
        <w:pStyle w:val="BodyText"/>
        <w:rPr>
          <w:sz w:val="26"/>
        </w:rPr>
      </w:pPr>
    </w:p>
    <w:p>
      <w:pPr>
        <w:pStyle w:val="BodyText"/>
        <w:rPr>
          <w:sz w:val="26"/>
        </w:rPr>
      </w:pPr>
    </w:p>
    <w:p>
      <w:pPr>
        <w:pStyle w:val="BodyText"/>
        <w:spacing w:before="4"/>
        <w:rPr>
          <w:sz w:val="20"/>
        </w:rPr>
      </w:pPr>
    </w:p>
    <w:p>
      <w:pPr>
        <w:pStyle w:val="Heading2"/>
        <w:spacing w:before="1"/>
        <w:ind w:left="2278" w:right="2262"/>
        <w:jc w:val="center"/>
      </w:pPr>
      <w:r>
        <w:rPr/>
        <w:t>DEWAN PENGUJI</w:t>
      </w:r>
    </w:p>
    <w:p>
      <w:pPr>
        <w:pStyle w:val="BodyText"/>
        <w:rPr>
          <w:b/>
          <w:sz w:val="26"/>
        </w:rPr>
      </w:pPr>
    </w:p>
    <w:p>
      <w:pPr>
        <w:pStyle w:val="BodyText"/>
        <w:rPr>
          <w:b/>
          <w:sz w:val="26"/>
        </w:rPr>
      </w:pPr>
    </w:p>
    <w:p>
      <w:pPr>
        <w:pStyle w:val="BodyText"/>
        <w:tabs>
          <w:tab w:pos="7069" w:val="left" w:leader="none"/>
          <w:tab w:pos="7789" w:val="left" w:leader="none"/>
        </w:tabs>
        <w:spacing w:before="225"/>
        <w:ind w:left="588"/>
        <w:jc w:val="both"/>
      </w:pPr>
      <w:r>
        <w:rPr/>
        <w:t>Pembimbing 1       :   Betty</w:t>
      </w:r>
      <w:r>
        <w:rPr>
          <w:spacing w:val="-34"/>
        </w:rPr>
        <w:t> </w:t>
      </w:r>
      <w:r>
        <w:rPr/>
        <w:t>Purwandari, Ph.D</w:t>
        <w:tab/>
        <w:t>(</w:t>
        <w:tab/>
        <w:t>)</w:t>
      </w:r>
    </w:p>
    <w:p>
      <w:pPr>
        <w:pStyle w:val="BodyText"/>
        <w:rPr>
          <w:sz w:val="26"/>
        </w:rPr>
      </w:pPr>
    </w:p>
    <w:p>
      <w:pPr>
        <w:pStyle w:val="BodyText"/>
        <w:rPr>
          <w:sz w:val="26"/>
        </w:rPr>
      </w:pPr>
    </w:p>
    <w:p>
      <w:pPr>
        <w:pStyle w:val="BodyText"/>
        <w:tabs>
          <w:tab w:pos="7069" w:val="left" w:leader="none"/>
          <w:tab w:pos="7849" w:val="left" w:leader="none"/>
        </w:tabs>
        <w:spacing w:before="228"/>
        <w:ind w:left="588"/>
        <w:jc w:val="both"/>
      </w:pPr>
      <w:r>
        <w:rPr/>
        <w:t>Pembimbing          :   Riri</w:t>
      </w:r>
      <w:r>
        <w:rPr>
          <w:spacing w:val="-30"/>
        </w:rPr>
        <w:t> </w:t>
      </w:r>
      <w:r>
        <w:rPr/>
        <w:t>Satria, M.M</w:t>
        <w:tab/>
        <w:t>(</w:t>
        <w:tab/>
        <w:t>)</w:t>
      </w:r>
    </w:p>
    <w:p>
      <w:pPr>
        <w:pStyle w:val="BodyText"/>
        <w:rPr>
          <w:sz w:val="26"/>
        </w:rPr>
      </w:pPr>
    </w:p>
    <w:p>
      <w:pPr>
        <w:pStyle w:val="BodyText"/>
        <w:rPr>
          <w:sz w:val="26"/>
        </w:rPr>
      </w:pPr>
    </w:p>
    <w:p>
      <w:pPr>
        <w:pStyle w:val="BodyText"/>
        <w:tabs>
          <w:tab w:pos="2388" w:val="left" w:leader="none"/>
          <w:tab w:pos="7069" w:val="left" w:leader="none"/>
          <w:tab w:pos="7849" w:val="left" w:leader="none"/>
        </w:tabs>
        <w:spacing w:before="230"/>
        <w:ind w:left="588"/>
        <w:jc w:val="both"/>
      </w:pPr>
      <w:r>
        <w:rPr/>
        <w:t>Penguji</w:t>
        <w:tab/>
        <w:t>:  Dana Indra</w:t>
      </w:r>
      <w:r>
        <w:rPr>
          <w:spacing w:val="-3"/>
        </w:rPr>
        <w:t> </w:t>
      </w:r>
      <w:r>
        <w:rPr/>
        <w:t>Sensuse, Ph.D</w:t>
        <w:tab/>
        <w:t>(</w:t>
        <w:tab/>
        <w:t>)</w:t>
      </w:r>
    </w:p>
    <w:p>
      <w:pPr>
        <w:pStyle w:val="BodyText"/>
        <w:rPr>
          <w:sz w:val="26"/>
        </w:rPr>
      </w:pPr>
    </w:p>
    <w:p>
      <w:pPr>
        <w:pStyle w:val="BodyText"/>
        <w:rPr>
          <w:sz w:val="26"/>
        </w:rPr>
      </w:pPr>
    </w:p>
    <w:p>
      <w:pPr>
        <w:pStyle w:val="BodyText"/>
        <w:tabs>
          <w:tab w:pos="2388" w:val="left" w:leader="none"/>
          <w:tab w:pos="7789" w:val="left" w:leader="none"/>
        </w:tabs>
        <w:spacing w:before="231"/>
        <w:ind w:left="588"/>
        <w:jc w:val="both"/>
      </w:pPr>
      <w:r>
        <w:rPr/>
        <w:t>Penguji</w:t>
        <w:tab/>
        <w:t>:  Dr. Achmad Nizar Hidayanto</w:t>
      </w:r>
      <w:r>
        <w:rPr>
          <w:spacing w:val="-5"/>
        </w:rPr>
        <w:t> </w:t>
      </w:r>
      <w:r>
        <w:rPr/>
        <w:t>S.Kom.,M.Kom</w:t>
      </w:r>
      <w:r>
        <w:rPr>
          <w:spacing w:val="-1"/>
        </w:rPr>
        <w:t> </w:t>
      </w:r>
      <w:r>
        <w:rPr/>
        <w:t>(</w:t>
        <w:tab/>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tabs>
          <w:tab w:pos="3108" w:val="left" w:leader="none"/>
        </w:tabs>
        <w:spacing w:before="161"/>
        <w:ind w:left="588"/>
        <w:jc w:val="both"/>
      </w:pPr>
      <w:r>
        <w:rPr/>
        <w:t>Ditetapkan</w:t>
      </w:r>
      <w:r>
        <w:rPr>
          <w:spacing w:val="-1"/>
        </w:rPr>
        <w:t> </w:t>
      </w:r>
      <w:r>
        <w:rPr/>
        <w:t>di</w:t>
        <w:tab/>
        <w:t>:  Jakarta</w:t>
      </w:r>
    </w:p>
    <w:p>
      <w:pPr>
        <w:pStyle w:val="BodyText"/>
        <w:tabs>
          <w:tab w:pos="3108" w:val="left" w:leader="none"/>
        </w:tabs>
        <w:ind w:left="588"/>
        <w:jc w:val="both"/>
      </w:pPr>
      <w:r>
        <w:rPr/>
        <w:t>Tanggal</w:t>
        <w:tab/>
        <w:t>: Januari</w:t>
      </w:r>
      <w:r>
        <w:rPr>
          <w:spacing w:val="60"/>
        </w:rPr>
        <w:t> </w:t>
      </w:r>
      <w:r>
        <w:rPr/>
        <w:t>2017</w:t>
      </w:r>
    </w:p>
    <w:p>
      <w:pPr>
        <w:pStyle w:val="BodyText"/>
        <w:rPr>
          <w:sz w:val="20"/>
        </w:rPr>
      </w:pPr>
    </w:p>
    <w:p>
      <w:pPr>
        <w:pStyle w:val="BodyText"/>
        <w:rPr>
          <w:sz w:val="20"/>
        </w:rPr>
      </w:pPr>
    </w:p>
    <w:p>
      <w:pPr>
        <w:pStyle w:val="BodyText"/>
        <w:rPr>
          <w:sz w:val="20"/>
        </w:rPr>
      </w:pPr>
    </w:p>
    <w:p>
      <w:pPr>
        <w:pStyle w:val="BodyText"/>
        <w:spacing w:before="6"/>
        <w:rPr>
          <w:sz w:val="21"/>
        </w:rPr>
      </w:pPr>
    </w:p>
    <w:p>
      <w:pPr>
        <w:pStyle w:val="BodyText"/>
        <w:spacing w:before="90"/>
        <w:ind w:left="1778" w:right="2262"/>
        <w:jc w:val="center"/>
      </w:pPr>
      <w:r>
        <w:rPr/>
        <w:t>iii</w:t>
      </w:r>
    </w:p>
    <w:p>
      <w:pPr>
        <w:spacing w:after="0"/>
        <w:jc w:val="center"/>
        <w:sectPr>
          <w:headerReference w:type="default" r:id="rId8"/>
          <w:pgSz w:w="11910" w:h="16840"/>
          <w:pgMar w:header="0" w:footer="0" w:top="1580" w:bottom="280" w:left="1680" w:right="1160"/>
        </w:sectPr>
      </w:pPr>
    </w:p>
    <w:p>
      <w:pPr>
        <w:pStyle w:val="Heading2"/>
        <w:spacing w:before="100"/>
        <w:ind w:left="797" w:right="752"/>
        <w:jc w:val="center"/>
      </w:pPr>
      <w:bookmarkStart w:name="_bookmark2" w:id="3"/>
      <w:bookmarkEnd w:id="3"/>
      <w:r>
        <w:rPr>
          <w:b w:val="0"/>
        </w:rPr>
      </w:r>
      <w:r>
        <w:rPr/>
        <w:t>KATA PENGANTAR/UCAPAN TERIMA KASIH</w:t>
      </w:r>
    </w:p>
    <w:p>
      <w:pPr>
        <w:pStyle w:val="BodyText"/>
        <w:rPr>
          <w:b/>
          <w:sz w:val="26"/>
        </w:rPr>
      </w:pPr>
    </w:p>
    <w:p>
      <w:pPr>
        <w:pStyle w:val="BodyText"/>
        <w:rPr>
          <w:b/>
          <w:sz w:val="26"/>
        </w:rPr>
      </w:pPr>
    </w:p>
    <w:p>
      <w:pPr>
        <w:pStyle w:val="BodyText"/>
        <w:spacing w:line="360" w:lineRule="auto" w:before="156"/>
        <w:ind w:left="588" w:right="536"/>
        <w:jc w:val="both"/>
      </w:pPr>
      <w:r>
        <w:rPr/>
        <w:t>Puji syukur saya panjatkan kepada Allah Yang Maha Esa, karena atas berkat dan rahmat-Nya, saya dapat menyelesaikan Karya Akhir ini. Penulisan Karya Akhir ini dilakukan dalam rangka memenuhi salah satu syarat untuk mencapai gelar Magister Teknologi Informasi pada Program Studi Magister Teknologi Informasi, Fakultas Ilmu Komputer – Universitas Indonesia. Saya menyadari bahwa, tanpa bantuan dan bimbingan dari berbagai pihak, dari masa perkuliahan sampai pada penyusunan karya akhir ini, sangatlah sulit bagi saya untuk menyelesaikannya. Oleh karena itu saya mengucapkan terima kasih</w:t>
      </w:r>
      <w:r>
        <w:rPr>
          <w:spacing w:val="-5"/>
        </w:rPr>
        <w:t> </w:t>
      </w:r>
      <w:r>
        <w:rPr/>
        <w:t>kepada:</w:t>
      </w:r>
    </w:p>
    <w:p>
      <w:pPr>
        <w:pStyle w:val="ListParagraph"/>
        <w:numPr>
          <w:ilvl w:val="0"/>
          <w:numId w:val="1"/>
        </w:numPr>
        <w:tabs>
          <w:tab w:pos="949" w:val="left" w:leader="none"/>
        </w:tabs>
        <w:spacing w:line="360" w:lineRule="auto" w:before="200" w:after="0"/>
        <w:ind w:left="948" w:right="541" w:hanging="360"/>
        <w:jc w:val="both"/>
        <w:rPr>
          <w:sz w:val="24"/>
        </w:rPr>
      </w:pPr>
      <w:r>
        <w:rPr>
          <w:sz w:val="24"/>
        </w:rPr>
        <w:t>Betty Purwandari, Ph.D dan Riri Satria, M.M selaku pembimbing yang telah menyediakan banyak waktu, tenaga, dan pikiran untuk mengarahkan saya dalam penyusunan karya akhir ini.</w:t>
      </w:r>
    </w:p>
    <w:p>
      <w:pPr>
        <w:pStyle w:val="ListParagraph"/>
        <w:numPr>
          <w:ilvl w:val="0"/>
          <w:numId w:val="1"/>
        </w:numPr>
        <w:tabs>
          <w:tab w:pos="949" w:val="left" w:leader="none"/>
        </w:tabs>
        <w:spacing w:line="360" w:lineRule="auto" w:before="0" w:after="0"/>
        <w:ind w:left="948" w:right="542" w:hanging="360"/>
        <w:jc w:val="both"/>
        <w:rPr>
          <w:sz w:val="24"/>
        </w:rPr>
      </w:pPr>
      <w:r>
        <w:rPr>
          <w:sz w:val="24"/>
        </w:rPr>
        <w:t>Para pakar dari PT Telkomsel yang telah banyak membantu dalam usaha memperoleh data yang saya perlukan, serta menyediakan banyak waktu untuk memberi informasi sesuai kebutuhan</w:t>
      </w:r>
      <w:r>
        <w:rPr>
          <w:spacing w:val="-1"/>
          <w:sz w:val="24"/>
        </w:rPr>
        <w:t> </w:t>
      </w:r>
      <w:r>
        <w:rPr>
          <w:sz w:val="24"/>
        </w:rPr>
        <w:t>penelitian.</w:t>
      </w:r>
    </w:p>
    <w:p>
      <w:pPr>
        <w:pStyle w:val="ListParagraph"/>
        <w:numPr>
          <w:ilvl w:val="0"/>
          <w:numId w:val="1"/>
        </w:numPr>
        <w:tabs>
          <w:tab w:pos="949" w:val="left" w:leader="none"/>
        </w:tabs>
        <w:spacing w:line="360" w:lineRule="auto" w:before="0" w:after="0"/>
        <w:ind w:left="948" w:right="537" w:hanging="360"/>
        <w:jc w:val="both"/>
        <w:rPr>
          <w:sz w:val="24"/>
        </w:rPr>
      </w:pPr>
      <w:r>
        <w:rPr>
          <w:sz w:val="24"/>
        </w:rPr>
        <w:t>Orang tua saya, Fatimah Zuhro, SH,CN,MH, yang selalu memberikan bantuan dukungan material dan moral selama pengerjaan karya akhir</w:t>
      </w:r>
      <w:r>
        <w:rPr>
          <w:spacing w:val="-4"/>
          <w:sz w:val="24"/>
        </w:rPr>
        <w:t> </w:t>
      </w:r>
      <w:r>
        <w:rPr>
          <w:sz w:val="24"/>
        </w:rPr>
        <w:t>ini.</w:t>
      </w:r>
    </w:p>
    <w:p>
      <w:pPr>
        <w:pStyle w:val="ListParagraph"/>
        <w:numPr>
          <w:ilvl w:val="0"/>
          <w:numId w:val="1"/>
        </w:numPr>
        <w:tabs>
          <w:tab w:pos="949" w:val="left" w:leader="none"/>
        </w:tabs>
        <w:spacing w:line="360" w:lineRule="auto" w:before="0" w:after="0"/>
        <w:ind w:left="948" w:right="536" w:hanging="360"/>
        <w:jc w:val="both"/>
        <w:rPr>
          <w:sz w:val="24"/>
        </w:rPr>
      </w:pPr>
      <w:r>
        <w:rPr>
          <w:sz w:val="24"/>
        </w:rPr>
        <w:t>Teman-teman di PT Telkomsel, M. Gentur Witcaksono, Kukuh Hernadi, Gervasius L. Kuma, Fauzi Fuadillah, Ratih R. Hutami, Norlela Handayani, Willias P Sihutang, Novia Liestarini, Nur Baithya, Ludfi Eka Lesmana, dan Wahyu Setiawan yang sudah membantu memberikan masukan pada kekurangan-kekurangan yang ada pada karya akhir ini serta membantu menjembatani kepada pakar yang akan menjadi narasumber</w:t>
      </w:r>
      <w:r>
        <w:rPr>
          <w:spacing w:val="-4"/>
          <w:sz w:val="24"/>
        </w:rPr>
        <w:t> </w:t>
      </w:r>
      <w:r>
        <w:rPr>
          <w:sz w:val="24"/>
        </w:rPr>
        <w:t>penelitian.</w:t>
      </w:r>
    </w:p>
    <w:p>
      <w:pPr>
        <w:pStyle w:val="ListParagraph"/>
        <w:numPr>
          <w:ilvl w:val="0"/>
          <w:numId w:val="1"/>
        </w:numPr>
        <w:tabs>
          <w:tab w:pos="949" w:val="left" w:leader="none"/>
        </w:tabs>
        <w:spacing w:line="360" w:lineRule="auto" w:before="1" w:after="0"/>
        <w:ind w:left="948" w:right="540" w:hanging="360"/>
        <w:jc w:val="both"/>
        <w:rPr>
          <w:sz w:val="24"/>
        </w:rPr>
      </w:pPr>
      <w:r>
        <w:rPr>
          <w:sz w:val="24"/>
        </w:rPr>
        <w:t>Teman-teman di MTI UI 2015SB, Yahya, Askarudin Tamam, M. Khanifan, dan Chandra, yang telah menemani perjuangan menempuh perkuliahan selama 3 semester, yang juga sangat banyak membantu memberikan dukungan serta meringankan beban dalam pengerjaan tugas</w:t>
      </w:r>
      <w:r>
        <w:rPr>
          <w:spacing w:val="-1"/>
          <w:sz w:val="24"/>
        </w:rPr>
        <w:t> </w:t>
      </w:r>
      <w:r>
        <w:rPr>
          <w:sz w:val="24"/>
        </w:rPr>
        <w:t>perkuliahan.</w:t>
      </w:r>
    </w:p>
    <w:p>
      <w:pPr>
        <w:pStyle w:val="ListParagraph"/>
        <w:numPr>
          <w:ilvl w:val="0"/>
          <w:numId w:val="1"/>
        </w:numPr>
        <w:tabs>
          <w:tab w:pos="949" w:val="left" w:leader="none"/>
        </w:tabs>
        <w:spacing w:line="360" w:lineRule="auto" w:before="0" w:after="0"/>
        <w:ind w:left="948" w:right="546" w:hanging="360"/>
        <w:jc w:val="both"/>
        <w:rPr>
          <w:sz w:val="24"/>
        </w:rPr>
      </w:pPr>
      <w:r>
        <w:rPr>
          <w:sz w:val="24"/>
        </w:rPr>
        <w:t>Sahabat saya, Prayoga Seto Anungputro yang telah banyak membantu saya dalam mencari jurnal-jurnal yang saya butuhkan untuk karya akhir</w:t>
      </w:r>
      <w:r>
        <w:rPr>
          <w:spacing w:val="-7"/>
          <w:sz w:val="24"/>
        </w:rPr>
        <w:t> </w:t>
      </w:r>
      <w:r>
        <w:rPr>
          <w:sz w:val="24"/>
        </w:rPr>
        <w:t>ini.</w:t>
      </w:r>
    </w:p>
    <w:p>
      <w:pPr>
        <w:spacing w:after="0" w:line="360" w:lineRule="auto"/>
        <w:jc w:val="both"/>
        <w:rPr>
          <w:sz w:val="24"/>
        </w:rPr>
        <w:sectPr>
          <w:headerReference w:type="default" r:id="rId10"/>
          <w:footerReference w:type="default" r:id="rId11"/>
          <w:pgSz w:w="11910" w:h="16840"/>
          <w:pgMar w:header="0" w:footer="1487" w:top="1580" w:bottom="1680" w:left="1680" w:right="1160"/>
          <w:pgNumType w:start="4"/>
        </w:sectPr>
      </w:pPr>
    </w:p>
    <w:p>
      <w:pPr>
        <w:pStyle w:val="ListParagraph"/>
        <w:numPr>
          <w:ilvl w:val="0"/>
          <w:numId w:val="1"/>
        </w:numPr>
        <w:tabs>
          <w:tab w:pos="949" w:val="left" w:leader="none"/>
        </w:tabs>
        <w:spacing w:line="360" w:lineRule="auto" w:before="98" w:after="0"/>
        <w:ind w:left="948" w:right="544" w:hanging="360"/>
        <w:jc w:val="both"/>
        <w:rPr>
          <w:sz w:val="24"/>
        </w:rPr>
      </w:pPr>
      <w:r>
        <w:rPr>
          <w:sz w:val="24"/>
        </w:rPr>
        <w:t>Hidayatulloh, yang selalu memberikan dukungan moral selama pengerjaan karya akhir</w:t>
      </w:r>
      <w:r>
        <w:rPr>
          <w:spacing w:val="-2"/>
          <w:sz w:val="24"/>
        </w:rPr>
        <w:t> </w:t>
      </w:r>
      <w:r>
        <w:rPr>
          <w:sz w:val="24"/>
        </w:rPr>
        <w:t>ini.</w:t>
      </w:r>
    </w:p>
    <w:p>
      <w:pPr>
        <w:pStyle w:val="BodyText"/>
        <w:spacing w:line="360" w:lineRule="auto" w:before="199"/>
        <w:ind w:left="588" w:right="541"/>
        <w:jc w:val="both"/>
      </w:pPr>
      <w:r>
        <w:rPr/>
        <w:t>Akhir kata, saya berharap Allah Yang Maha Esa berkenan membalas segala kebaikan semua pihak yang telah membantu. Semoga karya akhir ini membawa manfaat bagi pengembangan ilmu.</w:t>
      </w:r>
    </w:p>
    <w:p>
      <w:pPr>
        <w:pStyle w:val="BodyText"/>
        <w:rPr>
          <w:sz w:val="26"/>
        </w:rPr>
      </w:pPr>
    </w:p>
    <w:p>
      <w:pPr>
        <w:pStyle w:val="BodyText"/>
        <w:rPr>
          <w:sz w:val="26"/>
        </w:rPr>
      </w:pPr>
    </w:p>
    <w:p>
      <w:pPr>
        <w:pStyle w:val="BodyText"/>
        <w:rPr>
          <w:sz w:val="26"/>
        </w:rPr>
      </w:pPr>
    </w:p>
    <w:p>
      <w:pPr>
        <w:pStyle w:val="BodyText"/>
        <w:rPr>
          <w:sz w:val="26"/>
        </w:rPr>
      </w:pPr>
    </w:p>
    <w:p>
      <w:pPr>
        <w:pStyle w:val="BodyText"/>
        <w:tabs>
          <w:tab w:pos="978" w:val="left" w:leader="none"/>
        </w:tabs>
        <w:spacing w:before="232"/>
        <w:ind w:right="538"/>
        <w:jc w:val="right"/>
      </w:pPr>
      <w:r>
        <w:rPr/>
        <w:t>Jakarta,</w:t>
        <w:tab/>
        <w:t>Januari</w:t>
      </w:r>
      <w:r>
        <w:rPr>
          <w:spacing w:val="-1"/>
        </w:rPr>
        <w:t> </w:t>
      </w:r>
      <w:r>
        <w:rPr/>
        <w:t>2017</w:t>
      </w:r>
    </w:p>
    <w:p>
      <w:pPr>
        <w:pStyle w:val="BodyText"/>
        <w:spacing w:before="4"/>
        <w:rPr>
          <w:sz w:val="29"/>
        </w:rPr>
      </w:pPr>
    </w:p>
    <w:p>
      <w:pPr>
        <w:pStyle w:val="BodyText"/>
        <w:ind w:right="538"/>
        <w:jc w:val="right"/>
      </w:pPr>
      <w:r>
        <w:rPr>
          <w:spacing w:val="-1"/>
        </w:rPr>
        <w:t>Penulis</w:t>
      </w:r>
    </w:p>
    <w:p>
      <w:pPr>
        <w:spacing w:after="0"/>
        <w:jc w:val="right"/>
        <w:sectPr>
          <w:headerReference w:type="default" r:id="rId12"/>
          <w:footerReference w:type="default" r:id="rId13"/>
          <w:pgSz w:w="11910" w:h="16840"/>
          <w:pgMar w:header="0" w:footer="1487" w:top="1580" w:bottom="1680" w:left="1680" w:right="1160"/>
          <w:pgNumType w:start="5"/>
        </w:sectPr>
      </w:pPr>
    </w:p>
    <w:p>
      <w:pPr>
        <w:pStyle w:val="BodyText"/>
        <w:spacing w:before="3"/>
        <w:rPr>
          <w:sz w:val="25"/>
        </w:rPr>
      </w:pPr>
      <w:r>
        <w:rPr/>
        <w:drawing>
          <wp:anchor distT="0" distB="0" distL="0" distR="0" allowOverlap="1" layoutInCell="1" locked="0" behindDoc="0" simplePos="0" relativeHeight="15729664">
            <wp:simplePos x="0" y="0"/>
            <wp:positionH relativeFrom="page">
              <wp:posOffset>43178</wp:posOffset>
            </wp:positionH>
            <wp:positionV relativeFrom="page">
              <wp:posOffset>42542</wp:posOffset>
            </wp:positionV>
            <wp:extent cx="7511288" cy="10621645"/>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16" cstate="print"/>
                    <a:stretch>
                      <a:fillRect/>
                    </a:stretch>
                  </pic:blipFill>
                  <pic:spPr>
                    <a:xfrm>
                      <a:off x="0" y="0"/>
                      <a:ext cx="7511288" cy="10621645"/>
                    </a:xfrm>
                    <a:prstGeom prst="rect">
                      <a:avLst/>
                    </a:prstGeom>
                  </pic:spPr>
                </pic:pic>
              </a:graphicData>
            </a:graphic>
          </wp:anchor>
        </w:drawing>
      </w:r>
    </w:p>
    <w:p>
      <w:pPr>
        <w:pStyle w:val="Heading2"/>
        <w:spacing w:line="237" w:lineRule="auto" w:before="93"/>
        <w:ind w:left="1601" w:right="1397" w:hanging="142"/>
        <w:jc w:val="left"/>
      </w:pPr>
      <w:bookmarkStart w:name="_bookmark3" w:id="4"/>
      <w:bookmarkEnd w:id="4"/>
      <w:r>
        <w:rPr>
          <w:b w:val="0"/>
        </w:rPr>
      </w:r>
      <w:r>
        <w:rPr/>
        <w:t>HALAMAN PERNYATAAN PERSETUJUAN PUBLIKASI KARYA AKHIR UNTUK KEPENTINGAN AKADEMIS</w:t>
      </w:r>
    </w:p>
    <w:p>
      <w:pPr>
        <w:pStyle w:val="BodyText"/>
        <w:spacing w:line="275" w:lineRule="exact"/>
        <w:ind w:left="588"/>
      </w:pPr>
      <w:r>
        <w:rPr/>
        <w:t>==========================================================</w:t>
      </w:r>
    </w:p>
    <w:p>
      <w:pPr>
        <w:pStyle w:val="BodyText"/>
        <w:spacing w:before="4"/>
        <w:rPr>
          <w:sz w:val="29"/>
        </w:rPr>
      </w:pPr>
    </w:p>
    <w:p>
      <w:pPr>
        <w:pStyle w:val="BodyText"/>
        <w:spacing w:line="360" w:lineRule="auto" w:before="1"/>
        <w:ind w:left="588" w:right="538"/>
      </w:pPr>
      <w:r>
        <w:rPr/>
        <w:t>Sebagai sivitas akademik Universitas Indonesia, saya yang bertanda tangan di bawah ini:</w:t>
      </w:r>
    </w:p>
    <w:p>
      <w:pPr>
        <w:pStyle w:val="BodyText"/>
        <w:tabs>
          <w:tab w:pos="2028" w:val="left" w:leader="none"/>
        </w:tabs>
        <w:spacing w:before="199"/>
        <w:ind w:left="588"/>
      </w:pPr>
      <w:r>
        <w:rPr/>
        <w:t>Nama</w:t>
        <w:tab/>
        <w:t>: Rosa Reska</w:t>
      </w:r>
      <w:r>
        <w:rPr>
          <w:spacing w:val="-1"/>
        </w:rPr>
        <w:t> </w:t>
      </w:r>
      <w:r>
        <w:rPr/>
        <w:t>Riskiana</w:t>
      </w:r>
    </w:p>
    <w:p>
      <w:pPr>
        <w:pStyle w:val="BodyText"/>
        <w:tabs>
          <w:tab w:pos="3355" w:val="right" w:leader="none"/>
        </w:tabs>
        <w:ind w:left="588"/>
      </w:pPr>
      <w:r>
        <w:rPr/>
        <w:t>NPM</w:t>
        <w:tab/>
        <w:t>1506706710</w:t>
      </w:r>
    </w:p>
    <w:p>
      <w:pPr>
        <w:pStyle w:val="BodyText"/>
        <w:tabs>
          <w:tab w:pos="2028" w:val="left" w:leader="none"/>
        </w:tabs>
        <w:ind w:left="588" w:right="4017"/>
      </w:pPr>
      <w:r>
        <w:rPr/>
        <w:t>Program Studi : Magister Teknologi</w:t>
      </w:r>
      <w:r>
        <w:rPr>
          <w:spacing w:val="-23"/>
        </w:rPr>
        <w:t> </w:t>
      </w:r>
      <w:r>
        <w:rPr/>
        <w:t>Informasi Fakultas</w:t>
        <w:tab/>
        <w:t>: Fakultas Ilmu Komputer Jenis</w:t>
      </w:r>
      <w:r>
        <w:rPr>
          <w:spacing w:val="-2"/>
        </w:rPr>
        <w:t> </w:t>
      </w:r>
      <w:r>
        <w:rPr/>
        <w:t>Karya</w:t>
        <w:tab/>
        <w:t>: Karya</w:t>
      </w:r>
      <w:r>
        <w:rPr>
          <w:spacing w:val="-1"/>
        </w:rPr>
        <w:t> </w:t>
      </w:r>
      <w:r>
        <w:rPr/>
        <w:t>Akhir</w:t>
      </w:r>
    </w:p>
    <w:p>
      <w:pPr>
        <w:pStyle w:val="BodyText"/>
      </w:pPr>
    </w:p>
    <w:p>
      <w:pPr>
        <w:spacing w:line="360" w:lineRule="auto" w:before="1"/>
        <w:ind w:left="588" w:right="534" w:firstLine="0"/>
        <w:jc w:val="both"/>
        <w:rPr>
          <w:sz w:val="24"/>
        </w:rPr>
      </w:pPr>
      <w:r>
        <w:rPr>
          <w:sz w:val="24"/>
        </w:rPr>
        <w:t>Demi pengembangan ilmu pengetahuan, menyetujui untuk memberikan kepada Universitas Indonesia </w:t>
      </w:r>
      <w:r>
        <w:rPr>
          <w:b/>
          <w:sz w:val="24"/>
        </w:rPr>
        <w:t>Hak Bebas Royalti Nonekslusif (</w:t>
      </w:r>
      <w:r>
        <w:rPr>
          <w:b/>
          <w:i/>
          <w:sz w:val="24"/>
        </w:rPr>
        <w:t>Non-exclusive Royalty- </w:t>
      </w:r>
      <w:r>
        <w:rPr>
          <w:b/>
          <w:i/>
          <w:sz w:val="24"/>
        </w:rPr>
        <w:t>Free Right</w:t>
      </w:r>
      <w:r>
        <w:rPr>
          <w:b/>
          <w:sz w:val="24"/>
        </w:rPr>
        <w:t>) </w:t>
      </w:r>
      <w:r>
        <w:rPr>
          <w:sz w:val="24"/>
        </w:rPr>
        <w:t>atas karya ilmiah saya yang berjudul:</w:t>
      </w:r>
    </w:p>
    <w:p>
      <w:pPr>
        <w:spacing w:line="362" w:lineRule="auto" w:before="205"/>
        <w:ind w:left="588" w:right="536" w:firstLine="0"/>
        <w:jc w:val="both"/>
        <w:rPr>
          <w:b/>
          <w:sz w:val="24"/>
        </w:rPr>
      </w:pPr>
      <w:r>
        <w:rPr>
          <w:b/>
          <w:sz w:val="24"/>
        </w:rPr>
        <w:t>Analisis Faktor-Faktor yang Menyebabkan Kegagalan Aplikasi dengan Metode </w:t>
      </w:r>
      <w:r>
        <w:rPr>
          <w:b/>
          <w:i/>
          <w:sz w:val="24"/>
        </w:rPr>
        <w:t>Analytic Hierarchy Process </w:t>
      </w:r>
      <w:r>
        <w:rPr>
          <w:b/>
          <w:sz w:val="24"/>
        </w:rPr>
        <w:t>(AHP): Studi Kasus PT Telkomsel</w:t>
      </w:r>
    </w:p>
    <w:p>
      <w:pPr>
        <w:pStyle w:val="BodyText"/>
        <w:spacing w:line="360" w:lineRule="auto" w:before="192"/>
        <w:ind w:left="588" w:right="536"/>
        <w:jc w:val="both"/>
      </w:pPr>
      <w:r>
        <w:rPr/>
        <w:t>Beserta perangkat yang ada (jika diperlukan). Dengan Hak Bebas Royalti Non- ekskutif ini Universitas Indonesia berhak menyimpan, mengalihmedia/formatkan, mengelola dalam bentuk pangkalan data </w:t>
      </w:r>
      <w:r>
        <w:rPr>
          <w:i/>
        </w:rPr>
        <w:t>(database)</w:t>
      </w:r>
      <w:r>
        <w:rPr/>
        <w:t>, merawat, dan mempublikasikan karya akhir saya tanpa meminta izin dari saya selama tetap mencantumkan saya sebagai penulis/pencipta dan sebagai pemilik Hak Cipta.</w:t>
      </w:r>
    </w:p>
    <w:p>
      <w:pPr>
        <w:pStyle w:val="BodyText"/>
        <w:spacing w:before="198"/>
        <w:ind w:left="588"/>
        <w:jc w:val="both"/>
      </w:pPr>
      <w:r>
        <w:rPr/>
        <w:t>Demikian pernyataan ini saya buat dengan sebenarnya.</w:t>
      </w:r>
    </w:p>
    <w:p>
      <w:pPr>
        <w:pStyle w:val="BodyText"/>
        <w:spacing w:before="4"/>
        <w:rPr>
          <w:sz w:val="28"/>
        </w:rPr>
      </w:pPr>
    </w:p>
    <w:p>
      <w:pPr>
        <w:pStyle w:val="BodyText"/>
        <w:tabs>
          <w:tab w:pos="4561" w:val="left" w:leader="none"/>
        </w:tabs>
        <w:spacing w:before="90"/>
        <w:ind w:left="3121" w:right="4436"/>
        <w:jc w:val="center"/>
      </w:pPr>
      <w:r>
        <w:rPr/>
        <w:t>Dibuat</w:t>
      </w:r>
      <w:r>
        <w:rPr>
          <w:spacing w:val="-1"/>
        </w:rPr>
        <w:t> </w:t>
      </w:r>
      <w:r>
        <w:rPr/>
        <w:t>di</w:t>
        <w:tab/>
      </w:r>
      <w:r>
        <w:rPr>
          <w:spacing w:val="-18"/>
        </w:rPr>
        <w:t>: </w:t>
      </w:r>
      <w:r>
        <w:rPr/>
        <w:t>Pada Tanggal</w:t>
      </w:r>
      <w:r>
        <w:rPr>
          <w:spacing w:val="5"/>
        </w:rPr>
        <w:t> </w:t>
      </w:r>
      <w:r>
        <w:rPr>
          <w:spacing w:val="-15"/>
        </w:rPr>
        <w:t>:</w:t>
      </w:r>
    </w:p>
    <w:p>
      <w:pPr>
        <w:pStyle w:val="BodyText"/>
        <w:rPr>
          <w:sz w:val="20"/>
        </w:rPr>
      </w:pPr>
    </w:p>
    <w:p>
      <w:pPr>
        <w:pStyle w:val="BodyText"/>
        <w:spacing w:before="4"/>
      </w:pPr>
    </w:p>
    <w:p>
      <w:pPr>
        <w:pStyle w:val="BodyText"/>
        <w:spacing w:before="90"/>
        <w:ind w:left="2304" w:right="2262"/>
        <w:jc w:val="center"/>
      </w:pPr>
      <w:r>
        <w:rPr/>
        <w:t>Yang</w:t>
      </w:r>
      <w:r>
        <w:rPr>
          <w:spacing w:val="56"/>
        </w:rPr>
        <w:t> </w:t>
      </w:r>
      <w:r>
        <w:rPr/>
        <w:t>menyatakan</w:t>
      </w:r>
    </w:p>
    <w:p>
      <w:pPr>
        <w:pStyle w:val="BodyText"/>
        <w:rPr>
          <w:sz w:val="26"/>
        </w:rPr>
      </w:pPr>
    </w:p>
    <w:p>
      <w:pPr>
        <w:pStyle w:val="BodyText"/>
        <w:rPr>
          <w:sz w:val="26"/>
        </w:rPr>
      </w:pPr>
    </w:p>
    <w:p>
      <w:pPr>
        <w:pStyle w:val="BodyText"/>
        <w:spacing w:before="7"/>
        <w:rPr>
          <w:sz w:val="30"/>
        </w:rPr>
      </w:pPr>
    </w:p>
    <w:p>
      <w:pPr>
        <w:pStyle w:val="BodyText"/>
        <w:ind w:left="2307" w:right="2261"/>
        <w:jc w:val="center"/>
      </w:pPr>
      <w:r>
        <w:rPr/>
        <w:t>Rosa Reska Riskiana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BodyText"/>
        <w:spacing w:before="90"/>
        <w:ind w:left="1763" w:right="2262"/>
        <w:jc w:val="center"/>
      </w:pPr>
      <w:r>
        <w:rPr/>
        <w:t>vi</w:t>
      </w:r>
    </w:p>
    <w:p>
      <w:pPr>
        <w:spacing w:after="0"/>
        <w:jc w:val="center"/>
        <w:sectPr>
          <w:headerReference w:type="default" r:id="rId14"/>
          <w:footerReference w:type="default" r:id="rId15"/>
          <w:pgSz w:w="11910" w:h="16840"/>
          <w:pgMar w:header="0" w:footer="0" w:top="1580" w:bottom="280" w:left="1680" w:right="1160"/>
        </w:sectPr>
      </w:pPr>
    </w:p>
    <w:p>
      <w:pPr>
        <w:pStyle w:val="BodyText"/>
        <w:spacing w:before="6"/>
        <w:rPr>
          <w:sz w:val="25"/>
        </w:rPr>
      </w:pPr>
    </w:p>
    <w:p>
      <w:pPr>
        <w:pStyle w:val="Heading2"/>
        <w:ind w:left="2307" w:right="2258"/>
        <w:jc w:val="center"/>
      </w:pPr>
      <w:bookmarkStart w:name="_bookmark4" w:id="5"/>
      <w:bookmarkEnd w:id="5"/>
      <w:r>
        <w:rPr>
          <w:b w:val="0"/>
        </w:rPr>
      </w:r>
      <w:r>
        <w:rPr/>
        <w:t>ABSTRAK</w:t>
      </w:r>
    </w:p>
    <w:p>
      <w:pPr>
        <w:pStyle w:val="BodyText"/>
        <w:tabs>
          <w:tab w:pos="2028" w:val="left" w:leader="none"/>
        </w:tabs>
        <w:spacing w:before="129"/>
        <w:ind w:left="588" w:right="4078"/>
        <w:jc w:val="both"/>
      </w:pPr>
      <w:r>
        <w:rPr/>
        <w:t>Nama</w:t>
        <w:tab/>
        <w:t>:Rosa Reska Riskiana Program Studi :Magister Teknologi</w:t>
      </w:r>
      <w:r>
        <w:rPr>
          <w:spacing w:val="-25"/>
        </w:rPr>
        <w:t> </w:t>
      </w:r>
      <w:r>
        <w:rPr/>
        <w:t>Informasi</w:t>
      </w:r>
    </w:p>
    <w:p>
      <w:pPr>
        <w:pStyle w:val="BodyText"/>
        <w:tabs>
          <w:tab w:pos="2028" w:val="left" w:leader="none"/>
        </w:tabs>
        <w:ind w:left="2028" w:right="537" w:hanging="1441"/>
        <w:jc w:val="both"/>
      </w:pPr>
      <w:r>
        <w:rPr/>
        <w:t>Judul</w:t>
        <w:tab/>
        <w:t>: Analisis Faktor-Faktor yang Menyebabkan Kegagalan Aplikasi dengan Metode </w:t>
      </w:r>
      <w:r>
        <w:rPr>
          <w:i/>
        </w:rPr>
        <w:t>Analytic Hierarchy Process </w:t>
      </w:r>
      <w:r>
        <w:rPr/>
        <w:t>(AHP): Studi Kasus PT</w:t>
      </w:r>
      <w:r>
        <w:rPr>
          <w:spacing w:val="-1"/>
        </w:rPr>
        <w:t> </w:t>
      </w:r>
      <w:r>
        <w:rPr/>
        <w:t>Telkomsel</w:t>
      </w:r>
    </w:p>
    <w:p>
      <w:pPr>
        <w:pStyle w:val="BodyText"/>
      </w:pPr>
    </w:p>
    <w:p>
      <w:pPr>
        <w:pStyle w:val="BodyText"/>
        <w:spacing w:before="1"/>
        <w:ind w:left="588" w:right="536"/>
        <w:jc w:val="both"/>
      </w:pPr>
      <w:r>
        <w:rPr/>
        <w:t>Saat ini, hampir semua kegiatan bisnis mempunyai ketergantungan yang cukup tinggi terhadap Teknologi Informasi (TI) khususnya untuk PT Telkomsel yang merupakan salah satu perusahaan telekomunikasi terdepan di Indonesia. Namun, data dari IT Service Performance Management (IT SPM) menunjukkan pada tahun 2015 masih terdapat insiden pada aplikasi yang mengindikasikan bahwa aplikasi tersebut belum berkualitas yang mengakibatkan tidak tercapainya target </w:t>
      </w:r>
      <w:r>
        <w:rPr>
          <w:i/>
        </w:rPr>
        <w:t>success rate </w:t>
      </w:r>
      <w:r>
        <w:rPr/>
        <w:t>PT</w:t>
      </w:r>
      <w:r>
        <w:rPr>
          <w:spacing w:val="-2"/>
        </w:rPr>
        <w:t> </w:t>
      </w:r>
      <w:r>
        <w:rPr/>
        <w:t>Telkomsel.</w:t>
      </w:r>
    </w:p>
    <w:p>
      <w:pPr>
        <w:spacing w:line="240" w:lineRule="auto" w:before="199"/>
        <w:ind w:left="588" w:right="535" w:firstLine="0"/>
        <w:jc w:val="both"/>
        <w:rPr>
          <w:i/>
          <w:sz w:val="24"/>
        </w:rPr>
      </w:pPr>
      <w:r>
        <w:rPr>
          <w:sz w:val="24"/>
        </w:rPr>
        <w:t>Untuk mengatasi hal tersebut, hal yang perlu dilakukan adalah mengetahui faktor penyebab dari insiden aplikasi tersebut dari perspektif kegagalan aplikasi. Karya Akhir ini memperingkatkan penyebab kegagalan aplikasi dengan menggunakan AHP </w:t>
      </w:r>
      <w:r>
        <w:rPr>
          <w:i/>
          <w:sz w:val="24"/>
        </w:rPr>
        <w:t>(Analytic Hierarchy Process)</w:t>
      </w:r>
      <w:r>
        <w:rPr>
          <w:sz w:val="24"/>
        </w:rPr>
        <w:t>. Dari penelitian ini, didapatkan tujuh faktor kegagalan aplikasi yang paling berpotensi atau sering terjadi di PT Telkomsel, yaitu (1) </w:t>
      </w:r>
      <w:r>
        <w:rPr>
          <w:i/>
          <w:sz w:val="24"/>
        </w:rPr>
        <w:t>Computational/Logic Error, </w:t>
      </w:r>
      <w:r>
        <w:rPr>
          <w:sz w:val="24"/>
        </w:rPr>
        <w:t>(2) </w:t>
      </w:r>
      <w:r>
        <w:rPr>
          <w:i/>
          <w:sz w:val="24"/>
        </w:rPr>
        <w:t>Insider Threat, </w:t>
      </w:r>
      <w:r>
        <w:rPr>
          <w:sz w:val="24"/>
        </w:rPr>
        <w:t>(3) </w:t>
      </w:r>
      <w:r>
        <w:rPr>
          <w:i/>
          <w:sz w:val="24"/>
        </w:rPr>
        <w:t>Improper Testing of </w:t>
      </w:r>
      <w:r>
        <w:rPr>
          <w:i/>
          <w:sz w:val="24"/>
        </w:rPr>
        <w:t>Change, </w:t>
      </w:r>
      <w:r>
        <w:rPr>
          <w:sz w:val="24"/>
        </w:rPr>
        <w:t>(4) </w:t>
      </w:r>
      <w:r>
        <w:rPr>
          <w:i/>
          <w:sz w:val="24"/>
        </w:rPr>
        <w:t>Configuration Error</w:t>
      </w:r>
      <w:r>
        <w:rPr>
          <w:sz w:val="24"/>
        </w:rPr>
        <w:t>, (5) </w:t>
      </w:r>
      <w:r>
        <w:rPr>
          <w:i/>
          <w:sz w:val="24"/>
        </w:rPr>
        <w:t>Network Hardware Failure, </w:t>
      </w:r>
      <w:r>
        <w:rPr>
          <w:sz w:val="24"/>
        </w:rPr>
        <w:t>(6) </w:t>
      </w:r>
      <w:r>
        <w:rPr>
          <w:i/>
          <w:sz w:val="24"/>
        </w:rPr>
        <w:t>Password </w:t>
      </w:r>
      <w:r>
        <w:rPr>
          <w:i/>
          <w:sz w:val="24"/>
        </w:rPr>
        <w:t>Disclosure, </w:t>
      </w:r>
      <w:r>
        <w:rPr>
          <w:sz w:val="24"/>
        </w:rPr>
        <w:t>(7) </w:t>
      </w:r>
      <w:r>
        <w:rPr>
          <w:i/>
          <w:sz w:val="24"/>
        </w:rPr>
        <w:t>Denial of Service Attack.</w:t>
      </w:r>
    </w:p>
    <w:p>
      <w:pPr>
        <w:spacing w:before="203"/>
        <w:ind w:left="588" w:right="0" w:firstLine="0"/>
        <w:jc w:val="both"/>
        <w:rPr>
          <w:sz w:val="24"/>
        </w:rPr>
      </w:pPr>
      <w:r>
        <w:rPr>
          <w:sz w:val="24"/>
        </w:rPr>
        <w:t>Kata Kunci : </w:t>
      </w:r>
      <w:r>
        <w:rPr>
          <w:i/>
          <w:sz w:val="24"/>
        </w:rPr>
        <w:t>Software Quality, </w:t>
      </w:r>
      <w:r>
        <w:rPr>
          <w:sz w:val="24"/>
        </w:rPr>
        <w:t>Insiden, Kegagalan Aplikasi, AHP</w:t>
      </w:r>
    </w:p>
    <w:p>
      <w:pPr>
        <w:spacing w:after="0"/>
        <w:jc w:val="both"/>
        <w:rPr>
          <w:sz w:val="24"/>
        </w:rPr>
        <w:sectPr>
          <w:headerReference w:type="default" r:id="rId17"/>
          <w:footerReference w:type="default" r:id="rId18"/>
          <w:pgSz w:w="11910" w:h="16840"/>
          <w:pgMar w:header="0" w:footer="1487" w:top="1580" w:bottom="1680" w:left="1680" w:right="1160"/>
        </w:sectPr>
      </w:pPr>
    </w:p>
    <w:p>
      <w:pPr>
        <w:pStyle w:val="Heading2"/>
        <w:spacing w:before="102"/>
        <w:ind w:left="2307" w:right="2260"/>
        <w:jc w:val="center"/>
      </w:pPr>
      <w:bookmarkStart w:name="_bookmark5" w:id="6"/>
      <w:bookmarkEnd w:id="6"/>
      <w:r>
        <w:rPr>
          <w:b w:val="0"/>
        </w:rPr>
      </w:r>
      <w:r>
        <w:rPr/>
        <w:t>ABSTRACT</w:t>
      </w:r>
    </w:p>
    <w:p>
      <w:pPr>
        <w:pStyle w:val="BodyText"/>
        <w:tabs>
          <w:tab w:pos="2748" w:val="left" w:leader="none"/>
        </w:tabs>
        <w:spacing w:before="130"/>
        <w:ind w:left="588"/>
        <w:jc w:val="both"/>
      </w:pPr>
      <w:r>
        <w:rPr/>
        <w:t>Name</w:t>
        <w:tab/>
        <w:t>:Rosa Reska</w:t>
      </w:r>
      <w:r>
        <w:rPr>
          <w:spacing w:val="-1"/>
        </w:rPr>
        <w:t> </w:t>
      </w:r>
      <w:r>
        <w:rPr/>
        <w:t>Riskiana</w:t>
      </w:r>
    </w:p>
    <w:p>
      <w:pPr>
        <w:pStyle w:val="BodyText"/>
        <w:tabs>
          <w:tab w:pos="2748" w:val="left" w:leader="none"/>
        </w:tabs>
        <w:ind w:left="588"/>
        <w:jc w:val="both"/>
      </w:pPr>
      <w:r>
        <w:rPr/>
        <w:t>Study</w:t>
      </w:r>
      <w:r>
        <w:rPr>
          <w:spacing w:val="-8"/>
        </w:rPr>
        <w:t> </w:t>
      </w:r>
      <w:r>
        <w:rPr/>
        <w:t>Program</w:t>
        <w:tab/>
        <w:t>:Magister Teknologi</w:t>
      </w:r>
      <w:r>
        <w:rPr>
          <w:spacing w:val="1"/>
        </w:rPr>
        <w:t> </w:t>
      </w:r>
      <w:r>
        <w:rPr/>
        <w:t>Informasi</w:t>
      </w:r>
    </w:p>
    <w:p>
      <w:pPr>
        <w:tabs>
          <w:tab w:pos="2748" w:val="left" w:leader="none"/>
        </w:tabs>
        <w:spacing w:before="0"/>
        <w:ind w:left="2749" w:right="535" w:hanging="2161"/>
        <w:jc w:val="both"/>
        <w:rPr>
          <w:sz w:val="24"/>
        </w:rPr>
      </w:pPr>
      <w:r>
        <w:rPr>
          <w:sz w:val="24"/>
        </w:rPr>
        <w:t>Title</w:t>
        <w:tab/>
        <w:t>:Analysis of Factors Contributing to Software Failure using </w:t>
      </w:r>
      <w:r>
        <w:rPr>
          <w:i/>
          <w:sz w:val="24"/>
        </w:rPr>
        <w:t>Analytic Hierarchy Process (</w:t>
      </w:r>
      <w:r>
        <w:rPr>
          <w:sz w:val="24"/>
        </w:rPr>
        <w:t>AHP): A case study of PT Telkomsel</w:t>
      </w:r>
    </w:p>
    <w:p>
      <w:pPr>
        <w:pStyle w:val="BodyText"/>
      </w:pPr>
    </w:p>
    <w:p>
      <w:pPr>
        <w:pStyle w:val="BodyText"/>
        <w:ind w:left="588" w:right="536"/>
        <w:jc w:val="both"/>
      </w:pPr>
      <w:r>
        <w:rPr/>
        <w:t>It is common for modern businesses to be highly dependent </w:t>
      </w:r>
      <w:r>
        <w:rPr>
          <w:spacing w:val="2"/>
        </w:rPr>
        <w:t>on </w:t>
      </w:r>
      <w:r>
        <w:rPr/>
        <w:t>Information Technology (IT). This includes PT Telkomsel, which is one of the leading telecommunication companies in Indonesia. However, the 2015 data from the PT Telkomsel IT Service Performance Management (IT SPM) showed frequent application incidents. This indicates that PT Telkomsel applications were  not good enough to achieve the company’s target of success</w:t>
      </w:r>
      <w:r>
        <w:rPr>
          <w:spacing w:val="-3"/>
        </w:rPr>
        <w:t> </w:t>
      </w:r>
      <w:r>
        <w:rPr/>
        <w:t>rate.</w:t>
      </w:r>
    </w:p>
    <w:p>
      <w:pPr>
        <w:pStyle w:val="BodyText"/>
        <w:spacing w:before="200"/>
        <w:ind w:left="588" w:right="536"/>
        <w:jc w:val="both"/>
      </w:pPr>
      <w:r>
        <w:rPr/>
        <w:t>In order to address this problem, it is crucial to identify the causes of these application incidents from software failure perspectives. This study aims to analyze the causes and rank them using Analytic Hierarchy Process (AHP). The investigation results that there are seven most potential or frequent factors causing the software failures. They are: (1) Computational/Logic Error, (2) Insider Threat,</w:t>
      </w:r>
    </w:p>
    <w:p>
      <w:pPr>
        <w:pStyle w:val="BodyText"/>
        <w:spacing w:line="242" w:lineRule="auto"/>
        <w:ind w:left="588" w:right="545"/>
        <w:jc w:val="both"/>
      </w:pPr>
      <w:r>
        <w:rPr/>
        <w:t>(3) Improper Testing of Change, (4) Configuration Error, (5) Network Hardware Failure (6) Password Disclosure, (7) Denial of Services Attack.</w:t>
      </w:r>
    </w:p>
    <w:p>
      <w:pPr>
        <w:pStyle w:val="BodyText"/>
        <w:rPr>
          <w:sz w:val="26"/>
        </w:rPr>
      </w:pPr>
    </w:p>
    <w:p>
      <w:pPr>
        <w:spacing w:before="176"/>
        <w:ind w:left="588" w:right="0" w:firstLine="0"/>
        <w:jc w:val="both"/>
        <w:rPr>
          <w:sz w:val="24"/>
        </w:rPr>
      </w:pPr>
      <w:r>
        <w:rPr>
          <w:sz w:val="24"/>
        </w:rPr>
        <w:t>Keyword : </w:t>
      </w:r>
      <w:r>
        <w:rPr>
          <w:i/>
          <w:sz w:val="24"/>
        </w:rPr>
        <w:t>Software Quality, Incident, Software Failure</w:t>
      </w:r>
      <w:r>
        <w:rPr>
          <w:sz w:val="24"/>
        </w:rPr>
        <w:t>, AHP</w:t>
      </w:r>
    </w:p>
    <w:p>
      <w:pPr>
        <w:spacing w:after="0"/>
        <w:jc w:val="both"/>
        <w:rPr>
          <w:sz w:val="24"/>
        </w:rPr>
        <w:sectPr>
          <w:headerReference w:type="default" r:id="rId19"/>
          <w:footerReference w:type="default" r:id="rId20"/>
          <w:pgSz w:w="11910" w:h="16840"/>
          <w:pgMar w:header="0" w:footer="1487" w:top="1580" w:bottom="1680" w:left="1680" w:right="1160"/>
        </w:sectPr>
      </w:pPr>
    </w:p>
    <w:p>
      <w:pPr>
        <w:pStyle w:val="BodyText"/>
        <w:spacing w:before="6"/>
        <w:rPr>
          <w:sz w:val="25"/>
        </w:rPr>
      </w:pPr>
    </w:p>
    <w:p>
      <w:pPr>
        <w:pStyle w:val="Heading2"/>
        <w:ind w:left="2307" w:right="1126"/>
        <w:jc w:val="center"/>
      </w:pPr>
      <w:bookmarkStart w:name="_bookmark6" w:id="7"/>
      <w:bookmarkEnd w:id="7"/>
      <w:r>
        <w:rPr>
          <w:b w:val="0"/>
        </w:rPr>
      </w:r>
      <w:r>
        <w:rPr/>
        <w:t>DAFTAR ISI</w:t>
      </w:r>
    </w:p>
    <w:p>
      <w:pPr>
        <w:spacing w:after="0"/>
        <w:jc w:val="center"/>
        <w:sectPr>
          <w:headerReference w:type="default" r:id="rId21"/>
          <w:footerReference w:type="default" r:id="rId22"/>
          <w:pgSz w:w="11910" w:h="16840"/>
          <w:pgMar w:header="0" w:footer="1483" w:top="1580" w:bottom="1396" w:left="1680" w:right="1160"/>
          <w:pgNumType w:start="9"/>
        </w:sectPr>
      </w:pPr>
    </w:p>
    <w:sdt>
      <w:sdtPr>
        <w:docPartObj>
          <w:docPartGallery w:val="Table of Contents"/>
          <w:docPartUnique/>
        </w:docPartObj>
      </w:sdtPr>
      <w:sdtEndPr/>
      <w:sdtContent>
        <w:p>
          <w:pPr>
            <w:pStyle w:val="TOC1"/>
            <w:tabs>
              <w:tab w:pos="8601" w:val="left" w:leader="dot"/>
            </w:tabs>
            <w:spacing w:before="617"/>
          </w:pPr>
          <w:r>
            <w:rPr/>
            <w:t>HALAMAN</w:t>
          </w:r>
          <w:r>
            <w:rPr>
              <w:spacing w:val="-2"/>
            </w:rPr>
            <w:t> </w:t>
          </w:r>
          <w:r>
            <w:rPr/>
            <w:t>JUDUL</w:t>
            <w:tab/>
            <w:t>i</w:t>
          </w:r>
        </w:p>
        <w:p>
          <w:pPr>
            <w:pStyle w:val="TOC1"/>
            <w:tabs>
              <w:tab w:pos="8601" w:val="left" w:leader="dot"/>
            </w:tabs>
            <w:spacing w:before="38"/>
          </w:pPr>
          <w:hyperlink w:history="true" w:anchor="_bookmark0">
            <w:r>
              <w:rPr/>
              <w:t>HALAMAN</w:t>
            </w:r>
            <w:r>
              <w:rPr>
                <w:spacing w:val="-1"/>
              </w:rPr>
              <w:t> </w:t>
            </w:r>
            <w:r>
              <w:rPr/>
              <w:t>PERNYATAAN</w:t>
            </w:r>
            <w:r>
              <w:rPr>
                <w:spacing w:val="-2"/>
              </w:rPr>
              <w:t> </w:t>
            </w:r>
            <w:r>
              <w:rPr/>
              <w:t>ORISINALITAS</w:t>
              <w:tab/>
              <w:t>ii</w:t>
            </w:r>
          </w:hyperlink>
        </w:p>
        <w:p>
          <w:pPr>
            <w:pStyle w:val="TOC1"/>
            <w:tabs>
              <w:tab w:pos="8601" w:val="left" w:leader="dot"/>
            </w:tabs>
          </w:pPr>
          <w:hyperlink w:history="true" w:anchor="_bookmark1">
            <w:r>
              <w:rPr/>
              <w:t>HALAMAN</w:t>
            </w:r>
            <w:r>
              <w:rPr>
                <w:spacing w:val="-1"/>
              </w:rPr>
              <w:t> </w:t>
            </w:r>
            <w:r>
              <w:rPr/>
              <w:t>PENGESAHAN</w:t>
              <w:tab/>
              <w:t>iii</w:t>
            </w:r>
          </w:hyperlink>
        </w:p>
        <w:p>
          <w:pPr>
            <w:pStyle w:val="TOC1"/>
            <w:tabs>
              <w:tab w:pos="8601" w:val="left" w:leader="dot"/>
            </w:tabs>
          </w:pPr>
          <w:hyperlink w:history="true" w:anchor="_bookmark2">
            <w:r>
              <w:rPr/>
              <w:t>KATA PENGANTAR/UCAPAN</w:t>
            </w:r>
            <w:r>
              <w:rPr>
                <w:spacing w:val="-5"/>
              </w:rPr>
              <w:t> </w:t>
            </w:r>
            <w:r>
              <w:rPr/>
              <w:t>TERIMA</w:t>
            </w:r>
            <w:r>
              <w:rPr>
                <w:spacing w:val="-1"/>
              </w:rPr>
              <w:t> </w:t>
            </w:r>
            <w:r>
              <w:rPr/>
              <w:t>KASIH</w:t>
              <w:tab/>
              <w:t>iv</w:t>
            </w:r>
          </w:hyperlink>
        </w:p>
        <w:p>
          <w:pPr>
            <w:pStyle w:val="TOC1"/>
            <w:tabs>
              <w:tab w:pos="8601" w:val="left" w:leader="dot"/>
            </w:tabs>
            <w:ind w:right="276"/>
          </w:pPr>
          <w:hyperlink w:history="true" w:anchor="_bookmark3">
            <w:r>
              <w:rPr/>
              <w:t>HALAMAN PERNYATAAN PERSETUJUAN PUBLIKASI KARYA AKHIR</w:t>
            </w:r>
          </w:hyperlink>
          <w:r>
            <w:rPr/>
            <w:t> </w:t>
          </w:r>
          <w:hyperlink w:history="true" w:anchor="_bookmark3">
            <w:r>
              <w:rPr/>
              <w:t>UNTUK</w:t>
            </w:r>
            <w:r>
              <w:rPr>
                <w:spacing w:val="-3"/>
              </w:rPr>
              <w:t> </w:t>
            </w:r>
            <w:r>
              <w:rPr/>
              <w:t>KEPENTINGAN</w:t>
            </w:r>
            <w:r>
              <w:rPr>
                <w:spacing w:val="-1"/>
              </w:rPr>
              <w:t> </w:t>
            </w:r>
            <w:r>
              <w:rPr/>
              <w:t>AKADEMIS</w:t>
              <w:tab/>
            </w:r>
            <w:r>
              <w:rPr>
                <w:spacing w:val="-9"/>
              </w:rPr>
              <w:t>vi</w:t>
            </w:r>
          </w:hyperlink>
        </w:p>
        <w:p>
          <w:pPr>
            <w:pStyle w:val="TOC1"/>
            <w:tabs>
              <w:tab w:pos="8601" w:val="left" w:leader="dot"/>
            </w:tabs>
            <w:spacing w:before="1"/>
          </w:pPr>
          <w:hyperlink w:history="true" w:anchor="_bookmark4">
            <w:r>
              <w:rPr/>
              <w:t>ABSTRAK</w:t>
              <w:tab/>
              <w:t>vii</w:t>
            </w:r>
          </w:hyperlink>
        </w:p>
        <w:p>
          <w:pPr>
            <w:pStyle w:val="TOC1"/>
            <w:tabs>
              <w:tab w:pos="8601" w:val="left" w:leader="dot"/>
            </w:tabs>
          </w:pPr>
          <w:hyperlink w:history="true" w:anchor="_bookmark5">
            <w:r>
              <w:rPr/>
              <w:t>ABSTRACT</w:t>
              <w:tab/>
              <w:t>viii</w:t>
            </w:r>
          </w:hyperlink>
        </w:p>
        <w:p>
          <w:pPr>
            <w:pStyle w:val="TOC1"/>
            <w:tabs>
              <w:tab w:pos="8601" w:val="left" w:leader="dot"/>
            </w:tabs>
          </w:pPr>
          <w:hyperlink w:history="true" w:anchor="_bookmark6">
            <w:r>
              <w:rPr/>
              <w:t>DAFTAR</w:t>
            </w:r>
            <w:r>
              <w:rPr>
                <w:spacing w:val="-2"/>
              </w:rPr>
              <w:t> </w:t>
            </w:r>
            <w:r>
              <w:rPr/>
              <w:t>ISI</w:t>
              <w:tab/>
              <w:t>ix</w:t>
            </w:r>
          </w:hyperlink>
        </w:p>
        <w:p>
          <w:pPr>
            <w:pStyle w:val="TOC1"/>
            <w:tabs>
              <w:tab w:pos="8601" w:val="left" w:leader="dot"/>
            </w:tabs>
          </w:pPr>
          <w:hyperlink w:history="true" w:anchor="_bookmark7">
            <w:r>
              <w:rPr/>
              <w:t>DAFTAR</w:t>
            </w:r>
            <w:r>
              <w:rPr>
                <w:spacing w:val="-2"/>
              </w:rPr>
              <w:t> </w:t>
            </w:r>
            <w:r>
              <w:rPr/>
              <w:t>TABEL</w:t>
              <w:tab/>
              <w:t>xi</w:t>
            </w:r>
          </w:hyperlink>
        </w:p>
        <w:p>
          <w:pPr>
            <w:pStyle w:val="TOC1"/>
            <w:tabs>
              <w:tab w:pos="8601" w:val="left" w:leader="dot"/>
            </w:tabs>
          </w:pPr>
          <w:hyperlink w:history="true" w:anchor="_bookmark8">
            <w:r>
              <w:rPr/>
              <w:t>DAFTAR</w:t>
            </w:r>
            <w:r>
              <w:rPr>
                <w:spacing w:val="-2"/>
              </w:rPr>
              <w:t> </w:t>
            </w:r>
            <w:r>
              <w:rPr/>
              <w:t>GAMBAR</w:t>
              <w:tab/>
              <w:t>xiii</w:t>
            </w:r>
          </w:hyperlink>
        </w:p>
        <w:p>
          <w:pPr>
            <w:pStyle w:val="TOC1"/>
            <w:tabs>
              <w:tab w:pos="8601" w:val="left" w:leader="dot"/>
            </w:tabs>
          </w:pPr>
          <w:hyperlink w:history="true" w:anchor="_bookmark9">
            <w:r>
              <w:rPr/>
              <w:t>DAFTAR</w:t>
            </w:r>
            <w:r>
              <w:rPr>
                <w:spacing w:val="-3"/>
              </w:rPr>
              <w:t> </w:t>
            </w:r>
            <w:r>
              <w:rPr/>
              <w:t>LAMPIRAN</w:t>
              <w:tab/>
              <w:t>xvi</w:t>
            </w:r>
          </w:hyperlink>
        </w:p>
        <w:p>
          <w:pPr>
            <w:pStyle w:val="TOC1"/>
            <w:tabs>
              <w:tab w:pos="8601" w:val="left" w:leader="dot"/>
            </w:tabs>
            <w:spacing w:line="274" w:lineRule="exact"/>
          </w:pPr>
          <w:hyperlink w:history="true" w:anchor="_bookmark10">
            <w:r>
              <w:rPr/>
              <w:t>BAB</w:t>
            </w:r>
            <w:r>
              <w:rPr>
                <w:spacing w:val="-1"/>
              </w:rPr>
              <w:t> </w:t>
            </w:r>
            <w:r>
              <w:rPr/>
              <w:t>1</w:t>
            </w:r>
            <w:r>
              <w:rPr>
                <w:spacing w:val="59"/>
              </w:rPr>
              <w:t> </w:t>
            </w:r>
            <w:r>
              <w:rPr/>
              <w:t>PENDAHULUAN</w:t>
              <w:tab/>
              <w:t>1</w:t>
            </w:r>
          </w:hyperlink>
        </w:p>
        <w:p>
          <w:pPr>
            <w:pStyle w:val="TOC2"/>
            <w:numPr>
              <w:ilvl w:val="1"/>
              <w:numId w:val="2"/>
            </w:numPr>
            <w:tabs>
              <w:tab w:pos="1469" w:val="left" w:leader="none"/>
              <w:tab w:pos="1470" w:val="left" w:leader="none"/>
              <w:tab w:pos="8661" w:val="left" w:leader="dot"/>
            </w:tabs>
            <w:spacing w:line="274" w:lineRule="exact" w:before="0" w:after="0"/>
            <w:ind w:left="1469" w:right="0" w:hanging="642"/>
            <w:jc w:val="left"/>
          </w:pPr>
          <w:hyperlink w:history="true" w:anchor="_bookmark11">
            <w:r>
              <w:rPr/>
              <w:t>Latar Belakang</w:t>
              <w:tab/>
              <w:t>1</w:t>
            </w:r>
          </w:hyperlink>
        </w:p>
        <w:p>
          <w:pPr>
            <w:pStyle w:val="TOC2"/>
            <w:numPr>
              <w:ilvl w:val="1"/>
              <w:numId w:val="2"/>
            </w:numPr>
            <w:tabs>
              <w:tab w:pos="1469" w:val="left" w:leader="none"/>
              <w:tab w:pos="1470" w:val="left" w:leader="none"/>
              <w:tab w:pos="8661" w:val="left" w:leader="dot"/>
            </w:tabs>
            <w:spacing w:line="240" w:lineRule="auto" w:before="0" w:after="0"/>
            <w:ind w:left="1469" w:right="0" w:hanging="642"/>
            <w:jc w:val="left"/>
          </w:pPr>
          <w:hyperlink w:history="true" w:anchor="_bookmark13">
            <w:r>
              <w:rPr/>
              <w:t>Perumusan</w:t>
            </w:r>
            <w:r>
              <w:rPr>
                <w:spacing w:val="-2"/>
              </w:rPr>
              <w:t> </w:t>
            </w:r>
            <w:r>
              <w:rPr/>
              <w:t>Masalah</w:t>
              <w:tab/>
              <w:t>2</w:t>
            </w:r>
          </w:hyperlink>
        </w:p>
        <w:p>
          <w:pPr>
            <w:pStyle w:val="TOC2"/>
            <w:numPr>
              <w:ilvl w:val="1"/>
              <w:numId w:val="2"/>
            </w:numPr>
            <w:tabs>
              <w:tab w:pos="1469" w:val="left" w:leader="none"/>
              <w:tab w:pos="1470" w:val="left" w:leader="none"/>
              <w:tab w:pos="8661" w:val="left" w:leader="dot"/>
            </w:tabs>
            <w:spacing w:line="240" w:lineRule="auto" w:before="0" w:after="0"/>
            <w:ind w:left="1469" w:right="0" w:hanging="642"/>
            <w:jc w:val="left"/>
          </w:pPr>
          <w:hyperlink w:history="true" w:anchor="_bookmark20">
            <w:r>
              <w:rPr/>
              <w:t>Tujuan</w:t>
            </w:r>
            <w:r>
              <w:rPr>
                <w:spacing w:val="-2"/>
              </w:rPr>
              <w:t> </w:t>
            </w:r>
            <w:r>
              <w:rPr/>
              <w:t>Penelitian</w:t>
              <w:tab/>
              <w:t>9</w:t>
            </w:r>
          </w:hyperlink>
        </w:p>
        <w:p>
          <w:pPr>
            <w:pStyle w:val="TOC2"/>
            <w:numPr>
              <w:ilvl w:val="1"/>
              <w:numId w:val="2"/>
            </w:numPr>
            <w:tabs>
              <w:tab w:pos="1469" w:val="left" w:leader="none"/>
              <w:tab w:pos="1470" w:val="left" w:leader="none"/>
              <w:tab w:pos="8661" w:val="left" w:leader="dot"/>
            </w:tabs>
            <w:spacing w:line="240" w:lineRule="auto" w:before="0" w:after="0"/>
            <w:ind w:left="1469" w:right="0" w:hanging="642"/>
            <w:jc w:val="left"/>
          </w:pPr>
          <w:hyperlink w:history="true" w:anchor="_bookmark21">
            <w:r>
              <w:rPr/>
              <w:t>Batasan</w:t>
            </w:r>
            <w:r>
              <w:rPr>
                <w:spacing w:val="-2"/>
              </w:rPr>
              <w:t> </w:t>
            </w:r>
            <w:r>
              <w:rPr/>
              <w:t>Masalah</w:t>
              <w:tab/>
              <w:t>9</w:t>
            </w:r>
          </w:hyperlink>
        </w:p>
        <w:p>
          <w:pPr>
            <w:pStyle w:val="TOC2"/>
            <w:numPr>
              <w:ilvl w:val="1"/>
              <w:numId w:val="2"/>
            </w:numPr>
            <w:tabs>
              <w:tab w:pos="1469" w:val="left" w:leader="none"/>
              <w:tab w:pos="1470" w:val="left" w:leader="none"/>
              <w:tab w:pos="8661" w:val="left" w:leader="dot"/>
            </w:tabs>
            <w:spacing w:line="240" w:lineRule="auto" w:before="0" w:after="0"/>
            <w:ind w:left="1469" w:right="0" w:hanging="642"/>
            <w:jc w:val="left"/>
          </w:pPr>
          <w:hyperlink w:history="true" w:anchor="_bookmark22">
            <w:r>
              <w:rPr/>
              <w:t>Manfaat</w:t>
            </w:r>
            <w:r>
              <w:rPr>
                <w:spacing w:val="-2"/>
              </w:rPr>
              <w:t> </w:t>
            </w:r>
            <w:r>
              <w:rPr/>
              <w:t>Penelitian</w:t>
              <w:tab/>
              <w:t>9</w:t>
            </w:r>
          </w:hyperlink>
        </w:p>
        <w:p>
          <w:pPr>
            <w:pStyle w:val="TOC1"/>
            <w:tabs>
              <w:tab w:pos="8601" w:val="left" w:leader="dot"/>
            </w:tabs>
            <w:spacing w:line="274" w:lineRule="exact" w:before="5"/>
          </w:pPr>
          <w:hyperlink w:history="true" w:anchor="_bookmark23">
            <w:r>
              <w:rPr/>
              <w:t>BAB 2</w:t>
            </w:r>
            <w:r>
              <w:rPr>
                <w:spacing w:val="-2"/>
              </w:rPr>
              <w:t> </w:t>
            </w:r>
            <w:r>
              <w:rPr/>
              <w:t>STUDI</w:t>
            </w:r>
            <w:r>
              <w:rPr>
                <w:spacing w:val="-1"/>
              </w:rPr>
              <w:t> </w:t>
            </w:r>
            <w:r>
              <w:rPr/>
              <w:t>LITERATUR</w:t>
              <w:tab/>
              <w:t>11</w:t>
            </w:r>
          </w:hyperlink>
        </w:p>
        <w:p>
          <w:pPr>
            <w:pStyle w:val="TOC2"/>
            <w:numPr>
              <w:ilvl w:val="1"/>
              <w:numId w:val="3"/>
            </w:numPr>
            <w:tabs>
              <w:tab w:pos="1469" w:val="left" w:leader="none"/>
              <w:tab w:pos="1470" w:val="left" w:leader="none"/>
              <w:tab w:pos="8541" w:val="left" w:leader="dot"/>
            </w:tabs>
            <w:spacing w:line="274" w:lineRule="exact" w:before="0" w:after="0"/>
            <w:ind w:left="1469" w:right="0" w:hanging="642"/>
            <w:jc w:val="left"/>
          </w:pPr>
          <w:hyperlink w:history="true" w:anchor="_bookmark25">
            <w:r>
              <w:rPr/>
              <w:t>Profil</w:t>
            </w:r>
            <w:r>
              <w:rPr>
                <w:spacing w:val="-3"/>
              </w:rPr>
              <w:t> </w:t>
            </w:r>
            <w:r>
              <w:rPr/>
              <w:t>Perusahaan</w:t>
              <w:tab/>
              <w:t>11</w:t>
            </w:r>
          </w:hyperlink>
        </w:p>
        <w:p>
          <w:pPr>
            <w:pStyle w:val="TOC5"/>
            <w:numPr>
              <w:ilvl w:val="2"/>
              <w:numId w:val="3"/>
            </w:numPr>
            <w:tabs>
              <w:tab w:pos="1908" w:val="left" w:leader="none"/>
              <w:tab w:pos="1909" w:val="left" w:leader="none"/>
              <w:tab w:pos="8541" w:val="left" w:leader="dot"/>
            </w:tabs>
            <w:spacing w:line="240" w:lineRule="auto" w:before="0" w:after="0"/>
            <w:ind w:left="1909" w:right="0" w:hanging="841"/>
            <w:jc w:val="left"/>
          </w:pPr>
          <w:hyperlink w:history="true" w:anchor="_bookmark26">
            <w:r>
              <w:rPr/>
              <w:t>Struktur Organisasi</w:t>
            </w:r>
            <w:r>
              <w:rPr>
                <w:spacing w:val="-2"/>
              </w:rPr>
              <w:t> </w:t>
            </w:r>
            <w:r>
              <w:rPr/>
              <w:t>PT</w:t>
            </w:r>
            <w:r>
              <w:rPr>
                <w:spacing w:val="-1"/>
              </w:rPr>
              <w:t> </w:t>
            </w:r>
            <w:r>
              <w:rPr/>
              <w:t>Telkomsel</w:t>
              <w:tab/>
              <w:t>12</w:t>
            </w:r>
          </w:hyperlink>
        </w:p>
        <w:p>
          <w:pPr>
            <w:pStyle w:val="TOC5"/>
            <w:numPr>
              <w:ilvl w:val="2"/>
              <w:numId w:val="3"/>
            </w:numPr>
            <w:tabs>
              <w:tab w:pos="1908" w:val="left" w:leader="none"/>
              <w:tab w:pos="1909" w:val="left" w:leader="none"/>
              <w:tab w:pos="8541" w:val="left" w:leader="dot"/>
            </w:tabs>
            <w:spacing w:line="240" w:lineRule="auto" w:before="0" w:after="0"/>
            <w:ind w:left="1909" w:right="0" w:hanging="841"/>
            <w:jc w:val="left"/>
          </w:pPr>
          <w:hyperlink w:history="true" w:anchor="_bookmark29">
            <w:r>
              <w:rPr/>
              <w:t>Sejarah</w:t>
            </w:r>
            <w:r>
              <w:rPr>
                <w:spacing w:val="-3"/>
              </w:rPr>
              <w:t> </w:t>
            </w:r>
            <w:r>
              <w:rPr/>
              <w:t>Perkembangan</w:t>
            </w:r>
            <w:r>
              <w:rPr>
                <w:spacing w:val="-2"/>
              </w:rPr>
              <w:t> </w:t>
            </w:r>
            <w:r>
              <w:rPr/>
              <w:t>Telkomsel</w:t>
              <w:tab/>
              <w:t>14</w:t>
            </w:r>
          </w:hyperlink>
        </w:p>
        <w:p>
          <w:pPr>
            <w:pStyle w:val="TOC5"/>
            <w:numPr>
              <w:ilvl w:val="2"/>
              <w:numId w:val="3"/>
            </w:numPr>
            <w:tabs>
              <w:tab w:pos="1908" w:val="left" w:leader="none"/>
              <w:tab w:pos="1909" w:val="left" w:leader="none"/>
              <w:tab w:pos="8541" w:val="left" w:leader="dot"/>
            </w:tabs>
            <w:spacing w:line="240" w:lineRule="auto" w:before="0" w:after="0"/>
            <w:ind w:left="1909" w:right="0" w:hanging="841"/>
            <w:jc w:val="left"/>
          </w:pPr>
          <w:hyperlink w:history="true" w:anchor="_bookmark30">
            <w:r>
              <w:rPr/>
              <w:t>Strategi Bisnis</w:t>
            </w:r>
            <w:r>
              <w:rPr>
                <w:spacing w:val="-2"/>
              </w:rPr>
              <w:t> </w:t>
            </w:r>
            <w:r>
              <w:rPr/>
              <w:t>Perusahaan</w:t>
              <w:tab/>
              <w:t>17</w:t>
            </w:r>
          </w:hyperlink>
        </w:p>
        <w:p>
          <w:pPr>
            <w:pStyle w:val="TOC5"/>
            <w:numPr>
              <w:ilvl w:val="2"/>
              <w:numId w:val="3"/>
            </w:numPr>
            <w:tabs>
              <w:tab w:pos="1908" w:val="left" w:leader="none"/>
              <w:tab w:pos="1909" w:val="left" w:leader="none"/>
              <w:tab w:pos="8541" w:val="left" w:leader="dot"/>
            </w:tabs>
            <w:spacing w:line="240" w:lineRule="auto" w:before="0" w:after="0"/>
            <w:ind w:left="1909" w:right="0" w:hanging="841"/>
            <w:jc w:val="left"/>
          </w:pPr>
          <w:hyperlink w:history="true" w:anchor="_bookmark31">
            <w:r>
              <w:rPr/>
              <w:t>Strategi</w:t>
            </w:r>
            <w:r>
              <w:rPr>
                <w:spacing w:val="-2"/>
              </w:rPr>
              <w:t> </w:t>
            </w:r>
            <w:r>
              <w:rPr/>
              <w:t>Teknologi Informasi</w:t>
              <w:tab/>
              <w:t>21</w:t>
            </w:r>
          </w:hyperlink>
        </w:p>
        <w:p>
          <w:pPr>
            <w:pStyle w:val="TOC2"/>
            <w:numPr>
              <w:ilvl w:val="1"/>
              <w:numId w:val="3"/>
            </w:numPr>
            <w:tabs>
              <w:tab w:pos="1469" w:val="left" w:leader="none"/>
              <w:tab w:pos="1470" w:val="left" w:leader="none"/>
              <w:tab w:pos="8541" w:val="left" w:leader="dot"/>
            </w:tabs>
            <w:spacing w:line="240" w:lineRule="auto" w:before="0" w:after="0"/>
            <w:ind w:left="1469" w:right="0" w:hanging="642"/>
            <w:jc w:val="left"/>
          </w:pPr>
          <w:hyperlink w:history="true" w:anchor="_bookmark32">
            <w:r>
              <w:rPr/>
              <w:t>Landasan</w:t>
            </w:r>
            <w:r>
              <w:rPr>
                <w:spacing w:val="-2"/>
              </w:rPr>
              <w:t> </w:t>
            </w:r>
            <w:r>
              <w:rPr/>
              <w:t>Teori</w:t>
              <w:tab/>
              <w:t>23</w:t>
            </w:r>
          </w:hyperlink>
        </w:p>
        <w:p>
          <w:pPr>
            <w:pStyle w:val="TOC6"/>
            <w:numPr>
              <w:ilvl w:val="2"/>
              <w:numId w:val="3"/>
            </w:numPr>
            <w:tabs>
              <w:tab w:pos="1908" w:val="left" w:leader="none"/>
              <w:tab w:pos="1909" w:val="left" w:leader="none"/>
              <w:tab w:pos="8541" w:val="left" w:leader="dot"/>
            </w:tabs>
            <w:spacing w:line="240" w:lineRule="auto" w:before="0" w:after="0"/>
            <w:ind w:left="1909" w:right="0" w:hanging="841"/>
            <w:jc w:val="left"/>
            <w:rPr>
              <w:i w:val="0"/>
            </w:rPr>
          </w:pPr>
          <w:hyperlink w:history="true" w:anchor="_bookmark33">
            <w:r>
              <w:rPr>
                <w:i/>
              </w:rPr>
              <w:t>Bugs, faults, errors,</w:t>
            </w:r>
            <w:r>
              <w:rPr>
                <w:i/>
                <w:spacing w:val="-3"/>
              </w:rPr>
              <w:t> </w:t>
            </w:r>
            <w:r>
              <w:rPr>
                <w:i/>
              </w:rPr>
              <w:t>failures,</w:t>
            </w:r>
            <w:r>
              <w:rPr>
                <w:i/>
                <w:spacing w:val="-1"/>
              </w:rPr>
              <w:t> </w:t>
            </w:r>
            <w:r>
              <w:rPr>
                <w:i/>
              </w:rPr>
              <w:t>incidents</w:t>
              <w:tab/>
            </w:r>
            <w:r>
              <w:rPr>
                <w:i w:val="0"/>
              </w:rPr>
              <w:t>23</w:t>
            </w:r>
          </w:hyperlink>
        </w:p>
        <w:p>
          <w:pPr>
            <w:pStyle w:val="TOC5"/>
            <w:numPr>
              <w:ilvl w:val="2"/>
              <w:numId w:val="3"/>
            </w:numPr>
            <w:tabs>
              <w:tab w:pos="1908" w:val="left" w:leader="none"/>
              <w:tab w:pos="1909" w:val="left" w:leader="none"/>
              <w:tab w:pos="8541" w:val="left" w:leader="dot"/>
            </w:tabs>
            <w:spacing w:line="240" w:lineRule="auto" w:before="0" w:after="0"/>
            <w:ind w:left="1909" w:right="0" w:hanging="841"/>
            <w:jc w:val="left"/>
          </w:pPr>
          <w:hyperlink w:history="true" w:anchor="_bookmark34">
            <w:r>
              <w:rPr/>
              <w:t>Aplikasi</w:t>
              <w:tab/>
              <w:t>25</w:t>
            </w:r>
          </w:hyperlink>
        </w:p>
        <w:p>
          <w:pPr>
            <w:pStyle w:val="TOC6"/>
            <w:numPr>
              <w:ilvl w:val="2"/>
              <w:numId w:val="3"/>
            </w:numPr>
            <w:tabs>
              <w:tab w:pos="1908" w:val="left" w:leader="none"/>
              <w:tab w:pos="1909" w:val="left" w:leader="none"/>
              <w:tab w:pos="8541" w:val="left" w:leader="dot"/>
            </w:tabs>
            <w:spacing w:line="240" w:lineRule="auto" w:before="0" w:after="0"/>
            <w:ind w:left="1909" w:right="0" w:hanging="841"/>
            <w:jc w:val="left"/>
            <w:rPr>
              <w:i w:val="0"/>
            </w:rPr>
          </w:pPr>
          <w:hyperlink w:history="true" w:anchor="_bookmark35">
            <w:r>
              <w:rPr>
                <w:i/>
              </w:rPr>
              <w:t>Software</w:t>
            </w:r>
            <w:r>
              <w:rPr>
                <w:i/>
                <w:spacing w:val="-1"/>
              </w:rPr>
              <w:t> </w:t>
            </w:r>
            <w:r>
              <w:rPr>
                <w:i/>
              </w:rPr>
              <w:t>Quality</w:t>
              <w:tab/>
            </w:r>
            <w:r>
              <w:rPr>
                <w:i w:val="0"/>
              </w:rPr>
              <w:t>26</w:t>
            </w:r>
          </w:hyperlink>
        </w:p>
        <w:p>
          <w:pPr>
            <w:pStyle w:val="TOC5"/>
            <w:numPr>
              <w:ilvl w:val="2"/>
              <w:numId w:val="3"/>
            </w:numPr>
            <w:tabs>
              <w:tab w:pos="1908" w:val="left" w:leader="none"/>
              <w:tab w:pos="1909" w:val="left" w:leader="none"/>
              <w:tab w:pos="8541" w:val="left" w:leader="dot"/>
            </w:tabs>
            <w:spacing w:line="240" w:lineRule="auto" w:before="0" w:after="0"/>
            <w:ind w:left="1909" w:right="0" w:hanging="841"/>
            <w:jc w:val="left"/>
          </w:pPr>
          <w:hyperlink w:history="true" w:anchor="_bookmark42">
            <w:r>
              <w:rPr/>
              <w:t>Perumusan Kriteria</w:t>
            </w:r>
            <w:r>
              <w:rPr>
                <w:spacing w:val="-4"/>
              </w:rPr>
              <w:t> </w:t>
            </w:r>
            <w:r>
              <w:rPr/>
              <w:t>Kegagalan</w:t>
            </w:r>
            <w:r>
              <w:rPr>
                <w:spacing w:val="-2"/>
              </w:rPr>
              <w:t> </w:t>
            </w:r>
            <w:r>
              <w:rPr/>
              <w:t>Aplikasi</w:t>
              <w:tab/>
              <w:t>33</w:t>
            </w:r>
          </w:hyperlink>
        </w:p>
        <w:p>
          <w:pPr>
            <w:pStyle w:val="TOC5"/>
            <w:numPr>
              <w:ilvl w:val="2"/>
              <w:numId w:val="3"/>
            </w:numPr>
            <w:tabs>
              <w:tab w:pos="1908" w:val="left" w:leader="none"/>
              <w:tab w:pos="1909" w:val="left" w:leader="none"/>
              <w:tab w:pos="8541" w:val="left" w:leader="dot"/>
            </w:tabs>
            <w:spacing w:line="240" w:lineRule="auto" w:before="1" w:after="0"/>
            <w:ind w:left="1909" w:right="0" w:hanging="841"/>
            <w:jc w:val="left"/>
          </w:pPr>
          <w:hyperlink w:history="true" w:anchor="_bookmark44">
            <w:r>
              <w:rPr/>
              <w:t>Faktor-Faktor Penyebab</w:t>
            </w:r>
            <w:r>
              <w:rPr>
                <w:spacing w:val="-4"/>
              </w:rPr>
              <w:t> </w:t>
            </w:r>
            <w:r>
              <w:rPr/>
              <w:t>Kegagalan</w:t>
            </w:r>
            <w:r>
              <w:rPr>
                <w:spacing w:val="-2"/>
              </w:rPr>
              <w:t> </w:t>
            </w:r>
            <w:r>
              <w:rPr/>
              <w:t>Aplikasi</w:t>
              <w:tab/>
              <w:t>34</w:t>
            </w:r>
          </w:hyperlink>
        </w:p>
        <w:p>
          <w:pPr>
            <w:pStyle w:val="TOC5"/>
            <w:numPr>
              <w:ilvl w:val="2"/>
              <w:numId w:val="3"/>
            </w:numPr>
            <w:tabs>
              <w:tab w:pos="1908" w:val="left" w:leader="none"/>
              <w:tab w:pos="1909" w:val="left" w:leader="none"/>
              <w:tab w:pos="8541" w:val="left" w:leader="dot"/>
            </w:tabs>
            <w:spacing w:line="240" w:lineRule="auto" w:before="0" w:after="0"/>
            <w:ind w:left="1909" w:right="0" w:hanging="841"/>
            <w:jc w:val="left"/>
          </w:pPr>
          <w:hyperlink w:history="true" w:anchor="_bookmark45">
            <w:r>
              <w:rPr/>
              <w:t>Perumusan Faktor-Faktor Penyebab</w:t>
            </w:r>
            <w:r>
              <w:rPr>
                <w:spacing w:val="-5"/>
              </w:rPr>
              <w:t> </w:t>
            </w:r>
            <w:r>
              <w:rPr/>
              <w:t>Kegagalan</w:t>
            </w:r>
            <w:r>
              <w:rPr>
                <w:spacing w:val="-1"/>
              </w:rPr>
              <w:t> </w:t>
            </w:r>
            <w:r>
              <w:rPr/>
              <w:t>Aplikasi</w:t>
              <w:tab/>
              <w:t>36</w:t>
            </w:r>
          </w:hyperlink>
        </w:p>
        <w:p>
          <w:pPr>
            <w:pStyle w:val="TOC2"/>
            <w:numPr>
              <w:ilvl w:val="1"/>
              <w:numId w:val="3"/>
            </w:numPr>
            <w:tabs>
              <w:tab w:pos="1469" w:val="left" w:leader="none"/>
              <w:tab w:pos="1470" w:val="left" w:leader="none"/>
              <w:tab w:pos="8541" w:val="left" w:leader="dot"/>
            </w:tabs>
            <w:spacing w:line="240" w:lineRule="auto" w:before="0" w:after="0"/>
            <w:ind w:left="1469" w:right="0" w:hanging="642"/>
            <w:jc w:val="left"/>
          </w:pPr>
          <w:hyperlink w:history="true" w:anchor="_bookmark47">
            <w:r>
              <w:rPr/>
              <w:t>Metode</w:t>
            </w:r>
            <w:r>
              <w:rPr>
                <w:spacing w:val="-4"/>
              </w:rPr>
              <w:t> </w:t>
            </w:r>
            <w:r>
              <w:rPr/>
              <w:t>Pemeringkatan</w:t>
            </w:r>
            <w:r>
              <w:rPr>
                <w:spacing w:val="-1"/>
              </w:rPr>
              <w:t> </w:t>
            </w:r>
            <w:r>
              <w:rPr/>
              <w:t>Faktor-Faktor</w:t>
              <w:tab/>
              <w:t>38</w:t>
            </w:r>
          </w:hyperlink>
        </w:p>
        <w:p>
          <w:pPr>
            <w:pStyle w:val="TOC6"/>
            <w:numPr>
              <w:ilvl w:val="2"/>
              <w:numId w:val="3"/>
            </w:numPr>
            <w:tabs>
              <w:tab w:pos="1908" w:val="left" w:leader="none"/>
              <w:tab w:pos="1909" w:val="left" w:leader="none"/>
              <w:tab w:pos="8541" w:val="left" w:leader="dot"/>
            </w:tabs>
            <w:spacing w:line="240" w:lineRule="auto" w:before="0" w:after="0"/>
            <w:ind w:left="1909" w:right="0" w:hanging="841"/>
            <w:jc w:val="left"/>
            <w:rPr>
              <w:i w:val="0"/>
            </w:rPr>
          </w:pPr>
          <w:hyperlink w:history="true" w:anchor="_bookmark48">
            <w:r>
              <w:rPr>
                <w:i/>
              </w:rPr>
              <w:t>Multi Criteria Decision</w:t>
            </w:r>
            <w:r>
              <w:rPr>
                <w:i/>
                <w:spacing w:val="-7"/>
              </w:rPr>
              <w:t> </w:t>
            </w:r>
            <w:r>
              <w:rPr>
                <w:i/>
              </w:rPr>
              <w:t>Making</w:t>
            </w:r>
            <w:r>
              <w:rPr>
                <w:i/>
                <w:spacing w:val="-2"/>
              </w:rPr>
              <w:t> </w:t>
            </w:r>
            <w:r>
              <w:rPr>
                <w:i/>
              </w:rPr>
              <w:t>Method</w:t>
              <w:tab/>
            </w:r>
            <w:r>
              <w:rPr>
                <w:i w:val="0"/>
              </w:rPr>
              <w:t>38</w:t>
            </w:r>
          </w:hyperlink>
        </w:p>
        <w:p>
          <w:pPr>
            <w:pStyle w:val="TOC5"/>
            <w:numPr>
              <w:ilvl w:val="2"/>
              <w:numId w:val="3"/>
            </w:numPr>
            <w:tabs>
              <w:tab w:pos="1908" w:val="left" w:leader="none"/>
              <w:tab w:pos="1909" w:val="left" w:leader="none"/>
            </w:tabs>
            <w:spacing w:line="240" w:lineRule="auto" w:before="0" w:after="0"/>
            <w:ind w:left="1068" w:right="108" w:firstLine="0"/>
            <w:jc w:val="left"/>
          </w:pPr>
          <w:hyperlink w:history="true" w:anchor="_bookmark49">
            <w:r>
              <w:rPr/>
              <w:t>Perumusan Metode Pemeringkatan Faktor-Faktor Penyebab Kegagalan</w:t>
            </w:r>
          </w:hyperlink>
          <w:hyperlink w:history="true" w:anchor="_bookmark49">
            <w:r>
              <w:rPr/>
              <w:t> Aplikasi</w:t>
            </w:r>
            <w:r>
              <w:rPr>
                <w:spacing w:val="-33"/>
              </w:rPr>
              <w:t> </w:t>
            </w:r>
            <w:r>
              <w:rPr/>
              <w:t>40</w:t>
            </w:r>
          </w:hyperlink>
        </w:p>
        <w:p>
          <w:pPr>
            <w:pStyle w:val="TOC6"/>
            <w:numPr>
              <w:ilvl w:val="2"/>
              <w:numId w:val="3"/>
            </w:numPr>
            <w:tabs>
              <w:tab w:pos="1908" w:val="left" w:leader="none"/>
              <w:tab w:pos="1909" w:val="left" w:leader="none"/>
              <w:tab w:pos="8541" w:val="left" w:leader="dot"/>
            </w:tabs>
            <w:spacing w:line="240" w:lineRule="auto" w:before="0" w:after="0"/>
            <w:ind w:left="1909" w:right="0" w:hanging="841"/>
            <w:jc w:val="left"/>
            <w:rPr>
              <w:i w:val="0"/>
            </w:rPr>
          </w:pPr>
          <w:hyperlink w:history="true" w:anchor="_bookmark51">
            <w:r>
              <w:rPr>
                <w:i w:val="0"/>
              </w:rPr>
              <w:t>AHP </w:t>
            </w:r>
            <w:r>
              <w:rPr>
                <w:i/>
              </w:rPr>
              <w:t>(Analytic</w:t>
            </w:r>
            <w:r>
              <w:rPr>
                <w:i/>
                <w:spacing w:val="-3"/>
              </w:rPr>
              <w:t> </w:t>
            </w:r>
            <w:r>
              <w:rPr>
                <w:i/>
              </w:rPr>
              <w:t>Hierarchical Process)</w:t>
              <w:tab/>
            </w:r>
            <w:r>
              <w:rPr>
                <w:i w:val="0"/>
              </w:rPr>
              <w:t>42</w:t>
            </w:r>
          </w:hyperlink>
        </w:p>
        <w:p>
          <w:pPr>
            <w:pStyle w:val="TOC2"/>
            <w:numPr>
              <w:ilvl w:val="1"/>
              <w:numId w:val="3"/>
            </w:numPr>
            <w:tabs>
              <w:tab w:pos="1469" w:val="left" w:leader="none"/>
              <w:tab w:pos="1470" w:val="left" w:leader="none"/>
              <w:tab w:pos="8541" w:val="left" w:leader="dot"/>
            </w:tabs>
            <w:spacing w:line="240" w:lineRule="auto" w:before="0" w:after="0"/>
            <w:ind w:left="1469" w:right="0" w:hanging="642"/>
            <w:jc w:val="left"/>
          </w:pPr>
          <w:hyperlink w:history="true" w:anchor="_bookmark56">
            <w:r>
              <w:rPr/>
              <w:t>Penelitian</w:t>
            </w:r>
            <w:r>
              <w:rPr>
                <w:spacing w:val="-3"/>
              </w:rPr>
              <w:t> </w:t>
            </w:r>
            <w:r>
              <w:rPr/>
              <w:t>Sebelumnya</w:t>
              <w:tab/>
              <w:t>47</w:t>
            </w:r>
          </w:hyperlink>
        </w:p>
        <w:p>
          <w:pPr>
            <w:pStyle w:val="TOC7"/>
            <w:numPr>
              <w:ilvl w:val="2"/>
              <w:numId w:val="3"/>
            </w:numPr>
            <w:tabs>
              <w:tab w:pos="1908" w:val="left" w:leader="none"/>
              <w:tab w:pos="1909" w:val="left" w:leader="none"/>
            </w:tabs>
            <w:spacing w:line="240" w:lineRule="auto" w:before="0" w:after="0"/>
            <w:ind w:left="1909" w:right="0" w:hanging="841"/>
            <w:jc w:val="left"/>
            <w:rPr>
              <w:b w:val="0"/>
              <w:i w:val="0"/>
              <w:sz w:val="24"/>
            </w:rPr>
          </w:pPr>
          <w:hyperlink w:history="true" w:anchor="_bookmark57">
            <w:r>
              <w:rPr>
                <w:b w:val="0"/>
                <w:i/>
                <w:sz w:val="24"/>
              </w:rPr>
              <w:t>Causes of Failure in </w:t>
            </w:r>
            <w:r>
              <w:rPr>
                <w:b w:val="0"/>
                <w:i/>
                <w:spacing w:val="-3"/>
                <w:sz w:val="24"/>
              </w:rPr>
              <w:t>Web </w:t>
            </w:r>
            <w:r>
              <w:rPr>
                <w:b w:val="0"/>
                <w:i/>
                <w:sz w:val="24"/>
              </w:rPr>
              <w:t>Applications </w:t>
            </w:r>
            <w:r>
              <w:rPr>
                <w:b w:val="0"/>
                <w:i w:val="0"/>
                <w:sz w:val="24"/>
              </w:rPr>
              <w:t>(Pertet dan Narasimhan,</w:t>
            </w:r>
            <w:r>
              <w:rPr>
                <w:b w:val="0"/>
                <w:i w:val="0"/>
                <w:spacing w:val="8"/>
                <w:sz w:val="24"/>
              </w:rPr>
              <w:t> </w:t>
            </w:r>
            <w:r>
              <w:rPr>
                <w:b w:val="0"/>
                <w:i w:val="0"/>
                <w:sz w:val="24"/>
              </w:rPr>
              <w:t>2005)47</w:t>
            </w:r>
          </w:hyperlink>
        </w:p>
        <w:p>
          <w:pPr>
            <w:pStyle w:val="TOC7"/>
            <w:numPr>
              <w:ilvl w:val="2"/>
              <w:numId w:val="3"/>
            </w:numPr>
            <w:tabs>
              <w:tab w:pos="1908" w:val="left" w:leader="none"/>
              <w:tab w:pos="1909" w:val="left" w:leader="none"/>
              <w:tab w:pos="8541" w:val="left" w:leader="dot"/>
            </w:tabs>
            <w:spacing w:line="240" w:lineRule="auto" w:before="0" w:after="0"/>
            <w:ind w:left="1068" w:right="109" w:firstLine="0"/>
            <w:jc w:val="left"/>
            <w:rPr>
              <w:b w:val="0"/>
              <w:i w:val="0"/>
              <w:sz w:val="24"/>
            </w:rPr>
          </w:pPr>
          <w:hyperlink w:history="true" w:anchor="_bookmark58">
            <w:r>
              <w:rPr>
                <w:b w:val="0"/>
                <w:i/>
                <w:sz w:val="24"/>
              </w:rPr>
              <w:t>Identifying Software Quality Factors for Tellecomunication Industri in</w:t>
            </w:r>
          </w:hyperlink>
          <w:hyperlink w:history="true" w:anchor="_bookmark58">
            <w:r>
              <w:rPr>
                <w:b w:val="0"/>
                <w:i/>
                <w:sz w:val="24"/>
              </w:rPr>
              <w:t> </w:t>
            </w:r>
            <w:r>
              <w:rPr>
                <w:b w:val="0"/>
                <w:sz w:val="24"/>
              </w:rPr>
              <w:t>Malaysia </w:t>
            </w:r>
            <w:r>
              <w:rPr>
                <w:b w:val="0"/>
                <w:i w:val="0"/>
                <w:sz w:val="24"/>
              </w:rPr>
              <w:t>(Hamid dan</w:t>
            </w:r>
            <w:r>
              <w:rPr>
                <w:b w:val="0"/>
                <w:i w:val="0"/>
                <w:spacing w:val="-2"/>
                <w:sz w:val="24"/>
              </w:rPr>
              <w:t> </w:t>
            </w:r>
            <w:r>
              <w:rPr>
                <w:b w:val="0"/>
                <w:i w:val="0"/>
                <w:sz w:val="24"/>
              </w:rPr>
              <w:t>Hasan,</w:t>
            </w:r>
            <w:r>
              <w:rPr>
                <w:b w:val="0"/>
                <w:i w:val="0"/>
                <w:spacing w:val="-1"/>
                <w:sz w:val="24"/>
              </w:rPr>
              <w:t> </w:t>
            </w:r>
            <w:r>
              <w:rPr>
                <w:b w:val="0"/>
                <w:i w:val="0"/>
                <w:sz w:val="24"/>
              </w:rPr>
              <w:t>2011)</w:t>
              <w:tab/>
              <w:t>48</w:t>
            </w:r>
          </w:hyperlink>
        </w:p>
        <w:p>
          <w:pPr>
            <w:pStyle w:val="TOC7"/>
            <w:numPr>
              <w:ilvl w:val="2"/>
              <w:numId w:val="3"/>
            </w:numPr>
            <w:tabs>
              <w:tab w:pos="1908" w:val="left" w:leader="none"/>
              <w:tab w:pos="1909" w:val="left" w:leader="none"/>
              <w:tab w:pos="8541" w:val="left" w:leader="dot"/>
            </w:tabs>
            <w:spacing w:line="240" w:lineRule="auto" w:before="1" w:after="0"/>
            <w:ind w:left="1068" w:right="108" w:firstLine="0"/>
            <w:jc w:val="left"/>
            <w:rPr>
              <w:b w:val="0"/>
              <w:i w:val="0"/>
              <w:sz w:val="24"/>
            </w:rPr>
          </w:pPr>
          <w:hyperlink w:history="true" w:anchor="_bookmark60">
            <w:r>
              <w:rPr>
                <w:b w:val="0"/>
                <w:i/>
                <w:sz w:val="24"/>
              </w:rPr>
              <w:t>Modelling Software Quality Evaluation Using The Analytical Hierarchy</w:t>
            </w:r>
          </w:hyperlink>
          <w:hyperlink w:history="true" w:anchor="_bookmark60">
            <w:r>
              <w:rPr>
                <w:b w:val="0"/>
                <w:i/>
                <w:sz w:val="24"/>
              </w:rPr>
              <w:t> </w:t>
            </w:r>
            <w:r>
              <w:rPr>
                <w:b w:val="0"/>
                <w:sz w:val="24"/>
              </w:rPr>
              <w:t>Process </w:t>
            </w:r>
            <w:r>
              <w:rPr>
                <w:b w:val="0"/>
                <w:i w:val="0"/>
                <w:sz w:val="24"/>
              </w:rPr>
              <w:t>(Yoon et</w:t>
            </w:r>
            <w:r>
              <w:rPr>
                <w:b w:val="0"/>
                <w:i w:val="0"/>
                <w:spacing w:val="1"/>
                <w:sz w:val="24"/>
              </w:rPr>
              <w:t> </w:t>
            </w:r>
            <w:r>
              <w:rPr>
                <w:b w:val="0"/>
                <w:i w:val="0"/>
                <w:sz w:val="24"/>
              </w:rPr>
              <w:t>al,</w:t>
            </w:r>
            <w:r>
              <w:rPr>
                <w:b w:val="0"/>
                <w:i w:val="0"/>
                <w:spacing w:val="-1"/>
                <w:sz w:val="24"/>
              </w:rPr>
              <w:t> </w:t>
            </w:r>
            <w:r>
              <w:rPr>
                <w:b w:val="0"/>
                <w:i w:val="0"/>
                <w:sz w:val="24"/>
              </w:rPr>
              <w:t>2011)</w:t>
              <w:tab/>
              <w:t>49</w:t>
            </w:r>
          </w:hyperlink>
        </w:p>
        <w:p>
          <w:pPr>
            <w:pStyle w:val="TOC7"/>
            <w:numPr>
              <w:ilvl w:val="2"/>
              <w:numId w:val="3"/>
            </w:numPr>
            <w:tabs>
              <w:tab w:pos="1908" w:val="left" w:leader="none"/>
              <w:tab w:pos="1909" w:val="left" w:leader="none"/>
              <w:tab w:pos="8541" w:val="left" w:leader="dot"/>
            </w:tabs>
            <w:spacing w:line="240" w:lineRule="auto" w:before="0" w:after="240"/>
            <w:ind w:left="1068" w:right="105" w:firstLine="0"/>
            <w:jc w:val="left"/>
            <w:rPr>
              <w:b w:val="0"/>
              <w:i w:val="0"/>
              <w:sz w:val="24"/>
            </w:rPr>
          </w:pPr>
          <w:hyperlink w:history="true" w:anchor="_bookmark62">
            <w:r>
              <w:rPr>
                <w:b w:val="0"/>
                <w:i/>
                <w:sz w:val="24"/>
              </w:rPr>
              <w:t>Case Studies of Most Common and Severe Types of Software System</w:t>
            </w:r>
          </w:hyperlink>
          <w:hyperlink w:history="true" w:anchor="_bookmark62">
            <w:r>
              <w:rPr>
                <w:b w:val="0"/>
                <w:i/>
                <w:sz w:val="24"/>
              </w:rPr>
              <w:t> </w:t>
            </w:r>
            <w:r>
              <w:rPr>
                <w:b w:val="0"/>
                <w:sz w:val="24"/>
              </w:rPr>
              <w:t>Failure </w:t>
            </w:r>
            <w:r>
              <w:rPr>
                <w:b w:val="0"/>
                <w:i w:val="0"/>
                <w:sz w:val="24"/>
              </w:rPr>
              <w:t>(Dalal dan</w:t>
            </w:r>
            <w:r>
              <w:rPr>
                <w:b w:val="0"/>
                <w:i w:val="0"/>
                <w:spacing w:val="-3"/>
                <w:sz w:val="24"/>
              </w:rPr>
              <w:t> </w:t>
            </w:r>
            <w:r>
              <w:rPr>
                <w:b w:val="0"/>
                <w:i w:val="0"/>
                <w:sz w:val="24"/>
              </w:rPr>
              <w:t>Chhillar,</w:t>
            </w:r>
            <w:r>
              <w:rPr>
                <w:b w:val="0"/>
                <w:i w:val="0"/>
                <w:spacing w:val="-1"/>
                <w:sz w:val="24"/>
              </w:rPr>
              <w:t> </w:t>
            </w:r>
            <w:r>
              <w:rPr>
                <w:b w:val="0"/>
                <w:i w:val="0"/>
                <w:sz w:val="24"/>
              </w:rPr>
              <w:t>2012)</w:t>
              <w:tab/>
              <w:t>51</w:t>
            </w:r>
          </w:hyperlink>
        </w:p>
        <w:p>
          <w:pPr>
            <w:pStyle w:val="TOC7"/>
            <w:numPr>
              <w:ilvl w:val="2"/>
              <w:numId w:val="3"/>
            </w:numPr>
            <w:tabs>
              <w:tab w:pos="1908" w:val="left" w:leader="none"/>
              <w:tab w:pos="1909" w:val="left" w:leader="none"/>
              <w:tab w:pos="8541" w:val="left" w:leader="dot"/>
            </w:tabs>
            <w:spacing w:line="240" w:lineRule="auto" w:before="95" w:after="0"/>
            <w:ind w:left="1068" w:right="103" w:firstLine="0"/>
            <w:jc w:val="left"/>
            <w:rPr>
              <w:b w:val="0"/>
              <w:i w:val="0"/>
              <w:sz w:val="24"/>
            </w:rPr>
          </w:pPr>
          <w:bookmarkStart w:name="_bookmark7" w:id="8"/>
          <w:bookmarkEnd w:id="8"/>
          <w:r>
            <w:rPr>
              <w:b w:val="0"/>
              <w:i w:val="0"/>
            </w:rPr>
          </w:r>
          <w:hyperlink w:history="true" w:anchor="_bookmark64">
            <w:bookmarkStart w:name="_bookmark7" w:id="9"/>
            <w:bookmarkEnd w:id="9"/>
            <w:r>
              <w:rPr>
                <w:b w:val="0"/>
                <w:i/>
                <w:sz w:val="24"/>
              </w:rPr>
              <w:t>Insid</w:t>
            </w:r>
            <w:r>
              <w:rPr>
                <w:b w:val="0"/>
                <w:i/>
                <w:sz w:val="24"/>
              </w:rPr>
              <w:t>er Threat Behaviour Factors: A Comparison of Theory with</w:t>
            </w:r>
          </w:hyperlink>
          <w:hyperlink w:history="true" w:anchor="_bookmark64">
            <w:r>
              <w:rPr>
                <w:b w:val="0"/>
                <w:i/>
                <w:sz w:val="24"/>
              </w:rPr>
              <w:t> </w:t>
            </w:r>
            <w:r>
              <w:rPr>
                <w:b w:val="0"/>
                <w:sz w:val="24"/>
              </w:rPr>
              <w:t>Reported Incidents </w:t>
            </w:r>
            <w:r>
              <w:rPr>
                <w:b w:val="0"/>
                <w:i w:val="0"/>
                <w:sz w:val="24"/>
              </w:rPr>
              <w:t>(Munshi, Dell, dan</w:t>
            </w:r>
            <w:r>
              <w:rPr>
                <w:b w:val="0"/>
                <w:i w:val="0"/>
                <w:spacing w:val="-6"/>
                <w:sz w:val="24"/>
              </w:rPr>
              <w:t> </w:t>
            </w:r>
            <w:r>
              <w:rPr>
                <w:b w:val="0"/>
                <w:i w:val="0"/>
                <w:sz w:val="24"/>
              </w:rPr>
              <w:t>Armstrong,</w:t>
            </w:r>
            <w:r>
              <w:rPr>
                <w:b w:val="0"/>
                <w:i w:val="0"/>
                <w:spacing w:val="1"/>
                <w:sz w:val="24"/>
              </w:rPr>
              <w:t> </w:t>
            </w:r>
            <w:r>
              <w:rPr>
                <w:b w:val="0"/>
                <w:i w:val="0"/>
                <w:sz w:val="24"/>
              </w:rPr>
              <w:t>2012)</w:t>
              <w:tab/>
              <w:t>53</w:t>
            </w:r>
          </w:hyperlink>
        </w:p>
        <w:p>
          <w:pPr>
            <w:pStyle w:val="TOC7"/>
            <w:numPr>
              <w:ilvl w:val="2"/>
              <w:numId w:val="3"/>
            </w:numPr>
            <w:tabs>
              <w:tab w:pos="1908" w:val="left" w:leader="none"/>
              <w:tab w:pos="1909" w:val="left" w:leader="none"/>
              <w:tab w:pos="8541" w:val="left" w:leader="dot"/>
            </w:tabs>
            <w:spacing w:line="240" w:lineRule="auto" w:before="0" w:after="0"/>
            <w:ind w:left="1068" w:right="106" w:firstLine="0"/>
            <w:jc w:val="left"/>
            <w:rPr>
              <w:b w:val="0"/>
              <w:i w:val="0"/>
              <w:sz w:val="24"/>
            </w:rPr>
          </w:pPr>
          <w:hyperlink w:history="true" w:anchor="_bookmark65">
            <w:r>
              <w:rPr>
                <w:b w:val="0"/>
                <w:i/>
                <w:sz w:val="24"/>
              </w:rPr>
              <w:t>Comparative Study of Software Quality Model </w:t>
            </w:r>
            <w:r>
              <w:rPr>
                <w:b w:val="0"/>
                <w:i w:val="0"/>
                <w:sz w:val="24"/>
              </w:rPr>
              <w:t>(Youness, Abdelaziz, dan</w:t>
            </w:r>
          </w:hyperlink>
          <w:hyperlink w:history="true" w:anchor="_bookmark65">
            <w:r>
              <w:rPr>
                <w:b w:val="0"/>
                <w:i w:val="0"/>
                <w:sz w:val="24"/>
              </w:rPr>
              <w:t> Habib,</w:t>
            </w:r>
            <w:r>
              <w:rPr>
                <w:b w:val="0"/>
                <w:i w:val="0"/>
                <w:spacing w:val="-1"/>
                <w:sz w:val="24"/>
              </w:rPr>
              <w:t> </w:t>
            </w:r>
            <w:r>
              <w:rPr>
                <w:b w:val="0"/>
                <w:i w:val="0"/>
                <w:sz w:val="24"/>
              </w:rPr>
              <w:t>2013)</w:t>
              <w:tab/>
              <w:t>54</w:t>
            </w:r>
          </w:hyperlink>
        </w:p>
        <w:p>
          <w:pPr>
            <w:pStyle w:val="TOC7"/>
            <w:numPr>
              <w:ilvl w:val="2"/>
              <w:numId w:val="3"/>
            </w:numPr>
            <w:tabs>
              <w:tab w:pos="1908" w:val="left" w:leader="none"/>
              <w:tab w:pos="1909" w:val="left" w:leader="none"/>
              <w:tab w:pos="8541" w:val="left" w:leader="dot"/>
            </w:tabs>
            <w:spacing w:line="240" w:lineRule="auto" w:before="0" w:after="0"/>
            <w:ind w:left="1068" w:right="106" w:firstLine="0"/>
            <w:jc w:val="left"/>
            <w:rPr>
              <w:b w:val="0"/>
              <w:i w:val="0"/>
              <w:sz w:val="24"/>
            </w:rPr>
          </w:pPr>
          <w:hyperlink w:history="true" w:anchor="_bookmark67">
            <w:r>
              <w:rPr>
                <w:b w:val="0"/>
                <w:i/>
                <w:sz w:val="24"/>
              </w:rPr>
              <w:t>Quality and Human Errors in IT Service Infrastructure </w:t>
            </w:r>
            <w:r>
              <w:rPr>
                <w:b w:val="0"/>
                <w:i w:val="0"/>
                <w:sz w:val="24"/>
              </w:rPr>
              <w:t>(Saaralainen dan</w:t>
            </w:r>
          </w:hyperlink>
          <w:hyperlink w:history="true" w:anchor="_bookmark67">
            <w:r>
              <w:rPr>
                <w:b w:val="0"/>
                <w:i w:val="0"/>
                <w:sz w:val="24"/>
              </w:rPr>
              <w:t> Jantti, 2015)</w:t>
              <w:tab/>
              <w:t>56</w:t>
            </w:r>
          </w:hyperlink>
        </w:p>
        <w:p>
          <w:pPr>
            <w:pStyle w:val="TOC5"/>
            <w:numPr>
              <w:ilvl w:val="2"/>
              <w:numId w:val="3"/>
            </w:numPr>
            <w:tabs>
              <w:tab w:pos="1908" w:val="left" w:leader="none"/>
              <w:tab w:pos="1909" w:val="left" w:leader="none"/>
              <w:tab w:pos="8541" w:val="left" w:leader="dot"/>
            </w:tabs>
            <w:spacing w:line="240" w:lineRule="auto" w:before="0" w:after="0"/>
            <w:ind w:left="1909" w:right="0" w:hanging="841"/>
            <w:jc w:val="left"/>
          </w:pPr>
          <w:hyperlink w:history="true" w:anchor="_bookmark68">
            <w:r>
              <w:rPr/>
              <w:t>Perbandingan Antara Penelitian Terdahulu dan Penelitian</w:t>
            </w:r>
            <w:r>
              <w:rPr>
                <w:spacing w:val="-14"/>
              </w:rPr>
              <w:t> </w:t>
            </w:r>
            <w:r>
              <w:rPr/>
              <w:t>Saat Ini</w:t>
              <w:tab/>
              <w:t>57</w:t>
            </w:r>
          </w:hyperlink>
        </w:p>
        <w:p>
          <w:pPr>
            <w:pStyle w:val="TOC3"/>
            <w:numPr>
              <w:ilvl w:val="1"/>
              <w:numId w:val="3"/>
            </w:numPr>
            <w:tabs>
              <w:tab w:pos="1469" w:val="left" w:leader="none"/>
              <w:tab w:pos="1470" w:val="left" w:leader="none"/>
              <w:tab w:pos="8541" w:val="left" w:leader="dot"/>
            </w:tabs>
            <w:spacing w:line="240" w:lineRule="auto" w:before="0" w:after="0"/>
            <w:ind w:left="1469" w:right="0" w:hanging="642"/>
            <w:jc w:val="left"/>
            <w:rPr>
              <w:i w:val="0"/>
            </w:rPr>
          </w:pPr>
          <w:hyperlink w:history="true" w:anchor="_bookmark70">
            <w:r>
              <w:rPr>
                <w:i/>
              </w:rPr>
              <w:t>Theoretical</w:t>
            </w:r>
            <w:r>
              <w:rPr>
                <w:i/>
                <w:spacing w:val="-1"/>
              </w:rPr>
              <w:t> </w:t>
            </w:r>
            <w:r>
              <w:rPr>
                <w:i/>
              </w:rPr>
              <w:t>Framework</w:t>
              <w:tab/>
            </w:r>
            <w:r>
              <w:rPr>
                <w:i w:val="0"/>
              </w:rPr>
              <w:t>61</w:t>
            </w:r>
          </w:hyperlink>
        </w:p>
        <w:p>
          <w:pPr>
            <w:pStyle w:val="TOC1"/>
            <w:tabs>
              <w:tab w:pos="1622" w:val="left" w:leader="none"/>
              <w:tab w:pos="8601" w:val="left" w:leader="dot"/>
            </w:tabs>
            <w:spacing w:line="274" w:lineRule="exact" w:before="5"/>
          </w:pPr>
          <w:hyperlink w:history="true" w:anchor="_bookmark72">
            <w:r>
              <w:rPr/>
              <w:t>BAB</w:t>
            </w:r>
            <w:r>
              <w:rPr>
                <w:spacing w:val="-1"/>
              </w:rPr>
              <w:t> </w:t>
            </w:r>
            <w:r>
              <w:rPr/>
              <w:t>3</w:t>
              <w:tab/>
              <w:t>METODOLOGI PENELITIAN</w:t>
              <w:tab/>
              <w:t>65</w:t>
            </w:r>
          </w:hyperlink>
        </w:p>
        <w:p>
          <w:pPr>
            <w:pStyle w:val="TOC2"/>
            <w:numPr>
              <w:ilvl w:val="1"/>
              <w:numId w:val="4"/>
            </w:numPr>
            <w:tabs>
              <w:tab w:pos="1469" w:val="left" w:leader="none"/>
              <w:tab w:pos="1470" w:val="left" w:leader="none"/>
              <w:tab w:pos="8541" w:val="left" w:leader="dot"/>
            </w:tabs>
            <w:spacing w:line="274" w:lineRule="exact" w:before="0" w:after="0"/>
            <w:ind w:left="1469" w:right="0" w:hanging="642"/>
            <w:jc w:val="left"/>
          </w:pPr>
          <w:hyperlink w:history="true" w:anchor="_bookmark73">
            <w:r>
              <w:rPr/>
              <w:t>Rancangan</w:t>
            </w:r>
            <w:r>
              <w:rPr>
                <w:spacing w:val="-2"/>
              </w:rPr>
              <w:t> </w:t>
            </w:r>
            <w:r>
              <w:rPr/>
              <w:t>Penelitian</w:t>
              <w:tab/>
              <w:t>65</w:t>
            </w:r>
          </w:hyperlink>
        </w:p>
        <w:p>
          <w:pPr>
            <w:pStyle w:val="TOC2"/>
            <w:numPr>
              <w:ilvl w:val="1"/>
              <w:numId w:val="4"/>
            </w:numPr>
            <w:tabs>
              <w:tab w:pos="1469" w:val="left" w:leader="none"/>
              <w:tab w:pos="1470" w:val="left" w:leader="none"/>
              <w:tab w:pos="8541" w:val="left" w:leader="dot"/>
            </w:tabs>
            <w:spacing w:line="240" w:lineRule="auto" w:before="0" w:after="0"/>
            <w:ind w:left="1469" w:right="0" w:hanging="642"/>
            <w:jc w:val="left"/>
          </w:pPr>
          <w:hyperlink w:history="true" w:anchor="_bookmark75">
            <w:r>
              <w:rPr/>
              <w:t>Tahapan</w:t>
            </w:r>
            <w:r>
              <w:rPr>
                <w:spacing w:val="-2"/>
              </w:rPr>
              <w:t> </w:t>
            </w:r>
            <w:r>
              <w:rPr/>
              <w:t>Penelitian</w:t>
              <w:tab/>
              <w:t>67</w:t>
            </w:r>
          </w:hyperlink>
        </w:p>
        <w:p>
          <w:pPr>
            <w:pStyle w:val="TOC2"/>
            <w:numPr>
              <w:ilvl w:val="1"/>
              <w:numId w:val="4"/>
            </w:numPr>
            <w:tabs>
              <w:tab w:pos="1469" w:val="left" w:leader="none"/>
              <w:tab w:pos="1470" w:val="left" w:leader="none"/>
              <w:tab w:pos="8541" w:val="left" w:leader="dot"/>
            </w:tabs>
            <w:spacing w:line="240" w:lineRule="auto" w:before="1" w:after="0"/>
            <w:ind w:left="1469" w:right="0" w:hanging="642"/>
            <w:jc w:val="left"/>
          </w:pPr>
          <w:hyperlink w:history="true" w:anchor="_bookmark77">
            <w:r>
              <w:rPr/>
              <w:t>Instrumen</w:t>
            </w:r>
            <w:r>
              <w:rPr>
                <w:spacing w:val="-2"/>
              </w:rPr>
              <w:t> </w:t>
            </w:r>
            <w:r>
              <w:rPr/>
              <w:t>Penelitian</w:t>
              <w:tab/>
              <w:t>71</w:t>
            </w:r>
          </w:hyperlink>
        </w:p>
        <w:p>
          <w:pPr>
            <w:pStyle w:val="TOC2"/>
            <w:numPr>
              <w:ilvl w:val="1"/>
              <w:numId w:val="4"/>
            </w:numPr>
            <w:tabs>
              <w:tab w:pos="1469" w:val="left" w:leader="none"/>
              <w:tab w:pos="1470" w:val="left" w:leader="none"/>
              <w:tab w:pos="8541" w:val="left" w:leader="dot"/>
            </w:tabs>
            <w:spacing w:line="240" w:lineRule="auto" w:before="0" w:after="0"/>
            <w:ind w:left="1469" w:right="0" w:hanging="642"/>
            <w:jc w:val="left"/>
          </w:pPr>
          <w:hyperlink w:history="true" w:anchor="_bookmark81">
            <w:r>
              <w:rPr/>
              <w:t>Metode dan Proses</w:t>
            </w:r>
            <w:r>
              <w:rPr>
                <w:spacing w:val="-5"/>
              </w:rPr>
              <w:t> </w:t>
            </w:r>
            <w:r>
              <w:rPr/>
              <w:t>Olah</w:t>
            </w:r>
            <w:r>
              <w:rPr>
                <w:spacing w:val="1"/>
              </w:rPr>
              <w:t> </w:t>
            </w:r>
            <w:r>
              <w:rPr/>
              <w:t>Data</w:t>
              <w:tab/>
              <w:t>76</w:t>
            </w:r>
          </w:hyperlink>
        </w:p>
        <w:p>
          <w:pPr>
            <w:pStyle w:val="TOC1"/>
            <w:tabs>
              <w:tab w:pos="8601" w:val="left" w:leader="dot"/>
            </w:tabs>
            <w:spacing w:line="274" w:lineRule="exact" w:before="5"/>
          </w:pPr>
          <w:hyperlink w:history="true" w:anchor="_bookmark82">
            <w:r>
              <w:rPr/>
              <w:t>BAB</w:t>
            </w:r>
            <w:r>
              <w:rPr>
                <w:spacing w:val="-1"/>
              </w:rPr>
              <w:t> </w:t>
            </w:r>
            <w:r>
              <w:rPr/>
              <w:t>4 ANALISIS</w:t>
              <w:tab/>
              <w:t>79</w:t>
            </w:r>
          </w:hyperlink>
        </w:p>
        <w:p>
          <w:pPr>
            <w:pStyle w:val="TOC4"/>
            <w:numPr>
              <w:ilvl w:val="1"/>
              <w:numId w:val="5"/>
            </w:numPr>
            <w:tabs>
              <w:tab w:pos="1469" w:val="left" w:leader="none"/>
              <w:tab w:pos="1470" w:val="left" w:leader="none"/>
              <w:tab w:pos="8541" w:val="left" w:leader="dot"/>
            </w:tabs>
            <w:spacing w:line="274" w:lineRule="exact" w:before="0" w:after="0"/>
            <w:ind w:left="1469" w:right="0" w:hanging="642"/>
            <w:jc w:val="left"/>
            <w:rPr>
              <w:b w:val="0"/>
              <w:i w:val="0"/>
              <w:sz w:val="24"/>
            </w:rPr>
          </w:pPr>
          <w:hyperlink w:history="true" w:anchor="_bookmark83">
            <w:r>
              <w:rPr>
                <w:b w:val="0"/>
                <w:i w:val="0"/>
                <w:sz w:val="24"/>
              </w:rPr>
              <w:t>Analisis Variabel dalam</w:t>
            </w:r>
            <w:r>
              <w:rPr>
                <w:b w:val="0"/>
                <w:i w:val="0"/>
                <w:spacing w:val="-3"/>
                <w:sz w:val="24"/>
              </w:rPr>
              <w:t> </w:t>
            </w:r>
            <w:r>
              <w:rPr>
                <w:b w:val="0"/>
                <w:i/>
                <w:sz w:val="24"/>
              </w:rPr>
              <w:t>Theoretical</w:t>
            </w:r>
            <w:r>
              <w:rPr>
                <w:b w:val="0"/>
                <w:i/>
                <w:spacing w:val="-1"/>
                <w:sz w:val="24"/>
              </w:rPr>
              <w:t> </w:t>
            </w:r>
            <w:r>
              <w:rPr>
                <w:b w:val="0"/>
                <w:i/>
                <w:sz w:val="24"/>
              </w:rPr>
              <w:t>Framework</w:t>
              <w:tab/>
            </w:r>
            <w:r>
              <w:rPr>
                <w:b w:val="0"/>
                <w:i w:val="0"/>
                <w:sz w:val="24"/>
              </w:rPr>
              <w:t>79</w:t>
            </w:r>
          </w:hyperlink>
        </w:p>
        <w:p>
          <w:pPr>
            <w:pStyle w:val="TOC5"/>
            <w:numPr>
              <w:ilvl w:val="2"/>
              <w:numId w:val="5"/>
            </w:numPr>
            <w:tabs>
              <w:tab w:pos="1908" w:val="left" w:leader="none"/>
              <w:tab w:pos="1909" w:val="left" w:leader="none"/>
              <w:tab w:pos="8541" w:val="left" w:leader="dot"/>
            </w:tabs>
            <w:spacing w:line="240" w:lineRule="auto" w:before="0" w:after="0"/>
            <w:ind w:left="1909" w:right="0" w:hanging="841"/>
            <w:jc w:val="left"/>
          </w:pPr>
          <w:hyperlink w:history="true" w:anchor="_bookmark84">
            <w:r>
              <w:rPr/>
              <w:t>Analisis Kriteria</w:t>
            </w:r>
            <w:r>
              <w:rPr>
                <w:spacing w:val="-5"/>
              </w:rPr>
              <w:t> </w:t>
            </w:r>
            <w:r>
              <w:rPr/>
              <w:t>Kegagalan</w:t>
            </w:r>
            <w:r>
              <w:rPr>
                <w:spacing w:val="-2"/>
              </w:rPr>
              <w:t> </w:t>
            </w:r>
            <w:r>
              <w:rPr/>
              <w:t>Aplikasi</w:t>
              <w:tab/>
              <w:t>80</w:t>
            </w:r>
          </w:hyperlink>
        </w:p>
        <w:p>
          <w:pPr>
            <w:pStyle w:val="TOC5"/>
            <w:numPr>
              <w:ilvl w:val="2"/>
              <w:numId w:val="5"/>
            </w:numPr>
            <w:tabs>
              <w:tab w:pos="1908" w:val="left" w:leader="none"/>
              <w:tab w:pos="1909" w:val="left" w:leader="none"/>
              <w:tab w:pos="8541" w:val="left" w:leader="dot"/>
            </w:tabs>
            <w:spacing w:line="240" w:lineRule="auto" w:before="0" w:after="0"/>
            <w:ind w:left="1909" w:right="0" w:hanging="841"/>
            <w:jc w:val="left"/>
          </w:pPr>
          <w:hyperlink w:history="true" w:anchor="_bookmark86">
            <w:r>
              <w:rPr/>
              <w:t>Analisis Faktor Penyebab</w:t>
            </w:r>
            <w:r>
              <w:rPr>
                <w:spacing w:val="-5"/>
              </w:rPr>
              <w:t> </w:t>
            </w:r>
            <w:r>
              <w:rPr/>
              <w:t>Kegagalan</w:t>
            </w:r>
            <w:r>
              <w:rPr>
                <w:spacing w:val="-2"/>
              </w:rPr>
              <w:t> </w:t>
            </w:r>
            <w:r>
              <w:rPr/>
              <w:t>Aplikasi</w:t>
              <w:tab/>
              <w:t>82</w:t>
            </w:r>
          </w:hyperlink>
        </w:p>
        <w:p>
          <w:pPr>
            <w:pStyle w:val="TOC5"/>
            <w:numPr>
              <w:ilvl w:val="2"/>
              <w:numId w:val="5"/>
            </w:numPr>
            <w:tabs>
              <w:tab w:pos="1908" w:val="left" w:leader="none"/>
              <w:tab w:pos="1909" w:val="left" w:leader="none"/>
              <w:tab w:pos="8541" w:val="left" w:leader="dot"/>
            </w:tabs>
            <w:spacing w:line="240" w:lineRule="auto" w:before="0" w:after="0"/>
            <w:ind w:left="1909" w:right="0" w:hanging="841"/>
            <w:jc w:val="left"/>
          </w:pPr>
          <w:hyperlink w:history="true" w:anchor="_bookmark88">
            <w:r>
              <w:rPr/>
              <w:t>Analisis dan Perancangan Struktur</w:t>
            </w:r>
            <w:r>
              <w:rPr>
                <w:spacing w:val="-6"/>
              </w:rPr>
              <w:t> </w:t>
            </w:r>
            <w:r>
              <w:rPr/>
              <w:t>Hirarki</w:t>
            </w:r>
            <w:r>
              <w:rPr>
                <w:spacing w:val="-2"/>
              </w:rPr>
              <w:t> </w:t>
            </w:r>
            <w:r>
              <w:rPr/>
              <w:t>AHP</w:t>
              <w:tab/>
              <w:t>84</w:t>
            </w:r>
          </w:hyperlink>
        </w:p>
        <w:p>
          <w:pPr>
            <w:pStyle w:val="TOC2"/>
            <w:numPr>
              <w:ilvl w:val="1"/>
              <w:numId w:val="5"/>
            </w:numPr>
            <w:tabs>
              <w:tab w:pos="1469" w:val="left" w:leader="none"/>
              <w:tab w:pos="1470" w:val="left" w:leader="none"/>
              <w:tab w:pos="8541" w:val="left" w:leader="dot"/>
            </w:tabs>
            <w:spacing w:line="240" w:lineRule="auto" w:before="0" w:after="0"/>
            <w:ind w:left="1469" w:right="0" w:hanging="642"/>
            <w:jc w:val="left"/>
          </w:pPr>
          <w:hyperlink w:history="true" w:anchor="_bookmark92">
            <w:r>
              <w:rPr/>
              <w:t>Analisis Kuisioner</w:t>
            </w:r>
            <w:r>
              <w:rPr>
                <w:spacing w:val="-4"/>
              </w:rPr>
              <w:t> </w:t>
            </w:r>
            <w:r>
              <w:rPr/>
              <w:t>Perbandingan Berpasangan</w:t>
              <w:tab/>
              <w:t>89</w:t>
            </w:r>
          </w:hyperlink>
        </w:p>
        <w:p>
          <w:pPr>
            <w:pStyle w:val="TOC2"/>
            <w:numPr>
              <w:ilvl w:val="1"/>
              <w:numId w:val="5"/>
            </w:numPr>
            <w:tabs>
              <w:tab w:pos="1469" w:val="left" w:leader="none"/>
              <w:tab w:pos="1470" w:val="left" w:leader="none"/>
              <w:tab w:pos="8541" w:val="left" w:leader="dot"/>
            </w:tabs>
            <w:spacing w:line="240" w:lineRule="auto" w:before="0" w:after="0"/>
            <w:ind w:left="1469" w:right="0" w:hanging="642"/>
            <w:jc w:val="left"/>
          </w:pPr>
          <w:hyperlink w:history="true" w:anchor="_bookmark93">
            <w:r>
              <w:rPr/>
              <w:t>Analisis</w:t>
            </w:r>
            <w:r>
              <w:rPr>
                <w:spacing w:val="-2"/>
              </w:rPr>
              <w:t> </w:t>
            </w:r>
            <w:r>
              <w:rPr/>
              <w:t>Hasil</w:t>
            </w:r>
            <w:r>
              <w:rPr>
                <w:spacing w:val="-1"/>
              </w:rPr>
              <w:t> </w:t>
            </w:r>
            <w:r>
              <w:rPr/>
              <w:t>Kuisioner</w:t>
              <w:tab/>
              <w:t>90</w:t>
            </w:r>
          </w:hyperlink>
        </w:p>
        <w:p>
          <w:pPr>
            <w:pStyle w:val="TOC2"/>
            <w:numPr>
              <w:ilvl w:val="1"/>
              <w:numId w:val="5"/>
            </w:numPr>
            <w:tabs>
              <w:tab w:pos="1469" w:val="left" w:leader="none"/>
              <w:tab w:pos="1470" w:val="left" w:leader="none"/>
              <w:tab w:pos="8541" w:val="left" w:leader="dot"/>
            </w:tabs>
            <w:spacing w:line="240" w:lineRule="auto" w:before="0" w:after="0"/>
            <w:ind w:left="1469" w:right="0" w:hanging="642"/>
            <w:jc w:val="left"/>
          </w:pPr>
          <w:hyperlink w:history="true" w:anchor="_bookmark96">
            <w:r>
              <w:rPr/>
              <w:t>Analisis Perhitungan Matriks</w:t>
            </w:r>
            <w:r>
              <w:rPr>
                <w:spacing w:val="-7"/>
              </w:rPr>
              <w:t> </w:t>
            </w:r>
            <w:r>
              <w:rPr/>
              <w:t>Perbandingan</w:t>
            </w:r>
            <w:r>
              <w:rPr>
                <w:spacing w:val="2"/>
              </w:rPr>
              <w:t> </w:t>
            </w:r>
            <w:r>
              <w:rPr/>
              <w:t>Berpasangan</w:t>
              <w:tab/>
              <w:t>92</w:t>
            </w:r>
          </w:hyperlink>
        </w:p>
        <w:p>
          <w:pPr>
            <w:pStyle w:val="TOC5"/>
            <w:numPr>
              <w:ilvl w:val="2"/>
              <w:numId w:val="5"/>
            </w:numPr>
            <w:tabs>
              <w:tab w:pos="1908" w:val="left" w:leader="none"/>
              <w:tab w:pos="1909" w:val="left" w:leader="none"/>
              <w:tab w:pos="8541" w:val="left" w:leader="dot"/>
            </w:tabs>
            <w:spacing w:line="240" w:lineRule="auto" w:before="0" w:after="0"/>
            <w:ind w:left="1909" w:right="0" w:hanging="841"/>
            <w:jc w:val="left"/>
          </w:pPr>
          <w:hyperlink w:history="true" w:anchor="_bookmark97">
            <w:r>
              <w:rPr/>
              <w:t>Bobot Kriteria Aplikasi Penyebab</w:t>
            </w:r>
            <w:r>
              <w:rPr>
                <w:spacing w:val="-7"/>
              </w:rPr>
              <w:t> </w:t>
            </w:r>
            <w:r>
              <w:rPr/>
              <w:t>Kegagalan Aplikasi</w:t>
              <w:tab/>
              <w:t>93</w:t>
            </w:r>
          </w:hyperlink>
        </w:p>
        <w:p>
          <w:pPr>
            <w:pStyle w:val="TOC5"/>
            <w:numPr>
              <w:ilvl w:val="2"/>
              <w:numId w:val="5"/>
            </w:numPr>
            <w:tabs>
              <w:tab w:pos="1908" w:val="left" w:leader="none"/>
              <w:tab w:pos="1909" w:val="left" w:leader="none"/>
              <w:tab w:pos="8541" w:val="left" w:leader="dot"/>
            </w:tabs>
            <w:spacing w:line="240" w:lineRule="auto" w:before="0" w:after="0"/>
            <w:ind w:left="1909" w:right="0" w:hanging="841"/>
            <w:jc w:val="left"/>
          </w:pPr>
          <w:hyperlink w:history="true" w:anchor="_bookmark102">
            <w:r>
              <w:rPr/>
              <w:t>Bobot Kategori Faktor Penyebab</w:t>
            </w:r>
            <w:r>
              <w:rPr>
                <w:spacing w:val="-5"/>
              </w:rPr>
              <w:t> </w:t>
            </w:r>
            <w:r>
              <w:rPr/>
              <w:t>Kegagalan</w:t>
            </w:r>
            <w:r>
              <w:rPr>
                <w:spacing w:val="-1"/>
              </w:rPr>
              <w:t> </w:t>
            </w:r>
            <w:r>
              <w:rPr/>
              <w:t>Aplikasi</w:t>
              <w:tab/>
              <w:t>94</w:t>
            </w:r>
          </w:hyperlink>
        </w:p>
        <w:p>
          <w:pPr>
            <w:pStyle w:val="TOC5"/>
            <w:numPr>
              <w:ilvl w:val="2"/>
              <w:numId w:val="5"/>
            </w:numPr>
            <w:tabs>
              <w:tab w:pos="1908" w:val="left" w:leader="none"/>
              <w:tab w:pos="1909" w:val="left" w:leader="none"/>
              <w:tab w:pos="8421" w:val="left" w:leader="dot"/>
            </w:tabs>
            <w:spacing w:line="240" w:lineRule="auto" w:before="0" w:after="0"/>
            <w:ind w:left="1909" w:right="0" w:hanging="841"/>
            <w:jc w:val="left"/>
          </w:pPr>
          <w:hyperlink w:history="true" w:anchor="_bookmark131">
            <w:r>
              <w:rPr/>
              <w:t>Bobot</w:t>
            </w:r>
            <w:r>
              <w:rPr>
                <w:spacing w:val="-2"/>
              </w:rPr>
              <w:t> </w:t>
            </w:r>
            <w:r>
              <w:rPr/>
              <w:t>Kriteria</w:t>
            </w:r>
            <w:r>
              <w:rPr>
                <w:spacing w:val="-1"/>
              </w:rPr>
              <w:t> </w:t>
            </w:r>
            <w:r>
              <w:rPr/>
              <w:t>Faktor</w:t>
              <w:tab/>
              <w:t>106</w:t>
            </w:r>
          </w:hyperlink>
        </w:p>
        <w:p>
          <w:pPr>
            <w:pStyle w:val="TOC2"/>
            <w:numPr>
              <w:ilvl w:val="1"/>
              <w:numId w:val="5"/>
            </w:numPr>
            <w:tabs>
              <w:tab w:pos="1469" w:val="left" w:leader="none"/>
              <w:tab w:pos="1470" w:val="left" w:leader="none"/>
              <w:tab w:pos="8421" w:val="left" w:leader="dot"/>
            </w:tabs>
            <w:spacing w:line="240" w:lineRule="auto" w:before="0" w:after="0"/>
            <w:ind w:left="1469" w:right="0" w:hanging="642"/>
            <w:jc w:val="left"/>
          </w:pPr>
          <w:hyperlink w:history="true" w:anchor="_bookmark162">
            <w:r>
              <w:rPr/>
              <w:t>Analisis Prioritisasi Faktor Penyebab Kegagalan</w:t>
            </w:r>
            <w:r>
              <w:rPr>
                <w:spacing w:val="-6"/>
              </w:rPr>
              <w:t> </w:t>
            </w:r>
            <w:r>
              <w:rPr/>
              <w:t>Aplikasi</w:t>
            </w:r>
            <w:r>
              <w:rPr>
                <w:spacing w:val="-2"/>
              </w:rPr>
              <w:t> </w:t>
            </w:r>
            <w:r>
              <w:rPr/>
              <w:t>Aplikasi</w:t>
              <w:tab/>
              <w:t>117</w:t>
            </w:r>
          </w:hyperlink>
        </w:p>
        <w:p>
          <w:pPr>
            <w:pStyle w:val="TOC5"/>
            <w:numPr>
              <w:ilvl w:val="2"/>
              <w:numId w:val="5"/>
            </w:numPr>
            <w:tabs>
              <w:tab w:pos="1908" w:val="left" w:leader="none"/>
              <w:tab w:pos="1909" w:val="left" w:leader="none"/>
              <w:tab w:pos="8421" w:val="left" w:leader="dot"/>
            </w:tabs>
            <w:spacing w:line="275" w:lineRule="exact" w:before="0" w:after="0"/>
            <w:ind w:left="1909" w:right="0" w:hanging="841"/>
            <w:jc w:val="left"/>
          </w:pPr>
          <w:hyperlink w:history="true" w:anchor="_bookmark163">
            <w:r>
              <w:rPr/>
              <w:t>Hasil Urutan Berdasarkan</w:t>
            </w:r>
            <w:r>
              <w:rPr>
                <w:spacing w:val="-4"/>
              </w:rPr>
              <w:t> </w:t>
            </w:r>
            <w:r>
              <w:rPr/>
              <w:t>Nilai</w:t>
            </w:r>
            <w:r>
              <w:rPr>
                <w:spacing w:val="-2"/>
              </w:rPr>
              <w:t> </w:t>
            </w:r>
            <w:r>
              <w:rPr/>
              <w:t>Eigen</w:t>
              <w:tab/>
              <w:t>117</w:t>
            </w:r>
          </w:hyperlink>
        </w:p>
        <w:p>
          <w:pPr>
            <w:pStyle w:val="TOC2"/>
            <w:numPr>
              <w:ilvl w:val="1"/>
              <w:numId w:val="5"/>
            </w:numPr>
            <w:tabs>
              <w:tab w:pos="1469" w:val="left" w:leader="none"/>
              <w:tab w:pos="1470" w:val="left" w:leader="none"/>
              <w:tab w:pos="8421" w:val="left" w:leader="dot"/>
            </w:tabs>
            <w:spacing w:line="275" w:lineRule="exact" w:before="0" w:after="0"/>
            <w:ind w:left="1469" w:right="0" w:hanging="642"/>
            <w:jc w:val="left"/>
          </w:pPr>
          <w:hyperlink w:history="true" w:anchor="_bookmark169">
            <w:r>
              <w:rPr/>
              <w:t>Implikasi</w:t>
              <w:tab/>
              <w:t>133</w:t>
            </w:r>
          </w:hyperlink>
        </w:p>
        <w:p>
          <w:pPr>
            <w:pStyle w:val="TOC5"/>
            <w:numPr>
              <w:ilvl w:val="2"/>
              <w:numId w:val="5"/>
            </w:numPr>
            <w:tabs>
              <w:tab w:pos="1908" w:val="left" w:leader="none"/>
              <w:tab w:pos="1909" w:val="left" w:leader="none"/>
              <w:tab w:pos="8421" w:val="left" w:leader="dot"/>
            </w:tabs>
            <w:spacing w:line="240" w:lineRule="auto" w:before="0" w:after="0"/>
            <w:ind w:left="1909" w:right="0" w:hanging="841"/>
            <w:jc w:val="left"/>
          </w:pPr>
          <w:hyperlink w:history="true" w:anchor="_bookmark170">
            <w:r>
              <w:rPr/>
              <w:t>Implikasi</w:t>
            </w:r>
            <w:r>
              <w:rPr>
                <w:spacing w:val="-1"/>
              </w:rPr>
              <w:t> </w:t>
            </w:r>
            <w:r>
              <w:rPr/>
              <w:t>Teori</w:t>
              <w:tab/>
              <w:t>133</w:t>
            </w:r>
          </w:hyperlink>
        </w:p>
        <w:p>
          <w:pPr>
            <w:pStyle w:val="TOC5"/>
            <w:numPr>
              <w:ilvl w:val="2"/>
              <w:numId w:val="5"/>
            </w:numPr>
            <w:tabs>
              <w:tab w:pos="1908" w:val="left" w:leader="none"/>
              <w:tab w:pos="1909" w:val="left" w:leader="none"/>
              <w:tab w:pos="8421" w:val="left" w:leader="dot"/>
            </w:tabs>
            <w:spacing w:line="240" w:lineRule="auto" w:before="0" w:after="0"/>
            <w:ind w:left="1909" w:right="0" w:hanging="841"/>
            <w:jc w:val="left"/>
          </w:pPr>
          <w:hyperlink w:history="true" w:anchor="_bookmark171">
            <w:r>
              <w:rPr/>
              <w:t>Implikasi</w:t>
            </w:r>
            <w:r>
              <w:rPr>
                <w:spacing w:val="-3"/>
              </w:rPr>
              <w:t> </w:t>
            </w:r>
            <w:r>
              <w:rPr/>
              <w:t>Praktikal</w:t>
              <w:tab/>
              <w:t>134</w:t>
            </w:r>
          </w:hyperlink>
        </w:p>
        <w:p>
          <w:pPr>
            <w:pStyle w:val="TOC1"/>
            <w:tabs>
              <w:tab w:pos="8421" w:val="left" w:leader="dot"/>
            </w:tabs>
            <w:spacing w:line="274" w:lineRule="exact" w:before="5"/>
          </w:pPr>
          <w:hyperlink w:history="true" w:anchor="_TOC_250004">
            <w:r>
              <w:rPr/>
              <w:t>BAB 5 KESIMPULAN</w:t>
            </w:r>
            <w:r>
              <w:rPr>
                <w:spacing w:val="-3"/>
              </w:rPr>
              <w:t> </w:t>
            </w:r>
            <w:r>
              <w:rPr/>
              <w:t>dan</w:t>
            </w:r>
            <w:r>
              <w:rPr>
                <w:spacing w:val="-1"/>
              </w:rPr>
              <w:t> </w:t>
            </w:r>
            <w:r>
              <w:rPr/>
              <w:t>SARAN</w:t>
              <w:tab/>
              <w:t>136</w:t>
            </w:r>
          </w:hyperlink>
        </w:p>
        <w:p>
          <w:pPr>
            <w:pStyle w:val="TOC2"/>
            <w:numPr>
              <w:ilvl w:val="1"/>
              <w:numId w:val="6"/>
            </w:numPr>
            <w:tabs>
              <w:tab w:pos="1220" w:val="left" w:leader="none"/>
              <w:tab w:pos="8421" w:val="left" w:leader="dot"/>
            </w:tabs>
            <w:spacing w:line="274" w:lineRule="exact" w:before="0" w:after="0"/>
            <w:ind w:left="1219" w:right="0" w:hanging="361"/>
            <w:jc w:val="left"/>
          </w:pPr>
          <w:hyperlink w:history="true" w:anchor="_TOC_250003">
            <w:r>
              <w:rPr/>
              <w:t>Kesimpulan</w:t>
              <w:tab/>
              <w:t>136</w:t>
            </w:r>
          </w:hyperlink>
        </w:p>
        <w:p>
          <w:pPr>
            <w:pStyle w:val="TOC2"/>
            <w:numPr>
              <w:ilvl w:val="1"/>
              <w:numId w:val="6"/>
            </w:numPr>
            <w:tabs>
              <w:tab w:pos="1220" w:val="left" w:leader="none"/>
              <w:tab w:pos="8421" w:val="left" w:leader="dot"/>
            </w:tabs>
            <w:spacing w:line="240" w:lineRule="auto" w:before="0" w:after="0"/>
            <w:ind w:left="1219" w:right="0" w:hanging="361"/>
            <w:jc w:val="left"/>
          </w:pPr>
          <w:hyperlink w:history="true" w:anchor="_TOC_250002">
            <w:r>
              <w:rPr/>
              <w:t>Saran</w:t>
              <w:tab/>
              <w:t>137</w:t>
            </w:r>
          </w:hyperlink>
        </w:p>
        <w:p>
          <w:pPr>
            <w:pStyle w:val="TOC1"/>
            <w:tabs>
              <w:tab w:pos="8421" w:val="left" w:leader="dot"/>
            </w:tabs>
            <w:spacing w:before="5"/>
          </w:pPr>
          <w:hyperlink w:history="true" w:anchor="_TOC_250001">
            <w:r>
              <w:rPr/>
              <w:t>DAFTAR</w:t>
            </w:r>
            <w:r>
              <w:rPr>
                <w:spacing w:val="-1"/>
              </w:rPr>
              <w:t> </w:t>
            </w:r>
            <w:r>
              <w:rPr/>
              <w:t>PUSTAKA</w:t>
              <w:tab/>
              <w:t>138</w:t>
            </w:r>
          </w:hyperlink>
        </w:p>
        <w:p>
          <w:pPr>
            <w:pStyle w:val="TOC1"/>
            <w:tabs>
              <w:tab w:pos="8421" w:val="left" w:leader="dot"/>
            </w:tabs>
            <w:spacing w:before="3"/>
          </w:pPr>
          <w:hyperlink w:history="true" w:anchor="_TOC_250000">
            <w:r>
              <w:rPr/>
              <w:t>LAMPIRAN</w:t>
              <w:tab/>
              <w:t>143</w:t>
            </w:r>
          </w:hyperlink>
        </w:p>
      </w:sdtContent>
    </w:sdt>
    <w:p>
      <w:pPr>
        <w:spacing w:after="0"/>
        <w:sectPr>
          <w:type w:val="continuous"/>
          <w:pgSz w:w="11910" w:h="16840"/>
          <w:pgMar w:top="1600" w:bottom="1396" w:left="1680" w:right="1160"/>
        </w:sectPr>
      </w:pPr>
    </w:p>
    <w:p>
      <w:pPr>
        <w:pStyle w:val="Heading2"/>
        <w:spacing w:before="102"/>
        <w:ind w:left="2307" w:right="1541"/>
        <w:jc w:val="center"/>
      </w:pPr>
      <w:r>
        <w:rPr/>
        <w:t>DAFTAR TABEL</w:t>
      </w:r>
    </w:p>
    <w:p>
      <w:pPr>
        <w:pStyle w:val="BodyText"/>
        <w:rPr>
          <w:b/>
          <w:sz w:val="26"/>
        </w:rPr>
      </w:pPr>
    </w:p>
    <w:p>
      <w:pPr>
        <w:pStyle w:val="BodyText"/>
        <w:spacing w:before="8"/>
        <w:rPr>
          <w:b/>
          <w:sz w:val="38"/>
        </w:rPr>
      </w:pPr>
    </w:p>
    <w:p>
      <w:pPr>
        <w:pStyle w:val="BodyText"/>
        <w:tabs>
          <w:tab w:pos="8730" w:val="left" w:leader="dot"/>
        </w:tabs>
        <w:spacing w:before="1"/>
        <w:ind w:left="588"/>
      </w:pPr>
      <w:hyperlink w:history="true" w:anchor="_bookmark14">
        <w:r>
          <w:rPr/>
          <w:t>Tabel 1.1 Tabel target </w:t>
        </w:r>
        <w:r>
          <w:rPr>
            <w:i/>
          </w:rPr>
          <w:t>Success Rate </w:t>
        </w:r>
        <w:r>
          <w:rPr/>
          <w:t>SLA PT. Telkomsel</w:t>
        </w:r>
        <w:r>
          <w:rPr>
            <w:spacing w:val="-5"/>
          </w:rPr>
          <w:t> </w:t>
        </w:r>
        <w:r>
          <w:rPr/>
          <w:t>tahun</w:t>
        </w:r>
        <w:r>
          <w:rPr>
            <w:spacing w:val="-1"/>
          </w:rPr>
          <w:t> </w:t>
        </w:r>
        <w:r>
          <w:rPr/>
          <w:t>2015</w:t>
          <w:tab/>
          <w:t>3</w:t>
        </w:r>
      </w:hyperlink>
    </w:p>
    <w:p>
      <w:pPr>
        <w:pStyle w:val="BodyText"/>
        <w:tabs>
          <w:tab w:pos="8730" w:val="left" w:leader="dot"/>
        </w:tabs>
        <w:ind w:left="588"/>
      </w:pPr>
      <w:hyperlink w:history="true" w:anchor="_bookmark17">
        <w:r>
          <w:rPr/>
          <w:t>Tabel 1.2 Tabel </w:t>
        </w:r>
        <w:r>
          <w:rPr>
            <w:i/>
          </w:rPr>
          <w:t>Success Rate </w:t>
        </w:r>
        <w:r>
          <w:rPr/>
          <w:t>Aplikasi Saat Terjadi</w:t>
        </w:r>
        <w:r>
          <w:rPr>
            <w:spacing w:val="-8"/>
          </w:rPr>
          <w:t> </w:t>
        </w:r>
        <w:r>
          <w:rPr/>
          <w:t>Insiden (2015)</w:t>
          <w:tab/>
          <w:t>6</w:t>
        </w:r>
      </w:hyperlink>
    </w:p>
    <w:p>
      <w:pPr>
        <w:tabs>
          <w:tab w:pos="8730" w:val="left" w:leader="dot"/>
        </w:tabs>
        <w:spacing w:before="0"/>
        <w:ind w:left="588" w:right="213" w:firstLine="0"/>
        <w:jc w:val="left"/>
        <w:rPr>
          <w:sz w:val="24"/>
        </w:rPr>
      </w:pPr>
      <w:hyperlink w:history="true" w:anchor="_bookmark19">
        <w:r>
          <w:rPr>
            <w:sz w:val="24"/>
          </w:rPr>
          <w:t>Tabel 1.3 Dampak dari Insiden  Aplikasi  yang  Termasuk  Kuadran  </w:t>
        </w:r>
        <w:r>
          <w:rPr>
            <w:i/>
            <w:sz w:val="24"/>
          </w:rPr>
          <w:t>Key</w:t>
        </w:r>
      </w:hyperlink>
      <w:r>
        <w:rPr>
          <w:i/>
          <w:sz w:val="24"/>
        </w:rPr>
        <w:t>  </w:t>
      </w:r>
      <w:hyperlink w:history="true" w:anchor="_bookmark19">
        <w:r>
          <w:rPr>
            <w:i/>
            <w:sz w:val="24"/>
          </w:rPr>
          <w:t>Operational</w:t>
          <w:tab/>
        </w:r>
        <w:r>
          <w:rPr>
            <w:spacing w:val="-17"/>
            <w:sz w:val="24"/>
          </w:rPr>
          <w:t>7</w:t>
        </w:r>
      </w:hyperlink>
    </w:p>
    <w:p>
      <w:pPr>
        <w:pStyle w:val="BodyText"/>
        <w:tabs>
          <w:tab w:pos="8730" w:val="left" w:leader="dot"/>
        </w:tabs>
        <w:ind w:left="588" w:right="213"/>
      </w:pPr>
      <w:r>
        <w:rPr/>
        <w:t>Tabel 1.3 Dampak dari Insiden  Aplikasi  yang  Termasuk  Kuadran  </w:t>
      </w:r>
      <w:r>
        <w:rPr>
          <w:i/>
        </w:rPr>
        <w:t>Key  </w:t>
      </w:r>
      <w:r>
        <w:rPr>
          <w:i/>
        </w:rPr>
        <w:t>Operational</w:t>
      </w:r>
      <w:r>
        <w:rPr>
          <w:i/>
          <w:spacing w:val="-1"/>
        </w:rPr>
        <w:t> </w:t>
      </w:r>
      <w:r>
        <w:rPr/>
        <w:t>(sambungan)</w:t>
        <w:tab/>
      </w:r>
      <w:r>
        <w:rPr>
          <w:spacing w:val="-17"/>
        </w:rPr>
        <w:t>8</w:t>
      </w:r>
    </w:p>
    <w:p>
      <w:pPr>
        <w:tabs>
          <w:tab w:pos="8610" w:val="left" w:leader="dot"/>
        </w:tabs>
        <w:spacing w:before="0"/>
        <w:ind w:left="588" w:right="0" w:firstLine="0"/>
        <w:jc w:val="left"/>
        <w:rPr>
          <w:sz w:val="24"/>
        </w:rPr>
      </w:pPr>
      <w:hyperlink w:history="true" w:anchor="_bookmark43">
        <w:r>
          <w:rPr>
            <w:sz w:val="24"/>
          </w:rPr>
          <w:t>Tabel 2.1 Tabel Perbandingan Antar</w:t>
        </w:r>
        <w:r>
          <w:rPr>
            <w:spacing w:val="-2"/>
            <w:sz w:val="24"/>
          </w:rPr>
          <w:t> </w:t>
        </w:r>
        <w:r>
          <w:rPr>
            <w:i/>
            <w:sz w:val="24"/>
          </w:rPr>
          <w:t>Quality</w:t>
        </w:r>
        <w:r>
          <w:rPr>
            <w:i/>
            <w:spacing w:val="-2"/>
            <w:sz w:val="24"/>
          </w:rPr>
          <w:t> </w:t>
        </w:r>
        <w:r>
          <w:rPr>
            <w:i/>
            <w:sz w:val="24"/>
          </w:rPr>
          <w:t>Model</w:t>
          <w:tab/>
        </w:r>
        <w:r>
          <w:rPr>
            <w:sz w:val="24"/>
          </w:rPr>
          <w:t>32</w:t>
        </w:r>
      </w:hyperlink>
    </w:p>
    <w:p>
      <w:pPr>
        <w:pStyle w:val="BodyText"/>
        <w:tabs>
          <w:tab w:pos="8610" w:val="left" w:leader="dot"/>
        </w:tabs>
        <w:ind w:left="588"/>
      </w:pPr>
      <w:hyperlink w:history="true" w:anchor="_bookmark46">
        <w:r>
          <w:rPr/>
          <w:t>Tabel 2.2 Pemetaan faktor-faktor</w:t>
        </w:r>
        <w:r>
          <w:rPr>
            <w:spacing w:val="-4"/>
          </w:rPr>
          <w:t> </w:t>
        </w:r>
        <w:r>
          <w:rPr/>
          <w:t>penyebab</w:t>
        </w:r>
        <w:r>
          <w:rPr>
            <w:spacing w:val="-1"/>
          </w:rPr>
          <w:t> </w:t>
        </w:r>
        <w:r>
          <w:rPr/>
          <w:t>insiden</w:t>
          <w:tab/>
          <w:t>36</w:t>
        </w:r>
      </w:hyperlink>
    </w:p>
    <w:p>
      <w:pPr>
        <w:pStyle w:val="BodyText"/>
        <w:tabs>
          <w:tab w:pos="8610" w:val="left" w:leader="dot"/>
        </w:tabs>
        <w:ind w:left="588"/>
      </w:pPr>
      <w:hyperlink w:history="true" w:anchor="_bookmark50">
        <w:r>
          <w:rPr/>
          <w:t>Tabel 2.3 Tabel perbandingan metode Multi Criteria</w:t>
        </w:r>
        <w:r>
          <w:rPr>
            <w:spacing w:val="-8"/>
          </w:rPr>
          <w:t> </w:t>
        </w:r>
        <w:r>
          <w:rPr/>
          <w:t>Decision</w:t>
        </w:r>
        <w:r>
          <w:rPr>
            <w:spacing w:val="-1"/>
          </w:rPr>
          <w:t> </w:t>
        </w:r>
        <w:r>
          <w:rPr/>
          <w:t>Making</w:t>
          <w:tab/>
          <w:t>41</w:t>
        </w:r>
      </w:hyperlink>
    </w:p>
    <w:p>
      <w:pPr>
        <w:pStyle w:val="BodyText"/>
        <w:tabs>
          <w:tab w:pos="8610" w:val="left" w:leader="dot"/>
        </w:tabs>
        <w:ind w:left="588"/>
      </w:pPr>
      <w:hyperlink w:history="true" w:anchor="_bookmark53">
        <w:r>
          <w:rPr/>
          <w:t>Tabel 2.4 Matriks</w:t>
        </w:r>
        <w:r>
          <w:rPr>
            <w:spacing w:val="-5"/>
          </w:rPr>
          <w:t> </w:t>
        </w:r>
        <w:r>
          <w:rPr/>
          <w:t>Perbandingan</w:t>
        </w:r>
        <w:r>
          <w:rPr>
            <w:spacing w:val="1"/>
          </w:rPr>
          <w:t> </w:t>
        </w:r>
        <w:r>
          <w:rPr/>
          <w:t>Berpasangan</w:t>
          <w:tab/>
          <w:t>44</w:t>
        </w:r>
      </w:hyperlink>
    </w:p>
    <w:p>
      <w:pPr>
        <w:pStyle w:val="BodyText"/>
        <w:tabs>
          <w:tab w:pos="8610" w:val="left" w:leader="dot"/>
        </w:tabs>
        <w:ind w:left="588"/>
      </w:pPr>
      <w:hyperlink w:history="true" w:anchor="_bookmark54">
        <w:r>
          <w:rPr/>
          <w:t>Tabel 2.5 Tabel Skala Matriks</w:t>
        </w:r>
        <w:r>
          <w:rPr>
            <w:spacing w:val="-10"/>
          </w:rPr>
          <w:t> </w:t>
        </w:r>
        <w:r>
          <w:rPr/>
          <w:t>Perbandingan</w:t>
        </w:r>
        <w:r>
          <w:rPr>
            <w:spacing w:val="1"/>
          </w:rPr>
          <w:t> </w:t>
        </w:r>
        <w:r>
          <w:rPr/>
          <w:t>Berpasangan</w:t>
          <w:tab/>
          <w:t>44</w:t>
        </w:r>
      </w:hyperlink>
    </w:p>
    <w:p>
      <w:pPr>
        <w:pStyle w:val="BodyText"/>
        <w:tabs>
          <w:tab w:pos="8610" w:val="left" w:leader="dot"/>
        </w:tabs>
        <w:ind w:left="588"/>
      </w:pPr>
      <w:hyperlink w:history="true" w:anchor="_bookmark55">
        <w:r>
          <w:rPr/>
          <w:t>Tabel 2.6Indeks Acak</w:t>
        </w:r>
        <w:r>
          <w:rPr>
            <w:spacing w:val="-3"/>
          </w:rPr>
          <w:t> </w:t>
        </w:r>
        <w:r>
          <w:rPr/>
          <w:t>(Random Index)</w:t>
          <w:tab/>
          <w:t>46</w:t>
        </w:r>
      </w:hyperlink>
    </w:p>
    <w:p>
      <w:pPr>
        <w:pStyle w:val="BodyText"/>
        <w:tabs>
          <w:tab w:pos="8610" w:val="left" w:leader="dot"/>
        </w:tabs>
        <w:ind w:left="588"/>
      </w:pPr>
      <w:hyperlink w:history="true" w:anchor="_bookmark61">
        <w:r>
          <w:rPr/>
          <w:t>Tabel 2.7 Kesesuaian antara ISO 9126</w:t>
        </w:r>
        <w:r>
          <w:rPr>
            <w:spacing w:val="-7"/>
          </w:rPr>
          <w:t> </w:t>
        </w:r>
        <w:r>
          <w:rPr/>
          <w:t>dan</w:t>
        </w:r>
        <w:r>
          <w:rPr>
            <w:spacing w:val="-1"/>
          </w:rPr>
          <w:t> </w:t>
        </w:r>
        <w:r>
          <w:rPr/>
          <w:t>AHP</w:t>
          <w:tab/>
          <w:t>49</w:t>
        </w:r>
      </w:hyperlink>
    </w:p>
    <w:p>
      <w:pPr>
        <w:pStyle w:val="BodyText"/>
        <w:tabs>
          <w:tab w:pos="8610" w:val="left" w:leader="dot"/>
        </w:tabs>
        <w:ind w:left="588"/>
      </w:pPr>
      <w:hyperlink w:history="true" w:anchor="_bookmark63">
        <w:r>
          <w:rPr/>
          <w:t>Tabel 2.8 Daftar beberapa kegagalan </w:t>
        </w:r>
        <w:r>
          <w:rPr>
            <w:i/>
          </w:rPr>
          <w:t>aplikasi </w:t>
        </w:r>
        <w:r>
          <w:rPr/>
          <w:t>dan tingkat severity</w:t>
        </w:r>
        <w:r>
          <w:rPr>
            <w:spacing w:val="-10"/>
          </w:rPr>
          <w:t> </w:t>
        </w:r>
        <w:r>
          <w:rPr/>
          <w:t>dari</w:t>
        </w:r>
        <w:r>
          <w:rPr>
            <w:spacing w:val="-1"/>
          </w:rPr>
          <w:t> </w:t>
        </w:r>
        <w:r>
          <w:rPr/>
          <w:t>kegagalan</w:t>
          <w:tab/>
          <w:t>52</w:t>
        </w:r>
      </w:hyperlink>
    </w:p>
    <w:p>
      <w:pPr>
        <w:pStyle w:val="BodyText"/>
        <w:tabs>
          <w:tab w:pos="8610" w:val="left" w:leader="dot"/>
        </w:tabs>
        <w:ind w:left="588"/>
      </w:pPr>
      <w:hyperlink w:history="true" w:anchor="_bookmark66">
        <w:r>
          <w:rPr/>
          <w:t>Tabel 2.9 Perbandingan</w:t>
        </w:r>
        <w:r>
          <w:rPr>
            <w:spacing w:val="-1"/>
          </w:rPr>
          <w:t> </w:t>
        </w:r>
        <w:r>
          <w:rPr/>
          <w:t>model</w:t>
        </w:r>
        <w:r>
          <w:rPr>
            <w:spacing w:val="-1"/>
          </w:rPr>
          <w:t> </w:t>
        </w:r>
        <w:r>
          <w:rPr/>
          <w:t>kualitas</w:t>
          <w:tab/>
          <w:t>55</w:t>
        </w:r>
      </w:hyperlink>
    </w:p>
    <w:p>
      <w:pPr>
        <w:pStyle w:val="BodyText"/>
        <w:ind w:left="588"/>
      </w:pPr>
      <w:hyperlink w:history="true" w:anchor="_bookmark69">
        <w:r>
          <w:rPr/>
          <w:t>Tabel 2.10 Tabel Perbandingan antara penelitian sebelumnya dan penelitian saat</w:t>
        </w:r>
      </w:hyperlink>
    </w:p>
    <w:p>
      <w:pPr>
        <w:pStyle w:val="BodyText"/>
        <w:tabs>
          <w:tab w:pos="8610" w:val="left" w:leader="dot"/>
        </w:tabs>
        <w:ind w:left="588"/>
      </w:pPr>
      <w:hyperlink w:history="true" w:anchor="_bookmark69">
        <w:r>
          <w:rPr/>
          <w:t>ini</w:t>
          <w:tab/>
          <w:t>58</w:t>
        </w:r>
      </w:hyperlink>
    </w:p>
    <w:p>
      <w:pPr>
        <w:tabs>
          <w:tab w:pos="8610" w:val="left" w:leader="dot"/>
        </w:tabs>
        <w:spacing w:before="1"/>
        <w:ind w:left="588" w:right="0" w:firstLine="0"/>
        <w:jc w:val="left"/>
        <w:rPr>
          <w:sz w:val="24"/>
        </w:rPr>
      </w:pPr>
      <w:hyperlink w:history="true" w:anchor="_bookmark74">
        <w:r>
          <w:rPr>
            <w:sz w:val="24"/>
          </w:rPr>
          <w:t>Tabel 3.1 Tabel</w:t>
        </w:r>
        <w:r>
          <w:rPr>
            <w:spacing w:val="-2"/>
            <w:sz w:val="24"/>
          </w:rPr>
          <w:t> </w:t>
        </w:r>
        <w:r>
          <w:rPr>
            <w:i/>
            <w:sz w:val="24"/>
          </w:rPr>
          <w:t>research design</w:t>
          <w:tab/>
        </w:r>
        <w:r>
          <w:rPr>
            <w:sz w:val="24"/>
          </w:rPr>
          <w:t>66</w:t>
        </w:r>
      </w:hyperlink>
    </w:p>
    <w:p>
      <w:pPr>
        <w:pStyle w:val="BodyText"/>
        <w:tabs>
          <w:tab w:pos="8610" w:val="left" w:leader="dot"/>
        </w:tabs>
        <w:ind w:left="588"/>
      </w:pPr>
      <w:hyperlink w:history="true" w:anchor="_bookmark78">
        <w:r>
          <w:rPr/>
          <w:t>Tabel 3.2 Tabel skala</w:t>
        </w:r>
        <w:r>
          <w:rPr>
            <w:spacing w:val="-3"/>
          </w:rPr>
          <w:t> </w:t>
        </w:r>
        <w:r>
          <w:rPr/>
          <w:t>penilaian Saaty</w:t>
          <w:tab/>
          <w:t>73</w:t>
        </w:r>
      </w:hyperlink>
    </w:p>
    <w:p>
      <w:pPr>
        <w:pStyle w:val="BodyText"/>
        <w:tabs>
          <w:tab w:pos="8610" w:val="left" w:leader="dot"/>
        </w:tabs>
        <w:ind w:left="588"/>
      </w:pPr>
      <w:hyperlink w:history="true" w:anchor="_bookmark79">
        <w:r>
          <w:rPr/>
          <w:t>Tabel 3.3 Indikator Pengukuran</w:t>
        </w:r>
        <w:r>
          <w:rPr>
            <w:spacing w:val="-6"/>
          </w:rPr>
          <w:t> </w:t>
        </w:r>
        <w:r>
          <w:rPr/>
          <w:t>Variabel</w:t>
        </w:r>
        <w:r>
          <w:rPr>
            <w:spacing w:val="-1"/>
          </w:rPr>
          <w:t> </w:t>
        </w:r>
        <w:r>
          <w:rPr/>
          <w:t>Penelitian</w:t>
          <w:tab/>
          <w:t>74</w:t>
        </w:r>
      </w:hyperlink>
    </w:p>
    <w:p>
      <w:pPr>
        <w:pStyle w:val="BodyText"/>
        <w:tabs>
          <w:tab w:pos="8610" w:val="left" w:leader="dot"/>
        </w:tabs>
        <w:ind w:left="588"/>
      </w:pPr>
      <w:hyperlink w:history="true" w:anchor="_bookmark80">
        <w:r>
          <w:rPr/>
          <w:t>Tabel 3.4 Indikator Pengukuran Variabel</w:t>
        </w:r>
        <w:r>
          <w:rPr>
            <w:spacing w:val="-7"/>
          </w:rPr>
          <w:t> </w:t>
        </w:r>
        <w:r>
          <w:rPr/>
          <w:t>Pemeringkatan</w:t>
        </w:r>
        <w:r>
          <w:rPr>
            <w:spacing w:val="-2"/>
          </w:rPr>
          <w:t> </w:t>
        </w:r>
        <w:r>
          <w:rPr/>
          <w:t>Faktor</w:t>
          <w:tab/>
          <w:t>76</w:t>
        </w:r>
      </w:hyperlink>
    </w:p>
    <w:p>
      <w:pPr>
        <w:tabs>
          <w:tab w:pos="8610" w:val="left" w:leader="dot"/>
        </w:tabs>
        <w:spacing w:before="0"/>
        <w:ind w:left="588" w:right="0" w:firstLine="0"/>
        <w:jc w:val="left"/>
        <w:rPr>
          <w:sz w:val="24"/>
        </w:rPr>
      </w:pPr>
      <w:hyperlink w:history="true" w:anchor="_bookmark85">
        <w:r>
          <w:rPr>
            <w:sz w:val="24"/>
          </w:rPr>
          <w:t>Tabel 4.1 Tabel rangkuman evaluasi kriteria</w:t>
        </w:r>
        <w:r>
          <w:rPr>
            <w:spacing w:val="-4"/>
            <w:sz w:val="24"/>
          </w:rPr>
          <w:t> </w:t>
        </w:r>
        <w:r>
          <w:rPr>
            <w:i/>
            <w:sz w:val="24"/>
          </w:rPr>
          <w:t>software</w:t>
        </w:r>
        <w:r>
          <w:rPr>
            <w:i/>
            <w:spacing w:val="-1"/>
            <w:sz w:val="24"/>
          </w:rPr>
          <w:t> </w:t>
        </w:r>
        <w:r>
          <w:rPr>
            <w:i/>
            <w:sz w:val="24"/>
          </w:rPr>
          <w:t>quality</w:t>
          <w:tab/>
        </w:r>
        <w:r>
          <w:rPr>
            <w:sz w:val="24"/>
          </w:rPr>
          <w:t>81</w:t>
        </w:r>
      </w:hyperlink>
    </w:p>
    <w:p>
      <w:pPr>
        <w:pStyle w:val="BodyText"/>
        <w:tabs>
          <w:tab w:pos="8610" w:val="left" w:leader="dot"/>
        </w:tabs>
        <w:ind w:left="588"/>
      </w:pPr>
      <w:hyperlink w:history="true" w:anchor="_bookmark87">
        <w:r>
          <w:rPr/>
          <w:t>Tabel 4.2 Tabel rangkuman evaluasi faktor-faktor penyebab</w:t>
        </w:r>
        <w:r>
          <w:rPr>
            <w:spacing w:val="-8"/>
          </w:rPr>
          <w:t> </w:t>
        </w:r>
        <w:r>
          <w:rPr/>
          <w:t>insiden</w:t>
        </w:r>
        <w:r>
          <w:rPr>
            <w:spacing w:val="-2"/>
          </w:rPr>
          <w:t> </w:t>
        </w:r>
        <w:r>
          <w:rPr/>
          <w:t>aplikasi</w:t>
          <w:tab/>
          <w:t>82</w:t>
        </w:r>
      </w:hyperlink>
    </w:p>
    <w:p>
      <w:pPr>
        <w:pStyle w:val="BodyText"/>
        <w:tabs>
          <w:tab w:pos="8610" w:val="left" w:leader="dot"/>
        </w:tabs>
        <w:ind w:left="588"/>
      </w:pPr>
      <w:hyperlink w:history="true" w:anchor="_bookmark89">
        <w:r>
          <w:rPr/>
          <w:t>Tabel 4.3 Hasil analisis faktor penyebab</w:t>
        </w:r>
        <w:r>
          <w:rPr>
            <w:spacing w:val="-7"/>
          </w:rPr>
          <w:t> </w:t>
        </w:r>
        <w:r>
          <w:rPr/>
          <w:t>insiden</w:t>
        </w:r>
        <w:r>
          <w:rPr>
            <w:spacing w:val="-1"/>
          </w:rPr>
          <w:t> </w:t>
        </w:r>
        <w:r>
          <w:rPr/>
          <w:t>aplikasi</w:t>
          <w:tab/>
          <w:t>85</w:t>
        </w:r>
      </w:hyperlink>
    </w:p>
    <w:p>
      <w:pPr>
        <w:pStyle w:val="BodyText"/>
        <w:tabs>
          <w:tab w:pos="8610" w:val="left" w:leader="dot"/>
        </w:tabs>
        <w:ind w:left="588"/>
      </w:pPr>
      <w:hyperlink w:history="true" w:anchor="_bookmark90">
        <w:r>
          <w:rPr/>
          <w:t>Tabel 4.4 Hasil analisis kriteria software yang dapat</w:t>
        </w:r>
        <w:r>
          <w:rPr>
            <w:spacing w:val="-11"/>
          </w:rPr>
          <w:t> </w:t>
        </w:r>
        <w:r>
          <w:rPr/>
          <w:t>menyebabkan</w:t>
        </w:r>
        <w:r>
          <w:rPr>
            <w:spacing w:val="-1"/>
          </w:rPr>
          <w:t> </w:t>
        </w:r>
        <w:r>
          <w:rPr/>
          <w:t>insiden</w:t>
          <w:tab/>
          <w:t>88</w:t>
        </w:r>
      </w:hyperlink>
    </w:p>
    <w:p>
      <w:pPr>
        <w:pStyle w:val="BodyText"/>
        <w:tabs>
          <w:tab w:pos="8610" w:val="left" w:leader="dot"/>
        </w:tabs>
        <w:ind w:left="588"/>
      </w:pPr>
      <w:hyperlink w:history="true" w:anchor="_bookmark94">
        <w:r>
          <w:rPr/>
          <w:t>Tabel 4.5 Perbandingan Skala Prioritas</w:t>
        </w:r>
        <w:r>
          <w:rPr>
            <w:spacing w:val="-3"/>
          </w:rPr>
          <w:t> </w:t>
        </w:r>
        <w:r>
          <w:rPr/>
          <w:t>untuk</w:t>
        </w:r>
        <w:r>
          <w:rPr>
            <w:spacing w:val="-1"/>
          </w:rPr>
          <w:t> </w:t>
        </w:r>
        <w:r>
          <w:rPr/>
          <w:t>Kriteria</w:t>
          <w:tab/>
          <w:t>91</w:t>
        </w:r>
      </w:hyperlink>
    </w:p>
    <w:p>
      <w:pPr>
        <w:pStyle w:val="BodyText"/>
        <w:tabs>
          <w:tab w:pos="8610" w:val="left" w:leader="dot"/>
        </w:tabs>
        <w:ind w:left="588"/>
      </w:pPr>
      <w:hyperlink w:history="true" w:anchor="_bookmark95">
        <w:r>
          <w:rPr/>
          <w:t>Tabel 4.6 Perhitungan Nilai Rata-Rata Geometris</w:t>
        </w:r>
        <w:r>
          <w:rPr>
            <w:spacing w:val="-5"/>
          </w:rPr>
          <w:t> </w:t>
        </w:r>
        <w:r>
          <w:rPr/>
          <w:t>-</w:t>
        </w:r>
        <w:r>
          <w:rPr>
            <w:spacing w:val="-2"/>
          </w:rPr>
          <w:t> </w:t>
        </w:r>
        <w:r>
          <w:rPr/>
          <w:t>Kriteria</w:t>
          <w:tab/>
          <w:t>92</w:t>
        </w:r>
      </w:hyperlink>
    </w:p>
    <w:p>
      <w:pPr>
        <w:pStyle w:val="BodyText"/>
        <w:tabs>
          <w:tab w:pos="8610" w:val="left" w:leader="dot"/>
        </w:tabs>
        <w:ind w:left="588" w:right="213"/>
      </w:pPr>
      <w:hyperlink w:history="true" w:anchor="_bookmark98">
        <w:r>
          <w:rPr/>
          <w:t>Tabel 4.7 Hasil Pembulatan  Rata-Rata  Geometris  untuk  Kriteria  Aplikasi</w:t>
        </w:r>
      </w:hyperlink>
      <w:r>
        <w:rPr/>
        <w:t> </w:t>
      </w:r>
      <w:hyperlink w:history="true" w:anchor="_bookmark98">
        <w:r>
          <w:rPr/>
          <w:t>Penyebab</w:t>
        </w:r>
        <w:r>
          <w:rPr>
            <w:spacing w:val="-1"/>
          </w:rPr>
          <w:t> </w:t>
        </w:r>
        <w:r>
          <w:rPr/>
          <w:t>Insiden</w:t>
          <w:tab/>
        </w:r>
        <w:r>
          <w:rPr>
            <w:spacing w:val="-9"/>
          </w:rPr>
          <w:t>93</w:t>
        </w:r>
      </w:hyperlink>
    </w:p>
    <w:p>
      <w:pPr>
        <w:pStyle w:val="BodyText"/>
        <w:ind w:left="588"/>
      </w:pPr>
      <w:hyperlink w:history="true" w:anchor="_bookmark103">
        <w:r>
          <w:rPr/>
          <w:t>Tabel 4.8 Pembulatan Rata-Rata Geometris Kategori Faktor Terhadap Kriteria</w:t>
        </w:r>
      </w:hyperlink>
    </w:p>
    <w:p>
      <w:pPr>
        <w:tabs>
          <w:tab w:pos="8610" w:val="left" w:leader="dot"/>
        </w:tabs>
        <w:spacing w:before="1"/>
        <w:ind w:left="588" w:right="0" w:firstLine="0"/>
        <w:jc w:val="left"/>
        <w:rPr>
          <w:sz w:val="24"/>
        </w:rPr>
      </w:pPr>
      <w:hyperlink w:history="true" w:anchor="_bookmark103">
        <w:r>
          <w:rPr>
            <w:i/>
            <w:sz w:val="24"/>
          </w:rPr>
          <w:t>Unextendibility</w:t>
          <w:tab/>
        </w:r>
        <w:r>
          <w:rPr>
            <w:sz w:val="24"/>
          </w:rPr>
          <w:t>95</w:t>
        </w:r>
      </w:hyperlink>
    </w:p>
    <w:p>
      <w:pPr>
        <w:pStyle w:val="BodyText"/>
        <w:ind w:left="588"/>
      </w:pPr>
      <w:hyperlink w:history="true" w:anchor="_bookmark107">
        <w:r>
          <w:rPr/>
          <w:t>Tabel 4.9 Pembulatan Rata-Rata Geometris Kategori Faktor Terhadap Kriteria</w:t>
        </w:r>
      </w:hyperlink>
    </w:p>
    <w:p>
      <w:pPr>
        <w:tabs>
          <w:tab w:pos="8610" w:val="left" w:leader="dot"/>
        </w:tabs>
        <w:spacing w:before="0"/>
        <w:ind w:left="588" w:right="0" w:firstLine="0"/>
        <w:jc w:val="left"/>
        <w:rPr>
          <w:sz w:val="24"/>
        </w:rPr>
      </w:pPr>
      <w:hyperlink w:history="true" w:anchor="_bookmark107">
        <w:r>
          <w:rPr>
            <w:i/>
            <w:sz w:val="24"/>
          </w:rPr>
          <w:t>Inflexibility</w:t>
          <w:tab/>
        </w:r>
        <w:r>
          <w:rPr>
            <w:sz w:val="24"/>
          </w:rPr>
          <w:t>96</w:t>
        </w:r>
      </w:hyperlink>
    </w:p>
    <w:p>
      <w:pPr>
        <w:pStyle w:val="BodyText"/>
        <w:ind w:left="588"/>
      </w:pPr>
      <w:hyperlink w:history="true" w:anchor="_bookmark111">
        <w:r>
          <w:rPr/>
          <w:t>Tabel 4.10 Pembulatan Rata-Rata Geometris Kategori Faktor Terhadap Kriteria</w:t>
        </w:r>
      </w:hyperlink>
    </w:p>
    <w:p>
      <w:pPr>
        <w:tabs>
          <w:tab w:pos="8610" w:val="left" w:leader="dot"/>
        </w:tabs>
        <w:spacing w:before="0"/>
        <w:ind w:left="588" w:right="0" w:firstLine="0"/>
        <w:jc w:val="left"/>
        <w:rPr>
          <w:sz w:val="24"/>
        </w:rPr>
      </w:pPr>
      <w:hyperlink w:history="true" w:anchor="_bookmark111">
        <w:r>
          <w:rPr>
            <w:i/>
            <w:sz w:val="24"/>
          </w:rPr>
          <w:t>Unfunctionality</w:t>
          <w:tab/>
        </w:r>
        <w:r>
          <w:rPr>
            <w:sz w:val="24"/>
          </w:rPr>
          <w:t>98</w:t>
        </w:r>
      </w:hyperlink>
    </w:p>
    <w:p>
      <w:pPr>
        <w:pStyle w:val="BodyText"/>
        <w:ind w:left="588"/>
      </w:pPr>
      <w:hyperlink w:history="true" w:anchor="_bookmark115">
        <w:r>
          <w:rPr/>
          <w:t>Tabel 4.11 Pembulatan Rata-Rata Geometris Kategori Faktor Terhadap Kriteria</w:t>
        </w:r>
      </w:hyperlink>
    </w:p>
    <w:p>
      <w:pPr>
        <w:tabs>
          <w:tab w:pos="8610" w:val="left" w:leader="dot"/>
        </w:tabs>
        <w:spacing w:before="0"/>
        <w:ind w:left="588" w:right="0" w:firstLine="0"/>
        <w:jc w:val="left"/>
        <w:rPr>
          <w:sz w:val="24"/>
        </w:rPr>
      </w:pPr>
      <w:hyperlink w:history="true" w:anchor="_bookmark115">
        <w:r>
          <w:rPr>
            <w:i/>
            <w:sz w:val="24"/>
          </w:rPr>
          <w:t>Unusability</w:t>
          <w:tab/>
        </w:r>
        <w:r>
          <w:rPr>
            <w:sz w:val="24"/>
          </w:rPr>
          <w:t>99</w:t>
        </w:r>
      </w:hyperlink>
    </w:p>
    <w:p>
      <w:pPr>
        <w:pStyle w:val="BodyText"/>
        <w:ind w:left="588"/>
      </w:pPr>
      <w:hyperlink w:history="true" w:anchor="_bookmark119">
        <w:r>
          <w:rPr/>
          <w:t>Tabel 4.12 Pembulatan Rata-Rata Geometris Kategori Faktor Terhadap Kriteria</w:t>
        </w:r>
      </w:hyperlink>
    </w:p>
    <w:p>
      <w:pPr>
        <w:tabs>
          <w:tab w:pos="8490" w:val="left" w:leader="dot"/>
        </w:tabs>
        <w:spacing w:before="0"/>
        <w:ind w:left="588" w:right="0" w:firstLine="0"/>
        <w:jc w:val="left"/>
        <w:rPr>
          <w:sz w:val="24"/>
        </w:rPr>
      </w:pPr>
      <w:hyperlink w:history="true" w:anchor="_bookmark119">
        <w:r>
          <w:rPr>
            <w:i/>
            <w:sz w:val="24"/>
          </w:rPr>
          <w:t>Untestability</w:t>
          <w:tab/>
        </w:r>
        <w:r>
          <w:rPr>
            <w:sz w:val="24"/>
          </w:rPr>
          <w:t>101</w:t>
        </w:r>
      </w:hyperlink>
    </w:p>
    <w:p>
      <w:pPr>
        <w:pStyle w:val="BodyText"/>
        <w:ind w:left="588"/>
      </w:pPr>
      <w:hyperlink w:history="true" w:anchor="_bookmark123">
        <w:r>
          <w:rPr/>
          <w:t>Tabel 4.13 Pembulatan Rata-Rata Geometris Kategori Faktor Terhadap Kriteria</w:t>
        </w:r>
      </w:hyperlink>
    </w:p>
    <w:p>
      <w:pPr>
        <w:tabs>
          <w:tab w:pos="8490" w:val="left" w:leader="dot"/>
        </w:tabs>
        <w:spacing w:before="0"/>
        <w:ind w:left="588" w:right="0" w:firstLine="0"/>
        <w:jc w:val="left"/>
        <w:rPr>
          <w:sz w:val="24"/>
        </w:rPr>
      </w:pPr>
      <w:hyperlink w:history="true" w:anchor="_bookmark123">
        <w:r>
          <w:rPr>
            <w:i/>
            <w:sz w:val="24"/>
          </w:rPr>
          <w:t>Unreliability</w:t>
          <w:tab/>
        </w:r>
        <w:r>
          <w:rPr>
            <w:sz w:val="24"/>
          </w:rPr>
          <w:t>103</w:t>
        </w:r>
      </w:hyperlink>
    </w:p>
    <w:p>
      <w:pPr>
        <w:pStyle w:val="BodyText"/>
        <w:ind w:left="588"/>
      </w:pPr>
      <w:hyperlink w:history="true" w:anchor="_bookmark127">
        <w:r>
          <w:rPr/>
          <w:t>Tabel 4.14 Pembulatan Rata-Rata Geometris Kategori Faktor Terhadap Kriteria</w:t>
        </w:r>
      </w:hyperlink>
    </w:p>
    <w:p>
      <w:pPr>
        <w:tabs>
          <w:tab w:pos="8490" w:val="left" w:leader="dot"/>
        </w:tabs>
        <w:spacing w:before="1"/>
        <w:ind w:left="588" w:right="0" w:firstLine="0"/>
        <w:jc w:val="left"/>
        <w:rPr>
          <w:sz w:val="24"/>
        </w:rPr>
      </w:pPr>
      <w:hyperlink w:history="true" w:anchor="_bookmark127">
        <w:r>
          <w:rPr>
            <w:i/>
            <w:sz w:val="24"/>
          </w:rPr>
          <w:t>Unintegrity</w:t>
          <w:tab/>
        </w:r>
        <w:r>
          <w:rPr>
            <w:sz w:val="24"/>
          </w:rPr>
          <w:t>105</w:t>
        </w:r>
      </w:hyperlink>
    </w:p>
    <w:p>
      <w:pPr>
        <w:spacing w:after="0"/>
        <w:jc w:val="left"/>
        <w:rPr>
          <w:sz w:val="24"/>
        </w:rPr>
        <w:sectPr>
          <w:headerReference w:type="default" r:id="rId23"/>
          <w:footerReference w:type="default" r:id="rId24"/>
          <w:pgSz w:w="11910" w:h="16840"/>
          <w:pgMar w:header="0" w:footer="1483" w:top="1580" w:bottom="1680" w:left="1680" w:right="1160"/>
        </w:sectPr>
      </w:pPr>
    </w:p>
    <w:p>
      <w:pPr>
        <w:pStyle w:val="BodyText"/>
        <w:tabs>
          <w:tab w:pos="8490" w:val="left" w:leader="dot"/>
        </w:tabs>
        <w:spacing w:before="95"/>
        <w:ind w:left="588" w:right="213"/>
      </w:pPr>
      <w:bookmarkStart w:name="_bookmark8" w:id="10"/>
      <w:bookmarkEnd w:id="10"/>
      <w:r>
        <w:rPr/>
      </w:r>
      <w:hyperlink w:history="true" w:anchor="_bookmark132">
        <w:r>
          <w:rPr/>
          <w:t>Tabel 4.15 Pembulatan Rata-Rata Geometris Faktor Penyebab  Insiden  pada</w:t>
        </w:r>
      </w:hyperlink>
      <w:r>
        <w:rPr/>
        <w:t> </w:t>
      </w:r>
      <w:hyperlink w:history="true" w:anchor="_bookmark132">
        <w:r>
          <w:rPr/>
          <w:t>Kategori</w:t>
        </w:r>
        <w:r>
          <w:rPr>
            <w:spacing w:val="-2"/>
          </w:rPr>
          <w:t> </w:t>
        </w:r>
        <w:r>
          <w:rPr>
            <w:i/>
          </w:rPr>
          <w:t>Software</w:t>
        </w:r>
        <w:r>
          <w:rPr>
            <w:i/>
            <w:spacing w:val="-1"/>
          </w:rPr>
          <w:t> </w:t>
        </w:r>
        <w:r>
          <w:rPr>
            <w:i/>
          </w:rPr>
          <w:t>Failure</w:t>
          <w:tab/>
        </w:r>
        <w:r>
          <w:rPr>
            <w:spacing w:val="-6"/>
          </w:rPr>
          <w:t>106</w:t>
        </w:r>
      </w:hyperlink>
    </w:p>
    <w:p>
      <w:pPr>
        <w:pStyle w:val="BodyText"/>
        <w:tabs>
          <w:tab w:pos="8490" w:val="left" w:leader="dot"/>
        </w:tabs>
        <w:ind w:left="588" w:right="213"/>
      </w:pPr>
      <w:hyperlink w:history="true" w:anchor="_bookmark136">
        <w:r>
          <w:rPr/>
          <w:t>Tabel 4.16 Pembulatan Rata-Rata Geometris Faktor Penyebab  Insiden  pada</w:t>
        </w:r>
      </w:hyperlink>
      <w:r>
        <w:rPr/>
        <w:t> </w:t>
      </w:r>
      <w:hyperlink w:history="true" w:anchor="_bookmark136">
        <w:r>
          <w:rPr/>
          <w:t>Kategori</w:t>
        </w:r>
        <w:r>
          <w:rPr>
            <w:spacing w:val="-2"/>
          </w:rPr>
          <w:t> </w:t>
        </w:r>
        <w:r>
          <w:rPr>
            <w:i/>
          </w:rPr>
          <w:t>Human/Operator</w:t>
        </w:r>
        <w:r>
          <w:rPr>
            <w:i/>
            <w:spacing w:val="-1"/>
          </w:rPr>
          <w:t> </w:t>
        </w:r>
        <w:r>
          <w:rPr>
            <w:i/>
          </w:rPr>
          <w:t>Error</w:t>
          <w:tab/>
        </w:r>
        <w:r>
          <w:rPr>
            <w:spacing w:val="-6"/>
          </w:rPr>
          <w:t>108</w:t>
        </w:r>
      </w:hyperlink>
    </w:p>
    <w:p>
      <w:pPr>
        <w:tabs>
          <w:tab w:pos="8490" w:val="left" w:leader="dot"/>
        </w:tabs>
        <w:spacing w:before="0"/>
        <w:ind w:left="588" w:right="213" w:firstLine="0"/>
        <w:jc w:val="left"/>
        <w:rPr>
          <w:sz w:val="24"/>
        </w:rPr>
      </w:pPr>
      <w:hyperlink w:history="true" w:anchor="_bookmark140">
        <w:r>
          <w:rPr>
            <w:sz w:val="24"/>
          </w:rPr>
          <w:t>Tabel 4.17 Pembulatan Rata-Rata Geometris Faktor Penyebab  Insiden  pada</w:t>
        </w:r>
      </w:hyperlink>
      <w:r>
        <w:rPr>
          <w:sz w:val="24"/>
        </w:rPr>
        <w:t> </w:t>
      </w:r>
      <w:hyperlink w:history="true" w:anchor="_bookmark140">
        <w:r>
          <w:rPr>
            <w:sz w:val="24"/>
          </w:rPr>
          <w:t>Kategori</w:t>
        </w:r>
        <w:r>
          <w:rPr>
            <w:spacing w:val="-2"/>
            <w:sz w:val="24"/>
          </w:rPr>
          <w:t> </w:t>
        </w:r>
        <w:r>
          <w:rPr>
            <w:i/>
            <w:sz w:val="24"/>
          </w:rPr>
          <w:t>Hardware/Environmental</w:t>
        </w:r>
        <w:r>
          <w:rPr>
            <w:i/>
            <w:spacing w:val="-2"/>
            <w:sz w:val="24"/>
          </w:rPr>
          <w:t> </w:t>
        </w:r>
        <w:r>
          <w:rPr>
            <w:i/>
            <w:sz w:val="24"/>
          </w:rPr>
          <w:t>Error</w:t>
          <w:tab/>
        </w:r>
        <w:r>
          <w:rPr>
            <w:spacing w:val="-6"/>
            <w:sz w:val="24"/>
          </w:rPr>
          <w:t>109</w:t>
        </w:r>
      </w:hyperlink>
    </w:p>
    <w:p>
      <w:pPr>
        <w:pStyle w:val="BodyText"/>
        <w:tabs>
          <w:tab w:pos="8490" w:val="left" w:leader="dot"/>
        </w:tabs>
        <w:ind w:left="588" w:right="213"/>
      </w:pPr>
      <w:hyperlink w:history="true" w:anchor="_bookmark144">
        <w:r>
          <w:rPr/>
          <w:t>Tabel 4.18 Pembulatan Rata-Rata Geometris Faktor Penyebab  Insiden  pada</w:t>
        </w:r>
      </w:hyperlink>
      <w:r>
        <w:rPr/>
        <w:t> </w:t>
      </w:r>
      <w:hyperlink w:history="true" w:anchor="_bookmark144">
        <w:r>
          <w:rPr/>
          <w:t>Kategori</w:t>
        </w:r>
        <w:r>
          <w:rPr>
            <w:spacing w:val="-2"/>
          </w:rPr>
          <w:t> </w:t>
        </w:r>
        <w:r>
          <w:rPr>
            <w:i/>
          </w:rPr>
          <w:t>Fault</w:t>
        </w:r>
        <w:r>
          <w:rPr>
            <w:i/>
            <w:spacing w:val="-1"/>
          </w:rPr>
          <w:t> </w:t>
        </w:r>
        <w:r>
          <w:rPr>
            <w:i/>
          </w:rPr>
          <w:t>Recovery</w:t>
          <w:tab/>
        </w:r>
        <w:r>
          <w:rPr>
            <w:spacing w:val="-6"/>
          </w:rPr>
          <w:t>111</w:t>
        </w:r>
      </w:hyperlink>
    </w:p>
    <w:p>
      <w:pPr>
        <w:pStyle w:val="BodyText"/>
        <w:tabs>
          <w:tab w:pos="8490" w:val="left" w:leader="dot"/>
        </w:tabs>
        <w:ind w:left="588" w:right="213"/>
      </w:pPr>
      <w:hyperlink w:history="true" w:anchor="_bookmark147">
        <w:r>
          <w:rPr/>
          <w:t>Tabel 4.19 Pembulatan Rata-Rata Geometris Faktor Penyebab  Insiden  pada</w:t>
        </w:r>
      </w:hyperlink>
      <w:r>
        <w:rPr/>
        <w:t> </w:t>
      </w:r>
      <w:hyperlink w:history="true" w:anchor="_bookmark147">
        <w:r>
          <w:rPr/>
          <w:t>Kategori</w:t>
        </w:r>
        <w:r>
          <w:rPr>
            <w:spacing w:val="-2"/>
          </w:rPr>
          <w:t> </w:t>
        </w:r>
        <w:r>
          <w:rPr>
            <w:i/>
          </w:rPr>
          <w:t>Security</w:t>
        </w:r>
        <w:r>
          <w:rPr>
            <w:i/>
            <w:spacing w:val="-2"/>
          </w:rPr>
          <w:t> </w:t>
        </w:r>
        <w:r>
          <w:rPr>
            <w:i/>
          </w:rPr>
          <w:t>Violations</w:t>
          <w:tab/>
        </w:r>
        <w:r>
          <w:rPr>
            <w:spacing w:val="-6"/>
          </w:rPr>
          <w:t>112</w:t>
        </w:r>
      </w:hyperlink>
    </w:p>
    <w:p>
      <w:pPr>
        <w:pStyle w:val="BodyText"/>
        <w:tabs>
          <w:tab w:pos="8490" w:val="left" w:leader="dot"/>
        </w:tabs>
        <w:ind w:left="588" w:right="213"/>
      </w:pPr>
      <w:hyperlink w:history="true" w:anchor="_bookmark151">
        <w:r>
          <w:rPr/>
          <w:t>Tabel 4.20 Pembulatan Rata-Rata Geometris Faktor Penyebab  Insiden  pada</w:t>
        </w:r>
      </w:hyperlink>
      <w:r>
        <w:rPr/>
        <w:t> </w:t>
      </w:r>
      <w:hyperlink w:history="true" w:anchor="_bookmark151">
        <w:r>
          <w:rPr/>
          <w:t>Kategori</w:t>
        </w:r>
        <w:r>
          <w:rPr>
            <w:spacing w:val="-2"/>
          </w:rPr>
          <w:t> </w:t>
        </w:r>
        <w:r>
          <w:rPr>
            <w:i/>
          </w:rPr>
          <w:t>Change</w:t>
        </w:r>
        <w:r>
          <w:rPr>
            <w:i/>
            <w:spacing w:val="-3"/>
          </w:rPr>
          <w:t> </w:t>
        </w:r>
        <w:r>
          <w:rPr>
            <w:i/>
          </w:rPr>
          <w:t>Management</w:t>
          <w:tab/>
        </w:r>
        <w:r>
          <w:rPr>
            <w:spacing w:val="-6"/>
          </w:rPr>
          <w:t>113</w:t>
        </w:r>
      </w:hyperlink>
    </w:p>
    <w:p>
      <w:pPr>
        <w:tabs>
          <w:tab w:pos="8490" w:val="left" w:leader="dot"/>
        </w:tabs>
        <w:spacing w:before="1"/>
        <w:ind w:left="588" w:right="213" w:firstLine="0"/>
        <w:jc w:val="left"/>
        <w:rPr>
          <w:sz w:val="24"/>
        </w:rPr>
      </w:pPr>
      <w:hyperlink w:history="true" w:anchor="_bookmark155">
        <w:r>
          <w:rPr>
            <w:sz w:val="24"/>
          </w:rPr>
          <w:t>Tabel 4.21 Pembulatan Rata-Rata Geometris Faktor Penyebab  Insiden  pada</w:t>
        </w:r>
      </w:hyperlink>
      <w:r>
        <w:rPr>
          <w:sz w:val="24"/>
        </w:rPr>
        <w:t> </w:t>
      </w:r>
      <w:hyperlink w:history="true" w:anchor="_bookmark155">
        <w:r>
          <w:rPr>
            <w:sz w:val="24"/>
          </w:rPr>
          <w:t>Kategori</w:t>
        </w:r>
        <w:r>
          <w:rPr>
            <w:spacing w:val="-3"/>
            <w:sz w:val="24"/>
          </w:rPr>
          <w:t> </w:t>
        </w:r>
        <w:r>
          <w:rPr>
            <w:i/>
            <w:sz w:val="24"/>
          </w:rPr>
          <w:t>Communication Management</w:t>
          <w:tab/>
        </w:r>
        <w:r>
          <w:rPr>
            <w:spacing w:val="-6"/>
            <w:sz w:val="24"/>
          </w:rPr>
          <w:t>115</w:t>
        </w:r>
      </w:hyperlink>
    </w:p>
    <w:p>
      <w:pPr>
        <w:tabs>
          <w:tab w:pos="8490" w:val="left" w:leader="dot"/>
        </w:tabs>
        <w:spacing w:before="0"/>
        <w:ind w:left="588" w:right="213" w:firstLine="0"/>
        <w:jc w:val="left"/>
        <w:rPr>
          <w:sz w:val="24"/>
        </w:rPr>
      </w:pPr>
      <w:hyperlink w:history="true" w:anchor="_bookmark158">
        <w:r>
          <w:rPr>
            <w:sz w:val="24"/>
          </w:rPr>
          <w:t>Tabel 4.22 Pembulatan Rata-Rata Geometris Faktor Penyebab  Insiden  pada</w:t>
        </w:r>
      </w:hyperlink>
      <w:r>
        <w:rPr>
          <w:sz w:val="24"/>
        </w:rPr>
        <w:t> </w:t>
      </w:r>
      <w:hyperlink w:history="true" w:anchor="_bookmark158">
        <w:r>
          <w:rPr>
            <w:sz w:val="24"/>
          </w:rPr>
          <w:t>Kategori</w:t>
        </w:r>
        <w:r>
          <w:rPr>
            <w:spacing w:val="-2"/>
            <w:sz w:val="24"/>
          </w:rPr>
          <w:t> </w:t>
        </w:r>
        <w:r>
          <w:rPr>
            <w:i/>
            <w:sz w:val="24"/>
          </w:rPr>
          <w:t>Institusional</w:t>
        </w:r>
        <w:r>
          <w:rPr>
            <w:i/>
            <w:spacing w:val="-1"/>
            <w:sz w:val="24"/>
          </w:rPr>
          <w:t> </w:t>
        </w:r>
        <w:r>
          <w:rPr>
            <w:i/>
            <w:sz w:val="24"/>
          </w:rPr>
          <w:t>Pressure</w:t>
          <w:tab/>
        </w:r>
        <w:r>
          <w:rPr>
            <w:spacing w:val="-6"/>
            <w:sz w:val="24"/>
          </w:rPr>
          <w:t>116</w:t>
        </w:r>
      </w:hyperlink>
    </w:p>
    <w:p>
      <w:pPr>
        <w:pStyle w:val="BodyText"/>
        <w:tabs>
          <w:tab w:pos="8490" w:val="left" w:leader="dot"/>
        </w:tabs>
        <w:ind w:left="588"/>
      </w:pPr>
      <w:hyperlink w:history="true" w:anchor="_bookmark164">
        <w:r>
          <w:rPr/>
          <w:t>Tabel 4.23 Urutan Kriteria Aplikasi</w:t>
        </w:r>
        <w:r>
          <w:rPr>
            <w:spacing w:val="-8"/>
          </w:rPr>
          <w:t> </w:t>
        </w:r>
        <w:r>
          <w:rPr/>
          <w:t>Penyebab Insiden</w:t>
          <w:tab/>
          <w:t>118</w:t>
        </w:r>
      </w:hyperlink>
    </w:p>
    <w:p>
      <w:pPr>
        <w:pStyle w:val="BodyText"/>
        <w:tabs>
          <w:tab w:pos="8490" w:val="left" w:leader="dot"/>
        </w:tabs>
        <w:ind w:left="588"/>
      </w:pPr>
      <w:hyperlink w:history="true" w:anchor="_bookmark165">
        <w:r>
          <w:rPr/>
          <w:t>Tabel 4.24 Urutan Kategori Faktor terhadap</w:t>
        </w:r>
        <w:r>
          <w:rPr>
            <w:spacing w:val="-5"/>
          </w:rPr>
          <w:t> </w:t>
        </w:r>
        <w:r>
          <w:rPr/>
          <w:t>setiap</w:t>
        </w:r>
        <w:r>
          <w:rPr>
            <w:spacing w:val="-1"/>
          </w:rPr>
          <w:t> </w:t>
        </w:r>
        <w:r>
          <w:rPr/>
          <w:t>Kriteria</w:t>
          <w:tab/>
          <w:t>119</w:t>
        </w:r>
      </w:hyperlink>
    </w:p>
    <w:p>
      <w:pPr>
        <w:pStyle w:val="BodyText"/>
        <w:tabs>
          <w:tab w:pos="8490" w:val="left" w:leader="dot"/>
        </w:tabs>
        <w:ind w:left="588"/>
      </w:pPr>
      <w:hyperlink w:history="true" w:anchor="_bookmark166">
        <w:r>
          <w:rPr/>
          <w:t>Tabel 4.25 Urutan Faktor Penyebab Insiden pada</w:t>
        </w:r>
        <w:r>
          <w:rPr>
            <w:spacing w:val="-11"/>
          </w:rPr>
          <w:t> </w:t>
        </w:r>
        <w:r>
          <w:rPr/>
          <w:t>Setiap</w:t>
        </w:r>
        <w:r>
          <w:rPr>
            <w:spacing w:val="-2"/>
          </w:rPr>
          <w:t> </w:t>
        </w:r>
        <w:r>
          <w:rPr/>
          <w:t>Kategori</w:t>
          <w:tab/>
          <w:t>121</w:t>
        </w:r>
      </w:hyperlink>
    </w:p>
    <w:p>
      <w:pPr>
        <w:pStyle w:val="BodyText"/>
        <w:tabs>
          <w:tab w:pos="8490" w:val="left" w:leader="dot"/>
        </w:tabs>
        <w:ind w:left="588"/>
      </w:pPr>
      <w:hyperlink w:history="true" w:anchor="_bookmark168">
        <w:r>
          <w:rPr/>
          <w:t>Tabel 4.26 Urutan Faktor Penyebab Insiden</w:t>
        </w:r>
        <w:r>
          <w:rPr>
            <w:spacing w:val="-6"/>
          </w:rPr>
          <w:t> </w:t>
        </w:r>
        <w:r>
          <w:rPr/>
          <w:t>secara</w:t>
        </w:r>
        <w:r>
          <w:rPr>
            <w:spacing w:val="-2"/>
          </w:rPr>
          <w:t> </w:t>
        </w:r>
        <w:r>
          <w:rPr/>
          <w:t>Global</w:t>
          <w:tab/>
          <w:t>124</w:t>
        </w:r>
      </w:hyperlink>
    </w:p>
    <w:p>
      <w:pPr>
        <w:spacing w:after="0"/>
        <w:sectPr>
          <w:headerReference w:type="default" r:id="rId25"/>
          <w:footerReference w:type="default" r:id="rId26"/>
          <w:pgSz w:w="11910" w:h="16840"/>
          <w:pgMar w:header="0" w:footer="1483" w:top="1580" w:bottom="1680" w:left="1680" w:right="1160"/>
        </w:sectPr>
      </w:pPr>
    </w:p>
    <w:p>
      <w:pPr>
        <w:pStyle w:val="Heading2"/>
        <w:spacing w:before="102"/>
        <w:ind w:left="2307" w:right="1541"/>
        <w:jc w:val="center"/>
      </w:pPr>
      <w:r>
        <w:rPr/>
        <w:t>DAFTAR GAMBAR</w:t>
      </w:r>
    </w:p>
    <w:p>
      <w:pPr>
        <w:pStyle w:val="BodyText"/>
        <w:rPr>
          <w:b/>
          <w:sz w:val="26"/>
        </w:rPr>
      </w:pPr>
    </w:p>
    <w:p>
      <w:pPr>
        <w:pStyle w:val="BodyText"/>
        <w:spacing w:before="8"/>
        <w:rPr>
          <w:b/>
          <w:sz w:val="38"/>
        </w:rPr>
      </w:pPr>
    </w:p>
    <w:p>
      <w:pPr>
        <w:tabs>
          <w:tab w:pos="8730" w:val="left" w:leader="dot"/>
        </w:tabs>
        <w:spacing w:before="1"/>
        <w:ind w:left="588" w:right="213" w:firstLine="0"/>
        <w:jc w:val="left"/>
        <w:rPr>
          <w:sz w:val="24"/>
        </w:rPr>
      </w:pPr>
      <w:hyperlink w:history="true" w:anchor="_bookmark12">
        <w:r>
          <w:rPr>
            <w:sz w:val="24"/>
          </w:rPr>
          <w:t>Gambar 1.1 Persentase </w:t>
        </w:r>
        <w:r>
          <w:rPr>
            <w:i/>
            <w:sz w:val="24"/>
          </w:rPr>
          <w:t>Modern Resolution for All Projects (On Time, On Budget,</w:t>
        </w:r>
      </w:hyperlink>
      <w:r>
        <w:rPr>
          <w:i/>
          <w:sz w:val="24"/>
        </w:rPr>
        <w:t> </w:t>
      </w:r>
      <w:hyperlink w:history="true" w:anchor="_bookmark12">
        <w:r>
          <w:rPr>
            <w:i/>
            <w:sz w:val="24"/>
          </w:rPr>
          <w:t>with a</w:t>
        </w:r>
        <w:r>
          <w:rPr>
            <w:i/>
            <w:spacing w:val="-1"/>
            <w:sz w:val="24"/>
          </w:rPr>
          <w:t> </w:t>
        </w:r>
        <w:r>
          <w:rPr>
            <w:i/>
            <w:sz w:val="24"/>
          </w:rPr>
          <w:t>satisfaktory</w:t>
        </w:r>
        <w:r>
          <w:rPr>
            <w:i/>
            <w:spacing w:val="-1"/>
            <w:sz w:val="24"/>
          </w:rPr>
          <w:t> </w:t>
        </w:r>
        <w:r>
          <w:rPr>
            <w:i/>
            <w:sz w:val="24"/>
          </w:rPr>
          <w:t>result)</w:t>
          <w:tab/>
        </w:r>
        <w:r>
          <w:rPr>
            <w:spacing w:val="-17"/>
            <w:sz w:val="24"/>
          </w:rPr>
          <w:t>2</w:t>
        </w:r>
      </w:hyperlink>
    </w:p>
    <w:p>
      <w:pPr>
        <w:pStyle w:val="BodyText"/>
        <w:tabs>
          <w:tab w:pos="8730" w:val="left" w:leader="dot"/>
        </w:tabs>
        <w:ind w:left="588"/>
      </w:pPr>
      <w:hyperlink w:history="true" w:anchor="_bookmark15">
        <w:r>
          <w:rPr/>
          <w:t>Gambar 1.2 Jumlah Insiden per Aplikasi</w:t>
        </w:r>
        <w:r>
          <w:rPr>
            <w:spacing w:val="-6"/>
          </w:rPr>
          <w:t> </w:t>
        </w:r>
        <w:r>
          <w:rPr/>
          <w:t>Tahun</w:t>
        </w:r>
        <w:r>
          <w:rPr>
            <w:spacing w:val="-1"/>
          </w:rPr>
          <w:t> </w:t>
        </w:r>
        <w:r>
          <w:rPr/>
          <w:t>2015</w:t>
          <w:tab/>
          <w:t>4</w:t>
        </w:r>
      </w:hyperlink>
    </w:p>
    <w:p>
      <w:pPr>
        <w:pStyle w:val="BodyText"/>
        <w:tabs>
          <w:tab w:pos="8730" w:val="left" w:leader="dot"/>
        </w:tabs>
        <w:ind w:left="588"/>
      </w:pPr>
      <w:hyperlink w:history="true" w:anchor="_bookmark16">
        <w:r>
          <w:rPr/>
          <w:t>Gambar 1.3 Portofolio Aplikasi McFarlan PT. Telkomsel yang</w:t>
        </w:r>
        <w:r>
          <w:rPr>
            <w:spacing w:val="-15"/>
          </w:rPr>
          <w:t> </w:t>
        </w:r>
        <w:r>
          <w:rPr/>
          <w:t>Terkena</w:t>
        </w:r>
        <w:r>
          <w:rPr>
            <w:spacing w:val="-1"/>
          </w:rPr>
          <w:t> </w:t>
        </w:r>
        <w:r>
          <w:rPr/>
          <w:t>Insiden</w:t>
          <w:tab/>
          <w:t>4</w:t>
        </w:r>
      </w:hyperlink>
    </w:p>
    <w:p>
      <w:pPr>
        <w:tabs>
          <w:tab w:pos="8730" w:val="left" w:leader="dot"/>
        </w:tabs>
        <w:spacing w:before="0"/>
        <w:ind w:left="588" w:right="0" w:firstLine="0"/>
        <w:jc w:val="left"/>
        <w:rPr>
          <w:sz w:val="24"/>
        </w:rPr>
      </w:pPr>
      <w:hyperlink w:history="true" w:anchor="_bookmark18">
        <w:r>
          <w:rPr>
            <w:sz w:val="24"/>
          </w:rPr>
          <w:t>Gambar 1.4 Target SLA dan realita </w:t>
        </w:r>
        <w:r>
          <w:rPr>
            <w:i/>
            <w:sz w:val="24"/>
          </w:rPr>
          <w:t>success rate </w:t>
        </w:r>
        <w:r>
          <w:rPr>
            <w:sz w:val="24"/>
          </w:rPr>
          <w:t>PT</w:t>
        </w:r>
        <w:r>
          <w:rPr>
            <w:spacing w:val="-6"/>
            <w:sz w:val="24"/>
          </w:rPr>
          <w:t> </w:t>
        </w:r>
        <w:r>
          <w:rPr>
            <w:sz w:val="24"/>
          </w:rPr>
          <w:t>Telkomsel</w:t>
        </w:r>
        <w:r>
          <w:rPr>
            <w:spacing w:val="-1"/>
            <w:sz w:val="24"/>
          </w:rPr>
          <w:t> </w:t>
        </w:r>
        <w:r>
          <w:rPr>
            <w:sz w:val="24"/>
          </w:rPr>
          <w:t>(2015</w:t>
        </w:r>
        <w:r>
          <w:rPr>
            <w:i/>
            <w:sz w:val="24"/>
          </w:rPr>
          <w:t>)</w:t>
          <w:tab/>
        </w:r>
        <w:r>
          <w:rPr>
            <w:sz w:val="24"/>
          </w:rPr>
          <w:t>6</w:t>
        </w:r>
      </w:hyperlink>
    </w:p>
    <w:p>
      <w:pPr>
        <w:tabs>
          <w:tab w:pos="8610" w:val="left" w:leader="dot"/>
        </w:tabs>
        <w:spacing w:before="0"/>
        <w:ind w:left="588" w:right="0" w:firstLine="0"/>
        <w:jc w:val="left"/>
        <w:rPr>
          <w:sz w:val="24"/>
        </w:rPr>
      </w:pPr>
      <w:hyperlink w:history="true" w:anchor="_bookmark24">
        <w:r>
          <w:rPr>
            <w:sz w:val="24"/>
          </w:rPr>
          <w:t>Gambar 2.1 </w:t>
        </w:r>
        <w:r>
          <w:rPr>
            <w:i/>
            <w:sz w:val="24"/>
          </w:rPr>
          <w:t>Mind</w:t>
        </w:r>
        <w:r>
          <w:rPr>
            <w:i/>
            <w:spacing w:val="-4"/>
            <w:sz w:val="24"/>
          </w:rPr>
          <w:t> </w:t>
        </w:r>
        <w:r>
          <w:rPr>
            <w:i/>
            <w:sz w:val="24"/>
          </w:rPr>
          <w:t>Map</w:t>
        </w:r>
        <w:r>
          <w:rPr>
            <w:i/>
            <w:spacing w:val="-1"/>
            <w:sz w:val="24"/>
          </w:rPr>
          <w:t> </w:t>
        </w:r>
        <w:r>
          <w:rPr>
            <w:sz w:val="24"/>
          </w:rPr>
          <w:t>Penelitian</w:t>
          <w:tab/>
          <w:t>11</w:t>
        </w:r>
      </w:hyperlink>
    </w:p>
    <w:p>
      <w:pPr>
        <w:pStyle w:val="BodyText"/>
        <w:tabs>
          <w:tab w:pos="8610" w:val="left" w:leader="dot"/>
        </w:tabs>
        <w:ind w:left="588"/>
      </w:pPr>
      <w:hyperlink w:history="true" w:anchor="_bookmark27">
        <w:r>
          <w:rPr/>
          <w:t>Gambar 2.2 Struktur Organisasi</w:t>
        </w:r>
        <w:r>
          <w:rPr>
            <w:spacing w:val="-5"/>
          </w:rPr>
          <w:t> </w:t>
        </w:r>
        <w:r>
          <w:rPr/>
          <w:t>PT</w:t>
        </w:r>
        <w:r>
          <w:rPr>
            <w:spacing w:val="-1"/>
          </w:rPr>
          <w:t> </w:t>
        </w:r>
        <w:r>
          <w:rPr/>
          <w:t>Telkomsel</w:t>
          <w:tab/>
          <w:t>12</w:t>
        </w:r>
      </w:hyperlink>
    </w:p>
    <w:p>
      <w:pPr>
        <w:pStyle w:val="BodyText"/>
        <w:tabs>
          <w:tab w:pos="8610" w:val="left" w:leader="dot"/>
        </w:tabs>
        <w:ind w:left="588"/>
      </w:pPr>
      <w:hyperlink w:history="true" w:anchor="_bookmark28">
        <w:r>
          <w:rPr/>
          <w:t>Gambar 2.3 Struktur Organisasi Direktorat TI</w:t>
        </w:r>
        <w:r>
          <w:rPr>
            <w:spacing w:val="-9"/>
          </w:rPr>
          <w:t> </w:t>
        </w:r>
        <w:r>
          <w:rPr/>
          <w:t>Tahun 2015</w:t>
          <w:tab/>
          <w:t>14</w:t>
        </w:r>
      </w:hyperlink>
    </w:p>
    <w:p>
      <w:pPr>
        <w:pStyle w:val="BodyText"/>
        <w:tabs>
          <w:tab w:pos="8610" w:val="left" w:leader="dot"/>
        </w:tabs>
        <w:ind w:left="588"/>
      </w:pPr>
      <w:hyperlink w:history="true" w:anchor="_bookmark36">
        <w:r>
          <w:rPr/>
          <w:t>Gambar 2.4 McCall’s</w:t>
        </w:r>
        <w:r>
          <w:rPr>
            <w:spacing w:val="-5"/>
          </w:rPr>
          <w:t> </w:t>
        </w:r>
        <w:r>
          <w:rPr/>
          <w:t>faktor</w:t>
        </w:r>
        <w:r>
          <w:rPr>
            <w:spacing w:val="-1"/>
          </w:rPr>
          <w:t> </w:t>
        </w:r>
        <w:r>
          <w:rPr/>
          <w:t>model</w:t>
          <w:tab/>
          <w:t>27</w:t>
        </w:r>
      </w:hyperlink>
    </w:p>
    <w:p>
      <w:pPr>
        <w:pStyle w:val="BodyText"/>
        <w:tabs>
          <w:tab w:pos="8610" w:val="left" w:leader="dot"/>
        </w:tabs>
        <w:ind w:left="588"/>
      </w:pPr>
      <w:hyperlink w:history="true" w:anchor="_bookmark37">
        <w:r>
          <w:rPr/>
          <w:t>Gambar 2.5 Evans &amp;</w:t>
        </w:r>
        <w:r>
          <w:rPr>
            <w:spacing w:val="-6"/>
          </w:rPr>
          <w:t> </w:t>
        </w:r>
        <w:r>
          <w:rPr/>
          <w:t>Marciniak</w:t>
        </w:r>
        <w:r>
          <w:rPr>
            <w:spacing w:val="-1"/>
          </w:rPr>
          <w:t> </w:t>
        </w:r>
        <w:r>
          <w:rPr/>
          <w:t>Model</w:t>
          <w:tab/>
          <w:t>28</w:t>
        </w:r>
      </w:hyperlink>
    </w:p>
    <w:p>
      <w:pPr>
        <w:pStyle w:val="BodyText"/>
        <w:tabs>
          <w:tab w:pos="8610" w:val="left" w:leader="dot"/>
        </w:tabs>
        <w:ind w:left="588"/>
      </w:pPr>
      <w:hyperlink w:history="true" w:anchor="_bookmark38">
        <w:r>
          <w:rPr/>
          <w:t>Gambar 2.6 Deutsch &amp; Willis</w:t>
        </w:r>
        <w:r>
          <w:rPr>
            <w:spacing w:val="-1"/>
          </w:rPr>
          <w:t> </w:t>
        </w:r>
        <w:r>
          <w:rPr>
            <w:i/>
          </w:rPr>
          <w:t>quality</w:t>
        </w:r>
        <w:r>
          <w:rPr>
            <w:i/>
            <w:spacing w:val="-1"/>
          </w:rPr>
          <w:t> </w:t>
        </w:r>
        <w:r>
          <w:rPr/>
          <w:t>model</w:t>
          <w:tab/>
          <w:t>29</w:t>
        </w:r>
      </w:hyperlink>
    </w:p>
    <w:p>
      <w:pPr>
        <w:tabs>
          <w:tab w:pos="8610" w:val="left" w:leader="dot"/>
        </w:tabs>
        <w:spacing w:before="0"/>
        <w:ind w:left="588" w:right="0" w:firstLine="0"/>
        <w:jc w:val="left"/>
        <w:rPr>
          <w:sz w:val="24"/>
        </w:rPr>
      </w:pPr>
      <w:hyperlink w:history="true" w:anchor="_bookmark39">
        <w:r>
          <w:rPr>
            <w:sz w:val="24"/>
          </w:rPr>
          <w:t>Gambar 2.7 ISO 9126</w:t>
        </w:r>
        <w:r>
          <w:rPr>
            <w:spacing w:val="-3"/>
            <w:sz w:val="24"/>
          </w:rPr>
          <w:t> </w:t>
        </w:r>
        <w:r>
          <w:rPr>
            <w:i/>
            <w:sz w:val="24"/>
          </w:rPr>
          <w:t>quality </w:t>
        </w:r>
        <w:r>
          <w:rPr>
            <w:sz w:val="24"/>
          </w:rPr>
          <w:t>model</w:t>
          <w:tab/>
          <w:t>30</w:t>
        </w:r>
      </w:hyperlink>
    </w:p>
    <w:p>
      <w:pPr>
        <w:pStyle w:val="BodyText"/>
        <w:tabs>
          <w:tab w:pos="8610" w:val="left" w:leader="dot"/>
        </w:tabs>
        <w:ind w:left="588"/>
      </w:pPr>
      <w:hyperlink w:history="true" w:anchor="_bookmark40">
        <w:r>
          <w:rPr/>
          <w:t>Gambar 2.8 ISO 25000</w:t>
        </w:r>
        <w:r>
          <w:rPr>
            <w:spacing w:val="-3"/>
          </w:rPr>
          <w:t> </w:t>
        </w:r>
        <w:r>
          <w:rPr/>
          <w:t>(SQuaRE)</w:t>
        </w:r>
        <w:r>
          <w:rPr>
            <w:spacing w:val="-2"/>
          </w:rPr>
          <w:t> </w:t>
        </w:r>
        <w:r>
          <w:rPr/>
          <w:t>model</w:t>
          <w:tab/>
          <w:t>30</w:t>
        </w:r>
      </w:hyperlink>
    </w:p>
    <w:p>
      <w:pPr>
        <w:pStyle w:val="BodyText"/>
        <w:tabs>
          <w:tab w:pos="8610" w:val="left" w:leader="dot"/>
        </w:tabs>
        <w:ind w:left="588"/>
      </w:pPr>
      <w:hyperlink w:history="true" w:anchor="_bookmark41">
        <w:r>
          <w:rPr/>
          <w:t>Gambar 2.9 Hamid &amp; Hasan quality model for</w:t>
        </w:r>
        <w:r>
          <w:rPr>
            <w:spacing w:val="-15"/>
          </w:rPr>
          <w:t> </w:t>
        </w:r>
        <w:r>
          <w:rPr/>
          <w:t>Telecommunication</w:t>
        </w:r>
        <w:r>
          <w:rPr>
            <w:spacing w:val="2"/>
          </w:rPr>
          <w:t> </w:t>
        </w:r>
        <w:r>
          <w:rPr/>
          <w:t>Industri</w:t>
          <w:tab/>
          <w:t>31</w:t>
        </w:r>
      </w:hyperlink>
    </w:p>
    <w:p>
      <w:pPr>
        <w:pStyle w:val="BodyText"/>
        <w:tabs>
          <w:tab w:pos="8610" w:val="left" w:leader="dot"/>
        </w:tabs>
        <w:ind w:left="588"/>
      </w:pPr>
      <w:hyperlink w:history="true" w:anchor="_bookmark52">
        <w:r>
          <w:rPr/>
          <w:t>Gambar 2.10 Struktur</w:t>
        </w:r>
        <w:r>
          <w:rPr>
            <w:spacing w:val="-4"/>
          </w:rPr>
          <w:t> </w:t>
        </w:r>
        <w:r>
          <w:rPr/>
          <w:t>Hierarki</w:t>
        </w:r>
        <w:r>
          <w:rPr>
            <w:spacing w:val="-1"/>
          </w:rPr>
          <w:t> </w:t>
        </w:r>
        <w:r>
          <w:rPr/>
          <w:t>AHP</w:t>
          <w:tab/>
          <w:t>43</w:t>
        </w:r>
      </w:hyperlink>
    </w:p>
    <w:p>
      <w:pPr>
        <w:pStyle w:val="BodyText"/>
        <w:tabs>
          <w:tab w:pos="8610" w:val="left" w:leader="dot"/>
        </w:tabs>
        <w:ind w:left="588"/>
      </w:pPr>
      <w:hyperlink w:history="true" w:anchor="_bookmark59">
        <w:r>
          <w:rPr/>
          <w:t>Gambar 2.11 Proses penentuan</w:t>
        </w:r>
        <w:r>
          <w:rPr>
            <w:spacing w:val="-6"/>
          </w:rPr>
          <w:t> </w:t>
        </w:r>
        <w:r>
          <w:rPr/>
          <w:t>faktor</w:t>
        </w:r>
        <w:r>
          <w:rPr>
            <w:spacing w:val="-1"/>
          </w:rPr>
          <w:t> </w:t>
        </w:r>
        <w:r>
          <w:rPr/>
          <w:t>kualitas</w:t>
          <w:tab/>
          <w:t>49</w:t>
        </w:r>
      </w:hyperlink>
    </w:p>
    <w:p>
      <w:pPr>
        <w:tabs>
          <w:tab w:pos="8610" w:val="left" w:leader="dot"/>
        </w:tabs>
        <w:spacing w:before="0"/>
        <w:ind w:left="588" w:right="0" w:firstLine="0"/>
        <w:jc w:val="left"/>
        <w:rPr>
          <w:sz w:val="24"/>
        </w:rPr>
      </w:pPr>
      <w:hyperlink w:history="true" w:anchor="_bookmark71">
        <w:r>
          <w:rPr>
            <w:sz w:val="24"/>
          </w:rPr>
          <w:t>Gambar 2.12</w:t>
        </w:r>
        <w:r>
          <w:rPr>
            <w:spacing w:val="-5"/>
            <w:sz w:val="24"/>
          </w:rPr>
          <w:t> </w:t>
        </w:r>
        <w:r>
          <w:rPr>
            <w:i/>
            <w:sz w:val="24"/>
          </w:rPr>
          <w:t>Theoretical</w:t>
        </w:r>
        <w:r>
          <w:rPr>
            <w:i/>
            <w:spacing w:val="1"/>
            <w:sz w:val="24"/>
          </w:rPr>
          <w:t> </w:t>
        </w:r>
        <w:r>
          <w:rPr>
            <w:i/>
            <w:sz w:val="24"/>
          </w:rPr>
          <w:t>Framework</w:t>
          <w:tab/>
        </w:r>
        <w:r>
          <w:rPr>
            <w:sz w:val="24"/>
          </w:rPr>
          <w:t>61</w:t>
        </w:r>
      </w:hyperlink>
    </w:p>
    <w:p>
      <w:pPr>
        <w:pStyle w:val="BodyText"/>
        <w:tabs>
          <w:tab w:pos="8610" w:val="left" w:leader="dot"/>
        </w:tabs>
        <w:spacing w:before="1"/>
        <w:ind w:left="588"/>
      </w:pPr>
      <w:hyperlink w:history="true" w:anchor="_bookmark76">
        <w:r>
          <w:rPr/>
          <w:t>Gambar 3.1</w:t>
        </w:r>
        <w:r>
          <w:rPr>
            <w:spacing w:val="-4"/>
          </w:rPr>
          <w:t> </w:t>
        </w:r>
        <w:r>
          <w:rPr/>
          <w:t>Tahapan</w:t>
        </w:r>
        <w:r>
          <w:rPr>
            <w:spacing w:val="-1"/>
          </w:rPr>
          <w:t> </w:t>
        </w:r>
        <w:r>
          <w:rPr/>
          <w:t>Penelitian</w:t>
          <w:tab/>
          <w:t>67</w:t>
        </w:r>
      </w:hyperlink>
    </w:p>
    <w:p>
      <w:pPr>
        <w:pStyle w:val="BodyText"/>
        <w:tabs>
          <w:tab w:pos="8610" w:val="left" w:leader="dot"/>
        </w:tabs>
        <w:ind w:left="588"/>
      </w:pPr>
      <w:hyperlink w:history="true" w:anchor="_bookmark91">
        <w:r>
          <w:rPr/>
          <w:t>Gambar 4.1 Struktur</w:t>
        </w:r>
        <w:r>
          <w:rPr>
            <w:spacing w:val="-5"/>
          </w:rPr>
          <w:t> </w:t>
        </w:r>
        <w:r>
          <w:rPr/>
          <w:t>AHP</w:t>
        </w:r>
        <w:r>
          <w:rPr>
            <w:spacing w:val="-1"/>
          </w:rPr>
          <w:t> </w:t>
        </w:r>
        <w:r>
          <w:rPr/>
          <w:t>penelitian</w:t>
          <w:tab/>
          <w:t>89</w:t>
        </w:r>
      </w:hyperlink>
    </w:p>
    <w:p>
      <w:pPr>
        <w:pStyle w:val="BodyText"/>
        <w:tabs>
          <w:tab w:pos="8610" w:val="left" w:leader="dot"/>
        </w:tabs>
        <w:ind w:left="588" w:right="213"/>
      </w:pPr>
      <w:hyperlink w:history="true" w:anchor="_bookmark99">
        <w:r>
          <w:rPr/>
          <w:t>Gambar 4.2 Tabel Penilaian Kriteria Aplikasi  Penyebab  Insiden  pada  Expert</w:t>
        </w:r>
      </w:hyperlink>
      <w:r>
        <w:rPr/>
        <w:t> </w:t>
      </w:r>
      <w:hyperlink w:history="true" w:anchor="_bookmark99">
        <w:r>
          <w:rPr/>
          <w:t>Choice</w:t>
        </w:r>
        <w:r>
          <w:rPr>
            <w:spacing w:val="-2"/>
          </w:rPr>
          <w:t> </w:t>
        </w:r>
        <w:r>
          <w:rPr/>
          <w:t>11</w:t>
          <w:tab/>
        </w:r>
        <w:r>
          <w:rPr>
            <w:spacing w:val="-9"/>
          </w:rPr>
          <w:t>93</w:t>
        </w:r>
      </w:hyperlink>
    </w:p>
    <w:p>
      <w:pPr>
        <w:pStyle w:val="BodyText"/>
        <w:tabs>
          <w:tab w:pos="8610" w:val="left" w:leader="dot"/>
        </w:tabs>
        <w:ind w:left="588"/>
      </w:pPr>
      <w:hyperlink w:history="true" w:anchor="_bookmark100">
        <w:r>
          <w:rPr/>
          <w:t>Gambar 4.3 Nilai Eigen dan Konsistensi Kriteria Aplikasi</w:t>
        </w:r>
        <w:r>
          <w:rPr>
            <w:spacing w:val="-9"/>
          </w:rPr>
          <w:t> </w:t>
        </w:r>
        <w:r>
          <w:rPr/>
          <w:t>Penyebab</w:t>
        </w:r>
        <w:r>
          <w:rPr>
            <w:spacing w:val="1"/>
          </w:rPr>
          <w:t> </w:t>
        </w:r>
        <w:r>
          <w:rPr/>
          <w:t>Insiden</w:t>
          <w:tab/>
          <w:t>94</w:t>
        </w:r>
      </w:hyperlink>
    </w:p>
    <w:p>
      <w:pPr>
        <w:tabs>
          <w:tab w:pos="8610" w:val="left" w:leader="dot"/>
        </w:tabs>
        <w:spacing w:before="0"/>
        <w:ind w:left="588" w:right="0" w:firstLine="0"/>
        <w:jc w:val="left"/>
        <w:rPr>
          <w:sz w:val="24"/>
        </w:rPr>
      </w:pPr>
      <w:hyperlink w:history="true" w:anchor="_bookmark101">
        <w:r>
          <w:rPr>
            <w:sz w:val="24"/>
          </w:rPr>
          <w:t>Gambar 4.4 Nilai Eigen Kriteria Penyebab Insiden (</w:t>
        </w:r>
        <w:r>
          <w:rPr>
            <w:i/>
            <w:sz w:val="24"/>
          </w:rPr>
          <w:t>Sort</w:t>
        </w:r>
        <w:r>
          <w:rPr>
            <w:i/>
            <w:spacing w:val="-8"/>
            <w:sz w:val="24"/>
          </w:rPr>
          <w:t> </w:t>
        </w:r>
        <w:r>
          <w:rPr>
            <w:i/>
            <w:sz w:val="24"/>
          </w:rPr>
          <w:t>by</w:t>
        </w:r>
        <w:r>
          <w:rPr>
            <w:i/>
            <w:spacing w:val="-2"/>
            <w:sz w:val="24"/>
          </w:rPr>
          <w:t> </w:t>
        </w:r>
        <w:r>
          <w:rPr>
            <w:i/>
            <w:sz w:val="24"/>
          </w:rPr>
          <w:t>priority</w:t>
        </w:r>
        <w:r>
          <w:rPr>
            <w:sz w:val="24"/>
          </w:rPr>
          <w:t>)</w:t>
          <w:tab/>
          <w:t>94</w:t>
        </w:r>
      </w:hyperlink>
    </w:p>
    <w:p>
      <w:pPr>
        <w:pStyle w:val="BodyText"/>
        <w:ind w:left="588"/>
      </w:pPr>
      <w:hyperlink w:history="true" w:anchor="_bookmark104">
        <w:r>
          <w:rPr/>
          <w:t>Gambar 4.5 Tabel Penilaian Kategori Faktor Penyebab Insiden Terhadap Kriteria</w:t>
        </w:r>
      </w:hyperlink>
    </w:p>
    <w:p>
      <w:pPr>
        <w:tabs>
          <w:tab w:pos="8610" w:val="left" w:leader="dot"/>
        </w:tabs>
        <w:spacing w:before="0"/>
        <w:ind w:left="588" w:right="0" w:firstLine="0"/>
        <w:jc w:val="left"/>
        <w:rPr>
          <w:sz w:val="24"/>
        </w:rPr>
      </w:pPr>
      <w:hyperlink w:history="true" w:anchor="_bookmark104">
        <w:r>
          <w:rPr>
            <w:i/>
            <w:sz w:val="24"/>
          </w:rPr>
          <w:t>Unextendibility </w:t>
        </w:r>
        <w:r>
          <w:rPr>
            <w:sz w:val="24"/>
          </w:rPr>
          <w:t>pada Expert</w:t>
        </w:r>
        <w:r>
          <w:rPr>
            <w:spacing w:val="-4"/>
            <w:sz w:val="24"/>
          </w:rPr>
          <w:t> </w:t>
        </w:r>
        <w:r>
          <w:rPr>
            <w:sz w:val="24"/>
          </w:rPr>
          <w:t>Choice</w:t>
        </w:r>
        <w:r>
          <w:rPr>
            <w:spacing w:val="-2"/>
            <w:sz w:val="24"/>
          </w:rPr>
          <w:t> </w:t>
        </w:r>
        <w:r>
          <w:rPr>
            <w:sz w:val="24"/>
          </w:rPr>
          <w:t>11</w:t>
          <w:tab/>
          <w:t>95</w:t>
        </w:r>
      </w:hyperlink>
    </w:p>
    <w:p>
      <w:pPr>
        <w:pStyle w:val="BodyText"/>
        <w:tabs>
          <w:tab w:pos="8610" w:val="left" w:leader="dot"/>
        </w:tabs>
        <w:ind w:left="588" w:right="213"/>
      </w:pPr>
      <w:hyperlink w:history="true" w:anchor="_bookmark105">
        <w:r>
          <w:rPr/>
          <w:t>Gambar 4.6 Nilai Eigen dan Konsistensi Kategori Faktor Penyebab  Insiden</w:t>
        </w:r>
      </w:hyperlink>
      <w:r>
        <w:rPr/>
        <w:t>  </w:t>
      </w:r>
      <w:hyperlink w:history="true" w:anchor="_bookmark105">
        <w:r>
          <w:rPr/>
          <w:t>Terhadap</w:t>
        </w:r>
        <w:r>
          <w:rPr>
            <w:spacing w:val="-2"/>
          </w:rPr>
          <w:t> </w:t>
        </w:r>
        <w:r>
          <w:rPr/>
          <w:t>Kriteria</w:t>
        </w:r>
        <w:r>
          <w:rPr>
            <w:spacing w:val="-1"/>
          </w:rPr>
          <w:t> </w:t>
        </w:r>
        <w:r>
          <w:rPr>
            <w:i/>
          </w:rPr>
          <w:t>Unextendibility</w:t>
          <w:tab/>
        </w:r>
        <w:r>
          <w:rPr>
            <w:spacing w:val="-9"/>
          </w:rPr>
          <w:t>95</w:t>
        </w:r>
      </w:hyperlink>
    </w:p>
    <w:p>
      <w:pPr>
        <w:tabs>
          <w:tab w:pos="8610" w:val="left" w:leader="dot"/>
        </w:tabs>
        <w:spacing w:before="0"/>
        <w:ind w:left="588" w:right="213" w:firstLine="0"/>
        <w:jc w:val="left"/>
        <w:rPr>
          <w:sz w:val="24"/>
        </w:rPr>
      </w:pPr>
      <w:hyperlink w:history="true" w:anchor="_bookmark106">
        <w:r>
          <w:rPr>
            <w:sz w:val="24"/>
          </w:rPr>
          <w:t>Gambar 4.7 Nilai Eigen Kategori Faktor terhadap Kriteria </w:t>
        </w:r>
        <w:r>
          <w:rPr>
            <w:i/>
            <w:sz w:val="24"/>
          </w:rPr>
          <w:t>Unextendibility </w:t>
        </w:r>
        <w:r>
          <w:rPr>
            <w:sz w:val="24"/>
          </w:rPr>
          <w:t>(</w:t>
        </w:r>
        <w:r>
          <w:rPr>
            <w:i/>
            <w:sz w:val="24"/>
          </w:rPr>
          <w:t>Sort by</w:t>
        </w:r>
      </w:hyperlink>
      <w:r>
        <w:rPr>
          <w:i/>
          <w:sz w:val="24"/>
        </w:rPr>
        <w:t> </w:t>
      </w:r>
      <w:hyperlink w:history="true" w:anchor="_bookmark106">
        <w:r>
          <w:rPr>
            <w:i/>
            <w:sz w:val="24"/>
          </w:rPr>
          <w:t>priority</w:t>
        </w:r>
        <w:r>
          <w:rPr>
            <w:sz w:val="24"/>
          </w:rPr>
          <w:t>)</w:t>
          <w:tab/>
        </w:r>
        <w:r>
          <w:rPr>
            <w:spacing w:val="-9"/>
            <w:sz w:val="24"/>
          </w:rPr>
          <w:t>96</w:t>
        </w:r>
      </w:hyperlink>
    </w:p>
    <w:p>
      <w:pPr>
        <w:pStyle w:val="BodyText"/>
        <w:ind w:left="588"/>
      </w:pPr>
      <w:hyperlink w:history="true" w:anchor="_bookmark108">
        <w:r>
          <w:rPr/>
          <w:t>Gambar 4.8 Tabel Penilaian Kategori Faktor Penyebab Insiden Terhadap Kriteria</w:t>
        </w:r>
      </w:hyperlink>
    </w:p>
    <w:p>
      <w:pPr>
        <w:tabs>
          <w:tab w:pos="8610" w:val="left" w:leader="dot"/>
        </w:tabs>
        <w:spacing w:before="1"/>
        <w:ind w:left="588" w:right="0" w:firstLine="0"/>
        <w:jc w:val="left"/>
        <w:rPr>
          <w:sz w:val="24"/>
        </w:rPr>
      </w:pPr>
      <w:hyperlink w:history="true" w:anchor="_bookmark108">
        <w:r>
          <w:rPr>
            <w:i/>
            <w:sz w:val="24"/>
          </w:rPr>
          <w:t>Inflexibility </w:t>
        </w:r>
        <w:r>
          <w:rPr>
            <w:sz w:val="24"/>
          </w:rPr>
          <w:t>pada Expert</w:t>
        </w:r>
        <w:r>
          <w:rPr>
            <w:spacing w:val="-3"/>
            <w:sz w:val="24"/>
          </w:rPr>
          <w:t> </w:t>
        </w:r>
        <w:r>
          <w:rPr>
            <w:sz w:val="24"/>
          </w:rPr>
          <w:t>Choice</w:t>
        </w:r>
        <w:r>
          <w:rPr>
            <w:spacing w:val="-2"/>
            <w:sz w:val="24"/>
          </w:rPr>
          <w:t> </w:t>
        </w:r>
        <w:r>
          <w:rPr>
            <w:sz w:val="24"/>
          </w:rPr>
          <w:t>11</w:t>
          <w:tab/>
          <w:t>97</w:t>
        </w:r>
      </w:hyperlink>
    </w:p>
    <w:p>
      <w:pPr>
        <w:pStyle w:val="BodyText"/>
        <w:tabs>
          <w:tab w:pos="8610" w:val="left" w:leader="dot"/>
        </w:tabs>
        <w:ind w:left="588" w:right="213"/>
      </w:pPr>
      <w:hyperlink w:history="true" w:anchor="_bookmark109">
        <w:r>
          <w:rPr/>
          <w:t>Gambar 4.9 Nilai Eigen dan Konsistensi Kategori Faktor Penyebab  Insiden</w:t>
        </w:r>
      </w:hyperlink>
      <w:r>
        <w:rPr/>
        <w:t>  </w:t>
      </w:r>
      <w:hyperlink w:history="true" w:anchor="_bookmark109">
        <w:r>
          <w:rPr/>
          <w:t>Terhadap</w:t>
        </w:r>
        <w:r>
          <w:rPr>
            <w:spacing w:val="-2"/>
          </w:rPr>
          <w:t> </w:t>
        </w:r>
        <w:r>
          <w:rPr/>
          <w:t>Kriteria</w:t>
        </w:r>
        <w:r>
          <w:rPr>
            <w:spacing w:val="-1"/>
          </w:rPr>
          <w:t> </w:t>
        </w:r>
        <w:r>
          <w:rPr>
            <w:i/>
          </w:rPr>
          <w:t>Inflexibility</w:t>
          <w:tab/>
        </w:r>
        <w:r>
          <w:rPr>
            <w:spacing w:val="-9"/>
          </w:rPr>
          <w:t>97</w:t>
        </w:r>
      </w:hyperlink>
    </w:p>
    <w:p>
      <w:pPr>
        <w:tabs>
          <w:tab w:pos="8610" w:val="left" w:leader="dot"/>
        </w:tabs>
        <w:spacing w:before="0"/>
        <w:ind w:left="588" w:right="213" w:firstLine="0"/>
        <w:jc w:val="left"/>
        <w:rPr>
          <w:sz w:val="24"/>
        </w:rPr>
      </w:pPr>
      <w:hyperlink w:history="true" w:anchor="_bookmark110">
        <w:r>
          <w:rPr>
            <w:sz w:val="24"/>
          </w:rPr>
          <w:t>Gambar 4.10 Nilai Eigen Kategori Faktor terhadap Kriteria </w:t>
        </w:r>
        <w:r>
          <w:rPr>
            <w:i/>
            <w:sz w:val="24"/>
          </w:rPr>
          <w:t>Inflexibility </w:t>
        </w:r>
        <w:r>
          <w:rPr>
            <w:sz w:val="24"/>
          </w:rPr>
          <w:t>(</w:t>
        </w:r>
        <w:r>
          <w:rPr>
            <w:i/>
            <w:sz w:val="24"/>
          </w:rPr>
          <w:t>Sort by</w:t>
        </w:r>
      </w:hyperlink>
      <w:r>
        <w:rPr>
          <w:i/>
          <w:sz w:val="24"/>
        </w:rPr>
        <w:t> </w:t>
      </w:r>
      <w:hyperlink w:history="true" w:anchor="_bookmark110">
        <w:r>
          <w:rPr>
            <w:i/>
            <w:sz w:val="24"/>
          </w:rPr>
          <w:t>priority</w:t>
        </w:r>
        <w:r>
          <w:rPr>
            <w:sz w:val="24"/>
          </w:rPr>
          <w:t>)</w:t>
          <w:tab/>
        </w:r>
        <w:r>
          <w:rPr>
            <w:spacing w:val="-9"/>
            <w:sz w:val="24"/>
          </w:rPr>
          <w:t>97</w:t>
        </w:r>
      </w:hyperlink>
    </w:p>
    <w:p>
      <w:pPr>
        <w:pStyle w:val="BodyText"/>
        <w:ind w:left="588"/>
      </w:pPr>
      <w:hyperlink w:history="true" w:anchor="_bookmark112">
        <w:r>
          <w:rPr/>
          <w:t>Gambar 4.11 Tabel Penilaian Kategori Faktor Penyebab Insiden Terhadap Kriteria</w:t>
        </w:r>
      </w:hyperlink>
    </w:p>
    <w:p>
      <w:pPr>
        <w:tabs>
          <w:tab w:pos="8610" w:val="left" w:leader="dot"/>
        </w:tabs>
        <w:spacing w:before="0"/>
        <w:ind w:left="588" w:right="0" w:firstLine="0"/>
        <w:jc w:val="left"/>
        <w:rPr>
          <w:sz w:val="24"/>
        </w:rPr>
      </w:pPr>
      <w:hyperlink w:history="true" w:anchor="_bookmark112">
        <w:r>
          <w:rPr>
            <w:i/>
            <w:sz w:val="24"/>
          </w:rPr>
          <w:t>Unfunctionality </w:t>
        </w:r>
        <w:r>
          <w:rPr>
            <w:sz w:val="24"/>
          </w:rPr>
          <w:t>pada Expert</w:t>
        </w:r>
        <w:r>
          <w:rPr>
            <w:spacing w:val="-3"/>
            <w:sz w:val="24"/>
          </w:rPr>
          <w:t> </w:t>
        </w:r>
        <w:r>
          <w:rPr>
            <w:sz w:val="24"/>
          </w:rPr>
          <w:t>Choice</w:t>
        </w:r>
        <w:r>
          <w:rPr>
            <w:spacing w:val="-2"/>
            <w:sz w:val="24"/>
          </w:rPr>
          <w:t> </w:t>
        </w:r>
        <w:r>
          <w:rPr>
            <w:sz w:val="24"/>
          </w:rPr>
          <w:t>11</w:t>
          <w:tab/>
          <w:t>98</w:t>
        </w:r>
      </w:hyperlink>
    </w:p>
    <w:p>
      <w:pPr>
        <w:pStyle w:val="BodyText"/>
        <w:tabs>
          <w:tab w:pos="8610" w:val="left" w:leader="dot"/>
        </w:tabs>
        <w:ind w:left="588" w:right="213"/>
      </w:pPr>
      <w:hyperlink w:history="true" w:anchor="_bookmark113">
        <w:r>
          <w:rPr/>
          <w:t>Gambar 4.12 Nilai Eigen dan Konsistensi Kategori Faktor Penyebab Insiden</w:t>
        </w:r>
      </w:hyperlink>
      <w:r>
        <w:rPr/>
        <w:t> </w:t>
      </w:r>
      <w:hyperlink w:history="true" w:anchor="_bookmark113">
        <w:r>
          <w:rPr/>
          <w:t>Terhadap</w:t>
        </w:r>
        <w:r>
          <w:rPr>
            <w:spacing w:val="-1"/>
          </w:rPr>
          <w:t> </w:t>
        </w:r>
        <w:r>
          <w:rPr/>
          <w:t>Kriteria</w:t>
        </w:r>
        <w:r>
          <w:rPr>
            <w:spacing w:val="-1"/>
          </w:rPr>
          <w:t> </w:t>
        </w:r>
        <w:r>
          <w:rPr>
            <w:i/>
          </w:rPr>
          <w:t>Unfunctionality</w:t>
          <w:tab/>
        </w:r>
        <w:r>
          <w:rPr>
            <w:spacing w:val="-9"/>
          </w:rPr>
          <w:t>99</w:t>
        </w:r>
      </w:hyperlink>
    </w:p>
    <w:p>
      <w:pPr>
        <w:spacing w:before="0"/>
        <w:ind w:left="588" w:right="0" w:firstLine="0"/>
        <w:jc w:val="left"/>
        <w:rPr>
          <w:i/>
          <w:sz w:val="24"/>
        </w:rPr>
      </w:pPr>
      <w:hyperlink w:history="true" w:anchor="_bookmark114">
        <w:r>
          <w:rPr>
            <w:sz w:val="24"/>
          </w:rPr>
          <w:t>Gambar 4.13 Nilai Eigen Kategori Faktor terhadap Kriteria </w:t>
        </w:r>
        <w:r>
          <w:rPr>
            <w:i/>
            <w:sz w:val="24"/>
          </w:rPr>
          <w:t>Unfunctionality </w:t>
        </w:r>
        <w:r>
          <w:rPr>
            <w:sz w:val="24"/>
          </w:rPr>
          <w:t>(</w:t>
        </w:r>
        <w:r>
          <w:rPr>
            <w:i/>
            <w:sz w:val="24"/>
          </w:rPr>
          <w:t>Sort</w:t>
        </w:r>
      </w:hyperlink>
    </w:p>
    <w:p>
      <w:pPr>
        <w:tabs>
          <w:tab w:pos="8610" w:val="left" w:leader="dot"/>
        </w:tabs>
        <w:spacing w:before="0"/>
        <w:ind w:left="588" w:right="0" w:firstLine="0"/>
        <w:jc w:val="left"/>
        <w:rPr>
          <w:sz w:val="24"/>
        </w:rPr>
      </w:pPr>
      <w:hyperlink w:history="true" w:anchor="_bookmark114">
        <w:r>
          <w:rPr>
            <w:i/>
            <w:sz w:val="24"/>
          </w:rPr>
          <w:t>by</w:t>
        </w:r>
        <w:r>
          <w:rPr>
            <w:i/>
            <w:spacing w:val="-2"/>
            <w:sz w:val="24"/>
          </w:rPr>
          <w:t> </w:t>
        </w:r>
        <w:r>
          <w:rPr>
            <w:i/>
            <w:sz w:val="24"/>
          </w:rPr>
          <w:t>priority</w:t>
        </w:r>
        <w:r>
          <w:rPr>
            <w:sz w:val="24"/>
          </w:rPr>
          <w:t>)</w:t>
          <w:tab/>
          <w:t>99</w:t>
        </w:r>
      </w:hyperlink>
    </w:p>
    <w:p>
      <w:pPr>
        <w:pStyle w:val="BodyText"/>
        <w:ind w:left="588"/>
      </w:pPr>
      <w:hyperlink w:history="true" w:anchor="_bookmark116">
        <w:r>
          <w:rPr/>
          <w:t>Gambar 4.14Tabel Penilaian Kategori Faktor Penyebab Insiden Terhadap</w:t>
        </w:r>
        <w:r>
          <w:rPr>
            <w:spacing w:val="57"/>
          </w:rPr>
          <w:t> </w:t>
        </w:r>
        <w:r>
          <w:rPr/>
          <w:t>Kriteria</w:t>
        </w:r>
      </w:hyperlink>
    </w:p>
    <w:p>
      <w:pPr>
        <w:tabs>
          <w:tab w:pos="8490" w:val="left" w:leader="dot"/>
        </w:tabs>
        <w:spacing w:before="1"/>
        <w:ind w:left="588" w:right="0" w:firstLine="0"/>
        <w:jc w:val="left"/>
        <w:rPr>
          <w:sz w:val="24"/>
        </w:rPr>
      </w:pPr>
      <w:hyperlink w:history="true" w:anchor="_bookmark116">
        <w:r>
          <w:rPr>
            <w:i/>
            <w:sz w:val="24"/>
          </w:rPr>
          <w:t>Unusability  </w:t>
        </w:r>
        <w:r>
          <w:rPr>
            <w:sz w:val="24"/>
          </w:rPr>
          <w:t>pada Expert</w:t>
        </w:r>
        <w:r>
          <w:rPr>
            <w:spacing w:val="-4"/>
            <w:sz w:val="24"/>
          </w:rPr>
          <w:t> </w:t>
        </w:r>
        <w:r>
          <w:rPr>
            <w:sz w:val="24"/>
          </w:rPr>
          <w:t>Choice</w:t>
        </w:r>
        <w:r>
          <w:rPr>
            <w:spacing w:val="-1"/>
            <w:sz w:val="24"/>
          </w:rPr>
          <w:t> </w:t>
        </w:r>
        <w:r>
          <w:rPr>
            <w:sz w:val="24"/>
          </w:rPr>
          <w:t>11</w:t>
          <w:tab/>
          <w:t>100</w:t>
        </w:r>
      </w:hyperlink>
    </w:p>
    <w:p>
      <w:pPr>
        <w:spacing w:after="0"/>
        <w:jc w:val="left"/>
        <w:rPr>
          <w:sz w:val="24"/>
        </w:rPr>
        <w:sectPr>
          <w:headerReference w:type="default" r:id="rId27"/>
          <w:footerReference w:type="default" r:id="rId28"/>
          <w:pgSz w:w="11910" w:h="16840"/>
          <w:pgMar w:header="0" w:footer="1439" w:top="1580" w:bottom="1620" w:left="1680" w:right="1160"/>
        </w:sectPr>
      </w:pPr>
    </w:p>
    <w:p>
      <w:pPr>
        <w:pStyle w:val="BodyText"/>
        <w:tabs>
          <w:tab w:pos="8490" w:val="left" w:leader="dot"/>
        </w:tabs>
        <w:spacing w:before="95"/>
        <w:ind w:left="588" w:right="213"/>
      </w:pPr>
      <w:hyperlink w:history="true" w:anchor="_bookmark117">
        <w:r>
          <w:rPr/>
          <w:t>Gambar 4.15 Nilai Eigen dan Konsistensi Kategori Faktor Penyebab Insiden</w:t>
        </w:r>
      </w:hyperlink>
      <w:r>
        <w:rPr/>
        <w:t> </w:t>
      </w:r>
      <w:hyperlink w:history="true" w:anchor="_bookmark117">
        <w:r>
          <w:rPr/>
          <w:t>Terhadap</w:t>
        </w:r>
        <w:r>
          <w:rPr>
            <w:spacing w:val="-1"/>
          </w:rPr>
          <w:t> </w:t>
        </w:r>
        <w:r>
          <w:rPr/>
          <w:t>Kriteria</w:t>
        </w:r>
        <w:r>
          <w:rPr>
            <w:spacing w:val="-1"/>
          </w:rPr>
          <w:t> </w:t>
        </w:r>
        <w:r>
          <w:rPr>
            <w:i/>
          </w:rPr>
          <w:t>Unusability</w:t>
          <w:tab/>
        </w:r>
        <w:r>
          <w:rPr>
            <w:spacing w:val="-6"/>
          </w:rPr>
          <w:t>100</w:t>
        </w:r>
      </w:hyperlink>
    </w:p>
    <w:p>
      <w:pPr>
        <w:tabs>
          <w:tab w:pos="8490" w:val="left" w:leader="dot"/>
        </w:tabs>
        <w:spacing w:before="0"/>
        <w:ind w:left="588" w:right="213" w:firstLine="0"/>
        <w:jc w:val="left"/>
        <w:rPr>
          <w:sz w:val="24"/>
        </w:rPr>
      </w:pPr>
      <w:hyperlink w:history="true" w:anchor="_bookmark118">
        <w:r>
          <w:rPr>
            <w:sz w:val="24"/>
          </w:rPr>
          <w:t>Gambar 4.16 Nilai Eigen Kategori Faktor terhadap Kriteria </w:t>
        </w:r>
        <w:r>
          <w:rPr>
            <w:i/>
            <w:sz w:val="24"/>
          </w:rPr>
          <w:t>Unusability </w:t>
        </w:r>
        <w:r>
          <w:rPr>
            <w:sz w:val="24"/>
          </w:rPr>
          <w:t>(</w:t>
        </w:r>
        <w:r>
          <w:rPr>
            <w:i/>
            <w:sz w:val="24"/>
          </w:rPr>
          <w:t>Sort by</w:t>
        </w:r>
      </w:hyperlink>
      <w:r>
        <w:rPr>
          <w:i/>
          <w:sz w:val="24"/>
        </w:rPr>
        <w:t> </w:t>
      </w:r>
      <w:hyperlink w:history="true" w:anchor="_bookmark118">
        <w:r>
          <w:rPr>
            <w:i/>
            <w:sz w:val="24"/>
          </w:rPr>
          <w:t>priority</w:t>
        </w:r>
        <w:r>
          <w:rPr>
            <w:sz w:val="24"/>
          </w:rPr>
          <w:t>)</w:t>
          <w:tab/>
        </w:r>
        <w:r>
          <w:rPr>
            <w:spacing w:val="-6"/>
            <w:sz w:val="24"/>
          </w:rPr>
          <w:t>101</w:t>
        </w:r>
      </w:hyperlink>
    </w:p>
    <w:p>
      <w:pPr>
        <w:pStyle w:val="BodyText"/>
        <w:ind w:left="588"/>
      </w:pPr>
      <w:hyperlink w:history="true" w:anchor="_bookmark120">
        <w:r>
          <w:rPr/>
          <w:t>Gambar 4.17Tabel Penilaian Kategori Faktor Penyebab Insiden Terhadap</w:t>
        </w:r>
        <w:r>
          <w:rPr>
            <w:spacing w:val="57"/>
          </w:rPr>
          <w:t> </w:t>
        </w:r>
        <w:r>
          <w:rPr/>
          <w:t>Kriteria</w:t>
        </w:r>
      </w:hyperlink>
    </w:p>
    <w:p>
      <w:pPr>
        <w:tabs>
          <w:tab w:pos="8490" w:val="left" w:leader="dot"/>
        </w:tabs>
        <w:spacing w:before="0"/>
        <w:ind w:left="588" w:right="0" w:firstLine="0"/>
        <w:jc w:val="left"/>
        <w:rPr>
          <w:sz w:val="24"/>
        </w:rPr>
      </w:pPr>
      <w:hyperlink w:history="true" w:anchor="_bookmark120">
        <w:r>
          <w:rPr>
            <w:i/>
            <w:sz w:val="24"/>
          </w:rPr>
          <w:t>Untestability  </w:t>
        </w:r>
        <w:r>
          <w:rPr>
            <w:sz w:val="24"/>
          </w:rPr>
          <w:t>pada Expert</w:t>
        </w:r>
        <w:r>
          <w:rPr>
            <w:spacing w:val="-3"/>
            <w:sz w:val="24"/>
          </w:rPr>
          <w:t> </w:t>
        </w:r>
        <w:r>
          <w:rPr>
            <w:sz w:val="24"/>
          </w:rPr>
          <w:t>Choice</w:t>
        </w:r>
        <w:r>
          <w:rPr>
            <w:spacing w:val="-2"/>
            <w:sz w:val="24"/>
          </w:rPr>
          <w:t> </w:t>
        </w:r>
        <w:r>
          <w:rPr>
            <w:sz w:val="24"/>
          </w:rPr>
          <w:t>11</w:t>
          <w:tab/>
          <w:t>102</w:t>
        </w:r>
      </w:hyperlink>
    </w:p>
    <w:p>
      <w:pPr>
        <w:pStyle w:val="BodyText"/>
        <w:tabs>
          <w:tab w:pos="8490" w:val="left" w:leader="dot"/>
        </w:tabs>
        <w:ind w:left="588" w:right="213"/>
      </w:pPr>
      <w:hyperlink w:history="true" w:anchor="_bookmark121">
        <w:r>
          <w:rPr/>
          <w:t>Gambar 4.18 Nilai Eigen dan Konsistensi Kategori Faktor Penyebab Insiden</w:t>
        </w:r>
      </w:hyperlink>
      <w:r>
        <w:rPr/>
        <w:t> </w:t>
      </w:r>
      <w:hyperlink w:history="true" w:anchor="_bookmark121">
        <w:r>
          <w:rPr/>
          <w:t>Terhadap</w:t>
        </w:r>
        <w:r>
          <w:rPr>
            <w:spacing w:val="-1"/>
          </w:rPr>
          <w:t> </w:t>
        </w:r>
        <w:r>
          <w:rPr/>
          <w:t>Kriteria</w:t>
        </w:r>
        <w:r>
          <w:rPr>
            <w:spacing w:val="-1"/>
          </w:rPr>
          <w:t> </w:t>
        </w:r>
        <w:r>
          <w:rPr>
            <w:i/>
          </w:rPr>
          <w:t>Untestability</w:t>
          <w:tab/>
        </w:r>
        <w:r>
          <w:rPr>
            <w:spacing w:val="-6"/>
          </w:rPr>
          <w:t>102</w:t>
        </w:r>
      </w:hyperlink>
    </w:p>
    <w:p>
      <w:pPr>
        <w:tabs>
          <w:tab w:pos="8490" w:val="left" w:leader="dot"/>
        </w:tabs>
        <w:spacing w:before="0"/>
        <w:ind w:left="588" w:right="213" w:firstLine="0"/>
        <w:jc w:val="left"/>
        <w:rPr>
          <w:sz w:val="24"/>
        </w:rPr>
      </w:pPr>
      <w:hyperlink w:history="true" w:anchor="_bookmark122">
        <w:r>
          <w:rPr>
            <w:sz w:val="24"/>
          </w:rPr>
          <w:t>Gambar 4.19 Nilai Eigen Kategori Faktor terhadap Kriteria </w:t>
        </w:r>
        <w:r>
          <w:rPr>
            <w:i/>
            <w:sz w:val="24"/>
          </w:rPr>
          <w:t>Untestability </w:t>
        </w:r>
        <w:r>
          <w:rPr>
            <w:sz w:val="24"/>
          </w:rPr>
          <w:t>(</w:t>
        </w:r>
        <w:r>
          <w:rPr>
            <w:i/>
            <w:sz w:val="24"/>
          </w:rPr>
          <w:t>Sort by</w:t>
        </w:r>
      </w:hyperlink>
      <w:r>
        <w:rPr>
          <w:i/>
          <w:sz w:val="24"/>
        </w:rPr>
        <w:t> </w:t>
      </w:r>
      <w:hyperlink w:history="true" w:anchor="_bookmark122">
        <w:r>
          <w:rPr>
            <w:i/>
            <w:sz w:val="24"/>
          </w:rPr>
          <w:t>priority</w:t>
        </w:r>
        <w:r>
          <w:rPr>
            <w:sz w:val="24"/>
          </w:rPr>
          <w:t>)</w:t>
          <w:tab/>
        </w:r>
        <w:r>
          <w:rPr>
            <w:spacing w:val="-6"/>
            <w:sz w:val="24"/>
          </w:rPr>
          <w:t>102</w:t>
        </w:r>
      </w:hyperlink>
    </w:p>
    <w:p>
      <w:pPr>
        <w:pStyle w:val="BodyText"/>
        <w:ind w:left="588"/>
      </w:pPr>
      <w:hyperlink w:history="true" w:anchor="_bookmark124">
        <w:r>
          <w:rPr/>
          <w:t>Gambar 4.20Tabel Penilaian Kategori Faktor Penyebab Insiden Terhadap</w:t>
        </w:r>
        <w:r>
          <w:rPr>
            <w:spacing w:val="57"/>
          </w:rPr>
          <w:t> </w:t>
        </w:r>
        <w:r>
          <w:rPr/>
          <w:t>Kriteria</w:t>
        </w:r>
      </w:hyperlink>
    </w:p>
    <w:p>
      <w:pPr>
        <w:tabs>
          <w:tab w:pos="8490" w:val="left" w:leader="dot"/>
        </w:tabs>
        <w:spacing w:before="1"/>
        <w:ind w:left="588" w:right="0" w:firstLine="0"/>
        <w:jc w:val="left"/>
        <w:rPr>
          <w:sz w:val="24"/>
        </w:rPr>
      </w:pPr>
      <w:hyperlink w:history="true" w:anchor="_bookmark124">
        <w:r>
          <w:rPr>
            <w:i/>
            <w:sz w:val="24"/>
          </w:rPr>
          <w:t>Unreliability  </w:t>
        </w:r>
        <w:r>
          <w:rPr>
            <w:sz w:val="24"/>
          </w:rPr>
          <w:t>pada Expert</w:t>
        </w:r>
        <w:r>
          <w:rPr>
            <w:spacing w:val="-4"/>
            <w:sz w:val="24"/>
          </w:rPr>
          <w:t> </w:t>
        </w:r>
        <w:r>
          <w:rPr>
            <w:sz w:val="24"/>
          </w:rPr>
          <w:t>Choice</w:t>
        </w:r>
        <w:r>
          <w:rPr>
            <w:spacing w:val="-1"/>
            <w:sz w:val="24"/>
          </w:rPr>
          <w:t> </w:t>
        </w:r>
        <w:r>
          <w:rPr>
            <w:sz w:val="24"/>
          </w:rPr>
          <w:t>11</w:t>
          <w:tab/>
          <w:t>103</w:t>
        </w:r>
      </w:hyperlink>
    </w:p>
    <w:p>
      <w:pPr>
        <w:pStyle w:val="BodyText"/>
        <w:tabs>
          <w:tab w:pos="8490" w:val="left" w:leader="dot"/>
        </w:tabs>
        <w:ind w:left="588" w:right="213"/>
      </w:pPr>
      <w:hyperlink w:history="true" w:anchor="_bookmark125">
        <w:r>
          <w:rPr/>
          <w:t>Gambar 4.21 Nilai Eigen dan Konsistensi Kategori Faktor Penyebab Insiden</w:t>
        </w:r>
      </w:hyperlink>
      <w:r>
        <w:rPr/>
        <w:t> </w:t>
      </w:r>
      <w:hyperlink w:history="true" w:anchor="_bookmark125">
        <w:r>
          <w:rPr/>
          <w:t>Terhadap</w:t>
        </w:r>
        <w:r>
          <w:rPr>
            <w:spacing w:val="-1"/>
          </w:rPr>
          <w:t> </w:t>
        </w:r>
        <w:r>
          <w:rPr/>
          <w:t>Kriteria</w:t>
        </w:r>
        <w:r>
          <w:rPr>
            <w:spacing w:val="-1"/>
          </w:rPr>
          <w:t> </w:t>
        </w:r>
        <w:r>
          <w:rPr>
            <w:i/>
          </w:rPr>
          <w:t>Unreliability</w:t>
          <w:tab/>
        </w:r>
        <w:r>
          <w:rPr>
            <w:spacing w:val="-6"/>
          </w:rPr>
          <w:t>104</w:t>
        </w:r>
      </w:hyperlink>
    </w:p>
    <w:p>
      <w:pPr>
        <w:tabs>
          <w:tab w:pos="8490" w:val="left" w:leader="dot"/>
        </w:tabs>
        <w:spacing w:before="0"/>
        <w:ind w:left="588" w:right="213" w:firstLine="0"/>
        <w:jc w:val="left"/>
        <w:rPr>
          <w:sz w:val="24"/>
        </w:rPr>
      </w:pPr>
      <w:hyperlink w:history="true" w:anchor="_bookmark126">
        <w:r>
          <w:rPr>
            <w:sz w:val="24"/>
          </w:rPr>
          <w:t>Gambar 4.22 Nilai Eigen Kategori Faktor terhadap Kriteria </w:t>
        </w:r>
        <w:r>
          <w:rPr>
            <w:i/>
            <w:sz w:val="24"/>
          </w:rPr>
          <w:t>Unreliability </w:t>
        </w:r>
        <w:r>
          <w:rPr>
            <w:sz w:val="24"/>
          </w:rPr>
          <w:t>(</w:t>
        </w:r>
        <w:r>
          <w:rPr>
            <w:i/>
            <w:sz w:val="24"/>
          </w:rPr>
          <w:t>Sort by</w:t>
        </w:r>
      </w:hyperlink>
      <w:r>
        <w:rPr>
          <w:i/>
          <w:sz w:val="24"/>
        </w:rPr>
        <w:t> </w:t>
      </w:r>
      <w:hyperlink w:history="true" w:anchor="_bookmark126">
        <w:r>
          <w:rPr>
            <w:i/>
            <w:sz w:val="24"/>
          </w:rPr>
          <w:t>priority</w:t>
        </w:r>
        <w:r>
          <w:rPr>
            <w:sz w:val="24"/>
          </w:rPr>
          <w:t>)</w:t>
          <w:tab/>
        </w:r>
        <w:r>
          <w:rPr>
            <w:spacing w:val="-6"/>
            <w:sz w:val="24"/>
          </w:rPr>
          <w:t>104</w:t>
        </w:r>
      </w:hyperlink>
    </w:p>
    <w:p>
      <w:pPr>
        <w:pStyle w:val="BodyText"/>
        <w:ind w:left="588"/>
      </w:pPr>
      <w:hyperlink w:history="true" w:anchor="_bookmark128">
        <w:r>
          <w:rPr/>
          <w:t>Gambar 4.23Tabel Penilaian Kategori Faktor Penyebab Insiden Terhadap</w:t>
        </w:r>
        <w:r>
          <w:rPr>
            <w:spacing w:val="57"/>
          </w:rPr>
          <w:t> </w:t>
        </w:r>
        <w:r>
          <w:rPr/>
          <w:t>Kriteria</w:t>
        </w:r>
      </w:hyperlink>
    </w:p>
    <w:p>
      <w:pPr>
        <w:tabs>
          <w:tab w:pos="8490" w:val="left" w:leader="dot"/>
        </w:tabs>
        <w:spacing w:before="0"/>
        <w:ind w:left="588" w:right="0" w:firstLine="0"/>
        <w:jc w:val="left"/>
        <w:rPr>
          <w:sz w:val="24"/>
        </w:rPr>
      </w:pPr>
      <w:hyperlink w:history="true" w:anchor="_bookmark128">
        <w:r>
          <w:rPr>
            <w:i/>
            <w:sz w:val="24"/>
          </w:rPr>
          <w:t>Unintegrity  </w:t>
        </w:r>
        <w:r>
          <w:rPr>
            <w:sz w:val="24"/>
          </w:rPr>
          <w:t>pada Expert</w:t>
        </w:r>
        <w:r>
          <w:rPr>
            <w:spacing w:val="-4"/>
            <w:sz w:val="24"/>
          </w:rPr>
          <w:t> </w:t>
        </w:r>
        <w:r>
          <w:rPr>
            <w:sz w:val="24"/>
          </w:rPr>
          <w:t>Choice</w:t>
        </w:r>
        <w:r>
          <w:rPr>
            <w:spacing w:val="-1"/>
            <w:sz w:val="24"/>
          </w:rPr>
          <w:t> </w:t>
        </w:r>
        <w:r>
          <w:rPr>
            <w:sz w:val="24"/>
          </w:rPr>
          <w:t>11</w:t>
          <w:tab/>
          <w:t>105</w:t>
        </w:r>
      </w:hyperlink>
    </w:p>
    <w:p>
      <w:pPr>
        <w:pStyle w:val="BodyText"/>
        <w:tabs>
          <w:tab w:pos="8490" w:val="left" w:leader="dot"/>
        </w:tabs>
        <w:ind w:left="588" w:right="213"/>
      </w:pPr>
      <w:hyperlink w:history="true" w:anchor="_bookmark129">
        <w:r>
          <w:rPr/>
          <w:t>Gambar 4.24 Nilai Eigen dan Konsistensi Kategori Faktor Penyebab Insiden</w:t>
        </w:r>
      </w:hyperlink>
      <w:r>
        <w:rPr/>
        <w:t> </w:t>
      </w:r>
      <w:hyperlink w:history="true" w:anchor="_bookmark129">
        <w:r>
          <w:rPr/>
          <w:t>Terhadap</w:t>
        </w:r>
        <w:r>
          <w:rPr>
            <w:spacing w:val="-1"/>
          </w:rPr>
          <w:t> </w:t>
        </w:r>
        <w:r>
          <w:rPr/>
          <w:t>Kriteria</w:t>
        </w:r>
        <w:r>
          <w:rPr>
            <w:spacing w:val="-1"/>
          </w:rPr>
          <w:t> </w:t>
        </w:r>
        <w:r>
          <w:rPr>
            <w:i/>
          </w:rPr>
          <w:t>Unintegrity</w:t>
          <w:tab/>
        </w:r>
        <w:r>
          <w:rPr>
            <w:spacing w:val="-6"/>
          </w:rPr>
          <w:t>105</w:t>
        </w:r>
      </w:hyperlink>
    </w:p>
    <w:p>
      <w:pPr>
        <w:tabs>
          <w:tab w:pos="8490" w:val="left" w:leader="dot"/>
        </w:tabs>
        <w:spacing w:before="0"/>
        <w:ind w:left="588" w:right="213" w:firstLine="0"/>
        <w:jc w:val="left"/>
        <w:rPr>
          <w:sz w:val="24"/>
        </w:rPr>
      </w:pPr>
      <w:hyperlink w:history="true" w:anchor="_bookmark130">
        <w:r>
          <w:rPr>
            <w:sz w:val="24"/>
          </w:rPr>
          <w:t>Gambar 4.25 Nilai Eigen Kategori Faktor terhadap Kriteria </w:t>
        </w:r>
        <w:r>
          <w:rPr>
            <w:i/>
            <w:sz w:val="24"/>
          </w:rPr>
          <w:t>Unintegrity </w:t>
        </w:r>
        <w:r>
          <w:rPr>
            <w:sz w:val="24"/>
          </w:rPr>
          <w:t>(</w:t>
        </w:r>
        <w:r>
          <w:rPr>
            <w:i/>
            <w:sz w:val="24"/>
          </w:rPr>
          <w:t>Sort by</w:t>
        </w:r>
      </w:hyperlink>
      <w:r>
        <w:rPr>
          <w:i/>
          <w:sz w:val="24"/>
        </w:rPr>
        <w:t> </w:t>
      </w:r>
      <w:hyperlink w:history="true" w:anchor="_bookmark130">
        <w:r>
          <w:rPr>
            <w:i/>
            <w:sz w:val="24"/>
          </w:rPr>
          <w:t>priority</w:t>
        </w:r>
        <w:r>
          <w:rPr>
            <w:sz w:val="24"/>
          </w:rPr>
          <w:t>)</w:t>
          <w:tab/>
        </w:r>
        <w:r>
          <w:rPr>
            <w:spacing w:val="-6"/>
            <w:sz w:val="24"/>
          </w:rPr>
          <w:t>106</w:t>
        </w:r>
      </w:hyperlink>
    </w:p>
    <w:p>
      <w:pPr>
        <w:pStyle w:val="BodyText"/>
        <w:tabs>
          <w:tab w:pos="8490" w:val="left" w:leader="dot"/>
        </w:tabs>
        <w:spacing w:before="1"/>
        <w:ind w:left="588" w:right="213"/>
      </w:pPr>
      <w:hyperlink w:history="true" w:anchor="_bookmark133">
        <w:r>
          <w:rPr/>
          <w:t>Gambar 4.26Tabel Penilaian Faktor Penyebab Insiden pada Kategori </w:t>
        </w:r>
        <w:r>
          <w:rPr>
            <w:i/>
          </w:rPr>
          <w:t>Software</w:t>
        </w:r>
      </w:hyperlink>
      <w:r>
        <w:rPr>
          <w:i/>
        </w:rPr>
        <w:t> </w:t>
      </w:r>
      <w:hyperlink w:history="true" w:anchor="_bookmark133">
        <w:r>
          <w:rPr>
            <w:i/>
          </w:rPr>
          <w:t>Failure </w:t>
        </w:r>
        <w:r>
          <w:rPr/>
          <w:t>di Expert</w:t>
        </w:r>
        <w:r>
          <w:rPr>
            <w:spacing w:val="-2"/>
          </w:rPr>
          <w:t> </w:t>
        </w:r>
        <w:r>
          <w:rPr/>
          <w:t>Choice</w:t>
        </w:r>
        <w:r>
          <w:rPr>
            <w:spacing w:val="-1"/>
          </w:rPr>
          <w:t> </w:t>
        </w:r>
        <w:r>
          <w:rPr/>
          <w:t>11</w:t>
          <w:tab/>
        </w:r>
        <w:r>
          <w:rPr>
            <w:spacing w:val="-6"/>
          </w:rPr>
          <w:t>107</w:t>
        </w:r>
      </w:hyperlink>
    </w:p>
    <w:p>
      <w:pPr>
        <w:pStyle w:val="BodyText"/>
        <w:ind w:left="588"/>
      </w:pPr>
      <w:hyperlink w:history="true" w:anchor="_bookmark134">
        <w:r>
          <w:rPr/>
          <w:t>Gambar 4.27 Nilai Eigen dan Konsistensi Faktor Penyebab Insiden pada Kategori</w:t>
        </w:r>
      </w:hyperlink>
    </w:p>
    <w:p>
      <w:pPr>
        <w:tabs>
          <w:tab w:pos="8490" w:val="left" w:leader="dot"/>
        </w:tabs>
        <w:spacing w:line="275" w:lineRule="exact" w:before="0"/>
        <w:ind w:left="588" w:right="0" w:firstLine="0"/>
        <w:jc w:val="left"/>
        <w:rPr>
          <w:sz w:val="24"/>
        </w:rPr>
      </w:pPr>
      <w:hyperlink w:history="true" w:anchor="_bookmark134">
        <w:r>
          <w:rPr>
            <w:i/>
            <w:sz w:val="24"/>
          </w:rPr>
          <w:t>Software</w:t>
        </w:r>
        <w:r>
          <w:rPr>
            <w:i/>
            <w:spacing w:val="-1"/>
            <w:sz w:val="24"/>
          </w:rPr>
          <w:t> </w:t>
        </w:r>
        <w:r>
          <w:rPr>
            <w:i/>
            <w:sz w:val="24"/>
          </w:rPr>
          <w:t>Failure</w:t>
          <w:tab/>
        </w:r>
        <w:r>
          <w:rPr>
            <w:sz w:val="24"/>
          </w:rPr>
          <w:t>107</w:t>
        </w:r>
      </w:hyperlink>
    </w:p>
    <w:p>
      <w:pPr>
        <w:tabs>
          <w:tab w:pos="8490" w:val="left" w:leader="dot"/>
        </w:tabs>
        <w:spacing w:before="0"/>
        <w:ind w:left="588" w:right="213" w:firstLine="0"/>
        <w:jc w:val="left"/>
        <w:rPr>
          <w:sz w:val="24"/>
        </w:rPr>
      </w:pPr>
      <w:hyperlink w:history="true" w:anchor="_bookmark135">
        <w:r>
          <w:rPr>
            <w:sz w:val="24"/>
          </w:rPr>
          <w:t>Gambar 4.28 Nilai Eigen  Faktor  Penyebab  Insiden  pada  Kategori  </w:t>
        </w:r>
        <w:r>
          <w:rPr>
            <w:i/>
            <w:sz w:val="24"/>
          </w:rPr>
          <w:t>Software</w:t>
        </w:r>
      </w:hyperlink>
      <w:r>
        <w:rPr>
          <w:i/>
          <w:sz w:val="24"/>
        </w:rPr>
        <w:t> </w:t>
      </w:r>
      <w:hyperlink w:history="true" w:anchor="_bookmark135">
        <w:r>
          <w:rPr>
            <w:i/>
            <w:sz w:val="24"/>
          </w:rPr>
          <w:t>Failure </w:t>
        </w:r>
        <w:r>
          <w:rPr>
            <w:sz w:val="24"/>
          </w:rPr>
          <w:t>(</w:t>
        </w:r>
        <w:r>
          <w:rPr>
            <w:i/>
            <w:sz w:val="24"/>
          </w:rPr>
          <w:t>Sort</w:t>
        </w:r>
        <w:r>
          <w:rPr>
            <w:i/>
            <w:spacing w:val="-2"/>
            <w:sz w:val="24"/>
          </w:rPr>
          <w:t> </w:t>
        </w:r>
        <w:r>
          <w:rPr>
            <w:i/>
            <w:sz w:val="24"/>
          </w:rPr>
          <w:t>by</w:t>
        </w:r>
        <w:r>
          <w:rPr>
            <w:i/>
            <w:spacing w:val="-1"/>
            <w:sz w:val="24"/>
          </w:rPr>
          <w:t> </w:t>
        </w:r>
        <w:r>
          <w:rPr>
            <w:i/>
            <w:sz w:val="24"/>
          </w:rPr>
          <w:t>priority</w:t>
        </w:r>
        <w:r>
          <w:rPr>
            <w:sz w:val="24"/>
          </w:rPr>
          <w:t>)</w:t>
          <w:tab/>
        </w:r>
        <w:r>
          <w:rPr>
            <w:spacing w:val="-6"/>
            <w:sz w:val="24"/>
          </w:rPr>
          <w:t>107</w:t>
        </w:r>
      </w:hyperlink>
    </w:p>
    <w:p>
      <w:pPr>
        <w:pStyle w:val="BodyText"/>
        <w:tabs>
          <w:tab w:pos="1608" w:val="left" w:leader="none"/>
          <w:tab w:pos="2824" w:val="left" w:leader="none"/>
          <w:tab w:pos="3965" w:val="left" w:leader="none"/>
          <w:tab w:pos="4841" w:val="left" w:leader="none"/>
          <w:tab w:pos="6026" w:val="left" w:leader="none"/>
          <w:tab w:pos="6978" w:val="left" w:leader="none"/>
          <w:tab w:pos="7683" w:val="left" w:leader="none"/>
        </w:tabs>
        <w:ind w:left="588"/>
      </w:pPr>
      <w:hyperlink w:history="true" w:anchor="_bookmark137">
        <w:r>
          <w:rPr/>
          <w:t>Gambar</w:t>
          <w:tab/>
          <w:t>4.29Tabel</w:t>
          <w:tab/>
          <w:t>Penilaian</w:t>
          <w:tab/>
          <w:t>Faktor</w:t>
          <w:tab/>
          <w:t>Penyebab</w:t>
          <w:tab/>
          <w:t>Insiden</w:t>
          <w:tab/>
          <w:t>pada</w:t>
          <w:tab/>
          <w:t>Kategori</w:t>
        </w:r>
      </w:hyperlink>
    </w:p>
    <w:p>
      <w:pPr>
        <w:tabs>
          <w:tab w:pos="8490" w:val="left" w:leader="dot"/>
        </w:tabs>
        <w:spacing w:before="0"/>
        <w:ind w:left="588" w:right="0" w:firstLine="0"/>
        <w:jc w:val="left"/>
        <w:rPr>
          <w:sz w:val="24"/>
        </w:rPr>
      </w:pPr>
      <w:hyperlink w:history="true" w:anchor="_bookmark137">
        <w:r>
          <w:rPr>
            <w:i/>
            <w:sz w:val="24"/>
          </w:rPr>
          <w:t>Human/Operator Error </w:t>
        </w:r>
        <w:r>
          <w:rPr>
            <w:sz w:val="24"/>
          </w:rPr>
          <w:t>di Expert</w:t>
        </w:r>
        <w:r>
          <w:rPr>
            <w:spacing w:val="-1"/>
            <w:sz w:val="24"/>
          </w:rPr>
          <w:t> </w:t>
        </w:r>
        <w:r>
          <w:rPr>
            <w:sz w:val="24"/>
          </w:rPr>
          <w:t>Choice</w:t>
        </w:r>
        <w:r>
          <w:rPr>
            <w:spacing w:val="-1"/>
            <w:sz w:val="24"/>
          </w:rPr>
          <w:t> </w:t>
        </w:r>
        <w:r>
          <w:rPr>
            <w:sz w:val="24"/>
          </w:rPr>
          <w:t>11</w:t>
          <w:tab/>
          <w:t>108</w:t>
        </w:r>
      </w:hyperlink>
    </w:p>
    <w:p>
      <w:pPr>
        <w:pStyle w:val="BodyText"/>
        <w:ind w:left="588"/>
      </w:pPr>
      <w:hyperlink w:history="true" w:anchor="_bookmark138">
        <w:r>
          <w:rPr/>
          <w:t>Gambar 4.30 Nilai Eigen dan Konsistensi Faktor Penyebab Insiden pada Kategori</w:t>
        </w:r>
      </w:hyperlink>
    </w:p>
    <w:p>
      <w:pPr>
        <w:tabs>
          <w:tab w:pos="8490" w:val="left" w:leader="dot"/>
        </w:tabs>
        <w:spacing w:before="0"/>
        <w:ind w:left="588" w:right="0" w:firstLine="0"/>
        <w:jc w:val="left"/>
        <w:rPr>
          <w:sz w:val="24"/>
        </w:rPr>
      </w:pPr>
      <w:hyperlink w:history="true" w:anchor="_bookmark138">
        <w:r>
          <w:rPr>
            <w:i/>
            <w:sz w:val="24"/>
          </w:rPr>
          <w:t>Human/Operator</w:t>
        </w:r>
        <w:r>
          <w:rPr>
            <w:i/>
            <w:spacing w:val="-1"/>
            <w:sz w:val="24"/>
          </w:rPr>
          <w:t> </w:t>
        </w:r>
        <w:r>
          <w:rPr>
            <w:i/>
            <w:sz w:val="24"/>
          </w:rPr>
          <w:t>Error</w:t>
          <w:tab/>
        </w:r>
        <w:r>
          <w:rPr>
            <w:sz w:val="24"/>
          </w:rPr>
          <w:t>108</w:t>
        </w:r>
      </w:hyperlink>
    </w:p>
    <w:p>
      <w:pPr>
        <w:pStyle w:val="BodyText"/>
        <w:tabs>
          <w:tab w:pos="1627" w:val="left" w:leader="none"/>
          <w:tab w:pos="2315" w:val="left" w:leader="none"/>
          <w:tab w:pos="3066" w:val="left" w:leader="none"/>
          <w:tab w:pos="3891" w:val="left" w:leader="none"/>
          <w:tab w:pos="4786" w:val="left" w:leader="none"/>
          <w:tab w:pos="5989" w:val="left" w:leader="none"/>
          <w:tab w:pos="6961" w:val="left" w:leader="none"/>
          <w:tab w:pos="7685" w:val="left" w:leader="none"/>
        </w:tabs>
        <w:ind w:left="588"/>
      </w:pPr>
      <w:hyperlink w:history="true" w:anchor="_bookmark139">
        <w:r>
          <w:rPr/>
          <w:t>Gambar</w:t>
          <w:tab/>
          <w:t>4.31</w:t>
          <w:tab/>
          <w:t>Nilai</w:t>
          <w:tab/>
          <w:t>Eigen</w:t>
          <w:tab/>
          <w:t>Faktor</w:t>
          <w:tab/>
          <w:t>Penyebab</w:t>
          <w:tab/>
          <w:t>Insiden</w:t>
          <w:tab/>
          <w:t>pada</w:t>
          <w:tab/>
          <w:t>Kategori</w:t>
        </w:r>
      </w:hyperlink>
    </w:p>
    <w:p>
      <w:pPr>
        <w:tabs>
          <w:tab w:pos="8490" w:val="left" w:leader="dot"/>
        </w:tabs>
        <w:spacing w:before="0"/>
        <w:ind w:left="588" w:right="0" w:firstLine="0"/>
        <w:jc w:val="left"/>
        <w:rPr>
          <w:sz w:val="24"/>
        </w:rPr>
      </w:pPr>
      <w:hyperlink w:history="true" w:anchor="_bookmark139">
        <w:r>
          <w:rPr>
            <w:i/>
            <w:sz w:val="24"/>
          </w:rPr>
          <w:t>Human/Operator Error </w:t>
        </w:r>
        <w:r>
          <w:rPr>
            <w:sz w:val="24"/>
          </w:rPr>
          <w:t>(</w:t>
        </w:r>
        <w:r>
          <w:rPr>
            <w:i/>
            <w:sz w:val="24"/>
          </w:rPr>
          <w:t>Sort by</w:t>
        </w:r>
        <w:r>
          <w:rPr>
            <w:i/>
            <w:spacing w:val="-1"/>
            <w:sz w:val="24"/>
          </w:rPr>
          <w:t> </w:t>
        </w:r>
        <w:r>
          <w:rPr>
            <w:i/>
            <w:sz w:val="24"/>
          </w:rPr>
          <w:t>priority</w:t>
        </w:r>
        <w:r>
          <w:rPr>
            <w:sz w:val="24"/>
          </w:rPr>
          <w:t>)</w:t>
          <w:tab/>
          <w:t>109</w:t>
        </w:r>
      </w:hyperlink>
    </w:p>
    <w:p>
      <w:pPr>
        <w:pStyle w:val="BodyText"/>
        <w:tabs>
          <w:tab w:pos="1608" w:val="left" w:leader="none"/>
          <w:tab w:pos="2824" w:val="left" w:leader="none"/>
          <w:tab w:pos="3965" w:val="left" w:leader="none"/>
          <w:tab w:pos="4841" w:val="left" w:leader="none"/>
          <w:tab w:pos="6026" w:val="left" w:leader="none"/>
          <w:tab w:pos="6978" w:val="left" w:leader="none"/>
          <w:tab w:pos="7683" w:val="left" w:leader="none"/>
        </w:tabs>
        <w:ind w:left="588"/>
      </w:pPr>
      <w:hyperlink w:history="true" w:anchor="_bookmark141">
        <w:r>
          <w:rPr/>
          <w:t>Gambar</w:t>
          <w:tab/>
          <w:t>4.32Tabel</w:t>
          <w:tab/>
          <w:t>Penilaian</w:t>
          <w:tab/>
          <w:t>Faktor</w:t>
          <w:tab/>
          <w:t>Penyebab</w:t>
          <w:tab/>
          <w:t>Insiden</w:t>
          <w:tab/>
          <w:t>pada</w:t>
          <w:tab/>
          <w:t>Kategori</w:t>
        </w:r>
      </w:hyperlink>
    </w:p>
    <w:p>
      <w:pPr>
        <w:tabs>
          <w:tab w:pos="8490" w:val="left" w:leader="dot"/>
        </w:tabs>
        <w:spacing w:before="0"/>
        <w:ind w:left="588" w:right="0" w:firstLine="0"/>
        <w:jc w:val="left"/>
        <w:rPr>
          <w:sz w:val="24"/>
        </w:rPr>
      </w:pPr>
      <w:hyperlink w:history="true" w:anchor="_bookmark141">
        <w:r>
          <w:rPr>
            <w:i/>
            <w:sz w:val="24"/>
          </w:rPr>
          <w:t>Hardware/Environmental Error  </w:t>
        </w:r>
        <w:r>
          <w:rPr>
            <w:sz w:val="24"/>
          </w:rPr>
          <w:t>di Expert Choice</w:t>
        </w:r>
        <w:r>
          <w:rPr>
            <w:spacing w:val="-4"/>
            <w:sz w:val="24"/>
          </w:rPr>
          <w:t> </w:t>
        </w:r>
        <w:r>
          <w:rPr>
            <w:sz w:val="24"/>
          </w:rPr>
          <w:t>11</w:t>
          <w:tab/>
          <w:t>110</w:t>
        </w:r>
      </w:hyperlink>
    </w:p>
    <w:p>
      <w:pPr>
        <w:pStyle w:val="BodyText"/>
        <w:ind w:left="588"/>
      </w:pPr>
      <w:hyperlink w:history="true" w:anchor="_bookmark142">
        <w:r>
          <w:rPr/>
          <w:t>Gambar 4.33 Nilai Eigen dan Konsistensi Faktor Penyebab Insiden pada Kategori</w:t>
        </w:r>
      </w:hyperlink>
    </w:p>
    <w:p>
      <w:pPr>
        <w:tabs>
          <w:tab w:pos="8490" w:val="left" w:leader="dot"/>
        </w:tabs>
        <w:spacing w:before="0"/>
        <w:ind w:left="588" w:right="0" w:firstLine="0"/>
        <w:jc w:val="left"/>
        <w:rPr>
          <w:sz w:val="24"/>
        </w:rPr>
      </w:pPr>
      <w:hyperlink w:history="true" w:anchor="_bookmark142">
        <w:r>
          <w:rPr>
            <w:i/>
            <w:sz w:val="24"/>
          </w:rPr>
          <w:t>Hardware/Environmental</w:t>
        </w:r>
        <w:r>
          <w:rPr>
            <w:i/>
            <w:spacing w:val="-1"/>
            <w:sz w:val="24"/>
          </w:rPr>
          <w:t> </w:t>
        </w:r>
        <w:r>
          <w:rPr>
            <w:i/>
            <w:sz w:val="24"/>
          </w:rPr>
          <w:t>Error</w:t>
          <w:tab/>
        </w:r>
        <w:r>
          <w:rPr>
            <w:sz w:val="24"/>
          </w:rPr>
          <w:t>110</w:t>
        </w:r>
      </w:hyperlink>
    </w:p>
    <w:p>
      <w:pPr>
        <w:pStyle w:val="BodyText"/>
        <w:tabs>
          <w:tab w:pos="1627" w:val="left" w:leader="none"/>
          <w:tab w:pos="2315" w:val="left" w:leader="none"/>
          <w:tab w:pos="3066" w:val="left" w:leader="none"/>
          <w:tab w:pos="3891" w:val="left" w:leader="none"/>
          <w:tab w:pos="4786" w:val="left" w:leader="none"/>
          <w:tab w:pos="5989" w:val="left" w:leader="none"/>
          <w:tab w:pos="6961" w:val="left" w:leader="none"/>
          <w:tab w:pos="7685" w:val="left" w:leader="none"/>
        </w:tabs>
        <w:ind w:left="588"/>
      </w:pPr>
      <w:hyperlink w:history="true" w:anchor="_bookmark143">
        <w:r>
          <w:rPr/>
          <w:t>Gambar</w:t>
          <w:tab/>
          <w:t>4.34</w:t>
          <w:tab/>
          <w:t>Nilai</w:t>
          <w:tab/>
          <w:t>Eigen</w:t>
          <w:tab/>
          <w:t>Faktor</w:t>
          <w:tab/>
          <w:t>Penyebab</w:t>
          <w:tab/>
          <w:t>Insiden</w:t>
          <w:tab/>
          <w:t>pada</w:t>
          <w:tab/>
          <w:t>Kategori</w:t>
        </w:r>
      </w:hyperlink>
    </w:p>
    <w:p>
      <w:pPr>
        <w:tabs>
          <w:tab w:pos="8490" w:val="left" w:leader="dot"/>
        </w:tabs>
        <w:spacing w:before="0"/>
        <w:ind w:left="588" w:right="0" w:firstLine="0"/>
        <w:jc w:val="left"/>
        <w:rPr>
          <w:sz w:val="24"/>
        </w:rPr>
      </w:pPr>
      <w:hyperlink w:history="true" w:anchor="_bookmark143">
        <w:r>
          <w:rPr>
            <w:i/>
            <w:sz w:val="24"/>
          </w:rPr>
          <w:t>Hardware/Environmental Error </w:t>
        </w:r>
        <w:r>
          <w:rPr>
            <w:sz w:val="24"/>
          </w:rPr>
          <w:t>(</w:t>
        </w:r>
        <w:r>
          <w:rPr>
            <w:i/>
            <w:sz w:val="24"/>
          </w:rPr>
          <w:t>Sort</w:t>
        </w:r>
        <w:r>
          <w:rPr>
            <w:i/>
            <w:spacing w:val="-1"/>
            <w:sz w:val="24"/>
          </w:rPr>
          <w:t> </w:t>
        </w:r>
        <w:r>
          <w:rPr>
            <w:i/>
            <w:sz w:val="24"/>
          </w:rPr>
          <w:t>by</w:t>
        </w:r>
        <w:r>
          <w:rPr>
            <w:i/>
            <w:spacing w:val="-1"/>
            <w:sz w:val="24"/>
          </w:rPr>
          <w:t> </w:t>
        </w:r>
        <w:r>
          <w:rPr>
            <w:i/>
            <w:sz w:val="24"/>
          </w:rPr>
          <w:t>priority</w:t>
        </w:r>
        <w:r>
          <w:rPr>
            <w:sz w:val="24"/>
          </w:rPr>
          <w:t>)</w:t>
          <w:tab/>
          <w:t>110</w:t>
        </w:r>
      </w:hyperlink>
    </w:p>
    <w:p>
      <w:pPr>
        <w:pStyle w:val="BodyText"/>
        <w:tabs>
          <w:tab w:pos="8490" w:val="left" w:leader="dot"/>
        </w:tabs>
        <w:ind w:left="588" w:right="213"/>
      </w:pPr>
      <w:hyperlink w:history="true" w:anchor="_bookmark145">
        <w:r>
          <w:rPr/>
          <w:t>Gambar 4.35Tabel Penilaian Faktor Penyebab Insiden  pada  Kategori  </w:t>
        </w:r>
        <w:r>
          <w:rPr>
            <w:i/>
          </w:rPr>
          <w:t>Fault</w:t>
        </w:r>
      </w:hyperlink>
      <w:r>
        <w:rPr>
          <w:i/>
        </w:rPr>
        <w:t> </w:t>
      </w:r>
      <w:hyperlink w:history="true" w:anchor="_bookmark145">
        <w:r>
          <w:rPr>
            <w:i/>
          </w:rPr>
          <w:t>Recovery</w:t>
          <w:tab/>
        </w:r>
        <w:r>
          <w:rPr>
            <w:spacing w:val="-6"/>
          </w:rPr>
          <w:t>111</w:t>
        </w:r>
      </w:hyperlink>
    </w:p>
    <w:p>
      <w:pPr>
        <w:pStyle w:val="BodyText"/>
        <w:ind w:left="588"/>
      </w:pPr>
      <w:hyperlink w:history="true" w:anchor="_bookmark146">
        <w:r>
          <w:rPr/>
          <w:t>Gambar 4.36 Nilai Eigen dan Konsistensi Faktor Penyebab Insiden pada Kategori</w:t>
        </w:r>
      </w:hyperlink>
    </w:p>
    <w:p>
      <w:pPr>
        <w:tabs>
          <w:tab w:pos="8490" w:val="left" w:leader="dot"/>
        </w:tabs>
        <w:spacing w:before="0"/>
        <w:ind w:left="588" w:right="0" w:firstLine="0"/>
        <w:jc w:val="left"/>
        <w:rPr>
          <w:sz w:val="24"/>
        </w:rPr>
      </w:pPr>
      <w:hyperlink w:history="true" w:anchor="_bookmark146">
        <w:r>
          <w:rPr>
            <w:i/>
            <w:sz w:val="24"/>
          </w:rPr>
          <w:t>Fault</w:t>
        </w:r>
        <w:r>
          <w:rPr>
            <w:i/>
            <w:spacing w:val="-1"/>
            <w:sz w:val="24"/>
          </w:rPr>
          <w:t> </w:t>
        </w:r>
        <w:r>
          <w:rPr>
            <w:i/>
            <w:sz w:val="24"/>
          </w:rPr>
          <w:t>Recovery</w:t>
          <w:tab/>
        </w:r>
        <w:r>
          <w:rPr>
            <w:sz w:val="24"/>
          </w:rPr>
          <w:t>111</w:t>
        </w:r>
      </w:hyperlink>
    </w:p>
    <w:p>
      <w:pPr>
        <w:pStyle w:val="BodyText"/>
        <w:tabs>
          <w:tab w:pos="8490" w:val="left" w:leader="dot"/>
        </w:tabs>
        <w:ind w:left="588" w:right="213"/>
      </w:pPr>
      <w:hyperlink w:history="true" w:anchor="_bookmark148">
        <w:r>
          <w:rPr/>
          <w:t>Gambar 4.37Tabel Penilaian Faktor Penyebab Insiden pada Kategori </w:t>
        </w:r>
        <w:r>
          <w:rPr>
            <w:i/>
          </w:rPr>
          <w:t>Seurity</w:t>
        </w:r>
      </w:hyperlink>
      <w:r>
        <w:rPr>
          <w:i/>
        </w:rPr>
        <w:t> </w:t>
      </w:r>
      <w:hyperlink w:history="true" w:anchor="_bookmark148">
        <w:r>
          <w:rPr>
            <w:i/>
          </w:rPr>
          <w:t>Violations </w:t>
        </w:r>
        <w:r>
          <w:rPr/>
          <w:t>di Expert</w:t>
        </w:r>
        <w:r>
          <w:rPr>
            <w:spacing w:val="-2"/>
          </w:rPr>
          <w:t> </w:t>
        </w:r>
        <w:r>
          <w:rPr/>
          <w:t>Choice</w:t>
        </w:r>
        <w:r>
          <w:rPr>
            <w:spacing w:val="-3"/>
          </w:rPr>
          <w:t> </w:t>
        </w:r>
        <w:r>
          <w:rPr/>
          <w:t>11</w:t>
          <w:tab/>
        </w:r>
        <w:r>
          <w:rPr>
            <w:spacing w:val="-6"/>
          </w:rPr>
          <w:t>112</w:t>
        </w:r>
      </w:hyperlink>
    </w:p>
    <w:p>
      <w:pPr>
        <w:pStyle w:val="BodyText"/>
        <w:ind w:left="588"/>
      </w:pPr>
      <w:hyperlink w:history="true" w:anchor="_bookmark149">
        <w:r>
          <w:rPr/>
          <w:t>Gambar 4.38 Nilai Eigen dan Konsistensi Faktor Penyebab Insiden pada Kategori</w:t>
        </w:r>
      </w:hyperlink>
    </w:p>
    <w:p>
      <w:pPr>
        <w:tabs>
          <w:tab w:pos="8490" w:val="left" w:leader="dot"/>
        </w:tabs>
        <w:spacing w:before="0"/>
        <w:ind w:left="588" w:right="0" w:firstLine="0"/>
        <w:jc w:val="left"/>
        <w:rPr>
          <w:sz w:val="24"/>
        </w:rPr>
      </w:pPr>
      <w:hyperlink w:history="true" w:anchor="_bookmark149">
        <w:r>
          <w:rPr>
            <w:i/>
            <w:sz w:val="24"/>
          </w:rPr>
          <w:t>Security</w:t>
        </w:r>
        <w:r>
          <w:rPr>
            <w:i/>
            <w:spacing w:val="-2"/>
            <w:sz w:val="24"/>
          </w:rPr>
          <w:t> </w:t>
        </w:r>
        <w:r>
          <w:rPr>
            <w:i/>
            <w:sz w:val="24"/>
          </w:rPr>
          <w:t>Violations</w:t>
          <w:tab/>
        </w:r>
        <w:r>
          <w:rPr>
            <w:sz w:val="24"/>
          </w:rPr>
          <w:t>113</w:t>
        </w:r>
      </w:hyperlink>
    </w:p>
    <w:p>
      <w:pPr>
        <w:spacing w:after="0"/>
        <w:jc w:val="left"/>
        <w:rPr>
          <w:sz w:val="24"/>
        </w:rPr>
        <w:sectPr>
          <w:headerReference w:type="default" r:id="rId29"/>
          <w:footerReference w:type="default" r:id="rId30"/>
          <w:pgSz w:w="11910" w:h="16840"/>
          <w:pgMar w:header="0" w:footer="1439" w:top="1580" w:bottom="1620" w:left="1680" w:right="1160"/>
          <w:pgNumType w:start="14"/>
        </w:sectPr>
      </w:pPr>
    </w:p>
    <w:p>
      <w:pPr>
        <w:tabs>
          <w:tab w:pos="8490" w:val="left" w:leader="dot"/>
        </w:tabs>
        <w:spacing w:before="95"/>
        <w:ind w:left="588" w:right="213" w:firstLine="0"/>
        <w:jc w:val="left"/>
        <w:rPr>
          <w:sz w:val="24"/>
        </w:rPr>
      </w:pPr>
      <w:hyperlink w:history="true" w:anchor="_bookmark150">
        <w:r>
          <w:rPr>
            <w:sz w:val="24"/>
          </w:rPr>
          <w:t>Gambar 4.39 Nilai Eigen Faktor Penyebab Insiden pada  Kategori  </w:t>
        </w:r>
        <w:r>
          <w:rPr>
            <w:i/>
            <w:sz w:val="24"/>
          </w:rPr>
          <w:t>Security</w:t>
        </w:r>
      </w:hyperlink>
      <w:r>
        <w:rPr>
          <w:i/>
          <w:sz w:val="24"/>
        </w:rPr>
        <w:t> </w:t>
      </w:r>
      <w:hyperlink w:history="true" w:anchor="_bookmark150">
        <w:r>
          <w:rPr>
            <w:i/>
            <w:sz w:val="24"/>
          </w:rPr>
          <w:t>Violations </w:t>
        </w:r>
        <w:r>
          <w:rPr>
            <w:sz w:val="24"/>
          </w:rPr>
          <w:t>(</w:t>
        </w:r>
        <w:r>
          <w:rPr>
            <w:i/>
            <w:sz w:val="24"/>
          </w:rPr>
          <w:t>Sort</w:t>
        </w:r>
        <w:r>
          <w:rPr>
            <w:i/>
            <w:spacing w:val="-2"/>
            <w:sz w:val="24"/>
          </w:rPr>
          <w:t> </w:t>
        </w:r>
        <w:r>
          <w:rPr>
            <w:i/>
            <w:sz w:val="24"/>
          </w:rPr>
          <w:t>by</w:t>
        </w:r>
        <w:r>
          <w:rPr>
            <w:i/>
            <w:spacing w:val="-1"/>
            <w:sz w:val="24"/>
          </w:rPr>
          <w:t> </w:t>
        </w:r>
        <w:r>
          <w:rPr>
            <w:i/>
            <w:sz w:val="24"/>
          </w:rPr>
          <w:t>priority</w:t>
        </w:r>
        <w:r>
          <w:rPr>
            <w:sz w:val="24"/>
          </w:rPr>
          <w:t>)</w:t>
          <w:tab/>
        </w:r>
        <w:r>
          <w:rPr>
            <w:spacing w:val="-6"/>
            <w:sz w:val="24"/>
          </w:rPr>
          <w:t>113</w:t>
        </w:r>
      </w:hyperlink>
    </w:p>
    <w:p>
      <w:pPr>
        <w:pStyle w:val="BodyText"/>
        <w:tabs>
          <w:tab w:pos="8490" w:val="left" w:leader="dot"/>
        </w:tabs>
        <w:ind w:left="588" w:right="213"/>
      </w:pPr>
      <w:hyperlink w:history="true" w:anchor="_bookmark152">
        <w:r>
          <w:rPr/>
          <w:t>Gambar 4.40Tabel Penilaian Faktor Penyebab Insiden pada Kategori </w:t>
        </w:r>
        <w:r>
          <w:rPr>
            <w:i/>
          </w:rPr>
          <w:t>Change</w:t>
        </w:r>
      </w:hyperlink>
      <w:r>
        <w:rPr>
          <w:i/>
        </w:rPr>
        <w:t> </w:t>
      </w:r>
      <w:hyperlink w:history="true" w:anchor="_bookmark152">
        <w:r>
          <w:rPr>
            <w:i/>
          </w:rPr>
          <w:t>Management </w:t>
        </w:r>
        <w:r>
          <w:rPr/>
          <w:t>di Expert</w:t>
        </w:r>
        <w:r>
          <w:rPr>
            <w:spacing w:val="-1"/>
          </w:rPr>
          <w:t> </w:t>
        </w:r>
        <w:r>
          <w:rPr/>
          <w:t>Choice</w:t>
        </w:r>
        <w:r>
          <w:rPr>
            <w:spacing w:val="-2"/>
          </w:rPr>
          <w:t> </w:t>
        </w:r>
        <w:r>
          <w:rPr/>
          <w:t>11</w:t>
          <w:tab/>
        </w:r>
        <w:r>
          <w:rPr>
            <w:spacing w:val="-6"/>
          </w:rPr>
          <w:t>114</w:t>
        </w:r>
      </w:hyperlink>
    </w:p>
    <w:p>
      <w:pPr>
        <w:pStyle w:val="BodyText"/>
        <w:ind w:left="588"/>
      </w:pPr>
      <w:hyperlink w:history="true" w:anchor="_bookmark153">
        <w:r>
          <w:rPr/>
          <w:t>Gambar 4.41 Nilai Eigen dan Konsistensi Faktor Penyebab Insiden pada Kategori</w:t>
        </w:r>
      </w:hyperlink>
    </w:p>
    <w:p>
      <w:pPr>
        <w:tabs>
          <w:tab w:pos="8490" w:val="left" w:leader="dot"/>
        </w:tabs>
        <w:spacing w:before="0"/>
        <w:ind w:left="588" w:right="0" w:firstLine="0"/>
        <w:jc w:val="left"/>
        <w:rPr>
          <w:sz w:val="24"/>
        </w:rPr>
      </w:pPr>
      <w:hyperlink w:history="true" w:anchor="_bookmark153">
        <w:r>
          <w:rPr>
            <w:i/>
            <w:sz w:val="24"/>
          </w:rPr>
          <w:t>Change</w:t>
        </w:r>
        <w:r>
          <w:rPr>
            <w:i/>
            <w:spacing w:val="-3"/>
            <w:sz w:val="24"/>
          </w:rPr>
          <w:t> </w:t>
        </w:r>
        <w:r>
          <w:rPr>
            <w:i/>
            <w:sz w:val="24"/>
          </w:rPr>
          <w:t>Management</w:t>
          <w:tab/>
        </w:r>
        <w:r>
          <w:rPr>
            <w:sz w:val="24"/>
          </w:rPr>
          <w:t>114</w:t>
        </w:r>
      </w:hyperlink>
    </w:p>
    <w:p>
      <w:pPr>
        <w:tabs>
          <w:tab w:pos="8490" w:val="left" w:leader="dot"/>
        </w:tabs>
        <w:spacing w:before="0"/>
        <w:ind w:left="588" w:right="213" w:firstLine="0"/>
        <w:jc w:val="left"/>
        <w:rPr>
          <w:sz w:val="24"/>
        </w:rPr>
      </w:pPr>
      <w:hyperlink w:history="true" w:anchor="_bookmark154">
        <w:r>
          <w:rPr>
            <w:sz w:val="24"/>
          </w:rPr>
          <w:t>Gambar 4.42 Nilai Eigen Faktor Penyebab Insiden pada Kategori </w:t>
        </w:r>
        <w:r>
          <w:rPr>
            <w:i/>
            <w:sz w:val="24"/>
          </w:rPr>
          <w:t>Change</w:t>
        </w:r>
      </w:hyperlink>
      <w:r>
        <w:rPr>
          <w:i/>
          <w:sz w:val="24"/>
        </w:rPr>
        <w:t> </w:t>
      </w:r>
      <w:hyperlink w:history="true" w:anchor="_bookmark154">
        <w:r>
          <w:rPr>
            <w:i/>
            <w:sz w:val="24"/>
          </w:rPr>
          <w:t>Management </w:t>
        </w:r>
        <w:r>
          <w:rPr>
            <w:sz w:val="24"/>
          </w:rPr>
          <w:t>(</w:t>
        </w:r>
        <w:r>
          <w:rPr>
            <w:i/>
            <w:sz w:val="24"/>
          </w:rPr>
          <w:t>Sort</w:t>
        </w:r>
        <w:r>
          <w:rPr>
            <w:i/>
            <w:spacing w:val="-1"/>
            <w:sz w:val="24"/>
          </w:rPr>
          <w:t> </w:t>
        </w:r>
        <w:r>
          <w:rPr>
            <w:i/>
            <w:sz w:val="24"/>
          </w:rPr>
          <w:t>by</w:t>
        </w:r>
        <w:r>
          <w:rPr>
            <w:i/>
            <w:spacing w:val="-1"/>
            <w:sz w:val="24"/>
          </w:rPr>
          <w:t> </w:t>
        </w:r>
        <w:r>
          <w:rPr>
            <w:i/>
            <w:sz w:val="24"/>
          </w:rPr>
          <w:t>priority</w:t>
        </w:r>
        <w:r>
          <w:rPr>
            <w:sz w:val="24"/>
          </w:rPr>
          <w:t>)</w:t>
          <w:tab/>
        </w:r>
        <w:r>
          <w:rPr>
            <w:spacing w:val="-6"/>
            <w:sz w:val="24"/>
          </w:rPr>
          <w:t>114</w:t>
        </w:r>
      </w:hyperlink>
    </w:p>
    <w:p>
      <w:pPr>
        <w:pStyle w:val="BodyText"/>
        <w:tabs>
          <w:tab w:pos="1608" w:val="left" w:leader="none"/>
          <w:tab w:pos="2824" w:val="left" w:leader="none"/>
          <w:tab w:pos="3965" w:val="left" w:leader="none"/>
          <w:tab w:pos="4841" w:val="left" w:leader="none"/>
          <w:tab w:pos="6026" w:val="left" w:leader="none"/>
          <w:tab w:pos="6978" w:val="left" w:leader="none"/>
          <w:tab w:pos="7683" w:val="left" w:leader="none"/>
        </w:tabs>
        <w:ind w:left="588"/>
      </w:pPr>
      <w:hyperlink w:history="true" w:anchor="_bookmark156">
        <w:r>
          <w:rPr/>
          <w:t>Gambar</w:t>
          <w:tab/>
          <w:t>4.43Tabel</w:t>
          <w:tab/>
          <w:t>Penilaian</w:t>
          <w:tab/>
          <w:t>Faktor</w:t>
          <w:tab/>
          <w:t>Penyebab</w:t>
          <w:tab/>
          <w:t>Insiden</w:t>
          <w:tab/>
          <w:t>pada</w:t>
          <w:tab/>
          <w:t>Kategori</w:t>
        </w:r>
      </w:hyperlink>
    </w:p>
    <w:p>
      <w:pPr>
        <w:tabs>
          <w:tab w:pos="8490" w:val="left" w:leader="dot"/>
        </w:tabs>
        <w:spacing w:before="0"/>
        <w:ind w:left="588" w:right="0" w:firstLine="0"/>
        <w:jc w:val="left"/>
        <w:rPr>
          <w:sz w:val="24"/>
        </w:rPr>
      </w:pPr>
      <w:hyperlink w:history="true" w:anchor="_bookmark156">
        <w:r>
          <w:rPr>
            <w:i/>
            <w:sz w:val="24"/>
          </w:rPr>
          <w:t>Communication Management </w:t>
        </w:r>
        <w:r>
          <w:rPr>
            <w:sz w:val="24"/>
          </w:rPr>
          <w:t>di Expert</w:t>
        </w:r>
        <w:r>
          <w:rPr>
            <w:spacing w:val="-1"/>
            <w:sz w:val="24"/>
          </w:rPr>
          <w:t> </w:t>
        </w:r>
        <w:r>
          <w:rPr>
            <w:sz w:val="24"/>
          </w:rPr>
          <w:t>Choice</w:t>
        </w:r>
        <w:r>
          <w:rPr>
            <w:spacing w:val="-2"/>
            <w:sz w:val="24"/>
          </w:rPr>
          <w:t> </w:t>
        </w:r>
        <w:r>
          <w:rPr>
            <w:sz w:val="24"/>
          </w:rPr>
          <w:t>11</w:t>
          <w:tab/>
          <w:t>115</w:t>
        </w:r>
      </w:hyperlink>
    </w:p>
    <w:p>
      <w:pPr>
        <w:pStyle w:val="BodyText"/>
        <w:ind w:left="588"/>
      </w:pPr>
      <w:hyperlink w:history="true" w:anchor="_bookmark157">
        <w:r>
          <w:rPr/>
          <w:t>Gambar 4.44 Nilai Eigen dan Konsistensi Faktor Penyebab Insiden pada Kategori</w:t>
        </w:r>
      </w:hyperlink>
    </w:p>
    <w:p>
      <w:pPr>
        <w:tabs>
          <w:tab w:pos="8490" w:val="left" w:leader="dot"/>
        </w:tabs>
        <w:spacing w:before="1"/>
        <w:ind w:left="588" w:right="0" w:firstLine="0"/>
        <w:jc w:val="left"/>
        <w:rPr>
          <w:sz w:val="24"/>
        </w:rPr>
      </w:pPr>
      <w:hyperlink w:history="true" w:anchor="_bookmark157">
        <w:r>
          <w:rPr>
            <w:i/>
            <w:sz w:val="24"/>
          </w:rPr>
          <w:t>Software</w:t>
        </w:r>
        <w:r>
          <w:rPr>
            <w:i/>
            <w:spacing w:val="-1"/>
            <w:sz w:val="24"/>
          </w:rPr>
          <w:t> </w:t>
        </w:r>
        <w:r>
          <w:rPr>
            <w:i/>
            <w:sz w:val="24"/>
          </w:rPr>
          <w:t>Failure</w:t>
          <w:tab/>
        </w:r>
        <w:r>
          <w:rPr>
            <w:sz w:val="24"/>
          </w:rPr>
          <w:t>115</w:t>
        </w:r>
      </w:hyperlink>
    </w:p>
    <w:p>
      <w:pPr>
        <w:tabs>
          <w:tab w:pos="8490" w:val="left" w:leader="dot"/>
        </w:tabs>
        <w:spacing w:before="0"/>
        <w:ind w:left="588" w:right="213" w:firstLine="0"/>
        <w:jc w:val="left"/>
        <w:rPr>
          <w:sz w:val="24"/>
        </w:rPr>
      </w:pPr>
      <w:hyperlink w:history="true" w:anchor="_bookmark159">
        <w:r>
          <w:rPr>
            <w:sz w:val="24"/>
          </w:rPr>
          <w:t>Gambar 4.45Tabel Penilaian Faktor Penyebab Insiden pada Kategori </w:t>
        </w:r>
        <w:r>
          <w:rPr>
            <w:i/>
            <w:sz w:val="24"/>
          </w:rPr>
          <w:t>Institusional</w:t>
        </w:r>
      </w:hyperlink>
      <w:r>
        <w:rPr>
          <w:i/>
          <w:sz w:val="24"/>
        </w:rPr>
        <w:t> </w:t>
      </w:r>
      <w:hyperlink w:history="true" w:anchor="_bookmark159">
        <w:r>
          <w:rPr>
            <w:i/>
            <w:sz w:val="24"/>
          </w:rPr>
          <w:t>Pressure </w:t>
        </w:r>
        <w:r>
          <w:rPr>
            <w:sz w:val="24"/>
          </w:rPr>
          <w:t>di Expert</w:t>
        </w:r>
        <w:r>
          <w:rPr>
            <w:spacing w:val="-2"/>
            <w:sz w:val="24"/>
          </w:rPr>
          <w:t> </w:t>
        </w:r>
        <w:r>
          <w:rPr>
            <w:sz w:val="24"/>
          </w:rPr>
          <w:t>Choice</w:t>
        </w:r>
        <w:r>
          <w:rPr>
            <w:spacing w:val="-1"/>
            <w:sz w:val="24"/>
          </w:rPr>
          <w:t> </w:t>
        </w:r>
        <w:r>
          <w:rPr>
            <w:sz w:val="24"/>
          </w:rPr>
          <w:t>11</w:t>
          <w:tab/>
        </w:r>
        <w:r>
          <w:rPr>
            <w:spacing w:val="-6"/>
            <w:sz w:val="24"/>
          </w:rPr>
          <w:t>116</w:t>
        </w:r>
      </w:hyperlink>
    </w:p>
    <w:p>
      <w:pPr>
        <w:pStyle w:val="BodyText"/>
        <w:ind w:left="588"/>
      </w:pPr>
      <w:hyperlink w:history="true" w:anchor="_bookmark160">
        <w:r>
          <w:rPr/>
          <w:t>Gambar 4.46 Nilai Eigen dan Konsistensi Faktor Penyebab Insiden pada Kategori</w:t>
        </w:r>
      </w:hyperlink>
    </w:p>
    <w:p>
      <w:pPr>
        <w:tabs>
          <w:tab w:pos="8490" w:val="left" w:leader="dot"/>
        </w:tabs>
        <w:spacing w:before="0"/>
        <w:ind w:left="588" w:right="0" w:firstLine="0"/>
        <w:jc w:val="left"/>
        <w:rPr>
          <w:sz w:val="24"/>
        </w:rPr>
      </w:pPr>
      <w:hyperlink w:history="true" w:anchor="_bookmark160">
        <w:r>
          <w:rPr>
            <w:i/>
            <w:sz w:val="24"/>
          </w:rPr>
          <w:t>Institusional</w:t>
        </w:r>
        <w:r>
          <w:rPr>
            <w:i/>
            <w:spacing w:val="-1"/>
            <w:sz w:val="24"/>
          </w:rPr>
          <w:t> </w:t>
        </w:r>
        <w:r>
          <w:rPr>
            <w:i/>
            <w:sz w:val="24"/>
          </w:rPr>
          <w:t>Pressure</w:t>
          <w:tab/>
        </w:r>
        <w:r>
          <w:rPr>
            <w:sz w:val="24"/>
          </w:rPr>
          <w:t>116</w:t>
        </w:r>
      </w:hyperlink>
    </w:p>
    <w:p>
      <w:pPr>
        <w:tabs>
          <w:tab w:pos="8490" w:val="left" w:leader="dot"/>
        </w:tabs>
        <w:spacing w:before="0"/>
        <w:ind w:left="588" w:right="213" w:firstLine="0"/>
        <w:jc w:val="left"/>
        <w:rPr>
          <w:sz w:val="24"/>
        </w:rPr>
      </w:pPr>
      <w:hyperlink w:history="true" w:anchor="_bookmark161">
        <w:r>
          <w:rPr>
            <w:sz w:val="24"/>
          </w:rPr>
          <w:t>Gambar 4.47 Nilai Eigen Faktor Penyebab Insiden pada Kategori </w:t>
        </w:r>
        <w:r>
          <w:rPr>
            <w:i/>
            <w:sz w:val="24"/>
          </w:rPr>
          <w:t>Institusional</w:t>
        </w:r>
      </w:hyperlink>
      <w:r>
        <w:rPr>
          <w:i/>
          <w:sz w:val="24"/>
        </w:rPr>
        <w:t> </w:t>
      </w:r>
      <w:hyperlink w:history="true" w:anchor="_bookmark161">
        <w:r>
          <w:rPr>
            <w:i/>
            <w:sz w:val="24"/>
          </w:rPr>
          <w:t>Pressure </w:t>
        </w:r>
        <w:r>
          <w:rPr>
            <w:sz w:val="24"/>
          </w:rPr>
          <w:t>(</w:t>
        </w:r>
        <w:r>
          <w:rPr>
            <w:i/>
            <w:sz w:val="24"/>
          </w:rPr>
          <w:t>Sort</w:t>
        </w:r>
        <w:r>
          <w:rPr>
            <w:i/>
            <w:spacing w:val="-2"/>
            <w:sz w:val="24"/>
          </w:rPr>
          <w:t> </w:t>
        </w:r>
        <w:r>
          <w:rPr>
            <w:i/>
            <w:sz w:val="24"/>
          </w:rPr>
          <w:t>by</w:t>
        </w:r>
        <w:r>
          <w:rPr>
            <w:i/>
            <w:spacing w:val="-2"/>
            <w:sz w:val="24"/>
          </w:rPr>
          <w:t> </w:t>
        </w:r>
        <w:r>
          <w:rPr>
            <w:i/>
            <w:sz w:val="24"/>
          </w:rPr>
          <w:t>priority</w:t>
        </w:r>
        <w:r>
          <w:rPr>
            <w:sz w:val="24"/>
          </w:rPr>
          <w:t>)</w:t>
          <w:tab/>
        </w:r>
        <w:r>
          <w:rPr>
            <w:spacing w:val="-6"/>
            <w:sz w:val="24"/>
          </w:rPr>
          <w:t>117</w:t>
        </w:r>
      </w:hyperlink>
    </w:p>
    <w:p>
      <w:pPr>
        <w:pStyle w:val="BodyText"/>
        <w:tabs>
          <w:tab w:pos="8490" w:val="left" w:leader="dot"/>
        </w:tabs>
        <w:ind w:left="588"/>
      </w:pPr>
      <w:hyperlink w:history="true" w:anchor="_bookmark167">
        <w:r>
          <w:rPr/>
          <w:t>Gambar 4.48 Peringkat Faktor Penyebab Insiden</w:t>
        </w:r>
        <w:r>
          <w:rPr>
            <w:spacing w:val="-8"/>
          </w:rPr>
          <w:t> </w:t>
        </w:r>
        <w:r>
          <w:rPr/>
          <w:t>Secara</w:t>
        </w:r>
        <w:r>
          <w:rPr>
            <w:spacing w:val="-3"/>
          </w:rPr>
          <w:t> </w:t>
        </w:r>
        <w:r>
          <w:rPr/>
          <w:t>Global</w:t>
          <w:tab/>
          <w:t>123</w:t>
        </w:r>
      </w:hyperlink>
    </w:p>
    <w:p>
      <w:pPr>
        <w:spacing w:after="0"/>
        <w:sectPr>
          <w:headerReference w:type="default" r:id="rId31"/>
          <w:footerReference w:type="default" r:id="rId32"/>
          <w:pgSz w:w="11910" w:h="16840"/>
          <w:pgMar w:header="0" w:footer="1439" w:top="1580" w:bottom="1620" w:left="1680" w:right="1160"/>
          <w:pgNumType w:start="15"/>
        </w:sectPr>
      </w:pPr>
    </w:p>
    <w:p>
      <w:pPr>
        <w:pStyle w:val="Heading2"/>
        <w:spacing w:before="102"/>
        <w:ind w:left="3725"/>
        <w:jc w:val="left"/>
      </w:pPr>
      <w:bookmarkStart w:name="_bookmark10" w:id="11"/>
      <w:bookmarkEnd w:id="11"/>
      <w:r>
        <w:rPr>
          <w:b w:val="0"/>
        </w:rPr>
      </w:r>
      <w:bookmarkStart w:name="_bookmark9" w:id="12"/>
      <w:bookmarkEnd w:id="12"/>
      <w:r>
        <w:rPr>
          <w:b w:val="0"/>
        </w:rPr>
      </w:r>
      <w:r>
        <w:rPr/>
        <w:t>DAFTAR LAMPIRAN</w:t>
      </w:r>
    </w:p>
    <w:p>
      <w:pPr>
        <w:pStyle w:val="BodyText"/>
        <w:tabs>
          <w:tab w:pos="8077" w:val="left" w:leader="dot"/>
        </w:tabs>
        <w:spacing w:before="744"/>
        <w:ind w:left="588"/>
      </w:pPr>
      <w:r>
        <w:rPr/>
        <w:t>Lampiran 1 Service Level Agreement (SLA)</w:t>
      </w:r>
      <w:r>
        <w:rPr>
          <w:spacing w:val="-5"/>
        </w:rPr>
        <w:t> </w:t>
      </w:r>
      <w:r>
        <w:rPr/>
        <w:t>PT</w:t>
      </w:r>
      <w:r>
        <w:rPr>
          <w:spacing w:val="-1"/>
        </w:rPr>
        <w:t> </w:t>
      </w:r>
      <w:r>
        <w:rPr/>
        <w:t>Telkomsel</w:t>
        <w:tab/>
        <w:t>143</w:t>
      </w:r>
    </w:p>
    <w:p>
      <w:pPr>
        <w:pStyle w:val="BodyText"/>
        <w:tabs>
          <w:tab w:pos="8077" w:val="left" w:leader="dot"/>
        </w:tabs>
        <w:ind w:left="588"/>
      </w:pPr>
      <w:r>
        <w:rPr/>
        <w:t>Lampiran 2 Daftar Insiden</w:t>
      </w:r>
      <w:r>
        <w:rPr>
          <w:spacing w:val="-4"/>
        </w:rPr>
        <w:t> </w:t>
      </w:r>
      <w:r>
        <w:rPr/>
        <w:t>Tahun</w:t>
      </w:r>
      <w:r>
        <w:rPr>
          <w:spacing w:val="-2"/>
        </w:rPr>
        <w:t> </w:t>
      </w:r>
      <w:r>
        <w:rPr/>
        <w:t>2015</w:t>
        <w:tab/>
        <w:t>144</w:t>
      </w:r>
    </w:p>
    <w:p>
      <w:pPr>
        <w:pStyle w:val="BodyText"/>
        <w:tabs>
          <w:tab w:pos="8077" w:val="left" w:leader="dot"/>
        </w:tabs>
        <w:spacing w:before="1"/>
        <w:ind w:left="588"/>
      </w:pPr>
      <w:r>
        <w:rPr/>
        <w:t>Lampiran 3 Transkrip Wawancara Tahap 1</w:t>
      </w:r>
      <w:r>
        <w:rPr>
          <w:spacing w:val="-6"/>
        </w:rPr>
        <w:t> </w:t>
      </w:r>
      <w:r>
        <w:rPr/>
        <w:t>(Pakar 1)</w:t>
        <w:tab/>
        <w:t>145</w:t>
      </w:r>
    </w:p>
    <w:p>
      <w:pPr>
        <w:pStyle w:val="BodyText"/>
        <w:tabs>
          <w:tab w:pos="8077" w:val="left" w:leader="dot"/>
        </w:tabs>
        <w:ind w:left="588"/>
      </w:pPr>
      <w:r>
        <w:rPr/>
        <w:t>Lampiran 4 Transkrip Wawancara Tahap 1</w:t>
      </w:r>
      <w:r>
        <w:rPr>
          <w:spacing w:val="-6"/>
        </w:rPr>
        <w:t> </w:t>
      </w:r>
      <w:r>
        <w:rPr/>
        <w:t>(Pakar 2)</w:t>
        <w:tab/>
        <w:t>149</w:t>
      </w:r>
    </w:p>
    <w:p>
      <w:pPr>
        <w:pStyle w:val="BodyText"/>
        <w:tabs>
          <w:tab w:pos="8077" w:val="left" w:leader="dot"/>
        </w:tabs>
        <w:ind w:left="588"/>
      </w:pPr>
      <w:r>
        <w:rPr/>
        <w:t>Lampiran 5 Transkrip Wawancara Tahap 1</w:t>
      </w:r>
      <w:r>
        <w:rPr>
          <w:spacing w:val="-6"/>
        </w:rPr>
        <w:t> </w:t>
      </w:r>
      <w:r>
        <w:rPr/>
        <w:t>(Pakar 3)</w:t>
        <w:tab/>
        <w:t>150</w:t>
      </w:r>
    </w:p>
    <w:p>
      <w:pPr>
        <w:pStyle w:val="BodyText"/>
        <w:tabs>
          <w:tab w:pos="8077" w:val="left" w:leader="dot"/>
        </w:tabs>
        <w:ind w:left="588"/>
      </w:pPr>
      <w:r>
        <w:rPr/>
        <w:t>Lampiran 6 Kerangka AHP pada Expert</w:t>
      </w:r>
      <w:r>
        <w:rPr>
          <w:spacing w:val="-6"/>
        </w:rPr>
        <w:t> </w:t>
      </w:r>
      <w:r>
        <w:rPr/>
        <w:t>Choice</w:t>
      </w:r>
      <w:r>
        <w:rPr>
          <w:spacing w:val="-2"/>
        </w:rPr>
        <w:t> </w:t>
      </w:r>
      <w:r>
        <w:rPr/>
        <w:t>11</w:t>
        <w:tab/>
        <w:t>159</w:t>
      </w:r>
    </w:p>
    <w:p>
      <w:pPr>
        <w:pStyle w:val="BodyText"/>
        <w:tabs>
          <w:tab w:pos="8077" w:val="left" w:leader="dot"/>
        </w:tabs>
        <w:ind w:left="588"/>
      </w:pPr>
      <w:r>
        <w:rPr/>
        <w:t>Lampiran 7 Kuisioner</w:t>
      </w:r>
      <w:r>
        <w:rPr>
          <w:spacing w:val="-3"/>
        </w:rPr>
        <w:t> </w:t>
      </w:r>
      <w:r>
        <w:rPr/>
        <w:t>Pairwise</w:t>
      </w:r>
      <w:r>
        <w:rPr>
          <w:spacing w:val="-2"/>
        </w:rPr>
        <w:t> </w:t>
      </w:r>
      <w:r>
        <w:rPr/>
        <w:t>Comparison</w:t>
        <w:tab/>
        <w:t>168</w:t>
      </w:r>
    </w:p>
    <w:p>
      <w:pPr>
        <w:pStyle w:val="BodyText"/>
        <w:tabs>
          <w:tab w:pos="8077" w:val="left" w:leader="dot"/>
        </w:tabs>
        <w:ind w:left="588"/>
      </w:pPr>
      <w:r>
        <w:rPr/>
        <w:t>Lampiran 8 Hasil Kuisioner</w:t>
      </w:r>
      <w:r>
        <w:rPr>
          <w:spacing w:val="-5"/>
        </w:rPr>
        <w:t> </w:t>
      </w:r>
      <w:r>
        <w:rPr/>
        <w:t>Pairwise</w:t>
      </w:r>
      <w:r>
        <w:rPr>
          <w:spacing w:val="-2"/>
        </w:rPr>
        <w:t> </w:t>
      </w:r>
      <w:r>
        <w:rPr/>
        <w:t>Comparison</w:t>
        <w:tab/>
        <w:t>203</w:t>
      </w:r>
    </w:p>
    <w:p>
      <w:pPr>
        <w:pStyle w:val="BodyText"/>
        <w:tabs>
          <w:tab w:pos="8077" w:val="left" w:leader="dot"/>
        </w:tabs>
        <w:ind w:left="588"/>
      </w:pPr>
      <w:r>
        <w:rPr/>
        <w:t>Lampiran 9 Perhitungan</w:t>
      </w:r>
      <w:r>
        <w:rPr>
          <w:spacing w:val="-3"/>
        </w:rPr>
        <w:t> </w:t>
      </w:r>
      <w:r>
        <w:rPr/>
        <w:t>Rata-Rata</w:t>
      </w:r>
      <w:r>
        <w:rPr>
          <w:spacing w:val="-2"/>
        </w:rPr>
        <w:t> </w:t>
      </w:r>
      <w:r>
        <w:rPr/>
        <w:t>Geometris</w:t>
        <w:tab/>
        <w:t>214</w:t>
      </w:r>
    </w:p>
    <w:p>
      <w:pPr>
        <w:pStyle w:val="BodyText"/>
        <w:tabs>
          <w:tab w:pos="8077" w:val="left" w:leader="dot"/>
        </w:tabs>
        <w:ind w:left="588"/>
      </w:pPr>
      <w:r>
        <w:rPr/>
        <w:t>Lampiran 10 Transkrip Wawancara Tahap 2</w:t>
      </w:r>
      <w:r>
        <w:rPr>
          <w:spacing w:val="-5"/>
        </w:rPr>
        <w:t> </w:t>
      </w:r>
      <w:r>
        <w:rPr/>
        <w:t>(Pakar</w:t>
      </w:r>
      <w:r>
        <w:rPr>
          <w:spacing w:val="-1"/>
        </w:rPr>
        <w:t> </w:t>
      </w:r>
      <w:r>
        <w:rPr/>
        <w:t>4)</w:t>
        <w:tab/>
        <w:t>226</w:t>
      </w:r>
    </w:p>
    <w:p>
      <w:pPr>
        <w:pStyle w:val="BodyText"/>
        <w:tabs>
          <w:tab w:pos="8077" w:val="left" w:leader="dot"/>
        </w:tabs>
        <w:ind w:left="588"/>
      </w:pPr>
      <w:r>
        <w:rPr/>
        <w:t>Lampiran 11 Transkrip Wawancara Tahap 2</w:t>
      </w:r>
      <w:r>
        <w:rPr>
          <w:spacing w:val="-5"/>
        </w:rPr>
        <w:t> </w:t>
      </w:r>
      <w:r>
        <w:rPr/>
        <w:t>(Pakar</w:t>
      </w:r>
      <w:r>
        <w:rPr>
          <w:spacing w:val="-1"/>
        </w:rPr>
        <w:t> </w:t>
      </w:r>
      <w:r>
        <w:rPr/>
        <w:t>5)</w:t>
        <w:tab/>
        <w:t>231</w:t>
      </w:r>
    </w:p>
    <w:p>
      <w:pPr>
        <w:spacing w:after="0"/>
        <w:sectPr>
          <w:headerReference w:type="default" r:id="rId33"/>
          <w:footerReference w:type="default" r:id="rId34"/>
          <w:pgSz w:w="11910" w:h="16840"/>
          <w:pgMar w:header="0" w:footer="1439" w:top="1580" w:bottom="1620" w:left="1680" w:right="1160"/>
        </w:sectPr>
      </w:pPr>
    </w:p>
    <w:p>
      <w:pPr>
        <w:pStyle w:val="Heading2"/>
        <w:spacing w:line="360" w:lineRule="auto" w:before="102"/>
        <w:ind w:left="4013" w:right="3185" w:hanging="58"/>
        <w:jc w:val="center"/>
      </w:pPr>
      <w:r>
        <w:rPr/>
        <w:t>BAB 1 PENDAHULUAN</w:t>
      </w:r>
    </w:p>
    <w:p>
      <w:pPr>
        <w:pStyle w:val="BodyText"/>
        <w:spacing w:line="360" w:lineRule="auto"/>
        <w:ind w:left="588" w:right="537"/>
        <w:jc w:val="both"/>
      </w:pPr>
      <w:r>
        <w:rPr/>
        <w:t>Bab ini membahas tentang latar belakang penelitian, perumusan masalah, tujuan, manfaat dan batasan penelitian.</w:t>
      </w:r>
    </w:p>
    <w:p>
      <w:pPr>
        <w:pStyle w:val="Heading2"/>
        <w:numPr>
          <w:ilvl w:val="1"/>
          <w:numId w:val="7"/>
        </w:numPr>
        <w:tabs>
          <w:tab w:pos="1040" w:val="left" w:leader="none"/>
        </w:tabs>
        <w:spacing w:line="240" w:lineRule="auto" w:before="200" w:after="0"/>
        <w:ind w:left="1039" w:right="0" w:hanging="435"/>
        <w:jc w:val="both"/>
      </w:pPr>
      <w:bookmarkStart w:name="_bookmark11" w:id="13"/>
      <w:bookmarkEnd w:id="13"/>
      <w:r>
        <w:rPr>
          <w:b w:val="0"/>
        </w:rPr>
      </w:r>
      <w:bookmarkStart w:name="_bookmark11" w:id="14"/>
      <w:bookmarkEnd w:id="14"/>
      <w:r>
        <w:rPr/>
        <w:t>La</w:t>
      </w:r>
      <w:r>
        <w:rPr/>
        <w:t>tar</w:t>
      </w:r>
      <w:r>
        <w:rPr>
          <w:spacing w:val="-1"/>
        </w:rPr>
        <w:t> </w:t>
      </w:r>
      <w:r>
        <w:rPr/>
        <w:t>Belakang</w:t>
      </w:r>
    </w:p>
    <w:p>
      <w:pPr>
        <w:pStyle w:val="BodyText"/>
        <w:spacing w:line="360" w:lineRule="auto" w:before="134"/>
        <w:ind w:left="588" w:right="535"/>
        <w:jc w:val="both"/>
      </w:pPr>
      <w:r>
        <w:rPr/>
        <w:t>Sebuah aplikasi dikatakan berkualitas bila aplikasi tersebut sesuai dengan kebutuhan konsumen, sesuai dengan kegunaan produk, dan jumlah </w:t>
      </w:r>
      <w:r>
        <w:rPr>
          <w:i/>
        </w:rPr>
        <w:t>defect </w:t>
      </w:r>
      <w:r>
        <w:rPr/>
        <w:t>yang ditemukan (Olaperi dan Misra, 2015). Hal ini menunjukkan bahwa aplikasi yang sesuai dengan kebutuhan pengguna adalah aplikasi yang  sesuai  dengan spesifikasi yang sudah dinyatakan dalam spesifikasi kebutuhan, dan aplikasi yang sesuai kegunaannya adalah aplikasi yang kegunaannya persis sama seperti keinginan pengguna (Olaperi dan Misra,</w:t>
      </w:r>
      <w:r>
        <w:rPr>
          <w:spacing w:val="-2"/>
        </w:rPr>
        <w:t> </w:t>
      </w:r>
      <w:r>
        <w:rPr/>
        <w:t>2015).</w:t>
      </w:r>
    </w:p>
    <w:p>
      <w:pPr>
        <w:pStyle w:val="BodyText"/>
        <w:spacing w:line="360" w:lineRule="auto" w:before="199"/>
        <w:ind w:left="588" w:right="535"/>
        <w:jc w:val="both"/>
      </w:pPr>
      <w:r>
        <w:rPr>
          <w:i/>
        </w:rPr>
        <w:t>Software Quality Management </w:t>
      </w:r>
      <w:r>
        <w:rPr/>
        <w:t>adalah suatu disiplin yang memastikan bahwa aplikasi yang digunakan memiliki kualitas yang baik, baik dari segi kesesuaian dengan ekspektasi konsumen maupun proses bisnisnya. Saat ini aplikasi dapat ditemukan dimana-mana, baik dalam sektor pemerintahan, pendidikan, serta bisnis. Melihat dari definisi tersebut maka tujuan dari aktivitas ini adalah mendefinisikan dan menjaga agar </w:t>
      </w:r>
      <w:r>
        <w:rPr>
          <w:i/>
        </w:rPr>
        <w:t>software process </w:t>
      </w:r>
      <w:r>
        <w:rPr/>
        <w:t>dan </w:t>
      </w:r>
      <w:r>
        <w:rPr>
          <w:i/>
        </w:rPr>
        <w:t>software plan </w:t>
      </w:r>
      <w:r>
        <w:rPr/>
        <w:t>tetap terkontrol.</w:t>
      </w:r>
    </w:p>
    <w:p>
      <w:pPr>
        <w:pStyle w:val="BodyText"/>
        <w:spacing w:line="360" w:lineRule="auto" w:before="201"/>
        <w:ind w:left="588" w:right="535"/>
        <w:jc w:val="both"/>
        <w:rPr>
          <w:i/>
        </w:rPr>
      </w:pPr>
      <w:r>
        <w:rPr/>
        <w:t>Berdasarkan 2015 CHAOS Report yang dipublikasikan oleh The Standish Group, pada tahun 2015 terdapat 19% proyek dari 50000 proyek yang diteliti dari seluruh penjuru dunia dari perangkat kecil sampai implementasi </w:t>
      </w:r>
      <w:r>
        <w:rPr>
          <w:i/>
        </w:rPr>
        <w:t>system re-engineering </w:t>
      </w:r>
      <w:r>
        <w:rPr/>
        <w:t>besar yang mengalami kegagalan dalam </w:t>
      </w:r>
      <w:r>
        <w:rPr>
          <w:i/>
        </w:rPr>
        <w:t>software development</w:t>
      </w:r>
      <w:r>
        <w:rPr/>
        <w:t>. Persentase tersebut naik 2% dari tahun 2014 dimana proyek yang dinilai </w:t>
      </w:r>
      <w:r>
        <w:rPr>
          <w:i/>
        </w:rPr>
        <w:t>failed </w:t>
      </w:r>
      <w:r>
        <w:rPr/>
        <w:t>sekitar 17%. Gambar 1.1 merangkum hasil proyek selama lima tahun terakhir menggunakan definisi baru dari faktor keberhasilan </w:t>
      </w:r>
      <w:r>
        <w:rPr>
          <w:i/>
        </w:rPr>
        <w:t>(on time, on budget, with a satisfactory </w:t>
      </w:r>
      <w:r>
        <w:rPr>
          <w:i/>
        </w:rPr>
        <w:t>result).</w:t>
      </w:r>
    </w:p>
    <w:p>
      <w:pPr>
        <w:spacing w:after="0" w:line="360" w:lineRule="auto"/>
        <w:jc w:val="both"/>
        <w:sectPr>
          <w:headerReference w:type="default" r:id="rId35"/>
          <w:footerReference w:type="default" r:id="rId36"/>
          <w:pgSz w:w="11910" w:h="16840"/>
          <w:pgMar w:header="0" w:footer="1487" w:top="1580" w:bottom="1680" w:left="1680" w:right="1160"/>
        </w:sectPr>
      </w:pPr>
    </w:p>
    <w:p>
      <w:pPr>
        <w:pStyle w:val="BodyText"/>
        <w:rPr>
          <w:i/>
          <w:sz w:val="20"/>
        </w:rPr>
      </w:pPr>
    </w:p>
    <w:p>
      <w:pPr>
        <w:pStyle w:val="BodyText"/>
        <w:rPr>
          <w:i/>
          <w:sz w:val="20"/>
        </w:rPr>
      </w:pPr>
    </w:p>
    <w:p>
      <w:pPr>
        <w:pStyle w:val="BodyText"/>
        <w:spacing w:before="9"/>
        <w:rPr>
          <w:i/>
          <w:sz w:val="10"/>
        </w:rPr>
      </w:pPr>
    </w:p>
    <w:p>
      <w:pPr>
        <w:pStyle w:val="BodyText"/>
        <w:ind w:left="588"/>
        <w:rPr>
          <w:sz w:val="20"/>
        </w:rPr>
      </w:pPr>
      <w:r>
        <w:rPr>
          <w:sz w:val="20"/>
        </w:rPr>
        <w:drawing>
          <wp:inline distT="0" distB="0" distL="0" distR="0">
            <wp:extent cx="5271677" cy="2400585"/>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39" cstate="print"/>
                    <a:stretch>
                      <a:fillRect/>
                    </a:stretch>
                  </pic:blipFill>
                  <pic:spPr>
                    <a:xfrm>
                      <a:off x="0" y="0"/>
                      <a:ext cx="5271677" cy="2400585"/>
                    </a:xfrm>
                    <a:prstGeom prst="rect">
                      <a:avLst/>
                    </a:prstGeom>
                  </pic:spPr>
                </pic:pic>
              </a:graphicData>
            </a:graphic>
          </wp:inline>
        </w:drawing>
      </w:r>
      <w:r>
        <w:rPr>
          <w:sz w:val="20"/>
        </w:rPr>
      </w:r>
    </w:p>
    <w:p>
      <w:pPr>
        <w:spacing w:before="133"/>
        <w:ind w:left="799" w:right="752" w:firstLine="0"/>
        <w:jc w:val="center"/>
        <w:rPr>
          <w:b/>
          <w:i/>
          <w:sz w:val="24"/>
        </w:rPr>
      </w:pPr>
      <w:bookmarkStart w:name="_bookmark12" w:id="15"/>
      <w:bookmarkEnd w:id="15"/>
      <w:r>
        <w:rPr/>
      </w:r>
      <w:r>
        <w:rPr>
          <w:b/>
          <w:sz w:val="24"/>
        </w:rPr>
        <w:t>Gambar 1.1 Persentase </w:t>
      </w:r>
      <w:r>
        <w:rPr>
          <w:b/>
          <w:i/>
          <w:sz w:val="24"/>
        </w:rPr>
        <w:t>Modern Resolution for All Projects (On Time, On </w:t>
      </w:r>
      <w:r>
        <w:rPr>
          <w:b/>
          <w:i/>
          <w:sz w:val="24"/>
        </w:rPr>
        <w:t>Budget, with a satisfaktory result)</w:t>
      </w:r>
    </w:p>
    <w:p>
      <w:pPr>
        <w:spacing w:line="227" w:lineRule="exact" w:before="0"/>
        <w:ind w:left="2307" w:right="2262" w:firstLine="0"/>
        <w:jc w:val="center"/>
        <w:rPr>
          <w:sz w:val="20"/>
        </w:rPr>
      </w:pPr>
      <w:r>
        <w:rPr>
          <w:sz w:val="20"/>
        </w:rPr>
        <w:t>The Standish Group, 2015</w:t>
      </w:r>
    </w:p>
    <w:p>
      <w:pPr>
        <w:spacing w:line="360" w:lineRule="auto" w:before="117"/>
        <w:ind w:left="588" w:right="537" w:firstLine="0"/>
        <w:jc w:val="both"/>
        <w:rPr>
          <w:sz w:val="24"/>
        </w:rPr>
      </w:pPr>
      <w:r>
        <w:rPr>
          <w:sz w:val="24"/>
        </w:rPr>
        <w:t>Hasil dari CHAOS Report tahun 2015, mengindikasikan bahwa masih banyak yang harus diperbaiki dalam </w:t>
      </w:r>
      <w:r>
        <w:rPr>
          <w:i/>
          <w:sz w:val="24"/>
        </w:rPr>
        <w:t>System Development Life Cycle</w:t>
      </w:r>
      <w:r>
        <w:rPr>
          <w:sz w:val="24"/>
        </w:rPr>
        <w:t>. Terkait laporan tersebut, menjadi tantangan tersendiri bagi perusahaan yang bergerak di bidang </w:t>
      </w:r>
      <w:r>
        <w:rPr>
          <w:i/>
          <w:sz w:val="24"/>
        </w:rPr>
        <w:t>Information and Communication Technology </w:t>
      </w:r>
      <w:r>
        <w:rPr>
          <w:sz w:val="24"/>
        </w:rPr>
        <w:t>(ICT) untuk tetap menjaga kualitas produk yang diberikan kepada pengguna.</w:t>
      </w:r>
    </w:p>
    <w:p>
      <w:pPr>
        <w:pStyle w:val="BodyText"/>
        <w:spacing w:line="360" w:lineRule="auto" w:before="201"/>
        <w:ind w:left="588" w:right="536"/>
        <w:jc w:val="both"/>
      </w:pPr>
      <w:r>
        <w:rPr/>
        <w:t>Kegagalan proyek TI tersebut dapat menyebabkan kehilangan secara finansial bahkan dapat membahayakan kelangsungan hidup perusahaan (Subiyakto dan Ahlan, 2013). Mishra, et al (2011) menyatakan adanya kebutuhan untuk mengidentifikasi faktor yang paling kritikal terhadap kesuksesan proyek yang relevan terhadap waktu saat ini dan kondisi suatu lokasi. Namun tidak hanya faktor yang mempengaruhi kesuksesan sebuah proyek saja yang harus diketahui, sebaliknya faktor yang paling kritikal dalam membuat kegagalan proyek juga harus diketahui. Oleh karena itu, diperlukan telaah dalam memahami faktor-faktor yang mempengaruhi kegagalan dalam</w:t>
      </w:r>
      <w:r>
        <w:rPr>
          <w:spacing w:val="-3"/>
        </w:rPr>
        <w:t> </w:t>
      </w:r>
      <w:r>
        <w:rPr/>
        <w:t>proyek.</w:t>
      </w:r>
    </w:p>
    <w:p>
      <w:pPr>
        <w:pStyle w:val="Heading2"/>
        <w:numPr>
          <w:ilvl w:val="1"/>
          <w:numId w:val="7"/>
        </w:numPr>
        <w:tabs>
          <w:tab w:pos="1040" w:val="left" w:leader="none"/>
        </w:tabs>
        <w:spacing w:line="240" w:lineRule="auto" w:before="204" w:after="0"/>
        <w:ind w:left="1039" w:right="0" w:hanging="452"/>
        <w:jc w:val="both"/>
      </w:pPr>
      <w:bookmarkStart w:name="_bookmark13" w:id="16"/>
      <w:bookmarkEnd w:id="16"/>
      <w:r>
        <w:rPr>
          <w:b w:val="0"/>
        </w:rPr>
      </w:r>
      <w:bookmarkStart w:name="_bookmark13" w:id="17"/>
      <w:bookmarkEnd w:id="17"/>
      <w:r>
        <w:rPr/>
        <w:t>P</w:t>
      </w:r>
      <w:r>
        <w:rPr/>
        <w:t>erumusan</w:t>
      </w:r>
      <w:r>
        <w:rPr>
          <w:spacing w:val="-1"/>
        </w:rPr>
        <w:t> </w:t>
      </w:r>
      <w:r>
        <w:rPr/>
        <w:t>Masalah</w:t>
      </w:r>
    </w:p>
    <w:p>
      <w:pPr>
        <w:pStyle w:val="BodyText"/>
        <w:spacing w:line="360" w:lineRule="auto" w:before="134"/>
        <w:ind w:left="588" w:right="536"/>
        <w:jc w:val="both"/>
        <w:rPr>
          <w:i/>
        </w:rPr>
      </w:pPr>
      <w:r>
        <w:rPr/>
        <w:t>Saat ini hampir semua kegiatan bisnis mempunyai ketergantungan yang cukup tinggi terhadap Teknologi Informasi (TI) (Johnson, et al, 2007). PT. Telkomsel yang merupakan salah satu perusahaan telekomunikasi terdepan di Indonesia, memiliki visi untuk menjadi penyedia layanan dan solusi </w:t>
      </w:r>
      <w:r>
        <w:rPr>
          <w:i/>
        </w:rPr>
        <w:t>mobile digital lifestyle </w:t>
      </w:r>
      <w:r>
        <w:rPr/>
        <w:t>kelas dunia yang terpercaya dengan memberikan layanan dan solusi </w:t>
      </w:r>
      <w:r>
        <w:rPr>
          <w:i/>
        </w:rPr>
        <w:t>mobile digital</w:t>
      </w:r>
    </w:p>
    <w:p>
      <w:pPr>
        <w:spacing w:after="0" w:line="360" w:lineRule="auto"/>
        <w:jc w:val="both"/>
        <w:sectPr>
          <w:headerReference w:type="default" r:id="rId37"/>
          <w:footerReference w:type="default" r:id="rId38"/>
          <w:pgSz w:w="11910" w:h="16840"/>
          <w:pgMar w:header="852" w:footer="1442" w:top="1100" w:bottom="1640" w:left="1680" w:right="1160"/>
          <w:pgNumType w:start="2"/>
        </w:sectPr>
      </w:pPr>
    </w:p>
    <w:p>
      <w:pPr>
        <w:pStyle w:val="BodyText"/>
        <w:rPr>
          <w:i/>
          <w:sz w:val="20"/>
        </w:rPr>
      </w:pPr>
    </w:p>
    <w:p>
      <w:pPr>
        <w:pStyle w:val="BodyText"/>
        <w:spacing w:before="6"/>
        <w:rPr>
          <w:i/>
          <w:sz w:val="22"/>
        </w:rPr>
      </w:pPr>
    </w:p>
    <w:p>
      <w:pPr>
        <w:pStyle w:val="BodyText"/>
        <w:spacing w:before="90"/>
        <w:ind w:left="588"/>
        <w:jc w:val="both"/>
      </w:pPr>
      <w:r>
        <w:rPr/>
        <w:t>yang melebihi ekspektasi pelanggan, memberikan nilai tambah kepada para</w:t>
      </w:r>
    </w:p>
    <w:p>
      <w:pPr>
        <w:spacing w:before="136"/>
        <w:ind w:left="588" w:right="0" w:firstLine="0"/>
        <w:jc w:val="both"/>
        <w:rPr>
          <w:sz w:val="24"/>
        </w:rPr>
      </w:pPr>
      <w:r>
        <w:rPr>
          <w:i/>
          <w:sz w:val="24"/>
        </w:rPr>
        <w:t>stakeholder</w:t>
      </w:r>
      <w:r>
        <w:rPr>
          <w:sz w:val="24"/>
        </w:rPr>
        <w:t>, dan mendukung pertumbuhan ekonomi bangsa.</w:t>
      </w:r>
    </w:p>
    <w:p>
      <w:pPr>
        <w:pStyle w:val="BodyText"/>
        <w:spacing w:before="5"/>
        <w:rPr>
          <w:sz w:val="29"/>
        </w:rPr>
      </w:pPr>
    </w:p>
    <w:p>
      <w:pPr>
        <w:spacing w:line="360" w:lineRule="auto" w:before="0"/>
        <w:ind w:left="588" w:right="535" w:firstLine="0"/>
        <w:jc w:val="both"/>
        <w:rPr>
          <w:sz w:val="24"/>
        </w:rPr>
      </w:pPr>
      <w:r>
        <w:rPr>
          <w:sz w:val="24"/>
        </w:rPr>
        <w:t>Boehm dan Basili (2001) menyatakan bahwa menemukan dan memperbaiki </w:t>
      </w:r>
      <w:r>
        <w:rPr>
          <w:i/>
          <w:sz w:val="24"/>
        </w:rPr>
        <w:t>software problem </w:t>
      </w:r>
      <w:r>
        <w:rPr>
          <w:sz w:val="24"/>
        </w:rPr>
        <w:t>setelah </w:t>
      </w:r>
      <w:r>
        <w:rPr>
          <w:i/>
          <w:sz w:val="24"/>
        </w:rPr>
        <w:t>delivery </w:t>
      </w:r>
      <w:r>
        <w:rPr>
          <w:sz w:val="24"/>
        </w:rPr>
        <w:t>seringkali 100 kali lebih mahal daripada menemukan dan memperbaikinya selama fase </w:t>
      </w:r>
      <w:r>
        <w:rPr>
          <w:i/>
          <w:sz w:val="24"/>
        </w:rPr>
        <w:t>requirement and design</w:t>
      </w:r>
      <w:r>
        <w:rPr>
          <w:sz w:val="24"/>
        </w:rPr>
        <w:t>. Dokumen IT Service Catalog tahun 2015 mendefinisikan terdapat 4 kategori </w:t>
      </w:r>
      <w:r>
        <w:rPr>
          <w:i/>
          <w:sz w:val="24"/>
        </w:rPr>
        <w:t>Service Level </w:t>
      </w:r>
      <w:r>
        <w:rPr>
          <w:i/>
          <w:sz w:val="24"/>
        </w:rPr>
        <w:t>Agreement </w:t>
      </w:r>
      <w:r>
        <w:rPr>
          <w:sz w:val="24"/>
        </w:rPr>
        <w:t>(SLA) di PT. Telkomsel, yaitu </w:t>
      </w:r>
      <w:r>
        <w:rPr>
          <w:i/>
          <w:sz w:val="24"/>
        </w:rPr>
        <w:t>Mission Critical</w:t>
      </w:r>
      <w:r>
        <w:rPr>
          <w:sz w:val="24"/>
        </w:rPr>
        <w:t>, </w:t>
      </w:r>
      <w:r>
        <w:rPr>
          <w:i/>
          <w:sz w:val="24"/>
        </w:rPr>
        <w:t>Business Critical</w:t>
      </w:r>
      <w:r>
        <w:rPr>
          <w:sz w:val="24"/>
        </w:rPr>
        <w:t>, </w:t>
      </w:r>
      <w:r>
        <w:rPr>
          <w:i/>
          <w:sz w:val="24"/>
        </w:rPr>
        <w:t>Business Improvement</w:t>
      </w:r>
      <w:r>
        <w:rPr>
          <w:sz w:val="24"/>
        </w:rPr>
        <w:t>, dan </w:t>
      </w:r>
      <w:r>
        <w:rPr>
          <w:i/>
          <w:sz w:val="24"/>
        </w:rPr>
        <w:t>Business Support </w:t>
      </w:r>
      <w:r>
        <w:rPr>
          <w:sz w:val="24"/>
        </w:rPr>
        <w:t>yang masing-masing memiliki  target </w:t>
      </w:r>
      <w:r>
        <w:rPr>
          <w:i/>
          <w:sz w:val="24"/>
        </w:rPr>
        <w:t>success rate </w:t>
      </w:r>
      <w:r>
        <w:rPr>
          <w:sz w:val="24"/>
        </w:rPr>
        <w:t>(SR) untuk setiap servis. Detail mengenai aplikasi terkait servis untuk setiap kategori SLA dapat dilihat pada tabel Lampiran 1. Untuk merangkum target </w:t>
      </w:r>
      <w:r>
        <w:rPr>
          <w:i/>
          <w:sz w:val="24"/>
        </w:rPr>
        <w:t>success rate </w:t>
      </w:r>
      <w:r>
        <w:rPr>
          <w:sz w:val="24"/>
        </w:rPr>
        <w:t>setiap kategori, dapat dilihat pada Tabel</w:t>
      </w:r>
      <w:r>
        <w:rPr>
          <w:spacing w:val="-3"/>
          <w:sz w:val="24"/>
        </w:rPr>
        <w:t> </w:t>
      </w:r>
      <w:r>
        <w:rPr>
          <w:sz w:val="24"/>
        </w:rPr>
        <w:t>1.1.</w:t>
      </w:r>
    </w:p>
    <w:p>
      <w:pPr>
        <w:spacing w:before="206"/>
        <w:ind w:left="1116" w:right="0" w:firstLine="0"/>
        <w:jc w:val="both"/>
        <w:rPr>
          <w:b/>
          <w:sz w:val="24"/>
        </w:rPr>
      </w:pPr>
      <w:bookmarkStart w:name="_bookmark14" w:id="18"/>
      <w:bookmarkEnd w:id="18"/>
      <w:r>
        <w:rPr/>
      </w:r>
      <w:r>
        <w:rPr>
          <w:b/>
          <w:sz w:val="24"/>
        </w:rPr>
        <w:t>Tabel 1.1 Tabel target </w:t>
      </w:r>
      <w:r>
        <w:rPr>
          <w:b/>
          <w:i/>
          <w:sz w:val="24"/>
        </w:rPr>
        <w:t>Success Rate </w:t>
      </w:r>
      <w:r>
        <w:rPr>
          <w:b/>
          <w:sz w:val="24"/>
        </w:rPr>
        <w:t>SLA PT. Telkomsel tahun 2015</w:t>
      </w:r>
    </w:p>
    <w:p>
      <w:pPr>
        <w:pStyle w:val="BodyText"/>
        <w:rPr>
          <w:b/>
          <w:sz w:val="20"/>
        </w:rPr>
      </w:pPr>
    </w:p>
    <w:p>
      <w:pPr>
        <w:pStyle w:val="BodyText"/>
        <w:spacing w:before="5"/>
        <w:rPr>
          <w:b/>
          <w:sz w:val="17"/>
        </w:rPr>
      </w:pPr>
    </w:p>
    <w:tbl>
      <w:tblPr>
        <w:tblW w:w="0" w:type="auto"/>
        <w:jc w:val="left"/>
        <w:tblInd w:w="1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5"/>
        <w:gridCol w:w="3241"/>
      </w:tblGrid>
      <w:tr>
        <w:trPr>
          <w:trHeight w:val="631" w:hRule="atLeast"/>
        </w:trPr>
        <w:tc>
          <w:tcPr>
            <w:tcW w:w="2485" w:type="dxa"/>
          </w:tcPr>
          <w:p>
            <w:pPr>
              <w:pStyle w:val="TableParagraph"/>
              <w:spacing w:line="273" w:lineRule="exact"/>
              <w:ind w:left="137" w:right="128"/>
              <w:jc w:val="center"/>
              <w:rPr>
                <w:b/>
                <w:sz w:val="24"/>
              </w:rPr>
            </w:pPr>
            <w:r>
              <w:rPr>
                <w:b/>
                <w:sz w:val="24"/>
              </w:rPr>
              <w:t>Kategori SLA</w:t>
            </w:r>
          </w:p>
        </w:tc>
        <w:tc>
          <w:tcPr>
            <w:tcW w:w="3241" w:type="dxa"/>
          </w:tcPr>
          <w:p>
            <w:pPr>
              <w:pStyle w:val="TableParagraph"/>
              <w:ind w:left="304" w:right="280" w:firstLine="967"/>
              <w:rPr>
                <w:b/>
                <w:sz w:val="24"/>
              </w:rPr>
            </w:pPr>
            <w:r>
              <w:rPr>
                <w:b/>
                <w:sz w:val="24"/>
              </w:rPr>
              <w:t>Target Pencapaian (</w:t>
            </w:r>
            <w:r>
              <w:rPr>
                <w:b/>
                <w:i/>
                <w:sz w:val="24"/>
              </w:rPr>
              <w:t>Success rate</w:t>
            </w:r>
            <w:r>
              <w:rPr>
                <w:b/>
                <w:sz w:val="24"/>
              </w:rPr>
              <w:t>)</w:t>
            </w:r>
          </w:p>
        </w:tc>
      </w:tr>
      <w:tr>
        <w:trPr>
          <w:trHeight w:val="918" w:hRule="atLeast"/>
        </w:trPr>
        <w:tc>
          <w:tcPr>
            <w:tcW w:w="2485" w:type="dxa"/>
          </w:tcPr>
          <w:p>
            <w:pPr>
              <w:pStyle w:val="TableParagraph"/>
              <w:spacing w:before="2"/>
              <w:rPr>
                <w:b/>
                <w:sz w:val="27"/>
              </w:rPr>
            </w:pPr>
          </w:p>
          <w:p>
            <w:pPr>
              <w:pStyle w:val="TableParagraph"/>
              <w:spacing w:before="1"/>
              <w:ind w:left="137" w:right="126"/>
              <w:jc w:val="center"/>
              <w:rPr>
                <w:i/>
                <w:sz w:val="24"/>
              </w:rPr>
            </w:pPr>
            <w:r>
              <w:rPr>
                <w:i/>
                <w:sz w:val="24"/>
              </w:rPr>
              <w:t>Mission Critical</w:t>
            </w:r>
          </w:p>
        </w:tc>
        <w:tc>
          <w:tcPr>
            <w:tcW w:w="3241" w:type="dxa"/>
          </w:tcPr>
          <w:p>
            <w:pPr>
              <w:pStyle w:val="TableParagraph"/>
              <w:spacing w:before="2"/>
              <w:rPr>
                <w:b/>
                <w:sz w:val="27"/>
              </w:rPr>
            </w:pPr>
          </w:p>
          <w:p>
            <w:pPr>
              <w:pStyle w:val="TableParagraph"/>
              <w:spacing w:before="1"/>
              <w:ind w:left="1198" w:right="1192"/>
              <w:jc w:val="center"/>
              <w:rPr>
                <w:sz w:val="24"/>
              </w:rPr>
            </w:pPr>
            <w:r>
              <w:rPr>
                <w:sz w:val="24"/>
              </w:rPr>
              <w:t>99,99 %</w:t>
            </w:r>
          </w:p>
        </w:tc>
      </w:tr>
      <w:tr>
        <w:trPr>
          <w:trHeight w:val="921" w:hRule="atLeast"/>
        </w:trPr>
        <w:tc>
          <w:tcPr>
            <w:tcW w:w="2485" w:type="dxa"/>
          </w:tcPr>
          <w:p>
            <w:pPr>
              <w:pStyle w:val="TableParagraph"/>
              <w:spacing w:before="2"/>
              <w:rPr>
                <w:b/>
                <w:sz w:val="27"/>
              </w:rPr>
            </w:pPr>
          </w:p>
          <w:p>
            <w:pPr>
              <w:pStyle w:val="TableParagraph"/>
              <w:spacing w:before="1"/>
              <w:ind w:left="137" w:right="128"/>
              <w:jc w:val="center"/>
              <w:rPr>
                <w:i/>
                <w:sz w:val="24"/>
              </w:rPr>
            </w:pPr>
            <w:r>
              <w:rPr>
                <w:i/>
                <w:sz w:val="24"/>
              </w:rPr>
              <w:t>Business Critical</w:t>
            </w:r>
          </w:p>
        </w:tc>
        <w:tc>
          <w:tcPr>
            <w:tcW w:w="3241" w:type="dxa"/>
          </w:tcPr>
          <w:p>
            <w:pPr>
              <w:pStyle w:val="TableParagraph"/>
              <w:spacing w:before="2"/>
              <w:rPr>
                <w:b/>
                <w:sz w:val="27"/>
              </w:rPr>
            </w:pPr>
          </w:p>
          <w:p>
            <w:pPr>
              <w:pStyle w:val="TableParagraph"/>
              <w:spacing w:before="1"/>
              <w:ind w:left="1198" w:right="1192"/>
              <w:jc w:val="center"/>
              <w:rPr>
                <w:sz w:val="24"/>
              </w:rPr>
            </w:pPr>
            <w:r>
              <w:rPr>
                <w:sz w:val="24"/>
              </w:rPr>
              <w:t>99,90 %</w:t>
            </w:r>
          </w:p>
        </w:tc>
      </w:tr>
      <w:tr>
        <w:trPr>
          <w:trHeight w:val="789" w:hRule="atLeast"/>
        </w:trPr>
        <w:tc>
          <w:tcPr>
            <w:tcW w:w="2485" w:type="dxa"/>
          </w:tcPr>
          <w:p>
            <w:pPr>
              <w:pStyle w:val="TableParagraph"/>
              <w:spacing w:before="7"/>
              <w:rPr>
                <w:b/>
                <w:sz w:val="21"/>
              </w:rPr>
            </w:pPr>
          </w:p>
          <w:p>
            <w:pPr>
              <w:pStyle w:val="TableParagraph"/>
              <w:ind w:left="137" w:right="131"/>
              <w:jc w:val="center"/>
              <w:rPr>
                <w:i/>
                <w:sz w:val="24"/>
              </w:rPr>
            </w:pPr>
            <w:r>
              <w:rPr>
                <w:i/>
                <w:sz w:val="24"/>
              </w:rPr>
              <w:t>Business Improvement</w:t>
            </w:r>
          </w:p>
        </w:tc>
        <w:tc>
          <w:tcPr>
            <w:tcW w:w="3241" w:type="dxa"/>
          </w:tcPr>
          <w:p>
            <w:pPr>
              <w:pStyle w:val="TableParagraph"/>
              <w:spacing w:before="7"/>
              <w:rPr>
                <w:b/>
                <w:sz w:val="21"/>
              </w:rPr>
            </w:pPr>
          </w:p>
          <w:p>
            <w:pPr>
              <w:pStyle w:val="TableParagraph"/>
              <w:ind w:left="1198" w:right="1192"/>
              <w:jc w:val="center"/>
              <w:rPr>
                <w:sz w:val="24"/>
              </w:rPr>
            </w:pPr>
            <w:r>
              <w:rPr>
                <w:sz w:val="24"/>
              </w:rPr>
              <w:t>99%</w:t>
            </w:r>
          </w:p>
        </w:tc>
      </w:tr>
      <w:tr>
        <w:trPr>
          <w:trHeight w:val="845" w:hRule="atLeast"/>
        </w:trPr>
        <w:tc>
          <w:tcPr>
            <w:tcW w:w="2485" w:type="dxa"/>
          </w:tcPr>
          <w:p>
            <w:pPr>
              <w:pStyle w:val="TableParagraph"/>
              <w:spacing w:before="210"/>
              <w:ind w:left="137" w:right="131"/>
              <w:jc w:val="center"/>
              <w:rPr>
                <w:i/>
                <w:sz w:val="24"/>
              </w:rPr>
            </w:pPr>
            <w:r>
              <w:rPr>
                <w:i/>
                <w:sz w:val="24"/>
              </w:rPr>
              <w:t>Business Support</w:t>
            </w:r>
          </w:p>
        </w:tc>
        <w:tc>
          <w:tcPr>
            <w:tcW w:w="3241" w:type="dxa"/>
          </w:tcPr>
          <w:p>
            <w:pPr>
              <w:pStyle w:val="TableParagraph"/>
              <w:spacing w:before="210"/>
              <w:ind w:left="1198" w:right="1192"/>
              <w:jc w:val="center"/>
              <w:rPr>
                <w:sz w:val="24"/>
              </w:rPr>
            </w:pPr>
            <w:r>
              <w:rPr>
                <w:sz w:val="24"/>
              </w:rPr>
              <w:t>90%</w:t>
            </w:r>
          </w:p>
        </w:tc>
      </w:tr>
    </w:tbl>
    <w:p>
      <w:pPr>
        <w:pStyle w:val="BodyText"/>
        <w:spacing w:before="4"/>
        <w:rPr>
          <w:b/>
          <w:sz w:val="12"/>
        </w:rPr>
      </w:pPr>
    </w:p>
    <w:p>
      <w:pPr>
        <w:spacing w:before="91"/>
        <w:ind w:left="1668" w:right="0" w:firstLine="0"/>
        <w:jc w:val="left"/>
        <w:rPr>
          <w:sz w:val="20"/>
        </w:rPr>
      </w:pPr>
      <w:r>
        <w:rPr>
          <w:sz w:val="20"/>
        </w:rPr>
        <w:t>IT Service Catalog PT. Telkomsel – telah diolah kembali</w:t>
      </w:r>
    </w:p>
    <w:p>
      <w:pPr>
        <w:pStyle w:val="BodyText"/>
        <w:spacing w:line="360" w:lineRule="auto" w:before="117"/>
        <w:ind w:left="588" w:right="535"/>
        <w:jc w:val="both"/>
      </w:pPr>
      <w:r>
        <w:rPr/>
        <w:t>Setiap servis memiliki berbagai aplikasi yang mendukung jalannya servis tersebut. Masing-masing servis tersebut memiliki target seperti yang telah disebutkan pada Tabel 1.1. Namun, data dari IT Service Performance Management (IT SPM) menunjukkan pada tahun 2015 masih terdapat insiden. Gambar 1. 2 menunjukkan jumlah insiden yang terjadi pada tahun</w:t>
      </w:r>
      <w:r>
        <w:rPr>
          <w:spacing w:val="58"/>
        </w:rPr>
        <w:t> </w:t>
      </w:r>
      <w:r>
        <w:rPr/>
        <w:t>2015.</w:t>
      </w:r>
    </w:p>
    <w:p>
      <w:pPr>
        <w:spacing w:after="0" w:line="360" w:lineRule="auto"/>
        <w:jc w:val="both"/>
        <w:sectPr>
          <w:pgSz w:w="11910" w:h="16840"/>
          <w:pgMar w:header="852" w:footer="1442" w:top="1100" w:bottom="1640" w:left="1680" w:right="1160"/>
        </w:sectPr>
      </w:pPr>
    </w:p>
    <w:p>
      <w:pPr>
        <w:pStyle w:val="BodyText"/>
        <w:rPr>
          <w:sz w:val="20"/>
        </w:rPr>
      </w:pPr>
    </w:p>
    <w:p>
      <w:pPr>
        <w:pStyle w:val="BodyText"/>
        <w:rPr>
          <w:sz w:val="20"/>
        </w:rPr>
      </w:pPr>
    </w:p>
    <w:p>
      <w:pPr>
        <w:pStyle w:val="BodyText"/>
        <w:spacing w:before="4" w:after="1"/>
        <w:rPr>
          <w:sz w:val="16"/>
        </w:rPr>
      </w:pPr>
    </w:p>
    <w:p>
      <w:pPr>
        <w:pStyle w:val="BodyText"/>
        <w:ind w:left="643"/>
        <w:rPr>
          <w:sz w:val="20"/>
        </w:rPr>
      </w:pPr>
      <w:r>
        <w:rPr>
          <w:sz w:val="20"/>
        </w:rPr>
        <w:drawing>
          <wp:inline distT="0" distB="0" distL="0" distR="0">
            <wp:extent cx="5215655" cy="2279523"/>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40" cstate="print"/>
                    <a:stretch>
                      <a:fillRect/>
                    </a:stretch>
                  </pic:blipFill>
                  <pic:spPr>
                    <a:xfrm>
                      <a:off x="0" y="0"/>
                      <a:ext cx="5215655" cy="2279523"/>
                    </a:xfrm>
                    <a:prstGeom prst="rect">
                      <a:avLst/>
                    </a:prstGeom>
                  </pic:spPr>
                </pic:pic>
              </a:graphicData>
            </a:graphic>
          </wp:inline>
        </w:drawing>
      </w:r>
      <w:r>
        <w:rPr>
          <w:sz w:val="20"/>
        </w:rPr>
      </w:r>
    </w:p>
    <w:p>
      <w:pPr>
        <w:pStyle w:val="BodyText"/>
        <w:spacing w:before="5"/>
        <w:rPr>
          <w:sz w:val="7"/>
        </w:rPr>
      </w:pPr>
    </w:p>
    <w:p>
      <w:pPr>
        <w:pStyle w:val="Heading2"/>
        <w:spacing w:line="274" w:lineRule="exact"/>
        <w:ind w:left="799" w:right="751"/>
        <w:jc w:val="center"/>
      </w:pPr>
      <w:bookmarkStart w:name="_bookmark15" w:id="19"/>
      <w:bookmarkEnd w:id="19"/>
      <w:r>
        <w:rPr>
          <w:b w:val="0"/>
        </w:rPr>
      </w:r>
      <w:r>
        <w:rPr/>
        <w:t>Gambar 1.2 Jumlah Insiden per Aplikasi Tahun 2015</w:t>
      </w:r>
    </w:p>
    <w:p>
      <w:pPr>
        <w:spacing w:line="228" w:lineRule="exact" w:before="0"/>
        <w:ind w:left="796" w:right="752" w:firstLine="0"/>
        <w:jc w:val="center"/>
        <w:rPr>
          <w:sz w:val="20"/>
        </w:rPr>
      </w:pPr>
      <w:r>
        <w:rPr>
          <w:sz w:val="20"/>
        </w:rPr>
        <w:t>IT Service Performance Management, 2015 – telah diolah kembali</w:t>
      </w:r>
    </w:p>
    <w:p>
      <w:pPr>
        <w:pStyle w:val="BodyText"/>
        <w:spacing w:line="360" w:lineRule="auto" w:before="117"/>
        <w:ind w:left="588" w:right="535"/>
        <w:jc w:val="both"/>
      </w:pPr>
      <w:r>
        <w:rPr/>
        <w:t>Dari Gambar 1.2 tersebut terlihat bahwa insiden masih terjadi di sepanjang tahun 2015. </w:t>
      </w:r>
      <w:r>
        <w:rPr>
          <w:i/>
        </w:rPr>
        <w:t>Systems and Software Engineering Vocabulary </w:t>
      </w:r>
      <w:r>
        <w:rPr/>
        <w:t>(2010) mendefinisikan insiden merupakan kejadian yang bukan merupakan standar operasi layanan yang akan atau mungkin menyebabkan interupsi, atau pengurangan kualitas layanan. Pada tahun 2015, terdapat 16 aplikasi yang mengalami insiden. Masing-masing aplikasi tersebut memiliki perannya tersendiri dalam mendukung jalannya bisnis perusahaan. Untuk dapat mengetahui aplikasi terkait servis mana yang paling kritikal dalam mendukung bisnis, maka penulis melakukan pemetaan portfolio aplikasi dengan analisis McFarlan (1984) yang dapat dilihat pada Gambar 1.3:</w:t>
      </w:r>
    </w:p>
    <w:p>
      <w:pPr>
        <w:pStyle w:val="BodyText"/>
        <w:spacing w:before="6"/>
        <w:rPr>
          <w:sz w:val="17"/>
        </w:rPr>
      </w:pPr>
      <w:r>
        <w:rPr/>
        <w:drawing>
          <wp:anchor distT="0" distB="0" distL="0" distR="0" allowOverlap="1" layoutInCell="1" locked="0" behindDoc="0" simplePos="0" relativeHeight="3">
            <wp:simplePos x="0" y="0"/>
            <wp:positionH relativeFrom="page">
              <wp:posOffset>2102343</wp:posOffset>
            </wp:positionH>
            <wp:positionV relativeFrom="paragraph">
              <wp:posOffset>152836</wp:posOffset>
            </wp:positionV>
            <wp:extent cx="3685849" cy="2050542"/>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41" cstate="print"/>
                    <a:stretch>
                      <a:fillRect/>
                    </a:stretch>
                  </pic:blipFill>
                  <pic:spPr>
                    <a:xfrm>
                      <a:off x="0" y="0"/>
                      <a:ext cx="3685849" cy="2050542"/>
                    </a:xfrm>
                    <a:prstGeom prst="rect">
                      <a:avLst/>
                    </a:prstGeom>
                  </pic:spPr>
                </pic:pic>
              </a:graphicData>
            </a:graphic>
          </wp:anchor>
        </w:drawing>
      </w:r>
    </w:p>
    <w:p>
      <w:pPr>
        <w:pStyle w:val="BodyText"/>
        <w:spacing w:before="2"/>
        <w:rPr>
          <w:sz w:val="33"/>
        </w:rPr>
      </w:pPr>
    </w:p>
    <w:p>
      <w:pPr>
        <w:pStyle w:val="Heading2"/>
        <w:spacing w:line="242" w:lineRule="auto" w:before="0"/>
        <w:ind w:left="799" w:right="751"/>
        <w:jc w:val="center"/>
      </w:pPr>
      <w:bookmarkStart w:name="_bookmark16" w:id="20"/>
      <w:bookmarkEnd w:id="20"/>
      <w:r>
        <w:rPr>
          <w:b w:val="0"/>
        </w:rPr>
      </w:r>
      <w:r>
        <w:rPr/>
        <w:t>Gambar 1.3 Portofolio Aplikasi McFarlan PT. Telkomsel yang Terkena Insiden</w:t>
      </w:r>
    </w:p>
    <w:p>
      <w:pPr>
        <w:spacing w:after="0" w:line="242" w:lineRule="auto"/>
        <w:jc w:val="center"/>
        <w:sectPr>
          <w:pgSz w:w="11910" w:h="16840"/>
          <w:pgMar w:header="852" w:footer="1442" w:top="1100" w:bottom="1640" w:left="1680" w:right="1160"/>
        </w:sectPr>
      </w:pPr>
    </w:p>
    <w:p>
      <w:pPr>
        <w:pStyle w:val="BodyText"/>
        <w:rPr>
          <w:b/>
          <w:sz w:val="20"/>
        </w:rPr>
      </w:pPr>
    </w:p>
    <w:p>
      <w:pPr>
        <w:pStyle w:val="BodyText"/>
        <w:spacing w:before="6"/>
        <w:rPr>
          <w:b/>
          <w:sz w:val="22"/>
        </w:rPr>
      </w:pPr>
    </w:p>
    <w:p>
      <w:pPr>
        <w:pStyle w:val="BodyText"/>
        <w:spacing w:line="360" w:lineRule="auto" w:before="90"/>
        <w:ind w:left="588" w:right="536"/>
        <w:jc w:val="both"/>
      </w:pPr>
      <w:r>
        <w:rPr/>
        <w:t>Berdasarkan portofolio aplikasi PT. Telkomsel tersebut, 12 aplikasi yang termasuk dalam kuadran </w:t>
      </w:r>
      <w:r>
        <w:rPr>
          <w:i/>
        </w:rPr>
        <w:t>Key Operational </w:t>
      </w:r>
      <w:r>
        <w:rPr/>
        <w:t>mengalami insiden pada tahun 2015, yang terdiri dari CRM-OSB, CRM-OMS, INGW, OCS, DSP, Reflex, Charging Gateway, Payment Gateway, USSD, Mkios, URP, dan T-Menu. Kemudian, 1 aplikasi yang termasuk kuadran </w:t>
      </w:r>
      <w:r>
        <w:rPr>
          <w:i/>
        </w:rPr>
        <w:t>Strategic </w:t>
      </w:r>
      <w:r>
        <w:rPr/>
        <w:t>mengalami insiden, yaitu Telkomsel poin. Sedangkan untuk kuadran </w:t>
      </w:r>
      <w:r>
        <w:rPr>
          <w:i/>
        </w:rPr>
        <w:t>High Potential </w:t>
      </w:r>
      <w:r>
        <w:rPr/>
        <w:t>tidak terdapat aplikasi yang mengalami insiden, dan untuk kuadran </w:t>
      </w:r>
      <w:r>
        <w:rPr>
          <w:i/>
        </w:rPr>
        <w:t>Support </w:t>
      </w:r>
      <w:r>
        <w:rPr/>
        <w:t>memiliki 1 aplikasi, yaitu RBT. Menurut Ward dan Peppard (2002), portofolio aplikasi McFarlan dapat digolongkan menjadi 4 kategori,</w:t>
      </w:r>
      <w:r>
        <w:rPr>
          <w:spacing w:val="4"/>
        </w:rPr>
        <w:t> </w:t>
      </w:r>
      <w:r>
        <w:rPr/>
        <w:t>yaitu:</w:t>
      </w:r>
    </w:p>
    <w:p>
      <w:pPr>
        <w:pStyle w:val="ListParagraph"/>
        <w:numPr>
          <w:ilvl w:val="0"/>
          <w:numId w:val="8"/>
        </w:numPr>
        <w:tabs>
          <w:tab w:pos="949" w:val="left" w:leader="none"/>
        </w:tabs>
        <w:spacing w:line="360" w:lineRule="auto" w:before="198" w:after="0"/>
        <w:ind w:left="948" w:right="539" w:hanging="360"/>
        <w:jc w:val="both"/>
        <w:rPr>
          <w:sz w:val="24"/>
        </w:rPr>
      </w:pPr>
      <w:r>
        <w:rPr>
          <w:i/>
          <w:color w:val="000009"/>
          <w:sz w:val="24"/>
        </w:rPr>
        <w:t>Support</w:t>
      </w:r>
      <w:r>
        <w:rPr>
          <w:color w:val="000009"/>
          <w:sz w:val="24"/>
        </w:rPr>
        <w:t>, sistem informasi yang berfungsi sebagai pendukung fungsi organisasi,</w:t>
      </w:r>
      <w:r>
        <w:rPr>
          <w:color w:val="000009"/>
          <w:spacing w:val="12"/>
          <w:sz w:val="24"/>
        </w:rPr>
        <w:t> </w:t>
      </w:r>
      <w:r>
        <w:rPr>
          <w:color w:val="000009"/>
          <w:sz w:val="24"/>
        </w:rPr>
        <w:t>artinya</w:t>
      </w:r>
      <w:r>
        <w:rPr>
          <w:color w:val="000009"/>
          <w:spacing w:val="11"/>
          <w:sz w:val="24"/>
        </w:rPr>
        <w:t> </w:t>
      </w:r>
      <w:r>
        <w:rPr>
          <w:color w:val="000009"/>
          <w:sz w:val="24"/>
        </w:rPr>
        <w:t>organisasi</w:t>
      </w:r>
      <w:r>
        <w:rPr>
          <w:color w:val="000009"/>
          <w:spacing w:val="13"/>
          <w:sz w:val="24"/>
        </w:rPr>
        <w:t> </w:t>
      </w:r>
      <w:r>
        <w:rPr>
          <w:color w:val="000009"/>
          <w:sz w:val="24"/>
        </w:rPr>
        <w:t>tidak</w:t>
      </w:r>
      <w:r>
        <w:rPr>
          <w:color w:val="000009"/>
          <w:spacing w:val="12"/>
          <w:sz w:val="24"/>
        </w:rPr>
        <w:t> </w:t>
      </w:r>
      <w:r>
        <w:rPr>
          <w:color w:val="000009"/>
          <w:sz w:val="24"/>
        </w:rPr>
        <w:t>tergantung</w:t>
      </w:r>
      <w:r>
        <w:rPr>
          <w:color w:val="000009"/>
          <w:spacing w:val="10"/>
          <w:sz w:val="24"/>
        </w:rPr>
        <w:t> </w:t>
      </w:r>
      <w:r>
        <w:rPr>
          <w:color w:val="000009"/>
          <w:sz w:val="24"/>
        </w:rPr>
        <w:t>pada</w:t>
      </w:r>
      <w:r>
        <w:rPr>
          <w:color w:val="000009"/>
          <w:spacing w:val="11"/>
          <w:sz w:val="24"/>
        </w:rPr>
        <w:t> </w:t>
      </w:r>
      <w:r>
        <w:rPr>
          <w:color w:val="000009"/>
          <w:sz w:val="24"/>
        </w:rPr>
        <w:t>peranan</w:t>
      </w:r>
      <w:r>
        <w:rPr>
          <w:color w:val="000009"/>
          <w:spacing w:val="12"/>
          <w:sz w:val="24"/>
        </w:rPr>
        <w:t> </w:t>
      </w:r>
      <w:r>
        <w:rPr>
          <w:color w:val="000009"/>
          <w:sz w:val="24"/>
        </w:rPr>
        <w:t>sisitem</w:t>
      </w:r>
      <w:r>
        <w:rPr>
          <w:color w:val="000009"/>
          <w:spacing w:val="13"/>
          <w:sz w:val="24"/>
        </w:rPr>
        <w:t> </w:t>
      </w:r>
      <w:r>
        <w:rPr>
          <w:color w:val="000009"/>
          <w:sz w:val="24"/>
        </w:rPr>
        <w:t>informasi</w:t>
      </w:r>
    </w:p>
    <w:p>
      <w:pPr>
        <w:pStyle w:val="BodyText"/>
        <w:spacing w:line="360" w:lineRule="auto" w:before="1"/>
        <w:ind w:left="948" w:right="539"/>
        <w:jc w:val="both"/>
      </w:pPr>
      <w:r>
        <w:rPr>
          <w:color w:val="000009"/>
        </w:rPr>
        <w:t>/ teknologi informasi. Sistem informasi / teknologi informasi ini tidak memiliki keunggulan kompetitif</w:t>
      </w:r>
      <w:r>
        <w:rPr>
          <w:color w:val="000009"/>
          <w:spacing w:val="-1"/>
        </w:rPr>
        <w:t> </w:t>
      </w:r>
      <w:r>
        <w:rPr>
          <w:color w:val="000009"/>
        </w:rPr>
        <w:t>organisasi.</w:t>
      </w:r>
    </w:p>
    <w:p>
      <w:pPr>
        <w:pStyle w:val="ListParagraph"/>
        <w:numPr>
          <w:ilvl w:val="0"/>
          <w:numId w:val="8"/>
        </w:numPr>
        <w:tabs>
          <w:tab w:pos="949" w:val="left" w:leader="none"/>
        </w:tabs>
        <w:spacing w:line="360" w:lineRule="auto" w:before="0" w:after="0"/>
        <w:ind w:left="948" w:right="539" w:hanging="360"/>
        <w:jc w:val="both"/>
        <w:rPr>
          <w:sz w:val="24"/>
        </w:rPr>
      </w:pPr>
      <w:r>
        <w:rPr>
          <w:i/>
          <w:color w:val="000009"/>
          <w:sz w:val="24"/>
        </w:rPr>
        <w:t>Key Operational, s</w:t>
      </w:r>
      <w:r>
        <w:rPr>
          <w:color w:val="000009"/>
          <w:sz w:val="24"/>
        </w:rPr>
        <w:t>istem informasi tidak secara langsung memberikan keunggulan kompetitif kepada organisasi, tetapi keberadaannya mutlak diperlukan.</w:t>
      </w:r>
    </w:p>
    <w:p>
      <w:pPr>
        <w:pStyle w:val="ListParagraph"/>
        <w:numPr>
          <w:ilvl w:val="0"/>
          <w:numId w:val="8"/>
        </w:numPr>
        <w:tabs>
          <w:tab w:pos="949" w:val="left" w:leader="none"/>
        </w:tabs>
        <w:spacing w:line="360" w:lineRule="auto" w:before="1" w:after="0"/>
        <w:ind w:left="948" w:right="541" w:hanging="360"/>
        <w:jc w:val="both"/>
        <w:rPr>
          <w:sz w:val="24"/>
        </w:rPr>
      </w:pPr>
      <w:r>
        <w:rPr>
          <w:i/>
          <w:color w:val="000009"/>
          <w:sz w:val="24"/>
        </w:rPr>
        <w:t>High Potential, </w:t>
      </w:r>
      <w:r>
        <w:rPr>
          <w:color w:val="000009"/>
          <w:sz w:val="24"/>
        </w:rPr>
        <w:t>sistem informasi yang secara langsung memberikan keunggulan kompetitif kepada organisasi dan memberikan nilai potensi untuk organisasi untuk masa yang akan</w:t>
      </w:r>
      <w:r>
        <w:rPr>
          <w:color w:val="000009"/>
          <w:spacing w:val="-1"/>
          <w:sz w:val="24"/>
        </w:rPr>
        <w:t> </w:t>
      </w:r>
      <w:r>
        <w:rPr>
          <w:color w:val="000009"/>
          <w:sz w:val="24"/>
        </w:rPr>
        <w:t>datang.</w:t>
      </w:r>
    </w:p>
    <w:p>
      <w:pPr>
        <w:pStyle w:val="ListParagraph"/>
        <w:numPr>
          <w:ilvl w:val="0"/>
          <w:numId w:val="8"/>
        </w:numPr>
        <w:tabs>
          <w:tab w:pos="949" w:val="left" w:leader="none"/>
        </w:tabs>
        <w:spacing w:line="360" w:lineRule="auto" w:before="0" w:after="0"/>
        <w:ind w:left="948" w:right="540" w:hanging="360"/>
        <w:jc w:val="both"/>
        <w:rPr>
          <w:sz w:val="24"/>
        </w:rPr>
      </w:pPr>
      <w:r>
        <w:rPr>
          <w:i/>
          <w:color w:val="000009"/>
          <w:sz w:val="24"/>
        </w:rPr>
        <w:t>Strategic, s</w:t>
      </w:r>
      <w:r>
        <w:rPr>
          <w:color w:val="000009"/>
          <w:sz w:val="24"/>
        </w:rPr>
        <w:t>istem informasi secara signifikan memberikan nilai strategis kepada organisasi, dengan tidak adanya sistem ini organisasi tidak hanya kehilangan keunggulan kompetitif tetapi juga beresiko untuk </w:t>
      </w:r>
      <w:r>
        <w:rPr>
          <w:color w:val="000009"/>
          <w:spacing w:val="-3"/>
          <w:sz w:val="24"/>
        </w:rPr>
        <w:t>mengalami </w:t>
      </w:r>
      <w:r>
        <w:rPr>
          <w:color w:val="000009"/>
          <w:sz w:val="24"/>
        </w:rPr>
        <w:t>kerugian.</w:t>
      </w:r>
    </w:p>
    <w:p>
      <w:pPr>
        <w:pStyle w:val="BodyText"/>
        <w:spacing w:line="360" w:lineRule="auto"/>
        <w:ind w:left="588" w:right="537"/>
        <w:jc w:val="both"/>
      </w:pPr>
      <w:r>
        <w:rPr/>
        <w:t>Aplikasi yang masuk ke kuadran </w:t>
      </w:r>
      <w:r>
        <w:rPr>
          <w:i/>
        </w:rPr>
        <w:t>Key Operational </w:t>
      </w:r>
      <w:r>
        <w:rPr/>
        <w:t>merupakan aplikasi yang  sangat penting untuk menjaga kelangsungan proses bisnis perusahaan. Adanya insiden pada aplikasi yang termasuk dalam kuadran ini akan menyebabkan pengurangan kualitas dan mengakibatkan kerugian bagi perusahaan. Pengurangan kualitas layanan tersebut dapat diukur dengan </w:t>
      </w:r>
      <w:r>
        <w:rPr>
          <w:i/>
        </w:rPr>
        <w:t>success rate. </w:t>
      </w:r>
      <w:r>
        <w:rPr/>
        <w:t>Berikut merupakan persentase </w:t>
      </w:r>
      <w:r>
        <w:rPr>
          <w:i/>
        </w:rPr>
        <w:t>success rate </w:t>
      </w:r>
      <w:r>
        <w:rPr/>
        <w:t>dari aplikasi-aplikasi tersebut saat terjadi</w:t>
      </w:r>
      <w:r>
        <w:rPr>
          <w:spacing w:val="-6"/>
        </w:rPr>
        <w:t> </w:t>
      </w:r>
      <w:r>
        <w:rPr/>
        <w:t>insiden.</w:t>
      </w:r>
    </w:p>
    <w:p>
      <w:pPr>
        <w:spacing w:after="0" w:line="360" w:lineRule="auto"/>
        <w:jc w:val="both"/>
        <w:sectPr>
          <w:pgSz w:w="11910" w:h="16840"/>
          <w:pgMar w:header="852" w:footer="1442" w:top="1100" w:bottom="1640" w:left="1680" w:right="1160"/>
        </w:sectPr>
      </w:pPr>
    </w:p>
    <w:p>
      <w:pPr>
        <w:pStyle w:val="BodyText"/>
        <w:rPr>
          <w:sz w:val="20"/>
        </w:rPr>
      </w:pPr>
    </w:p>
    <w:p>
      <w:pPr>
        <w:pStyle w:val="BodyText"/>
        <w:spacing w:before="10"/>
        <w:rPr>
          <w:sz w:val="22"/>
        </w:rPr>
      </w:pPr>
    </w:p>
    <w:p>
      <w:pPr>
        <w:pStyle w:val="Heading2"/>
        <w:ind w:left="798" w:right="752"/>
        <w:jc w:val="center"/>
      </w:pPr>
      <w:bookmarkStart w:name="_bookmark17" w:id="21"/>
      <w:bookmarkEnd w:id="21"/>
      <w:r>
        <w:rPr>
          <w:b w:val="0"/>
        </w:rPr>
      </w:r>
      <w:r>
        <w:rPr/>
        <w:t>Tabel 1.2 Tabel </w:t>
      </w:r>
      <w:r>
        <w:rPr>
          <w:i/>
        </w:rPr>
        <w:t>Success Rate </w:t>
      </w:r>
      <w:r>
        <w:rPr/>
        <w:t>Aplikasi Saat Terjadi Insiden (2015)</w:t>
      </w:r>
    </w:p>
    <w:p>
      <w:pPr>
        <w:pStyle w:val="BodyText"/>
        <w:spacing w:before="5"/>
        <w:rPr>
          <w:b/>
          <w:sz w:val="17"/>
        </w:rPr>
      </w:pPr>
    </w:p>
    <w:tbl>
      <w:tblPr>
        <w:tblW w:w="0" w:type="auto"/>
        <w:jc w:val="left"/>
        <w:tblInd w:w="2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0"/>
        <w:gridCol w:w="2084"/>
        <w:gridCol w:w="1117"/>
      </w:tblGrid>
      <w:tr>
        <w:trPr>
          <w:trHeight w:val="537" w:hRule="atLeast"/>
        </w:trPr>
        <w:tc>
          <w:tcPr>
            <w:tcW w:w="1380" w:type="dxa"/>
          </w:tcPr>
          <w:p>
            <w:pPr>
              <w:pStyle w:val="TableParagraph"/>
              <w:spacing w:line="265" w:lineRule="exact"/>
              <w:ind w:left="376"/>
              <w:rPr>
                <w:rFonts w:ascii="Calibri"/>
                <w:b/>
                <w:sz w:val="22"/>
              </w:rPr>
            </w:pPr>
            <w:r>
              <w:rPr>
                <w:rFonts w:ascii="Calibri"/>
                <w:b/>
                <w:sz w:val="22"/>
              </w:rPr>
              <w:t>Month</w:t>
            </w:r>
          </w:p>
        </w:tc>
        <w:tc>
          <w:tcPr>
            <w:tcW w:w="2084" w:type="dxa"/>
          </w:tcPr>
          <w:p>
            <w:pPr>
              <w:pStyle w:val="TableParagraph"/>
              <w:spacing w:line="265" w:lineRule="exact"/>
              <w:ind w:left="520"/>
              <w:rPr>
                <w:rFonts w:ascii="Calibri"/>
                <w:b/>
                <w:sz w:val="22"/>
              </w:rPr>
            </w:pPr>
            <w:r>
              <w:rPr>
                <w:rFonts w:ascii="Calibri"/>
                <w:b/>
                <w:sz w:val="22"/>
              </w:rPr>
              <w:t>Application</w:t>
            </w:r>
          </w:p>
        </w:tc>
        <w:tc>
          <w:tcPr>
            <w:tcW w:w="1117" w:type="dxa"/>
          </w:tcPr>
          <w:p>
            <w:pPr>
              <w:pStyle w:val="TableParagraph"/>
              <w:spacing w:line="265" w:lineRule="exact"/>
              <w:ind w:left="191" w:right="183"/>
              <w:jc w:val="center"/>
              <w:rPr>
                <w:rFonts w:ascii="Calibri"/>
                <w:b/>
                <w:sz w:val="22"/>
              </w:rPr>
            </w:pPr>
            <w:r>
              <w:rPr>
                <w:rFonts w:ascii="Calibri"/>
                <w:b/>
                <w:sz w:val="22"/>
              </w:rPr>
              <w:t>Success</w:t>
            </w:r>
          </w:p>
          <w:p>
            <w:pPr>
              <w:pStyle w:val="TableParagraph"/>
              <w:spacing w:line="252" w:lineRule="exact"/>
              <w:ind w:left="191" w:right="183"/>
              <w:jc w:val="center"/>
              <w:rPr>
                <w:rFonts w:ascii="Calibri"/>
                <w:b/>
                <w:sz w:val="22"/>
              </w:rPr>
            </w:pPr>
            <w:r>
              <w:rPr>
                <w:rFonts w:ascii="Calibri"/>
                <w:b/>
                <w:sz w:val="22"/>
              </w:rPr>
              <w:t>Rate</w:t>
            </w:r>
          </w:p>
        </w:tc>
      </w:tr>
      <w:tr>
        <w:trPr>
          <w:trHeight w:val="299" w:hRule="atLeast"/>
        </w:trPr>
        <w:tc>
          <w:tcPr>
            <w:tcW w:w="1380" w:type="dxa"/>
          </w:tcPr>
          <w:p>
            <w:pPr>
              <w:pStyle w:val="TableParagraph"/>
              <w:spacing w:line="265" w:lineRule="exact"/>
              <w:ind w:right="93"/>
              <w:jc w:val="right"/>
              <w:rPr>
                <w:rFonts w:ascii="Calibri"/>
                <w:sz w:val="22"/>
              </w:rPr>
            </w:pPr>
            <w:r>
              <w:rPr>
                <w:rFonts w:ascii="Calibri"/>
                <w:sz w:val="22"/>
              </w:rPr>
              <w:t>Jan-15</w:t>
            </w:r>
          </w:p>
        </w:tc>
        <w:tc>
          <w:tcPr>
            <w:tcW w:w="2084" w:type="dxa"/>
          </w:tcPr>
          <w:p>
            <w:pPr>
              <w:pStyle w:val="TableParagraph"/>
              <w:spacing w:line="265" w:lineRule="exact"/>
              <w:ind w:left="107"/>
              <w:rPr>
                <w:rFonts w:ascii="Calibri"/>
                <w:sz w:val="22"/>
              </w:rPr>
            </w:pPr>
            <w:r>
              <w:rPr>
                <w:rFonts w:ascii="Calibri"/>
                <w:sz w:val="22"/>
              </w:rPr>
              <w:t>OCS</w:t>
            </w:r>
          </w:p>
        </w:tc>
        <w:tc>
          <w:tcPr>
            <w:tcW w:w="1117" w:type="dxa"/>
          </w:tcPr>
          <w:p>
            <w:pPr>
              <w:pStyle w:val="TableParagraph"/>
              <w:spacing w:line="265" w:lineRule="exact"/>
              <w:ind w:right="96"/>
              <w:jc w:val="right"/>
              <w:rPr>
                <w:rFonts w:ascii="Calibri"/>
                <w:sz w:val="22"/>
              </w:rPr>
            </w:pPr>
            <w:r>
              <w:rPr>
                <w:rFonts w:ascii="Calibri"/>
                <w:sz w:val="22"/>
              </w:rPr>
              <w:t>99.99%</w:t>
            </w:r>
          </w:p>
        </w:tc>
      </w:tr>
      <w:tr>
        <w:trPr>
          <w:trHeight w:val="299" w:hRule="atLeast"/>
        </w:trPr>
        <w:tc>
          <w:tcPr>
            <w:tcW w:w="1380" w:type="dxa"/>
          </w:tcPr>
          <w:p>
            <w:pPr>
              <w:pStyle w:val="TableParagraph"/>
              <w:spacing w:line="265" w:lineRule="exact"/>
              <w:ind w:right="93"/>
              <w:jc w:val="right"/>
              <w:rPr>
                <w:rFonts w:ascii="Calibri"/>
                <w:sz w:val="22"/>
              </w:rPr>
            </w:pPr>
            <w:r>
              <w:rPr>
                <w:rFonts w:ascii="Calibri"/>
                <w:sz w:val="22"/>
              </w:rPr>
              <w:t>Feb-15</w:t>
            </w:r>
          </w:p>
        </w:tc>
        <w:tc>
          <w:tcPr>
            <w:tcW w:w="2084" w:type="dxa"/>
          </w:tcPr>
          <w:p>
            <w:pPr>
              <w:pStyle w:val="TableParagraph"/>
              <w:spacing w:line="265" w:lineRule="exact"/>
              <w:ind w:left="107"/>
              <w:rPr>
                <w:rFonts w:ascii="Calibri"/>
                <w:sz w:val="22"/>
              </w:rPr>
            </w:pPr>
            <w:r>
              <w:rPr>
                <w:rFonts w:ascii="Calibri"/>
                <w:sz w:val="22"/>
              </w:rPr>
              <w:t>OCS</w:t>
            </w:r>
          </w:p>
        </w:tc>
        <w:tc>
          <w:tcPr>
            <w:tcW w:w="1117" w:type="dxa"/>
          </w:tcPr>
          <w:p>
            <w:pPr>
              <w:pStyle w:val="TableParagraph"/>
              <w:spacing w:line="265" w:lineRule="exact"/>
              <w:ind w:right="96"/>
              <w:jc w:val="right"/>
              <w:rPr>
                <w:rFonts w:ascii="Calibri"/>
                <w:sz w:val="22"/>
              </w:rPr>
            </w:pPr>
            <w:r>
              <w:rPr>
                <w:rFonts w:ascii="Calibri"/>
                <w:sz w:val="22"/>
              </w:rPr>
              <w:t>99.99%</w:t>
            </w:r>
          </w:p>
        </w:tc>
      </w:tr>
      <w:tr>
        <w:trPr>
          <w:trHeight w:val="301" w:hRule="atLeast"/>
        </w:trPr>
        <w:tc>
          <w:tcPr>
            <w:tcW w:w="1380" w:type="dxa"/>
          </w:tcPr>
          <w:p>
            <w:pPr>
              <w:pStyle w:val="TableParagraph"/>
              <w:spacing w:line="268" w:lineRule="exact"/>
              <w:ind w:right="93"/>
              <w:jc w:val="right"/>
              <w:rPr>
                <w:rFonts w:ascii="Calibri"/>
                <w:sz w:val="22"/>
              </w:rPr>
            </w:pPr>
            <w:r>
              <w:rPr>
                <w:rFonts w:ascii="Calibri"/>
                <w:sz w:val="22"/>
              </w:rPr>
              <w:t>Feb-15</w:t>
            </w:r>
          </w:p>
        </w:tc>
        <w:tc>
          <w:tcPr>
            <w:tcW w:w="2084" w:type="dxa"/>
          </w:tcPr>
          <w:p>
            <w:pPr>
              <w:pStyle w:val="TableParagraph"/>
              <w:spacing w:line="268" w:lineRule="exact"/>
              <w:ind w:left="107"/>
              <w:rPr>
                <w:rFonts w:ascii="Calibri"/>
                <w:sz w:val="22"/>
              </w:rPr>
            </w:pPr>
            <w:r>
              <w:rPr>
                <w:rFonts w:ascii="Calibri"/>
                <w:sz w:val="22"/>
              </w:rPr>
              <w:t>Reflex</w:t>
            </w:r>
          </w:p>
        </w:tc>
        <w:tc>
          <w:tcPr>
            <w:tcW w:w="1117" w:type="dxa"/>
          </w:tcPr>
          <w:p>
            <w:pPr>
              <w:pStyle w:val="TableParagraph"/>
              <w:spacing w:line="268" w:lineRule="exact"/>
              <w:ind w:right="96"/>
              <w:jc w:val="right"/>
              <w:rPr>
                <w:rFonts w:ascii="Calibri"/>
                <w:sz w:val="22"/>
              </w:rPr>
            </w:pPr>
            <w:r>
              <w:rPr>
                <w:rFonts w:ascii="Calibri"/>
                <w:sz w:val="22"/>
              </w:rPr>
              <w:t>99.71%</w:t>
            </w:r>
          </w:p>
        </w:tc>
      </w:tr>
      <w:tr>
        <w:trPr>
          <w:trHeight w:val="299" w:hRule="atLeast"/>
        </w:trPr>
        <w:tc>
          <w:tcPr>
            <w:tcW w:w="1380" w:type="dxa"/>
          </w:tcPr>
          <w:p>
            <w:pPr>
              <w:pStyle w:val="TableParagraph"/>
              <w:spacing w:line="265" w:lineRule="exact"/>
              <w:ind w:right="93"/>
              <w:jc w:val="right"/>
              <w:rPr>
                <w:rFonts w:ascii="Calibri"/>
                <w:sz w:val="22"/>
              </w:rPr>
            </w:pPr>
            <w:r>
              <w:rPr>
                <w:rFonts w:ascii="Calibri"/>
                <w:sz w:val="22"/>
              </w:rPr>
              <w:t>May-15</w:t>
            </w:r>
          </w:p>
        </w:tc>
        <w:tc>
          <w:tcPr>
            <w:tcW w:w="2084" w:type="dxa"/>
          </w:tcPr>
          <w:p>
            <w:pPr>
              <w:pStyle w:val="TableParagraph"/>
              <w:spacing w:line="265" w:lineRule="exact"/>
              <w:ind w:left="107"/>
              <w:rPr>
                <w:rFonts w:ascii="Calibri"/>
                <w:sz w:val="22"/>
              </w:rPr>
            </w:pPr>
            <w:r>
              <w:rPr>
                <w:rFonts w:ascii="Calibri"/>
                <w:sz w:val="22"/>
              </w:rPr>
              <w:t>USSD</w:t>
            </w:r>
          </w:p>
        </w:tc>
        <w:tc>
          <w:tcPr>
            <w:tcW w:w="1117" w:type="dxa"/>
          </w:tcPr>
          <w:p>
            <w:pPr>
              <w:pStyle w:val="TableParagraph"/>
              <w:spacing w:line="265" w:lineRule="exact"/>
              <w:ind w:right="96"/>
              <w:jc w:val="right"/>
              <w:rPr>
                <w:rFonts w:ascii="Calibri"/>
                <w:sz w:val="22"/>
              </w:rPr>
            </w:pPr>
            <w:r>
              <w:rPr>
                <w:rFonts w:ascii="Calibri"/>
                <w:sz w:val="22"/>
              </w:rPr>
              <w:t>98.42%</w:t>
            </w:r>
          </w:p>
        </w:tc>
      </w:tr>
      <w:tr>
        <w:trPr>
          <w:trHeight w:val="299" w:hRule="atLeast"/>
        </w:trPr>
        <w:tc>
          <w:tcPr>
            <w:tcW w:w="1380" w:type="dxa"/>
          </w:tcPr>
          <w:p>
            <w:pPr>
              <w:pStyle w:val="TableParagraph"/>
              <w:spacing w:line="265" w:lineRule="exact"/>
              <w:ind w:right="96"/>
              <w:jc w:val="right"/>
              <w:rPr>
                <w:rFonts w:ascii="Calibri"/>
                <w:sz w:val="22"/>
              </w:rPr>
            </w:pPr>
            <w:r>
              <w:rPr>
                <w:rFonts w:ascii="Calibri"/>
                <w:sz w:val="22"/>
              </w:rPr>
              <w:t>Jun-15</w:t>
            </w:r>
          </w:p>
        </w:tc>
        <w:tc>
          <w:tcPr>
            <w:tcW w:w="2084" w:type="dxa"/>
          </w:tcPr>
          <w:p>
            <w:pPr>
              <w:pStyle w:val="TableParagraph"/>
              <w:spacing w:line="265" w:lineRule="exact"/>
              <w:ind w:left="107"/>
              <w:rPr>
                <w:rFonts w:ascii="Calibri"/>
                <w:sz w:val="22"/>
              </w:rPr>
            </w:pPr>
            <w:r>
              <w:rPr>
                <w:rFonts w:ascii="Calibri"/>
                <w:sz w:val="22"/>
              </w:rPr>
              <w:t>OCS</w:t>
            </w:r>
          </w:p>
        </w:tc>
        <w:tc>
          <w:tcPr>
            <w:tcW w:w="1117" w:type="dxa"/>
          </w:tcPr>
          <w:p>
            <w:pPr>
              <w:pStyle w:val="TableParagraph"/>
              <w:spacing w:line="265" w:lineRule="exact"/>
              <w:ind w:right="96"/>
              <w:jc w:val="right"/>
              <w:rPr>
                <w:rFonts w:ascii="Calibri"/>
                <w:sz w:val="22"/>
              </w:rPr>
            </w:pPr>
            <w:r>
              <w:rPr>
                <w:rFonts w:ascii="Calibri"/>
                <w:sz w:val="22"/>
              </w:rPr>
              <w:t>99.99%</w:t>
            </w:r>
          </w:p>
        </w:tc>
      </w:tr>
      <w:tr>
        <w:trPr>
          <w:trHeight w:val="299" w:hRule="atLeast"/>
        </w:trPr>
        <w:tc>
          <w:tcPr>
            <w:tcW w:w="1380" w:type="dxa"/>
          </w:tcPr>
          <w:p>
            <w:pPr>
              <w:pStyle w:val="TableParagraph"/>
              <w:spacing w:line="265" w:lineRule="exact"/>
              <w:ind w:right="96"/>
              <w:jc w:val="right"/>
              <w:rPr>
                <w:rFonts w:ascii="Calibri"/>
                <w:sz w:val="22"/>
              </w:rPr>
            </w:pPr>
            <w:r>
              <w:rPr>
                <w:rFonts w:ascii="Calibri"/>
                <w:sz w:val="22"/>
              </w:rPr>
              <w:t>Jun-15</w:t>
            </w:r>
          </w:p>
        </w:tc>
        <w:tc>
          <w:tcPr>
            <w:tcW w:w="2084" w:type="dxa"/>
          </w:tcPr>
          <w:p>
            <w:pPr>
              <w:pStyle w:val="TableParagraph"/>
              <w:spacing w:line="265" w:lineRule="exact"/>
              <w:ind w:left="107"/>
              <w:rPr>
                <w:rFonts w:ascii="Calibri"/>
                <w:sz w:val="22"/>
              </w:rPr>
            </w:pPr>
            <w:r>
              <w:rPr>
                <w:rFonts w:ascii="Calibri"/>
                <w:sz w:val="22"/>
              </w:rPr>
              <w:t>Payment Gateway</w:t>
            </w:r>
          </w:p>
        </w:tc>
        <w:tc>
          <w:tcPr>
            <w:tcW w:w="1117" w:type="dxa"/>
          </w:tcPr>
          <w:p>
            <w:pPr>
              <w:pStyle w:val="TableParagraph"/>
              <w:spacing w:line="265" w:lineRule="exact"/>
              <w:ind w:right="96"/>
              <w:jc w:val="right"/>
              <w:rPr>
                <w:rFonts w:ascii="Calibri"/>
                <w:sz w:val="22"/>
              </w:rPr>
            </w:pPr>
            <w:r>
              <w:rPr>
                <w:rFonts w:ascii="Calibri"/>
                <w:sz w:val="22"/>
              </w:rPr>
              <w:t>99.59%</w:t>
            </w:r>
          </w:p>
        </w:tc>
      </w:tr>
      <w:tr>
        <w:trPr>
          <w:trHeight w:val="300" w:hRule="atLeast"/>
        </w:trPr>
        <w:tc>
          <w:tcPr>
            <w:tcW w:w="1380" w:type="dxa"/>
          </w:tcPr>
          <w:p>
            <w:pPr>
              <w:pStyle w:val="TableParagraph"/>
              <w:spacing w:line="266" w:lineRule="exact"/>
              <w:ind w:right="96"/>
              <w:jc w:val="right"/>
              <w:rPr>
                <w:rFonts w:ascii="Calibri"/>
                <w:sz w:val="22"/>
              </w:rPr>
            </w:pPr>
            <w:r>
              <w:rPr>
                <w:rFonts w:ascii="Calibri"/>
                <w:sz w:val="22"/>
              </w:rPr>
              <w:t>Jun-15</w:t>
            </w:r>
          </w:p>
        </w:tc>
        <w:tc>
          <w:tcPr>
            <w:tcW w:w="2084" w:type="dxa"/>
          </w:tcPr>
          <w:p>
            <w:pPr>
              <w:pStyle w:val="TableParagraph"/>
              <w:spacing w:line="266" w:lineRule="exact"/>
              <w:ind w:left="107"/>
              <w:rPr>
                <w:rFonts w:ascii="Calibri"/>
                <w:sz w:val="22"/>
              </w:rPr>
            </w:pPr>
            <w:r>
              <w:rPr>
                <w:rFonts w:ascii="Calibri"/>
                <w:sz w:val="22"/>
              </w:rPr>
              <w:t>Reflex</w:t>
            </w:r>
          </w:p>
        </w:tc>
        <w:tc>
          <w:tcPr>
            <w:tcW w:w="1117" w:type="dxa"/>
          </w:tcPr>
          <w:p>
            <w:pPr>
              <w:pStyle w:val="TableParagraph"/>
              <w:spacing w:line="266" w:lineRule="exact"/>
              <w:ind w:right="96"/>
              <w:jc w:val="right"/>
              <w:rPr>
                <w:rFonts w:ascii="Calibri"/>
                <w:sz w:val="22"/>
              </w:rPr>
            </w:pPr>
            <w:r>
              <w:rPr>
                <w:rFonts w:ascii="Calibri"/>
                <w:sz w:val="22"/>
              </w:rPr>
              <w:t>99.39%</w:t>
            </w:r>
          </w:p>
        </w:tc>
      </w:tr>
      <w:tr>
        <w:trPr>
          <w:trHeight w:val="299" w:hRule="atLeast"/>
        </w:trPr>
        <w:tc>
          <w:tcPr>
            <w:tcW w:w="1380" w:type="dxa"/>
          </w:tcPr>
          <w:p>
            <w:pPr>
              <w:pStyle w:val="TableParagraph"/>
              <w:spacing w:line="265" w:lineRule="exact"/>
              <w:ind w:right="96"/>
              <w:jc w:val="right"/>
              <w:rPr>
                <w:rFonts w:ascii="Calibri"/>
                <w:sz w:val="22"/>
              </w:rPr>
            </w:pPr>
            <w:r>
              <w:rPr>
                <w:rFonts w:ascii="Calibri"/>
                <w:sz w:val="22"/>
              </w:rPr>
              <w:t>Jun-15</w:t>
            </w:r>
          </w:p>
        </w:tc>
        <w:tc>
          <w:tcPr>
            <w:tcW w:w="2084" w:type="dxa"/>
          </w:tcPr>
          <w:p>
            <w:pPr>
              <w:pStyle w:val="TableParagraph"/>
              <w:spacing w:line="265" w:lineRule="exact"/>
              <w:ind w:left="107"/>
              <w:rPr>
                <w:rFonts w:ascii="Calibri"/>
                <w:sz w:val="22"/>
              </w:rPr>
            </w:pPr>
            <w:r>
              <w:rPr>
                <w:rFonts w:ascii="Calibri"/>
                <w:sz w:val="22"/>
              </w:rPr>
              <w:t>USSD</w:t>
            </w:r>
          </w:p>
        </w:tc>
        <w:tc>
          <w:tcPr>
            <w:tcW w:w="1117" w:type="dxa"/>
          </w:tcPr>
          <w:p>
            <w:pPr>
              <w:pStyle w:val="TableParagraph"/>
              <w:spacing w:line="265" w:lineRule="exact"/>
              <w:ind w:right="96"/>
              <w:jc w:val="right"/>
              <w:rPr>
                <w:rFonts w:ascii="Calibri"/>
                <w:sz w:val="22"/>
              </w:rPr>
            </w:pPr>
            <w:r>
              <w:rPr>
                <w:rFonts w:ascii="Calibri"/>
                <w:sz w:val="22"/>
              </w:rPr>
              <w:t>98.39%</w:t>
            </w:r>
          </w:p>
        </w:tc>
      </w:tr>
      <w:tr>
        <w:trPr>
          <w:trHeight w:val="302" w:hRule="atLeast"/>
        </w:trPr>
        <w:tc>
          <w:tcPr>
            <w:tcW w:w="1380" w:type="dxa"/>
          </w:tcPr>
          <w:p>
            <w:pPr>
              <w:pStyle w:val="TableParagraph"/>
              <w:spacing w:line="268" w:lineRule="exact"/>
              <w:ind w:right="93"/>
              <w:jc w:val="right"/>
              <w:rPr>
                <w:rFonts w:ascii="Calibri"/>
                <w:sz w:val="22"/>
              </w:rPr>
            </w:pPr>
            <w:r>
              <w:rPr>
                <w:rFonts w:ascii="Calibri"/>
                <w:sz w:val="22"/>
              </w:rPr>
              <w:t>Sep-15</w:t>
            </w:r>
          </w:p>
        </w:tc>
        <w:tc>
          <w:tcPr>
            <w:tcW w:w="2084" w:type="dxa"/>
          </w:tcPr>
          <w:p>
            <w:pPr>
              <w:pStyle w:val="TableParagraph"/>
              <w:spacing w:line="268" w:lineRule="exact"/>
              <w:ind w:left="107"/>
              <w:rPr>
                <w:rFonts w:ascii="Calibri"/>
                <w:sz w:val="22"/>
              </w:rPr>
            </w:pPr>
            <w:r>
              <w:rPr>
                <w:rFonts w:ascii="Calibri"/>
                <w:sz w:val="22"/>
              </w:rPr>
              <w:t>Charging GW</w:t>
            </w:r>
          </w:p>
        </w:tc>
        <w:tc>
          <w:tcPr>
            <w:tcW w:w="1117" w:type="dxa"/>
          </w:tcPr>
          <w:p>
            <w:pPr>
              <w:pStyle w:val="TableParagraph"/>
              <w:spacing w:line="268" w:lineRule="exact"/>
              <w:ind w:right="96"/>
              <w:jc w:val="right"/>
              <w:rPr>
                <w:rFonts w:ascii="Calibri"/>
                <w:sz w:val="22"/>
              </w:rPr>
            </w:pPr>
            <w:r>
              <w:rPr>
                <w:rFonts w:ascii="Calibri"/>
                <w:sz w:val="22"/>
              </w:rPr>
              <w:t>99.72%</w:t>
            </w:r>
          </w:p>
        </w:tc>
      </w:tr>
      <w:tr>
        <w:trPr>
          <w:trHeight w:val="299" w:hRule="atLeast"/>
        </w:trPr>
        <w:tc>
          <w:tcPr>
            <w:tcW w:w="1380" w:type="dxa"/>
          </w:tcPr>
          <w:p>
            <w:pPr>
              <w:pStyle w:val="TableParagraph"/>
              <w:spacing w:line="265" w:lineRule="exact"/>
              <w:ind w:right="93"/>
              <w:jc w:val="right"/>
              <w:rPr>
                <w:rFonts w:ascii="Calibri"/>
                <w:sz w:val="22"/>
              </w:rPr>
            </w:pPr>
            <w:r>
              <w:rPr>
                <w:rFonts w:ascii="Calibri"/>
                <w:sz w:val="22"/>
              </w:rPr>
              <w:t>Sep-15</w:t>
            </w:r>
          </w:p>
        </w:tc>
        <w:tc>
          <w:tcPr>
            <w:tcW w:w="2084" w:type="dxa"/>
          </w:tcPr>
          <w:p>
            <w:pPr>
              <w:pStyle w:val="TableParagraph"/>
              <w:spacing w:line="265" w:lineRule="exact"/>
              <w:ind w:left="107"/>
              <w:rPr>
                <w:rFonts w:ascii="Calibri"/>
                <w:sz w:val="22"/>
              </w:rPr>
            </w:pPr>
            <w:r>
              <w:rPr>
                <w:rFonts w:ascii="Calibri"/>
                <w:sz w:val="22"/>
              </w:rPr>
              <w:t>MKIOS</w:t>
            </w:r>
          </w:p>
        </w:tc>
        <w:tc>
          <w:tcPr>
            <w:tcW w:w="1117" w:type="dxa"/>
          </w:tcPr>
          <w:p>
            <w:pPr>
              <w:pStyle w:val="TableParagraph"/>
              <w:spacing w:line="265" w:lineRule="exact"/>
              <w:ind w:right="96"/>
              <w:jc w:val="right"/>
              <w:rPr>
                <w:rFonts w:ascii="Calibri"/>
                <w:sz w:val="22"/>
              </w:rPr>
            </w:pPr>
            <w:r>
              <w:rPr>
                <w:rFonts w:ascii="Calibri"/>
                <w:sz w:val="22"/>
              </w:rPr>
              <w:t>99.81%</w:t>
            </w:r>
          </w:p>
        </w:tc>
      </w:tr>
      <w:tr>
        <w:trPr>
          <w:trHeight w:val="299" w:hRule="atLeast"/>
        </w:trPr>
        <w:tc>
          <w:tcPr>
            <w:tcW w:w="1380" w:type="dxa"/>
          </w:tcPr>
          <w:p>
            <w:pPr>
              <w:pStyle w:val="TableParagraph"/>
              <w:spacing w:line="265" w:lineRule="exact"/>
              <w:ind w:right="93"/>
              <w:jc w:val="right"/>
              <w:rPr>
                <w:rFonts w:ascii="Calibri"/>
                <w:sz w:val="22"/>
              </w:rPr>
            </w:pPr>
            <w:r>
              <w:rPr>
                <w:rFonts w:ascii="Calibri"/>
                <w:sz w:val="22"/>
              </w:rPr>
              <w:t>Sep-15</w:t>
            </w:r>
          </w:p>
        </w:tc>
        <w:tc>
          <w:tcPr>
            <w:tcW w:w="2084" w:type="dxa"/>
          </w:tcPr>
          <w:p>
            <w:pPr>
              <w:pStyle w:val="TableParagraph"/>
              <w:spacing w:line="265" w:lineRule="exact"/>
              <w:ind w:left="107"/>
              <w:rPr>
                <w:rFonts w:ascii="Calibri"/>
                <w:sz w:val="22"/>
              </w:rPr>
            </w:pPr>
            <w:r>
              <w:rPr>
                <w:rFonts w:ascii="Calibri"/>
                <w:sz w:val="22"/>
              </w:rPr>
              <w:t>OCS</w:t>
            </w:r>
          </w:p>
        </w:tc>
        <w:tc>
          <w:tcPr>
            <w:tcW w:w="1117" w:type="dxa"/>
          </w:tcPr>
          <w:p>
            <w:pPr>
              <w:pStyle w:val="TableParagraph"/>
              <w:spacing w:line="265" w:lineRule="exact"/>
              <w:ind w:right="96"/>
              <w:jc w:val="right"/>
              <w:rPr>
                <w:rFonts w:ascii="Calibri"/>
                <w:sz w:val="22"/>
              </w:rPr>
            </w:pPr>
            <w:r>
              <w:rPr>
                <w:rFonts w:ascii="Calibri"/>
                <w:sz w:val="22"/>
              </w:rPr>
              <w:t>99.99%</w:t>
            </w:r>
          </w:p>
        </w:tc>
      </w:tr>
      <w:tr>
        <w:trPr>
          <w:trHeight w:val="299" w:hRule="atLeast"/>
        </w:trPr>
        <w:tc>
          <w:tcPr>
            <w:tcW w:w="1380" w:type="dxa"/>
          </w:tcPr>
          <w:p>
            <w:pPr>
              <w:pStyle w:val="TableParagraph"/>
              <w:spacing w:line="265" w:lineRule="exact"/>
              <w:ind w:right="96"/>
              <w:jc w:val="right"/>
              <w:rPr>
                <w:rFonts w:ascii="Calibri"/>
                <w:sz w:val="22"/>
              </w:rPr>
            </w:pPr>
            <w:r>
              <w:rPr>
                <w:rFonts w:ascii="Calibri"/>
                <w:sz w:val="22"/>
              </w:rPr>
              <w:t>Oct-15</w:t>
            </w:r>
          </w:p>
        </w:tc>
        <w:tc>
          <w:tcPr>
            <w:tcW w:w="2084" w:type="dxa"/>
          </w:tcPr>
          <w:p>
            <w:pPr>
              <w:pStyle w:val="TableParagraph"/>
              <w:spacing w:line="265" w:lineRule="exact"/>
              <w:ind w:left="107"/>
              <w:rPr>
                <w:rFonts w:ascii="Calibri"/>
                <w:sz w:val="22"/>
              </w:rPr>
            </w:pPr>
            <w:r>
              <w:rPr>
                <w:rFonts w:ascii="Calibri"/>
                <w:sz w:val="22"/>
              </w:rPr>
              <w:t>Charging GW</w:t>
            </w:r>
          </w:p>
        </w:tc>
        <w:tc>
          <w:tcPr>
            <w:tcW w:w="1117" w:type="dxa"/>
          </w:tcPr>
          <w:p>
            <w:pPr>
              <w:pStyle w:val="TableParagraph"/>
              <w:spacing w:line="265" w:lineRule="exact"/>
              <w:ind w:right="96"/>
              <w:jc w:val="right"/>
              <w:rPr>
                <w:rFonts w:ascii="Calibri"/>
                <w:sz w:val="22"/>
              </w:rPr>
            </w:pPr>
            <w:r>
              <w:rPr>
                <w:rFonts w:ascii="Calibri"/>
                <w:sz w:val="22"/>
              </w:rPr>
              <w:t>99.68%</w:t>
            </w:r>
          </w:p>
        </w:tc>
      </w:tr>
      <w:tr>
        <w:trPr>
          <w:trHeight w:val="299" w:hRule="atLeast"/>
        </w:trPr>
        <w:tc>
          <w:tcPr>
            <w:tcW w:w="1380" w:type="dxa"/>
          </w:tcPr>
          <w:p>
            <w:pPr>
              <w:pStyle w:val="TableParagraph"/>
              <w:spacing w:line="265" w:lineRule="exact"/>
              <w:ind w:right="96"/>
              <w:jc w:val="right"/>
              <w:rPr>
                <w:rFonts w:ascii="Calibri"/>
                <w:sz w:val="22"/>
              </w:rPr>
            </w:pPr>
            <w:r>
              <w:rPr>
                <w:rFonts w:ascii="Calibri"/>
                <w:sz w:val="22"/>
              </w:rPr>
              <w:t>Oct-15</w:t>
            </w:r>
          </w:p>
        </w:tc>
        <w:tc>
          <w:tcPr>
            <w:tcW w:w="2084" w:type="dxa"/>
          </w:tcPr>
          <w:p>
            <w:pPr>
              <w:pStyle w:val="TableParagraph"/>
              <w:spacing w:line="265" w:lineRule="exact"/>
              <w:ind w:left="107"/>
              <w:rPr>
                <w:rFonts w:ascii="Calibri"/>
                <w:sz w:val="22"/>
              </w:rPr>
            </w:pPr>
            <w:r>
              <w:rPr>
                <w:rFonts w:ascii="Calibri"/>
                <w:sz w:val="22"/>
              </w:rPr>
              <w:t>Reflex</w:t>
            </w:r>
          </w:p>
        </w:tc>
        <w:tc>
          <w:tcPr>
            <w:tcW w:w="1117" w:type="dxa"/>
          </w:tcPr>
          <w:p>
            <w:pPr>
              <w:pStyle w:val="TableParagraph"/>
              <w:spacing w:line="265" w:lineRule="exact"/>
              <w:ind w:right="96"/>
              <w:jc w:val="right"/>
              <w:rPr>
                <w:rFonts w:ascii="Calibri"/>
                <w:sz w:val="22"/>
              </w:rPr>
            </w:pPr>
            <w:r>
              <w:rPr>
                <w:rFonts w:ascii="Calibri"/>
                <w:sz w:val="22"/>
              </w:rPr>
              <w:t>97.71%</w:t>
            </w:r>
          </w:p>
        </w:tc>
      </w:tr>
      <w:tr>
        <w:trPr>
          <w:trHeight w:val="301" w:hRule="atLeast"/>
        </w:trPr>
        <w:tc>
          <w:tcPr>
            <w:tcW w:w="1380" w:type="dxa"/>
          </w:tcPr>
          <w:p>
            <w:pPr>
              <w:pStyle w:val="TableParagraph"/>
              <w:spacing w:line="265" w:lineRule="exact"/>
              <w:ind w:right="96"/>
              <w:jc w:val="right"/>
              <w:rPr>
                <w:rFonts w:ascii="Calibri"/>
                <w:sz w:val="22"/>
              </w:rPr>
            </w:pPr>
            <w:r>
              <w:rPr>
                <w:rFonts w:ascii="Calibri"/>
                <w:sz w:val="22"/>
              </w:rPr>
              <w:t>Oct-15</w:t>
            </w:r>
          </w:p>
        </w:tc>
        <w:tc>
          <w:tcPr>
            <w:tcW w:w="2084" w:type="dxa"/>
          </w:tcPr>
          <w:p>
            <w:pPr>
              <w:pStyle w:val="TableParagraph"/>
              <w:spacing w:line="265" w:lineRule="exact"/>
              <w:ind w:left="107"/>
              <w:rPr>
                <w:rFonts w:ascii="Calibri"/>
                <w:sz w:val="22"/>
              </w:rPr>
            </w:pPr>
            <w:r>
              <w:rPr>
                <w:rFonts w:ascii="Calibri"/>
                <w:sz w:val="22"/>
              </w:rPr>
              <w:t>URP</w:t>
            </w:r>
          </w:p>
        </w:tc>
        <w:tc>
          <w:tcPr>
            <w:tcW w:w="1117" w:type="dxa"/>
          </w:tcPr>
          <w:p>
            <w:pPr>
              <w:pStyle w:val="TableParagraph"/>
              <w:spacing w:line="265" w:lineRule="exact"/>
              <w:ind w:right="96"/>
              <w:jc w:val="right"/>
              <w:rPr>
                <w:rFonts w:ascii="Calibri"/>
                <w:sz w:val="22"/>
              </w:rPr>
            </w:pPr>
            <w:r>
              <w:rPr>
                <w:rFonts w:ascii="Calibri"/>
                <w:sz w:val="22"/>
              </w:rPr>
              <w:t>99.94%</w:t>
            </w:r>
          </w:p>
        </w:tc>
      </w:tr>
    </w:tbl>
    <w:p>
      <w:pPr>
        <w:spacing w:before="233"/>
        <w:ind w:left="2216" w:right="0" w:firstLine="0"/>
        <w:jc w:val="left"/>
        <w:rPr>
          <w:sz w:val="20"/>
        </w:rPr>
      </w:pPr>
      <w:r>
        <w:rPr>
          <w:sz w:val="20"/>
        </w:rPr>
        <w:t>IT Service Performance Management, 2015</w:t>
      </w:r>
    </w:p>
    <w:p>
      <w:pPr>
        <w:pStyle w:val="BodyText"/>
        <w:spacing w:line="360" w:lineRule="auto" w:before="115"/>
        <w:ind w:left="588" w:right="538" w:firstLine="60"/>
      </w:pPr>
      <w:r>
        <w:rPr/>
        <w:t>Kesenjangan yang terjadi antara realita dan target SLA Telkomsel untuk aplikasi yang termasuk dalam kuadran </w:t>
      </w:r>
      <w:r>
        <w:rPr>
          <w:i/>
        </w:rPr>
        <w:t>Key Operational </w:t>
      </w:r>
      <w:r>
        <w:rPr/>
        <w:t>dapat digambarkan pada Gambar</w:t>
      </w:r>
    </w:p>
    <w:p>
      <w:pPr>
        <w:pStyle w:val="BodyText"/>
        <w:ind w:left="588"/>
      </w:pPr>
      <w:r>
        <w:rPr/>
        <w:t>1.4 berikut:</w:t>
      </w:r>
    </w:p>
    <w:p>
      <w:pPr>
        <w:pStyle w:val="BodyText"/>
        <w:rPr>
          <w:sz w:val="29"/>
        </w:rPr>
      </w:pPr>
      <w:r>
        <w:rPr/>
        <w:drawing>
          <wp:anchor distT="0" distB="0" distL="0" distR="0" allowOverlap="1" layoutInCell="1" locked="0" behindDoc="0" simplePos="0" relativeHeight="4">
            <wp:simplePos x="0" y="0"/>
            <wp:positionH relativeFrom="page">
              <wp:posOffset>1528527</wp:posOffset>
            </wp:positionH>
            <wp:positionV relativeFrom="paragraph">
              <wp:posOffset>236860</wp:posOffset>
            </wp:positionV>
            <wp:extent cx="4869543" cy="3152584"/>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42" cstate="print"/>
                    <a:stretch>
                      <a:fillRect/>
                    </a:stretch>
                  </pic:blipFill>
                  <pic:spPr>
                    <a:xfrm>
                      <a:off x="0" y="0"/>
                      <a:ext cx="4869543" cy="3152584"/>
                    </a:xfrm>
                    <a:prstGeom prst="rect">
                      <a:avLst/>
                    </a:prstGeom>
                  </pic:spPr>
                </pic:pic>
              </a:graphicData>
            </a:graphic>
          </wp:anchor>
        </w:drawing>
      </w:r>
    </w:p>
    <w:p>
      <w:pPr>
        <w:pStyle w:val="BodyText"/>
        <w:spacing w:before="5"/>
        <w:rPr>
          <w:sz w:val="34"/>
        </w:rPr>
      </w:pPr>
    </w:p>
    <w:p>
      <w:pPr>
        <w:pStyle w:val="Heading2"/>
        <w:spacing w:before="0"/>
        <w:ind w:left="799" w:right="750"/>
        <w:jc w:val="center"/>
      </w:pPr>
      <w:bookmarkStart w:name="_bookmark18" w:id="22"/>
      <w:bookmarkEnd w:id="22"/>
      <w:r>
        <w:rPr>
          <w:b w:val="0"/>
        </w:rPr>
      </w:r>
      <w:r>
        <w:rPr/>
        <w:t>Gambar 1.4 Target SLA dan realita </w:t>
      </w:r>
      <w:r>
        <w:rPr>
          <w:i/>
        </w:rPr>
        <w:t>success rate </w:t>
      </w:r>
      <w:r>
        <w:rPr/>
        <w:t>PT Telkomsel (2015)</w:t>
      </w:r>
    </w:p>
    <w:p>
      <w:pPr>
        <w:spacing w:after="0"/>
        <w:jc w:val="center"/>
        <w:sectPr>
          <w:pgSz w:w="11910" w:h="16840"/>
          <w:pgMar w:header="852" w:footer="1442" w:top="1100" w:bottom="1640" w:left="1680" w:right="1160"/>
        </w:sectPr>
      </w:pPr>
    </w:p>
    <w:p>
      <w:pPr>
        <w:pStyle w:val="BodyText"/>
        <w:rPr>
          <w:b/>
          <w:sz w:val="20"/>
        </w:rPr>
      </w:pPr>
    </w:p>
    <w:p>
      <w:pPr>
        <w:pStyle w:val="BodyText"/>
        <w:spacing w:before="6"/>
        <w:rPr>
          <w:b/>
          <w:sz w:val="22"/>
        </w:rPr>
      </w:pPr>
    </w:p>
    <w:p>
      <w:pPr>
        <w:pStyle w:val="BodyText"/>
        <w:spacing w:line="360" w:lineRule="auto" w:before="90"/>
        <w:ind w:left="588" w:right="537"/>
        <w:jc w:val="both"/>
      </w:pPr>
      <w:r>
        <w:rPr/>
        <w:t>Gambar 1.4 di atas menampilkan kesenjangan antara target dan realita </w:t>
      </w:r>
      <w:r>
        <w:rPr>
          <w:i/>
        </w:rPr>
        <w:t>success </w:t>
      </w:r>
      <w:r>
        <w:rPr>
          <w:i/>
        </w:rPr>
        <w:t>rate </w:t>
      </w:r>
      <w:r>
        <w:rPr/>
        <w:t>aplikasi saat terjadi insiden untuk aplikasi-aplikasi yang termasuk dalam kuadran </w:t>
      </w:r>
      <w:r>
        <w:rPr>
          <w:i/>
        </w:rPr>
        <w:t>Key Operaitonal</w:t>
      </w:r>
      <w:r>
        <w:rPr/>
        <w:t>. Dampak dari masing-masing insiden tersebut akan dijelaskan dalam Tabel</w:t>
      </w:r>
      <w:r>
        <w:rPr>
          <w:spacing w:val="-1"/>
        </w:rPr>
        <w:t> </w:t>
      </w:r>
      <w:r>
        <w:rPr/>
        <w:t>1.3:</w:t>
      </w:r>
    </w:p>
    <w:p>
      <w:pPr>
        <w:pStyle w:val="Heading2"/>
        <w:spacing w:line="242" w:lineRule="auto" w:before="201"/>
        <w:ind w:left="3963" w:right="906" w:hanging="3008"/>
        <w:rPr>
          <w:i/>
        </w:rPr>
      </w:pPr>
      <w:bookmarkStart w:name="_bookmark19" w:id="23"/>
      <w:bookmarkEnd w:id="23"/>
      <w:r>
        <w:rPr>
          <w:b w:val="0"/>
        </w:rPr>
      </w:r>
      <w:r>
        <w:rPr/>
        <w:t>Tabel 1.3 Dampak dari Insiden Aplikasi yang Termasuk Kuadran </w:t>
      </w:r>
      <w:r>
        <w:rPr>
          <w:i/>
        </w:rPr>
        <w:t>Key </w:t>
      </w:r>
      <w:r>
        <w:rPr>
          <w:i/>
        </w:rPr>
        <w:t>Operational</w:t>
      </w:r>
    </w:p>
    <w:p>
      <w:pPr>
        <w:pStyle w:val="BodyText"/>
        <w:spacing w:before="2"/>
        <w:rPr>
          <w:b/>
          <w:i/>
          <w:sz w:val="17"/>
        </w:rPr>
      </w:pPr>
    </w:p>
    <w:tbl>
      <w:tblPr>
        <w:tblW w:w="0" w:type="auto"/>
        <w:jc w:val="left"/>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9"/>
        <w:gridCol w:w="1349"/>
        <w:gridCol w:w="5401"/>
      </w:tblGrid>
      <w:tr>
        <w:trPr>
          <w:trHeight w:val="318" w:hRule="atLeast"/>
        </w:trPr>
        <w:tc>
          <w:tcPr>
            <w:tcW w:w="1279" w:type="dxa"/>
          </w:tcPr>
          <w:p>
            <w:pPr>
              <w:pStyle w:val="TableParagraph"/>
              <w:spacing w:before="1"/>
              <w:ind w:left="330"/>
              <w:rPr>
                <w:b/>
                <w:sz w:val="24"/>
              </w:rPr>
            </w:pPr>
            <w:r>
              <w:rPr>
                <w:b/>
                <w:sz w:val="24"/>
              </w:rPr>
              <w:t>Bulan</w:t>
            </w:r>
          </w:p>
        </w:tc>
        <w:tc>
          <w:tcPr>
            <w:tcW w:w="1349" w:type="dxa"/>
          </w:tcPr>
          <w:p>
            <w:pPr>
              <w:pStyle w:val="TableParagraph"/>
              <w:spacing w:before="1"/>
              <w:ind w:left="247"/>
              <w:rPr>
                <w:b/>
                <w:sz w:val="24"/>
              </w:rPr>
            </w:pPr>
            <w:r>
              <w:rPr>
                <w:b/>
                <w:sz w:val="24"/>
              </w:rPr>
              <w:t>Aplikasi</w:t>
            </w:r>
          </w:p>
        </w:tc>
        <w:tc>
          <w:tcPr>
            <w:tcW w:w="5401" w:type="dxa"/>
          </w:tcPr>
          <w:p>
            <w:pPr>
              <w:pStyle w:val="TableParagraph"/>
              <w:spacing w:before="1"/>
              <w:ind w:left="1392"/>
              <w:rPr>
                <w:b/>
                <w:sz w:val="24"/>
              </w:rPr>
            </w:pPr>
            <w:r>
              <w:rPr>
                <w:b/>
                <w:sz w:val="24"/>
              </w:rPr>
              <w:t>Dampak pada Konsumen</w:t>
            </w:r>
          </w:p>
        </w:tc>
      </w:tr>
      <w:tr>
        <w:trPr>
          <w:trHeight w:val="633" w:hRule="atLeast"/>
        </w:trPr>
        <w:tc>
          <w:tcPr>
            <w:tcW w:w="1279" w:type="dxa"/>
          </w:tcPr>
          <w:p>
            <w:pPr>
              <w:pStyle w:val="TableParagraph"/>
              <w:spacing w:line="271" w:lineRule="exact"/>
              <w:ind w:left="107"/>
              <w:rPr>
                <w:sz w:val="24"/>
              </w:rPr>
            </w:pPr>
            <w:r>
              <w:rPr>
                <w:sz w:val="24"/>
              </w:rPr>
              <w:t>Januari</w:t>
            </w:r>
          </w:p>
        </w:tc>
        <w:tc>
          <w:tcPr>
            <w:tcW w:w="1349" w:type="dxa"/>
          </w:tcPr>
          <w:p>
            <w:pPr>
              <w:pStyle w:val="TableParagraph"/>
              <w:spacing w:line="271" w:lineRule="exact"/>
              <w:ind w:left="108"/>
              <w:rPr>
                <w:sz w:val="24"/>
              </w:rPr>
            </w:pPr>
            <w:r>
              <w:rPr>
                <w:sz w:val="24"/>
              </w:rPr>
              <w:t>OCS</w:t>
            </w:r>
          </w:p>
        </w:tc>
        <w:tc>
          <w:tcPr>
            <w:tcW w:w="5401" w:type="dxa"/>
          </w:tcPr>
          <w:p>
            <w:pPr>
              <w:pStyle w:val="TableParagraph"/>
              <w:spacing w:line="271" w:lineRule="exact"/>
              <w:ind w:left="108"/>
              <w:rPr>
                <w:sz w:val="24"/>
              </w:rPr>
            </w:pPr>
            <w:r>
              <w:rPr>
                <w:sz w:val="24"/>
              </w:rPr>
              <w:t>Konsumen tidak dapat melakukan registrasi Flash</w:t>
            </w:r>
          </w:p>
          <w:p>
            <w:pPr>
              <w:pStyle w:val="TableParagraph"/>
              <w:spacing w:before="41"/>
              <w:ind w:left="108"/>
              <w:rPr>
                <w:sz w:val="24"/>
              </w:rPr>
            </w:pPr>
            <w:r>
              <w:rPr>
                <w:sz w:val="24"/>
              </w:rPr>
              <w:t>Small Deno, SMS Mania, SMS Gift</w:t>
            </w:r>
          </w:p>
        </w:tc>
      </w:tr>
      <w:tr>
        <w:trPr>
          <w:trHeight w:val="635" w:hRule="atLeast"/>
        </w:trPr>
        <w:tc>
          <w:tcPr>
            <w:tcW w:w="1279" w:type="dxa"/>
          </w:tcPr>
          <w:p>
            <w:pPr>
              <w:pStyle w:val="TableParagraph"/>
              <w:spacing w:line="273" w:lineRule="exact"/>
              <w:ind w:left="107"/>
              <w:rPr>
                <w:sz w:val="24"/>
              </w:rPr>
            </w:pPr>
            <w:r>
              <w:rPr>
                <w:sz w:val="24"/>
              </w:rPr>
              <w:t>Februari</w:t>
            </w:r>
          </w:p>
        </w:tc>
        <w:tc>
          <w:tcPr>
            <w:tcW w:w="1349" w:type="dxa"/>
          </w:tcPr>
          <w:p>
            <w:pPr>
              <w:pStyle w:val="TableParagraph"/>
              <w:spacing w:line="273" w:lineRule="exact"/>
              <w:ind w:left="108"/>
              <w:rPr>
                <w:sz w:val="24"/>
              </w:rPr>
            </w:pPr>
            <w:r>
              <w:rPr>
                <w:sz w:val="24"/>
              </w:rPr>
              <w:t>DSP</w:t>
            </w:r>
          </w:p>
        </w:tc>
        <w:tc>
          <w:tcPr>
            <w:tcW w:w="5401" w:type="dxa"/>
          </w:tcPr>
          <w:p>
            <w:pPr>
              <w:pStyle w:val="TableParagraph"/>
              <w:spacing w:line="273" w:lineRule="exact"/>
              <w:ind w:left="108"/>
              <w:rPr>
                <w:sz w:val="24"/>
              </w:rPr>
            </w:pPr>
            <w:r>
              <w:rPr>
                <w:sz w:val="24"/>
              </w:rPr>
              <w:t>Konsumen tidak dapat melakukan registrasi Flash</w:t>
            </w:r>
          </w:p>
          <w:p>
            <w:pPr>
              <w:pStyle w:val="TableParagraph"/>
              <w:spacing w:before="41"/>
              <w:ind w:left="108"/>
              <w:rPr>
                <w:sz w:val="24"/>
              </w:rPr>
            </w:pPr>
            <w:r>
              <w:rPr>
                <w:sz w:val="24"/>
              </w:rPr>
              <w:t>dan BIS Prepaid</w:t>
            </w:r>
          </w:p>
        </w:tc>
      </w:tr>
      <w:tr>
        <w:trPr>
          <w:trHeight w:val="635" w:hRule="atLeast"/>
        </w:trPr>
        <w:tc>
          <w:tcPr>
            <w:tcW w:w="1279" w:type="dxa"/>
          </w:tcPr>
          <w:p>
            <w:pPr>
              <w:pStyle w:val="TableParagraph"/>
              <w:spacing w:line="270" w:lineRule="exact"/>
              <w:ind w:left="107"/>
              <w:rPr>
                <w:sz w:val="24"/>
              </w:rPr>
            </w:pPr>
            <w:r>
              <w:rPr>
                <w:sz w:val="24"/>
              </w:rPr>
              <w:t>Februari</w:t>
            </w:r>
          </w:p>
        </w:tc>
        <w:tc>
          <w:tcPr>
            <w:tcW w:w="1349" w:type="dxa"/>
          </w:tcPr>
          <w:p>
            <w:pPr>
              <w:pStyle w:val="TableParagraph"/>
              <w:spacing w:line="270" w:lineRule="exact"/>
              <w:ind w:left="108"/>
              <w:rPr>
                <w:sz w:val="24"/>
              </w:rPr>
            </w:pPr>
            <w:r>
              <w:rPr>
                <w:sz w:val="24"/>
              </w:rPr>
              <w:t>Link</w:t>
            </w:r>
            <w:r>
              <w:rPr>
                <w:spacing w:val="51"/>
                <w:sz w:val="24"/>
              </w:rPr>
              <w:t> </w:t>
            </w:r>
            <w:r>
              <w:rPr>
                <w:sz w:val="24"/>
              </w:rPr>
              <w:t>Telin</w:t>
            </w:r>
          </w:p>
          <w:p>
            <w:pPr>
              <w:pStyle w:val="TableParagraph"/>
              <w:spacing w:before="41"/>
              <w:ind w:left="108"/>
              <w:rPr>
                <w:sz w:val="24"/>
              </w:rPr>
            </w:pPr>
            <w:r>
              <w:rPr>
                <w:sz w:val="24"/>
              </w:rPr>
              <w:t>RIM</w:t>
            </w:r>
          </w:p>
        </w:tc>
        <w:tc>
          <w:tcPr>
            <w:tcW w:w="5401" w:type="dxa"/>
          </w:tcPr>
          <w:p>
            <w:pPr>
              <w:pStyle w:val="TableParagraph"/>
              <w:spacing w:line="270" w:lineRule="exact"/>
              <w:ind w:left="108"/>
              <w:rPr>
                <w:sz w:val="24"/>
              </w:rPr>
            </w:pPr>
            <w:r>
              <w:rPr>
                <w:sz w:val="24"/>
              </w:rPr>
              <w:t>Konsumen tidak dapat melakukan registrasi BIS</w:t>
            </w:r>
          </w:p>
          <w:p>
            <w:pPr>
              <w:pStyle w:val="TableParagraph"/>
              <w:spacing w:before="41"/>
              <w:ind w:left="108"/>
              <w:rPr>
                <w:sz w:val="24"/>
              </w:rPr>
            </w:pPr>
            <w:r>
              <w:rPr>
                <w:sz w:val="24"/>
              </w:rPr>
              <w:t>Prepaid</w:t>
            </w:r>
          </w:p>
        </w:tc>
      </w:tr>
      <w:tr>
        <w:trPr>
          <w:trHeight w:val="952" w:hRule="atLeast"/>
        </w:trPr>
        <w:tc>
          <w:tcPr>
            <w:tcW w:w="1279" w:type="dxa"/>
          </w:tcPr>
          <w:p>
            <w:pPr>
              <w:pStyle w:val="TableParagraph"/>
              <w:spacing w:line="270" w:lineRule="exact"/>
              <w:ind w:left="107"/>
              <w:rPr>
                <w:sz w:val="24"/>
              </w:rPr>
            </w:pPr>
            <w:r>
              <w:rPr>
                <w:sz w:val="24"/>
              </w:rPr>
              <w:t>Februari</w:t>
            </w:r>
          </w:p>
        </w:tc>
        <w:tc>
          <w:tcPr>
            <w:tcW w:w="1349" w:type="dxa"/>
          </w:tcPr>
          <w:p>
            <w:pPr>
              <w:pStyle w:val="TableParagraph"/>
              <w:spacing w:line="270" w:lineRule="exact"/>
              <w:ind w:left="108"/>
              <w:rPr>
                <w:sz w:val="24"/>
              </w:rPr>
            </w:pPr>
            <w:r>
              <w:rPr>
                <w:sz w:val="24"/>
              </w:rPr>
              <w:t>OCS</w:t>
            </w:r>
          </w:p>
        </w:tc>
        <w:tc>
          <w:tcPr>
            <w:tcW w:w="5401" w:type="dxa"/>
          </w:tcPr>
          <w:p>
            <w:pPr>
              <w:pStyle w:val="TableParagraph"/>
              <w:spacing w:line="276" w:lineRule="auto"/>
              <w:ind w:left="108" w:right="277"/>
              <w:rPr>
                <w:sz w:val="24"/>
              </w:rPr>
            </w:pPr>
            <w:r>
              <w:rPr>
                <w:sz w:val="24"/>
              </w:rPr>
              <w:t>Konsumen tidak dapat melakukan registrasi AS Jagoan Serbu, Talk Mania, Dual Mode, Flash Small</w:t>
            </w:r>
          </w:p>
          <w:p>
            <w:pPr>
              <w:pStyle w:val="TableParagraph"/>
              <w:spacing w:line="275" w:lineRule="exact"/>
              <w:ind w:left="108"/>
              <w:rPr>
                <w:sz w:val="24"/>
              </w:rPr>
            </w:pPr>
            <w:r>
              <w:rPr>
                <w:sz w:val="24"/>
              </w:rPr>
              <w:t>Deno, dan Transfer Pulsa</w:t>
            </w:r>
          </w:p>
        </w:tc>
      </w:tr>
      <w:tr>
        <w:trPr>
          <w:trHeight w:val="633" w:hRule="atLeast"/>
        </w:trPr>
        <w:tc>
          <w:tcPr>
            <w:tcW w:w="1279" w:type="dxa"/>
          </w:tcPr>
          <w:p>
            <w:pPr>
              <w:pStyle w:val="TableParagraph"/>
              <w:spacing w:line="270" w:lineRule="exact"/>
              <w:ind w:left="107"/>
              <w:rPr>
                <w:sz w:val="24"/>
              </w:rPr>
            </w:pPr>
            <w:r>
              <w:rPr>
                <w:sz w:val="24"/>
              </w:rPr>
              <w:t>Februari</w:t>
            </w:r>
          </w:p>
        </w:tc>
        <w:tc>
          <w:tcPr>
            <w:tcW w:w="1349" w:type="dxa"/>
          </w:tcPr>
          <w:p>
            <w:pPr>
              <w:pStyle w:val="TableParagraph"/>
              <w:spacing w:line="270" w:lineRule="exact"/>
              <w:ind w:left="108"/>
              <w:rPr>
                <w:sz w:val="24"/>
              </w:rPr>
            </w:pPr>
            <w:r>
              <w:rPr>
                <w:sz w:val="24"/>
              </w:rPr>
              <w:t>Reflex</w:t>
            </w:r>
          </w:p>
        </w:tc>
        <w:tc>
          <w:tcPr>
            <w:tcW w:w="5401" w:type="dxa"/>
          </w:tcPr>
          <w:p>
            <w:pPr>
              <w:pStyle w:val="TableParagraph"/>
              <w:spacing w:line="270" w:lineRule="exact"/>
              <w:ind w:left="108"/>
              <w:rPr>
                <w:sz w:val="24"/>
              </w:rPr>
            </w:pPr>
            <w:r>
              <w:rPr>
                <w:sz w:val="24"/>
              </w:rPr>
              <w:t>Konsumen tidak dapat melakukan registrasi BIS</w:t>
            </w:r>
          </w:p>
          <w:p>
            <w:pPr>
              <w:pStyle w:val="TableParagraph"/>
              <w:spacing w:before="41"/>
              <w:ind w:left="108"/>
              <w:rPr>
                <w:sz w:val="24"/>
              </w:rPr>
            </w:pPr>
            <w:r>
              <w:rPr>
                <w:sz w:val="24"/>
              </w:rPr>
              <w:t>Prepaid, Flash Small Deno, dan Opera Mini</w:t>
            </w:r>
          </w:p>
        </w:tc>
      </w:tr>
      <w:tr>
        <w:trPr>
          <w:trHeight w:val="635" w:hRule="atLeast"/>
        </w:trPr>
        <w:tc>
          <w:tcPr>
            <w:tcW w:w="1279" w:type="dxa"/>
          </w:tcPr>
          <w:p>
            <w:pPr>
              <w:pStyle w:val="TableParagraph"/>
              <w:spacing w:line="270" w:lineRule="exact"/>
              <w:ind w:left="107"/>
              <w:rPr>
                <w:sz w:val="24"/>
              </w:rPr>
            </w:pPr>
            <w:r>
              <w:rPr>
                <w:sz w:val="24"/>
              </w:rPr>
              <w:t>Mei</w:t>
            </w:r>
          </w:p>
        </w:tc>
        <w:tc>
          <w:tcPr>
            <w:tcW w:w="1349" w:type="dxa"/>
          </w:tcPr>
          <w:p>
            <w:pPr>
              <w:pStyle w:val="TableParagraph"/>
              <w:spacing w:line="270" w:lineRule="exact"/>
              <w:ind w:left="108"/>
              <w:rPr>
                <w:sz w:val="24"/>
              </w:rPr>
            </w:pPr>
            <w:r>
              <w:rPr>
                <w:sz w:val="24"/>
              </w:rPr>
              <w:t>USSD</w:t>
            </w:r>
          </w:p>
        </w:tc>
        <w:tc>
          <w:tcPr>
            <w:tcW w:w="5401" w:type="dxa"/>
          </w:tcPr>
          <w:p>
            <w:pPr>
              <w:pStyle w:val="TableParagraph"/>
              <w:spacing w:line="270" w:lineRule="exact"/>
              <w:ind w:left="108"/>
              <w:rPr>
                <w:sz w:val="24"/>
              </w:rPr>
            </w:pPr>
            <w:r>
              <w:rPr>
                <w:sz w:val="24"/>
              </w:rPr>
              <w:t>Beberapa konsumen tidak dapat mengakses USSD</w:t>
            </w:r>
          </w:p>
          <w:p>
            <w:pPr>
              <w:pStyle w:val="TableParagraph"/>
              <w:spacing w:before="43"/>
              <w:ind w:left="108"/>
              <w:rPr>
                <w:sz w:val="24"/>
              </w:rPr>
            </w:pPr>
            <w:r>
              <w:rPr>
                <w:sz w:val="24"/>
              </w:rPr>
              <w:t>ADN (888,100,363,999,567)</w:t>
            </w:r>
          </w:p>
        </w:tc>
      </w:tr>
      <w:tr>
        <w:trPr>
          <w:trHeight w:val="633" w:hRule="atLeast"/>
        </w:trPr>
        <w:tc>
          <w:tcPr>
            <w:tcW w:w="1279" w:type="dxa"/>
          </w:tcPr>
          <w:p>
            <w:pPr>
              <w:pStyle w:val="TableParagraph"/>
              <w:spacing w:line="270" w:lineRule="exact"/>
              <w:ind w:left="107"/>
              <w:rPr>
                <w:sz w:val="24"/>
              </w:rPr>
            </w:pPr>
            <w:r>
              <w:rPr>
                <w:sz w:val="24"/>
              </w:rPr>
              <w:t>Juni</w:t>
            </w:r>
          </w:p>
        </w:tc>
        <w:tc>
          <w:tcPr>
            <w:tcW w:w="1349" w:type="dxa"/>
          </w:tcPr>
          <w:p>
            <w:pPr>
              <w:pStyle w:val="TableParagraph"/>
              <w:spacing w:line="270" w:lineRule="exact"/>
              <w:ind w:left="108"/>
              <w:rPr>
                <w:sz w:val="24"/>
              </w:rPr>
            </w:pPr>
            <w:r>
              <w:rPr>
                <w:sz w:val="24"/>
              </w:rPr>
              <w:t>OCS</w:t>
            </w:r>
          </w:p>
        </w:tc>
        <w:tc>
          <w:tcPr>
            <w:tcW w:w="5401" w:type="dxa"/>
          </w:tcPr>
          <w:p>
            <w:pPr>
              <w:pStyle w:val="TableParagraph"/>
              <w:spacing w:line="270" w:lineRule="exact"/>
              <w:ind w:left="108"/>
              <w:rPr>
                <w:sz w:val="24"/>
              </w:rPr>
            </w:pPr>
            <w:r>
              <w:rPr>
                <w:sz w:val="24"/>
              </w:rPr>
              <w:t>Recharge ( Mkios Regional 1= 88%, Mkios Regional</w:t>
            </w:r>
          </w:p>
          <w:p>
            <w:pPr>
              <w:pStyle w:val="TableParagraph"/>
              <w:spacing w:before="41"/>
              <w:ind w:left="108"/>
              <w:rPr>
                <w:sz w:val="24"/>
              </w:rPr>
            </w:pPr>
            <w:r>
              <w:rPr>
                <w:sz w:val="24"/>
              </w:rPr>
              <w:t>10=91% )</w:t>
            </w:r>
          </w:p>
        </w:tc>
      </w:tr>
      <w:tr>
        <w:trPr>
          <w:trHeight w:val="952" w:hRule="atLeast"/>
        </w:trPr>
        <w:tc>
          <w:tcPr>
            <w:tcW w:w="1279" w:type="dxa"/>
          </w:tcPr>
          <w:p>
            <w:pPr>
              <w:pStyle w:val="TableParagraph"/>
              <w:spacing w:line="273" w:lineRule="exact"/>
              <w:ind w:left="107"/>
              <w:rPr>
                <w:sz w:val="24"/>
              </w:rPr>
            </w:pPr>
            <w:r>
              <w:rPr>
                <w:sz w:val="24"/>
              </w:rPr>
              <w:t>Juni</w:t>
            </w:r>
          </w:p>
        </w:tc>
        <w:tc>
          <w:tcPr>
            <w:tcW w:w="1349" w:type="dxa"/>
          </w:tcPr>
          <w:p>
            <w:pPr>
              <w:pStyle w:val="TableParagraph"/>
              <w:spacing w:line="276" w:lineRule="auto"/>
              <w:ind w:left="108" w:right="358"/>
              <w:rPr>
                <w:sz w:val="24"/>
              </w:rPr>
            </w:pPr>
            <w:r>
              <w:rPr>
                <w:sz w:val="24"/>
              </w:rPr>
              <w:t>Payment Gateway</w:t>
            </w:r>
          </w:p>
        </w:tc>
        <w:tc>
          <w:tcPr>
            <w:tcW w:w="5401" w:type="dxa"/>
          </w:tcPr>
          <w:p>
            <w:pPr>
              <w:pStyle w:val="TableParagraph"/>
              <w:spacing w:line="276" w:lineRule="auto"/>
              <w:ind w:left="108" w:right="277"/>
              <w:rPr>
                <w:sz w:val="24"/>
              </w:rPr>
            </w:pPr>
            <w:r>
              <w:rPr>
                <w:sz w:val="24"/>
              </w:rPr>
              <w:t>Finnet postpaid (SR = 0.06%), SMS Banking, Payment Gateway, HRIS dan Aplikasi Call Center</w:t>
            </w:r>
          </w:p>
          <w:p>
            <w:pPr>
              <w:pStyle w:val="TableParagraph"/>
              <w:spacing w:line="275" w:lineRule="exact"/>
              <w:ind w:left="108"/>
              <w:rPr>
                <w:sz w:val="24"/>
              </w:rPr>
            </w:pPr>
            <w:r>
              <w:rPr>
                <w:sz w:val="24"/>
              </w:rPr>
              <w:t>Outbound (Link komunikasi mengalami kegagalan)</w:t>
            </w:r>
          </w:p>
        </w:tc>
      </w:tr>
      <w:tr>
        <w:trPr>
          <w:trHeight w:val="953" w:hRule="atLeast"/>
        </w:trPr>
        <w:tc>
          <w:tcPr>
            <w:tcW w:w="1279" w:type="dxa"/>
          </w:tcPr>
          <w:p>
            <w:pPr>
              <w:pStyle w:val="TableParagraph"/>
              <w:spacing w:line="273" w:lineRule="exact"/>
              <w:ind w:left="107"/>
              <w:rPr>
                <w:sz w:val="24"/>
              </w:rPr>
            </w:pPr>
            <w:r>
              <w:rPr>
                <w:sz w:val="24"/>
              </w:rPr>
              <w:t>Juni</w:t>
            </w:r>
          </w:p>
        </w:tc>
        <w:tc>
          <w:tcPr>
            <w:tcW w:w="1349" w:type="dxa"/>
          </w:tcPr>
          <w:p>
            <w:pPr>
              <w:pStyle w:val="TableParagraph"/>
              <w:spacing w:line="273" w:lineRule="exact"/>
              <w:ind w:left="108"/>
              <w:rPr>
                <w:sz w:val="24"/>
              </w:rPr>
            </w:pPr>
            <w:r>
              <w:rPr>
                <w:sz w:val="24"/>
              </w:rPr>
              <w:t>Reflex</w:t>
            </w:r>
          </w:p>
        </w:tc>
        <w:tc>
          <w:tcPr>
            <w:tcW w:w="5401" w:type="dxa"/>
          </w:tcPr>
          <w:p>
            <w:pPr>
              <w:pStyle w:val="TableParagraph"/>
              <w:spacing w:line="273" w:lineRule="exact"/>
              <w:ind w:left="108"/>
              <w:rPr>
                <w:sz w:val="24"/>
              </w:rPr>
            </w:pPr>
            <w:r>
              <w:rPr>
                <w:sz w:val="24"/>
              </w:rPr>
              <w:t>Konsumen tidak dapat melakukan aktivasi paket</w:t>
            </w:r>
          </w:p>
          <w:p>
            <w:pPr>
              <w:pStyle w:val="TableParagraph"/>
              <w:spacing w:line="310" w:lineRule="atLeast" w:before="7"/>
              <w:ind w:left="108" w:right="269"/>
              <w:rPr>
                <w:sz w:val="24"/>
              </w:rPr>
            </w:pPr>
            <w:r>
              <w:rPr>
                <w:sz w:val="24"/>
              </w:rPr>
              <w:t>VAS (AS Jagoan Serbu, Big TM, Talk Mania, SMS Mania, Wow SMS, Dual Mode dan Flash MDS</w:t>
            </w:r>
          </w:p>
        </w:tc>
      </w:tr>
      <w:tr>
        <w:trPr>
          <w:trHeight w:val="635" w:hRule="atLeast"/>
        </w:trPr>
        <w:tc>
          <w:tcPr>
            <w:tcW w:w="1279" w:type="dxa"/>
          </w:tcPr>
          <w:p>
            <w:pPr>
              <w:pStyle w:val="TableParagraph"/>
              <w:spacing w:line="270" w:lineRule="exact"/>
              <w:ind w:left="107"/>
              <w:rPr>
                <w:sz w:val="24"/>
              </w:rPr>
            </w:pPr>
            <w:r>
              <w:rPr>
                <w:sz w:val="24"/>
              </w:rPr>
              <w:t>Juni</w:t>
            </w:r>
          </w:p>
        </w:tc>
        <w:tc>
          <w:tcPr>
            <w:tcW w:w="1349" w:type="dxa"/>
          </w:tcPr>
          <w:p>
            <w:pPr>
              <w:pStyle w:val="TableParagraph"/>
              <w:spacing w:line="270" w:lineRule="exact"/>
              <w:ind w:left="108"/>
              <w:rPr>
                <w:sz w:val="24"/>
              </w:rPr>
            </w:pPr>
            <w:r>
              <w:rPr>
                <w:sz w:val="24"/>
              </w:rPr>
              <w:t>USSD</w:t>
            </w:r>
          </w:p>
        </w:tc>
        <w:tc>
          <w:tcPr>
            <w:tcW w:w="5401" w:type="dxa"/>
          </w:tcPr>
          <w:p>
            <w:pPr>
              <w:pStyle w:val="TableParagraph"/>
              <w:spacing w:line="270" w:lineRule="exact"/>
              <w:ind w:left="108"/>
              <w:rPr>
                <w:sz w:val="24"/>
              </w:rPr>
            </w:pPr>
            <w:r>
              <w:rPr>
                <w:sz w:val="24"/>
              </w:rPr>
              <w:t>Beberapa konsumen di area Sumatera tidak dapat</w:t>
            </w:r>
          </w:p>
          <w:p>
            <w:pPr>
              <w:pStyle w:val="TableParagraph"/>
              <w:spacing w:before="43"/>
              <w:ind w:left="108"/>
              <w:rPr>
                <w:sz w:val="24"/>
              </w:rPr>
            </w:pPr>
            <w:r>
              <w:rPr>
                <w:sz w:val="24"/>
              </w:rPr>
              <w:t>mengakses AND (888,100,363,999,567)</w:t>
            </w:r>
          </w:p>
        </w:tc>
      </w:tr>
      <w:tr>
        <w:trPr>
          <w:trHeight w:val="635" w:hRule="atLeast"/>
        </w:trPr>
        <w:tc>
          <w:tcPr>
            <w:tcW w:w="1279" w:type="dxa"/>
          </w:tcPr>
          <w:p>
            <w:pPr>
              <w:pStyle w:val="TableParagraph"/>
              <w:spacing w:line="270" w:lineRule="exact"/>
              <w:ind w:left="107"/>
              <w:rPr>
                <w:sz w:val="24"/>
              </w:rPr>
            </w:pPr>
            <w:r>
              <w:rPr>
                <w:sz w:val="24"/>
              </w:rPr>
              <w:t>September</w:t>
            </w:r>
          </w:p>
        </w:tc>
        <w:tc>
          <w:tcPr>
            <w:tcW w:w="1349" w:type="dxa"/>
          </w:tcPr>
          <w:p>
            <w:pPr>
              <w:pStyle w:val="TableParagraph"/>
              <w:spacing w:line="270" w:lineRule="exact"/>
              <w:ind w:left="108"/>
              <w:rPr>
                <w:sz w:val="24"/>
              </w:rPr>
            </w:pPr>
            <w:r>
              <w:rPr>
                <w:sz w:val="24"/>
              </w:rPr>
              <w:t>Charging</w:t>
            </w:r>
          </w:p>
          <w:p>
            <w:pPr>
              <w:pStyle w:val="TableParagraph"/>
              <w:spacing w:before="41"/>
              <w:ind w:left="108"/>
              <w:rPr>
                <w:sz w:val="24"/>
              </w:rPr>
            </w:pPr>
            <w:r>
              <w:rPr>
                <w:sz w:val="24"/>
              </w:rPr>
              <w:t>Gateway</w:t>
            </w:r>
          </w:p>
        </w:tc>
        <w:tc>
          <w:tcPr>
            <w:tcW w:w="5401" w:type="dxa"/>
          </w:tcPr>
          <w:p>
            <w:pPr>
              <w:pStyle w:val="TableParagraph"/>
              <w:spacing w:line="270" w:lineRule="exact"/>
              <w:ind w:left="108"/>
              <w:rPr>
                <w:sz w:val="24"/>
              </w:rPr>
            </w:pPr>
            <w:r>
              <w:rPr>
                <w:sz w:val="24"/>
              </w:rPr>
              <w:t>Konsumen tidak bisa melakukan registrasi Flash</w:t>
            </w:r>
          </w:p>
          <w:p>
            <w:pPr>
              <w:pStyle w:val="TableParagraph"/>
              <w:spacing w:before="41"/>
              <w:ind w:left="108"/>
              <w:rPr>
                <w:sz w:val="24"/>
              </w:rPr>
            </w:pPr>
            <w:r>
              <w:rPr>
                <w:sz w:val="24"/>
              </w:rPr>
              <w:t>Volume, Talk Mania, dan As Jagoan SMS Double</w:t>
            </w:r>
          </w:p>
        </w:tc>
      </w:tr>
    </w:tbl>
    <w:p>
      <w:pPr>
        <w:spacing w:after="0"/>
        <w:rPr>
          <w:sz w:val="24"/>
        </w:rPr>
        <w:sectPr>
          <w:pgSz w:w="11910" w:h="16840"/>
          <w:pgMar w:header="852" w:footer="1442" w:top="1100" w:bottom="1640" w:left="1680" w:right="1160"/>
        </w:sectPr>
      </w:pPr>
    </w:p>
    <w:p>
      <w:pPr>
        <w:pStyle w:val="BodyText"/>
        <w:rPr>
          <w:b/>
          <w:i/>
          <w:sz w:val="20"/>
        </w:rPr>
      </w:pPr>
    </w:p>
    <w:p>
      <w:pPr>
        <w:pStyle w:val="BodyText"/>
        <w:spacing w:before="8"/>
        <w:rPr>
          <w:b/>
          <w:i/>
          <w:sz w:val="22"/>
        </w:rPr>
      </w:pPr>
    </w:p>
    <w:p>
      <w:pPr>
        <w:spacing w:line="242" w:lineRule="auto" w:before="90"/>
        <w:ind w:left="3260" w:right="893" w:hanging="2305"/>
        <w:jc w:val="left"/>
        <w:rPr>
          <w:b/>
          <w:sz w:val="24"/>
        </w:rPr>
      </w:pPr>
      <w:r>
        <w:rPr>
          <w:b/>
          <w:sz w:val="24"/>
        </w:rPr>
        <w:t>Tabel 1.3 Dampak dari Insiden Aplikasi yang Termasuk Kuadran </w:t>
      </w:r>
      <w:r>
        <w:rPr>
          <w:b/>
          <w:i/>
          <w:sz w:val="24"/>
        </w:rPr>
        <w:t>Key </w:t>
      </w:r>
      <w:r>
        <w:rPr>
          <w:b/>
          <w:i/>
          <w:sz w:val="24"/>
        </w:rPr>
        <w:t>Operational </w:t>
      </w:r>
      <w:r>
        <w:rPr>
          <w:b/>
          <w:sz w:val="24"/>
        </w:rPr>
        <w:t>(sambungan)</w:t>
      </w:r>
    </w:p>
    <w:p>
      <w:pPr>
        <w:pStyle w:val="BodyText"/>
        <w:spacing w:before="1"/>
        <w:rPr>
          <w:b/>
          <w:sz w:val="17"/>
        </w:rPr>
      </w:pPr>
    </w:p>
    <w:tbl>
      <w:tblPr>
        <w:tblW w:w="0" w:type="auto"/>
        <w:jc w:val="left"/>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9"/>
        <w:gridCol w:w="1349"/>
        <w:gridCol w:w="5401"/>
      </w:tblGrid>
      <w:tr>
        <w:trPr>
          <w:trHeight w:val="316" w:hRule="atLeast"/>
        </w:trPr>
        <w:tc>
          <w:tcPr>
            <w:tcW w:w="1279" w:type="dxa"/>
          </w:tcPr>
          <w:p>
            <w:pPr>
              <w:pStyle w:val="TableParagraph"/>
              <w:spacing w:line="275" w:lineRule="exact"/>
              <w:ind w:left="330"/>
              <w:rPr>
                <w:b/>
                <w:sz w:val="24"/>
              </w:rPr>
            </w:pPr>
            <w:r>
              <w:rPr>
                <w:b/>
                <w:sz w:val="24"/>
              </w:rPr>
              <w:t>Bulan</w:t>
            </w:r>
          </w:p>
        </w:tc>
        <w:tc>
          <w:tcPr>
            <w:tcW w:w="1349" w:type="dxa"/>
          </w:tcPr>
          <w:p>
            <w:pPr>
              <w:pStyle w:val="TableParagraph"/>
              <w:spacing w:line="275" w:lineRule="exact"/>
              <w:ind w:left="247"/>
              <w:rPr>
                <w:b/>
                <w:sz w:val="24"/>
              </w:rPr>
            </w:pPr>
            <w:r>
              <w:rPr>
                <w:b/>
                <w:sz w:val="24"/>
              </w:rPr>
              <w:t>Aplikasi</w:t>
            </w:r>
          </w:p>
        </w:tc>
        <w:tc>
          <w:tcPr>
            <w:tcW w:w="5401" w:type="dxa"/>
          </w:tcPr>
          <w:p>
            <w:pPr>
              <w:pStyle w:val="TableParagraph"/>
              <w:spacing w:line="275" w:lineRule="exact"/>
              <w:ind w:left="1392"/>
              <w:rPr>
                <w:b/>
                <w:sz w:val="24"/>
              </w:rPr>
            </w:pPr>
            <w:r>
              <w:rPr>
                <w:b/>
                <w:sz w:val="24"/>
              </w:rPr>
              <w:t>Dampak pada Konsumen</w:t>
            </w:r>
          </w:p>
        </w:tc>
      </w:tr>
      <w:tr>
        <w:trPr>
          <w:trHeight w:val="635" w:hRule="atLeast"/>
        </w:trPr>
        <w:tc>
          <w:tcPr>
            <w:tcW w:w="1279" w:type="dxa"/>
          </w:tcPr>
          <w:p>
            <w:pPr>
              <w:pStyle w:val="TableParagraph"/>
              <w:spacing w:line="273" w:lineRule="exact"/>
              <w:ind w:left="107"/>
              <w:rPr>
                <w:sz w:val="24"/>
              </w:rPr>
            </w:pPr>
            <w:r>
              <w:rPr>
                <w:sz w:val="24"/>
              </w:rPr>
              <w:t>September</w:t>
            </w:r>
          </w:p>
        </w:tc>
        <w:tc>
          <w:tcPr>
            <w:tcW w:w="1349" w:type="dxa"/>
          </w:tcPr>
          <w:p>
            <w:pPr>
              <w:pStyle w:val="TableParagraph"/>
              <w:spacing w:line="273" w:lineRule="exact"/>
              <w:ind w:left="108"/>
              <w:rPr>
                <w:sz w:val="24"/>
              </w:rPr>
            </w:pPr>
            <w:r>
              <w:rPr>
                <w:sz w:val="24"/>
              </w:rPr>
              <w:t>MKIOS</w:t>
            </w:r>
          </w:p>
        </w:tc>
        <w:tc>
          <w:tcPr>
            <w:tcW w:w="5401" w:type="dxa"/>
          </w:tcPr>
          <w:p>
            <w:pPr>
              <w:pStyle w:val="TableParagraph"/>
              <w:spacing w:line="273" w:lineRule="exact"/>
              <w:ind w:left="108"/>
              <w:rPr>
                <w:sz w:val="24"/>
              </w:rPr>
            </w:pPr>
            <w:r>
              <w:rPr>
                <w:sz w:val="24"/>
              </w:rPr>
              <w:t>Konsumen tidak dapat melakukan isi ulang melalui</w:t>
            </w:r>
          </w:p>
          <w:p>
            <w:pPr>
              <w:pStyle w:val="TableParagraph"/>
              <w:spacing w:before="41"/>
              <w:ind w:left="108"/>
              <w:rPr>
                <w:sz w:val="24"/>
              </w:rPr>
            </w:pPr>
            <w:r>
              <w:rPr>
                <w:sz w:val="24"/>
              </w:rPr>
              <w:t>MKIOS</w:t>
            </w:r>
          </w:p>
        </w:tc>
      </w:tr>
      <w:tr>
        <w:trPr>
          <w:trHeight w:val="1905" w:hRule="atLeast"/>
        </w:trPr>
        <w:tc>
          <w:tcPr>
            <w:tcW w:w="1279" w:type="dxa"/>
          </w:tcPr>
          <w:p>
            <w:pPr>
              <w:pStyle w:val="TableParagraph"/>
              <w:spacing w:line="270" w:lineRule="exact"/>
              <w:ind w:left="107"/>
              <w:rPr>
                <w:sz w:val="24"/>
              </w:rPr>
            </w:pPr>
            <w:r>
              <w:rPr>
                <w:sz w:val="24"/>
              </w:rPr>
              <w:t>September</w:t>
            </w:r>
          </w:p>
        </w:tc>
        <w:tc>
          <w:tcPr>
            <w:tcW w:w="1349" w:type="dxa"/>
          </w:tcPr>
          <w:p>
            <w:pPr>
              <w:pStyle w:val="TableParagraph"/>
              <w:spacing w:line="270" w:lineRule="exact"/>
              <w:ind w:left="108"/>
              <w:rPr>
                <w:sz w:val="24"/>
              </w:rPr>
            </w:pPr>
            <w:r>
              <w:rPr>
                <w:sz w:val="24"/>
              </w:rPr>
              <w:t>OCS</w:t>
            </w:r>
          </w:p>
        </w:tc>
        <w:tc>
          <w:tcPr>
            <w:tcW w:w="5401" w:type="dxa"/>
          </w:tcPr>
          <w:p>
            <w:pPr>
              <w:pStyle w:val="TableParagraph"/>
              <w:numPr>
                <w:ilvl w:val="0"/>
                <w:numId w:val="9"/>
              </w:numPr>
              <w:tabs>
                <w:tab w:pos="829" w:val="left" w:leader="none"/>
              </w:tabs>
              <w:spacing w:line="276" w:lineRule="auto" w:before="0" w:after="0"/>
              <w:ind w:left="828" w:right="284" w:hanging="360"/>
              <w:jc w:val="both"/>
              <w:rPr>
                <w:sz w:val="24"/>
              </w:rPr>
            </w:pPr>
            <w:r>
              <w:rPr>
                <w:sz w:val="24"/>
              </w:rPr>
              <w:t>Konsumen tidak dapat melakukan </w:t>
            </w:r>
            <w:r>
              <w:rPr>
                <w:spacing w:val="-3"/>
                <w:sz w:val="24"/>
              </w:rPr>
              <w:t>panggilan </w:t>
            </w:r>
            <w:r>
              <w:rPr>
                <w:sz w:val="24"/>
              </w:rPr>
              <w:t>ke luar, tidak dapat menerima panggilan dan SMS</w:t>
            </w:r>
          </w:p>
          <w:p>
            <w:pPr>
              <w:pStyle w:val="TableParagraph"/>
              <w:numPr>
                <w:ilvl w:val="0"/>
                <w:numId w:val="9"/>
              </w:numPr>
              <w:tabs>
                <w:tab w:pos="828" w:val="left" w:leader="none"/>
                <w:tab w:pos="829" w:val="left" w:leader="none"/>
              </w:tabs>
              <w:spacing w:line="240" w:lineRule="auto" w:before="0" w:after="0"/>
              <w:ind w:left="828" w:right="0" w:hanging="360"/>
              <w:jc w:val="left"/>
              <w:rPr>
                <w:sz w:val="24"/>
              </w:rPr>
            </w:pPr>
            <w:r>
              <w:rPr>
                <w:sz w:val="24"/>
              </w:rPr>
              <w:t>Beberapa konsumen di Pekanbaru (Regional</w:t>
            </w:r>
            <w:r>
              <w:rPr>
                <w:spacing w:val="-6"/>
                <w:sz w:val="24"/>
              </w:rPr>
              <w:t> </w:t>
            </w:r>
            <w:r>
              <w:rPr>
                <w:sz w:val="24"/>
              </w:rPr>
              <w:t>1</w:t>
            </w:r>
          </w:p>
          <w:p>
            <w:pPr>
              <w:pStyle w:val="TableParagraph"/>
              <w:spacing w:line="310" w:lineRule="atLeast" w:before="2"/>
              <w:ind w:left="828"/>
              <w:rPr>
                <w:sz w:val="24"/>
              </w:rPr>
            </w:pPr>
            <w:r>
              <w:rPr>
                <w:sz w:val="24"/>
              </w:rPr>
              <w:t>dan Regional 10) tidak dapat melakukan isi ulang melalui MKIOS</w:t>
            </w:r>
          </w:p>
        </w:tc>
      </w:tr>
      <w:tr>
        <w:trPr>
          <w:trHeight w:val="1902" w:hRule="atLeast"/>
        </w:trPr>
        <w:tc>
          <w:tcPr>
            <w:tcW w:w="1279" w:type="dxa"/>
          </w:tcPr>
          <w:p>
            <w:pPr>
              <w:pStyle w:val="TableParagraph"/>
              <w:spacing w:line="270" w:lineRule="exact"/>
              <w:ind w:left="107"/>
              <w:rPr>
                <w:sz w:val="24"/>
              </w:rPr>
            </w:pPr>
            <w:r>
              <w:rPr>
                <w:sz w:val="24"/>
              </w:rPr>
              <w:t>Oktober</w:t>
            </w:r>
          </w:p>
        </w:tc>
        <w:tc>
          <w:tcPr>
            <w:tcW w:w="1349" w:type="dxa"/>
          </w:tcPr>
          <w:p>
            <w:pPr>
              <w:pStyle w:val="TableParagraph"/>
              <w:spacing w:line="276" w:lineRule="auto"/>
              <w:ind w:left="108" w:right="317"/>
              <w:rPr>
                <w:sz w:val="24"/>
              </w:rPr>
            </w:pPr>
            <w:r>
              <w:rPr>
                <w:sz w:val="24"/>
              </w:rPr>
              <w:t>Charging Gateway</w:t>
            </w:r>
          </w:p>
        </w:tc>
        <w:tc>
          <w:tcPr>
            <w:tcW w:w="5401" w:type="dxa"/>
          </w:tcPr>
          <w:p>
            <w:pPr>
              <w:pStyle w:val="TableParagraph"/>
              <w:numPr>
                <w:ilvl w:val="0"/>
                <w:numId w:val="10"/>
              </w:numPr>
              <w:tabs>
                <w:tab w:pos="828" w:val="left" w:leader="none"/>
                <w:tab w:pos="829" w:val="left" w:leader="none"/>
              </w:tabs>
              <w:spacing w:line="276" w:lineRule="auto" w:before="0" w:after="0"/>
              <w:ind w:left="828" w:right="296" w:hanging="360"/>
              <w:jc w:val="left"/>
              <w:rPr>
                <w:sz w:val="24"/>
              </w:rPr>
            </w:pPr>
            <w:r>
              <w:rPr>
                <w:sz w:val="24"/>
              </w:rPr>
              <w:t>Beberapa konsumen tidak dapat melakukan registrasi dan aktivasi Nelpon Jagoan </w:t>
            </w:r>
            <w:r>
              <w:rPr>
                <w:spacing w:val="-3"/>
                <w:sz w:val="24"/>
              </w:rPr>
              <w:t>Serbu, </w:t>
            </w:r>
            <w:r>
              <w:rPr>
                <w:sz w:val="24"/>
              </w:rPr>
              <w:t>Talk Mania, Jagoan Serbu SMS, Flash Volume, dan BIS</w:t>
            </w:r>
            <w:r>
              <w:rPr>
                <w:spacing w:val="-1"/>
                <w:sz w:val="24"/>
              </w:rPr>
              <w:t> </w:t>
            </w:r>
            <w:r>
              <w:rPr>
                <w:sz w:val="24"/>
              </w:rPr>
              <w:t>Prepaid</w:t>
            </w:r>
          </w:p>
          <w:p>
            <w:pPr>
              <w:pStyle w:val="TableParagraph"/>
              <w:numPr>
                <w:ilvl w:val="0"/>
                <w:numId w:val="10"/>
              </w:numPr>
              <w:tabs>
                <w:tab w:pos="828" w:val="left" w:leader="none"/>
                <w:tab w:pos="829" w:val="left" w:leader="none"/>
              </w:tabs>
              <w:spacing w:line="240" w:lineRule="auto" w:before="0" w:after="0"/>
              <w:ind w:left="828" w:right="0" w:hanging="361"/>
              <w:jc w:val="left"/>
              <w:rPr>
                <w:sz w:val="24"/>
              </w:rPr>
            </w:pPr>
            <w:r>
              <w:rPr>
                <w:sz w:val="24"/>
              </w:rPr>
              <w:t>Konsumen tidak dapat melakukan</w:t>
            </w:r>
            <w:r>
              <w:rPr>
                <w:spacing w:val="-3"/>
                <w:sz w:val="24"/>
              </w:rPr>
              <w:t> </w:t>
            </w:r>
            <w:r>
              <w:rPr>
                <w:sz w:val="24"/>
              </w:rPr>
              <w:t>aktivasi</w:t>
            </w:r>
          </w:p>
          <w:p>
            <w:pPr>
              <w:pStyle w:val="TableParagraph"/>
              <w:spacing w:before="35"/>
              <w:ind w:left="828"/>
              <w:rPr>
                <w:sz w:val="24"/>
              </w:rPr>
            </w:pPr>
            <w:r>
              <w:rPr>
                <w:sz w:val="24"/>
              </w:rPr>
              <w:t>Broadband, Voice, dan SMS Package</w:t>
            </w:r>
          </w:p>
        </w:tc>
      </w:tr>
      <w:tr>
        <w:trPr>
          <w:trHeight w:val="952" w:hRule="atLeast"/>
        </w:trPr>
        <w:tc>
          <w:tcPr>
            <w:tcW w:w="1279" w:type="dxa"/>
          </w:tcPr>
          <w:p>
            <w:pPr>
              <w:pStyle w:val="TableParagraph"/>
              <w:spacing w:line="270" w:lineRule="exact"/>
              <w:ind w:left="107"/>
              <w:rPr>
                <w:sz w:val="24"/>
              </w:rPr>
            </w:pPr>
            <w:r>
              <w:rPr>
                <w:sz w:val="24"/>
              </w:rPr>
              <w:t>Oktober</w:t>
            </w:r>
          </w:p>
        </w:tc>
        <w:tc>
          <w:tcPr>
            <w:tcW w:w="1349" w:type="dxa"/>
          </w:tcPr>
          <w:p>
            <w:pPr>
              <w:pStyle w:val="TableParagraph"/>
              <w:spacing w:line="270" w:lineRule="exact"/>
              <w:ind w:left="108"/>
              <w:rPr>
                <w:sz w:val="24"/>
              </w:rPr>
            </w:pPr>
            <w:r>
              <w:rPr>
                <w:sz w:val="24"/>
              </w:rPr>
              <w:t>Reflex</w:t>
            </w:r>
          </w:p>
        </w:tc>
        <w:tc>
          <w:tcPr>
            <w:tcW w:w="5401" w:type="dxa"/>
          </w:tcPr>
          <w:p>
            <w:pPr>
              <w:pStyle w:val="TableParagraph"/>
              <w:spacing w:line="270" w:lineRule="exact"/>
              <w:ind w:left="108"/>
              <w:rPr>
                <w:sz w:val="24"/>
              </w:rPr>
            </w:pPr>
            <w:r>
              <w:rPr>
                <w:sz w:val="24"/>
              </w:rPr>
              <w:t>Konsumen tidak dapat melakukan registrasi Talk</w:t>
            </w:r>
          </w:p>
          <w:p>
            <w:pPr>
              <w:pStyle w:val="TableParagraph"/>
              <w:spacing w:line="310" w:lineRule="atLeast" w:before="9"/>
              <w:ind w:left="108" w:right="330"/>
              <w:rPr>
                <w:sz w:val="24"/>
              </w:rPr>
            </w:pPr>
            <w:r>
              <w:rPr>
                <w:sz w:val="24"/>
              </w:rPr>
              <w:t>Mania, Nelpon Jagoan Serbu Malam, Jagoan Serbu Mala Double, dan FSD</w:t>
            </w:r>
          </w:p>
        </w:tc>
      </w:tr>
      <w:tr>
        <w:trPr>
          <w:trHeight w:val="635" w:hRule="atLeast"/>
        </w:trPr>
        <w:tc>
          <w:tcPr>
            <w:tcW w:w="1279" w:type="dxa"/>
          </w:tcPr>
          <w:p>
            <w:pPr>
              <w:pStyle w:val="TableParagraph"/>
              <w:spacing w:line="270" w:lineRule="exact"/>
              <w:ind w:left="107"/>
              <w:rPr>
                <w:sz w:val="24"/>
              </w:rPr>
            </w:pPr>
            <w:r>
              <w:rPr>
                <w:sz w:val="24"/>
              </w:rPr>
              <w:t>Oktober</w:t>
            </w:r>
          </w:p>
        </w:tc>
        <w:tc>
          <w:tcPr>
            <w:tcW w:w="1349" w:type="dxa"/>
          </w:tcPr>
          <w:p>
            <w:pPr>
              <w:pStyle w:val="TableParagraph"/>
              <w:spacing w:line="270" w:lineRule="exact"/>
              <w:ind w:left="108"/>
              <w:rPr>
                <w:sz w:val="24"/>
              </w:rPr>
            </w:pPr>
            <w:r>
              <w:rPr>
                <w:sz w:val="24"/>
              </w:rPr>
              <w:t>URP</w:t>
            </w:r>
          </w:p>
        </w:tc>
        <w:tc>
          <w:tcPr>
            <w:tcW w:w="5401" w:type="dxa"/>
          </w:tcPr>
          <w:p>
            <w:pPr>
              <w:pStyle w:val="TableParagraph"/>
              <w:spacing w:line="270" w:lineRule="exact"/>
              <w:ind w:left="108"/>
              <w:rPr>
                <w:sz w:val="24"/>
              </w:rPr>
            </w:pPr>
            <w:r>
              <w:rPr>
                <w:sz w:val="24"/>
              </w:rPr>
              <w:t>Konsumen tidak dapat melakukan isi ulang dari</w:t>
            </w:r>
          </w:p>
          <w:p>
            <w:pPr>
              <w:pStyle w:val="TableParagraph"/>
              <w:spacing w:before="43"/>
              <w:ind w:left="108"/>
              <w:rPr>
                <w:sz w:val="24"/>
              </w:rPr>
            </w:pPr>
            <w:r>
              <w:rPr>
                <w:sz w:val="24"/>
              </w:rPr>
              <w:t>Merchant dan ATM</w:t>
            </w:r>
          </w:p>
        </w:tc>
      </w:tr>
    </w:tbl>
    <w:p>
      <w:pPr>
        <w:pStyle w:val="BodyText"/>
        <w:spacing w:before="4"/>
        <w:rPr>
          <w:b/>
          <w:sz w:val="20"/>
        </w:rPr>
      </w:pPr>
    </w:p>
    <w:p>
      <w:pPr>
        <w:pStyle w:val="BodyText"/>
        <w:spacing w:line="360" w:lineRule="auto"/>
        <w:ind w:left="588" w:right="534"/>
        <w:jc w:val="both"/>
      </w:pPr>
      <w:r>
        <w:rPr/>
        <w:t>Sesuai dengan program transformasi Telkomsel (Telkomsel 2.0) dan fokus tahun 2015 yaitu “</w:t>
      </w:r>
      <w:r>
        <w:rPr>
          <w:i/>
        </w:rPr>
        <w:t>WOW! Customer Experience</w:t>
      </w:r>
      <w:r>
        <w:rPr/>
        <w:t>” dengan tekanan pada kepentingan untuk menyediakan pengalaman yang hebat pada konsumen saat menggunakan layanan dan produk dari Telkomsel serta strategi bisnis dan strategi TI yang ingin membuat transformasi dari Telco ke Digico tersebut tercapai, sudah seharusnya aplikasi-aplikasi yang berada pada kuadran </w:t>
      </w:r>
      <w:r>
        <w:rPr>
          <w:i/>
        </w:rPr>
        <w:t>Key Operational </w:t>
      </w:r>
      <w:r>
        <w:rPr/>
        <w:t>ini tidak mengalami insiden. Bila aplikasi yang termasuk kuadran ini mengalami kegagalan, maka dampak pada konsumen akan benar-benar terasa dan tidak dipungkiri Telkomsel dapat mengalami kerugian. Adapun dengan adanya insiden ini mengindikasikan bahwa aplikasi tersebut belum sepenuhnya dapat memenuhi definisi aplikasi berkualitas yaitu sesuai dengan kebutuhan konsumen, sesuai dengan kegunaan produk, dan jumlah </w:t>
      </w:r>
      <w:r>
        <w:rPr>
          <w:i/>
        </w:rPr>
        <w:t>defect </w:t>
      </w:r>
      <w:r>
        <w:rPr/>
        <w:t>yang ditemukan seidkit (Olaperi dan Misra,</w:t>
      </w:r>
      <w:r>
        <w:rPr>
          <w:spacing w:val="-5"/>
        </w:rPr>
        <w:t> </w:t>
      </w:r>
      <w:r>
        <w:rPr/>
        <w:t>2015).</w:t>
      </w:r>
    </w:p>
    <w:p>
      <w:pPr>
        <w:pStyle w:val="BodyText"/>
        <w:rPr>
          <w:sz w:val="21"/>
        </w:rPr>
      </w:pPr>
    </w:p>
    <w:p>
      <w:pPr>
        <w:pStyle w:val="BodyText"/>
        <w:spacing w:line="360" w:lineRule="auto"/>
        <w:ind w:left="588" w:right="535"/>
        <w:jc w:val="both"/>
      </w:pPr>
      <w:r>
        <w:rPr/>
        <w:t>Dari papaparan di atas, sangatlah penting bagi pihak manajemen untuk mengetahui faktor-faktor apa yang menyebabkan kegagalan aplikasi</w:t>
      </w:r>
      <w:r>
        <w:rPr>
          <w:spacing w:val="5"/>
        </w:rPr>
        <w:t> </w:t>
      </w:r>
      <w:r>
        <w:rPr/>
        <w:t>yang</w:t>
      </w:r>
    </w:p>
    <w:p>
      <w:pPr>
        <w:spacing w:after="0" w:line="360" w:lineRule="auto"/>
        <w:jc w:val="both"/>
        <w:sectPr>
          <w:pgSz w:w="11910" w:h="16840"/>
          <w:pgMar w:header="852" w:footer="1442" w:top="1100" w:bottom="1640" w:left="1680" w:right="1160"/>
        </w:sectPr>
      </w:pPr>
    </w:p>
    <w:p>
      <w:pPr>
        <w:pStyle w:val="BodyText"/>
        <w:rPr>
          <w:sz w:val="20"/>
        </w:rPr>
      </w:pPr>
    </w:p>
    <w:p>
      <w:pPr>
        <w:pStyle w:val="BodyText"/>
        <w:spacing w:before="6"/>
        <w:rPr>
          <w:sz w:val="22"/>
        </w:rPr>
      </w:pPr>
    </w:p>
    <w:p>
      <w:pPr>
        <w:spacing w:line="360" w:lineRule="auto" w:before="90"/>
        <w:ind w:left="588" w:right="535" w:firstLine="0"/>
        <w:jc w:val="both"/>
        <w:rPr>
          <w:b/>
          <w:sz w:val="24"/>
        </w:rPr>
      </w:pPr>
      <w:r>
        <w:rPr>
          <w:sz w:val="24"/>
        </w:rPr>
        <w:t>mengindikasikan bahwa aplikasi tersebut belum berkualitas, serta prioritas faktor tersebut khususnya pada aplikasi-aplikasi yang paling kritikal dalam proses bisnis PT Telkomsel sehingga manajemen dapat mengambil keputusan mengenai  strategi yang akan diambil untuk mencapai target SLA tersebut. Untuk itu penulis menentukan </w:t>
      </w:r>
      <w:r>
        <w:rPr>
          <w:i/>
          <w:sz w:val="24"/>
        </w:rPr>
        <w:t>Research Question </w:t>
      </w:r>
      <w:r>
        <w:rPr>
          <w:sz w:val="24"/>
        </w:rPr>
        <w:t>yang relevan dengan topik Karya Akhir ini, yaitu </w:t>
      </w:r>
      <w:r>
        <w:rPr>
          <w:b/>
          <w:sz w:val="24"/>
        </w:rPr>
        <w:t>“Bagaimanakah prioritas dari faktor-faktor yang menyebabkan kegagalan aplikasi terkait kualitas aplikasi di PT</w:t>
      </w:r>
      <w:r>
        <w:rPr>
          <w:b/>
          <w:spacing w:val="-3"/>
          <w:sz w:val="24"/>
        </w:rPr>
        <w:t> </w:t>
      </w:r>
      <w:r>
        <w:rPr>
          <w:b/>
          <w:sz w:val="24"/>
        </w:rPr>
        <w:t>Telkomsel?”</w:t>
      </w:r>
    </w:p>
    <w:p>
      <w:pPr>
        <w:pStyle w:val="Heading2"/>
        <w:numPr>
          <w:ilvl w:val="1"/>
          <w:numId w:val="11"/>
        </w:numPr>
        <w:tabs>
          <w:tab w:pos="1040" w:val="left" w:leader="none"/>
        </w:tabs>
        <w:spacing w:line="240" w:lineRule="auto" w:before="203" w:after="0"/>
        <w:ind w:left="1039" w:right="0" w:hanging="452"/>
        <w:jc w:val="both"/>
      </w:pPr>
      <w:bookmarkStart w:name="_bookmark20" w:id="24"/>
      <w:bookmarkEnd w:id="24"/>
      <w:r>
        <w:rPr>
          <w:b w:val="0"/>
        </w:rPr>
      </w:r>
      <w:bookmarkStart w:name="_bookmark20" w:id="25"/>
      <w:bookmarkEnd w:id="25"/>
      <w:r>
        <w:rPr/>
        <w:t>T</w:t>
      </w:r>
      <w:r>
        <w:rPr/>
        <w:t>ujuan</w:t>
      </w:r>
      <w:r>
        <w:rPr>
          <w:spacing w:val="-1"/>
        </w:rPr>
        <w:t> </w:t>
      </w:r>
      <w:r>
        <w:rPr/>
        <w:t>Penelitian</w:t>
      </w:r>
    </w:p>
    <w:p>
      <w:pPr>
        <w:pStyle w:val="BodyText"/>
        <w:spacing w:line="360" w:lineRule="auto" w:before="135"/>
        <w:ind w:left="588" w:right="536"/>
        <w:jc w:val="both"/>
      </w:pPr>
      <w:r>
        <w:rPr/>
        <w:t>Terkait dengan permasalahan yang telah dikemukakan di atas, maka tujuan dari Karya Akhir ini adalah mengetahui dan mengidentifikasi prioritas dari faktor- faktor yang menyebabkan kegagalan aplikasi yang mengindikasikan bahwa aplikasi tersebut belum berkualitas yang mengakibatkan insiden di PT Telkomsel yang diharapkan dapat membantu manajemen mengambil keputusan terkait strategi untuk mencapai target </w:t>
      </w:r>
      <w:r>
        <w:rPr>
          <w:i/>
        </w:rPr>
        <w:t>success rate </w:t>
      </w:r>
      <w:r>
        <w:rPr/>
        <w:t>layanan sehingga dapat membantu PT. Telkomsel mempertahankan posisinya di industri telekomunikasi.</w:t>
      </w:r>
    </w:p>
    <w:p>
      <w:pPr>
        <w:pStyle w:val="Heading2"/>
        <w:numPr>
          <w:ilvl w:val="1"/>
          <w:numId w:val="11"/>
        </w:numPr>
        <w:tabs>
          <w:tab w:pos="1040" w:val="left" w:leader="none"/>
        </w:tabs>
        <w:spacing w:line="240" w:lineRule="auto" w:before="205" w:after="0"/>
        <w:ind w:left="1039" w:right="0" w:hanging="452"/>
        <w:jc w:val="both"/>
      </w:pPr>
      <w:bookmarkStart w:name="_bookmark21" w:id="26"/>
      <w:bookmarkEnd w:id="26"/>
      <w:r>
        <w:rPr>
          <w:b w:val="0"/>
        </w:rPr>
      </w:r>
      <w:bookmarkStart w:name="_bookmark21" w:id="27"/>
      <w:bookmarkEnd w:id="27"/>
      <w:r>
        <w:rPr/>
        <w:t>Ba</w:t>
      </w:r>
      <w:r>
        <w:rPr/>
        <w:t>tasan</w:t>
      </w:r>
      <w:r>
        <w:rPr>
          <w:spacing w:val="-1"/>
        </w:rPr>
        <w:t> </w:t>
      </w:r>
      <w:r>
        <w:rPr/>
        <w:t>Masalah</w:t>
      </w:r>
    </w:p>
    <w:p>
      <w:pPr>
        <w:pStyle w:val="BodyText"/>
        <w:spacing w:before="133"/>
        <w:ind w:left="588"/>
        <w:jc w:val="both"/>
      </w:pPr>
      <w:r>
        <w:rPr/>
        <w:t>Penelitian ini dibatasi dalam ruang lingkup :</w:t>
      </w:r>
    </w:p>
    <w:p>
      <w:pPr>
        <w:pStyle w:val="BodyText"/>
        <w:spacing w:before="4"/>
        <w:rPr>
          <w:sz w:val="29"/>
        </w:rPr>
      </w:pPr>
    </w:p>
    <w:p>
      <w:pPr>
        <w:pStyle w:val="ListParagraph"/>
        <w:numPr>
          <w:ilvl w:val="1"/>
          <w:numId w:val="8"/>
        </w:numPr>
        <w:tabs>
          <w:tab w:pos="1040" w:val="left" w:leader="none"/>
        </w:tabs>
        <w:spacing w:line="360" w:lineRule="auto" w:before="0" w:after="0"/>
        <w:ind w:left="1039" w:right="535" w:hanging="360"/>
        <w:jc w:val="both"/>
        <w:rPr>
          <w:sz w:val="24"/>
        </w:rPr>
      </w:pPr>
      <w:r>
        <w:rPr>
          <w:sz w:val="24"/>
        </w:rPr>
        <w:t>Penelitian yang dilakukan dibatasi hanya pada insiden yang terjadi di PT Telkomsel pada tahun</w:t>
      </w:r>
      <w:r>
        <w:rPr>
          <w:spacing w:val="-1"/>
          <w:sz w:val="24"/>
        </w:rPr>
        <w:t> </w:t>
      </w:r>
      <w:r>
        <w:rPr>
          <w:sz w:val="24"/>
        </w:rPr>
        <w:t>2015</w:t>
      </w:r>
    </w:p>
    <w:p>
      <w:pPr>
        <w:pStyle w:val="ListParagraph"/>
        <w:numPr>
          <w:ilvl w:val="1"/>
          <w:numId w:val="8"/>
        </w:numPr>
        <w:tabs>
          <w:tab w:pos="1040" w:val="left" w:leader="none"/>
        </w:tabs>
        <w:spacing w:line="360" w:lineRule="auto" w:before="1" w:after="0"/>
        <w:ind w:left="1039" w:right="536" w:hanging="360"/>
        <w:jc w:val="both"/>
        <w:rPr>
          <w:sz w:val="24"/>
        </w:rPr>
      </w:pPr>
      <w:r>
        <w:rPr>
          <w:sz w:val="24"/>
        </w:rPr>
        <w:t>Penelitian yang dilakukan dibatasi hanya pada 7 Aplikasi pada kuadran </w:t>
      </w:r>
      <w:r>
        <w:rPr>
          <w:i/>
          <w:sz w:val="24"/>
        </w:rPr>
        <w:t>Key </w:t>
      </w:r>
      <w:r>
        <w:rPr>
          <w:i/>
          <w:sz w:val="24"/>
        </w:rPr>
        <w:t>Operational </w:t>
      </w:r>
      <w:r>
        <w:rPr>
          <w:sz w:val="24"/>
        </w:rPr>
        <w:t>yang mengalami insiden pada 2015, yaitu OCS, Reflex, USSD, Payment Gateway, Charging Gateway, MKIOS,</w:t>
      </w:r>
      <w:r>
        <w:rPr>
          <w:spacing w:val="-4"/>
          <w:sz w:val="24"/>
        </w:rPr>
        <w:t> </w:t>
      </w:r>
      <w:r>
        <w:rPr>
          <w:sz w:val="24"/>
        </w:rPr>
        <w:t>URP.</w:t>
      </w:r>
    </w:p>
    <w:p>
      <w:pPr>
        <w:pStyle w:val="ListParagraph"/>
        <w:numPr>
          <w:ilvl w:val="1"/>
          <w:numId w:val="8"/>
        </w:numPr>
        <w:tabs>
          <w:tab w:pos="1040" w:val="left" w:leader="none"/>
        </w:tabs>
        <w:spacing w:line="360" w:lineRule="auto" w:before="0" w:after="0"/>
        <w:ind w:left="1039" w:right="542" w:hanging="360"/>
        <w:jc w:val="both"/>
        <w:rPr>
          <w:sz w:val="24"/>
        </w:rPr>
      </w:pPr>
      <w:r>
        <w:rPr>
          <w:sz w:val="24"/>
        </w:rPr>
        <w:t>Penelitian yang dilakukan dibatasi hanya untuk kualitas aplikasi di perusahaan</w:t>
      </w:r>
      <w:r>
        <w:rPr>
          <w:spacing w:val="-1"/>
          <w:sz w:val="24"/>
        </w:rPr>
        <w:t> </w:t>
      </w:r>
      <w:r>
        <w:rPr>
          <w:sz w:val="24"/>
        </w:rPr>
        <w:t>telekomunikasi</w:t>
      </w:r>
    </w:p>
    <w:p>
      <w:pPr>
        <w:pStyle w:val="Heading2"/>
        <w:numPr>
          <w:ilvl w:val="1"/>
          <w:numId w:val="11"/>
        </w:numPr>
        <w:tabs>
          <w:tab w:pos="1040" w:val="left" w:leader="none"/>
        </w:tabs>
        <w:spacing w:line="240" w:lineRule="auto" w:before="206" w:after="0"/>
        <w:ind w:left="1039" w:right="0" w:hanging="452"/>
        <w:jc w:val="both"/>
      </w:pPr>
      <w:bookmarkStart w:name="_bookmark22" w:id="28"/>
      <w:bookmarkEnd w:id="28"/>
      <w:r>
        <w:rPr>
          <w:b w:val="0"/>
        </w:rPr>
      </w:r>
      <w:bookmarkStart w:name="_bookmark22" w:id="29"/>
      <w:bookmarkEnd w:id="29"/>
      <w:r>
        <w:rPr/>
        <w:t>M</w:t>
      </w:r>
      <w:r>
        <w:rPr/>
        <w:t>anfaat</w:t>
      </w:r>
      <w:r>
        <w:rPr>
          <w:spacing w:val="-1"/>
        </w:rPr>
        <w:t> </w:t>
      </w:r>
      <w:r>
        <w:rPr/>
        <w:t>Penelitian</w:t>
      </w:r>
    </w:p>
    <w:p>
      <w:pPr>
        <w:pStyle w:val="BodyText"/>
        <w:spacing w:before="132"/>
        <w:ind w:left="588"/>
        <w:jc w:val="both"/>
      </w:pPr>
      <w:r>
        <w:rPr/>
        <w:t>Manfaat dari penelitian ini adalah :</w:t>
      </w:r>
    </w:p>
    <w:p>
      <w:pPr>
        <w:pStyle w:val="BodyText"/>
        <w:spacing w:before="4"/>
        <w:rPr>
          <w:sz w:val="29"/>
        </w:rPr>
      </w:pPr>
    </w:p>
    <w:p>
      <w:pPr>
        <w:pStyle w:val="ListParagraph"/>
        <w:numPr>
          <w:ilvl w:val="0"/>
          <w:numId w:val="12"/>
        </w:numPr>
        <w:tabs>
          <w:tab w:pos="949" w:val="left" w:leader="none"/>
        </w:tabs>
        <w:spacing w:line="360" w:lineRule="auto" w:before="0" w:after="0"/>
        <w:ind w:left="948" w:right="539" w:hanging="360"/>
        <w:jc w:val="both"/>
        <w:rPr>
          <w:sz w:val="24"/>
        </w:rPr>
      </w:pPr>
      <w:r>
        <w:rPr>
          <w:sz w:val="24"/>
        </w:rPr>
        <w:t>Bagi akademisi, diharapkan penelitian ini dapat dijadikan referensi untuk penelitian selanjutnya di bidang </w:t>
      </w:r>
      <w:r>
        <w:rPr>
          <w:i/>
          <w:sz w:val="24"/>
        </w:rPr>
        <w:t>Software Quality Management </w:t>
      </w:r>
      <w:r>
        <w:rPr>
          <w:sz w:val="24"/>
        </w:rPr>
        <w:t>dengan memaparkan tentang faktor-faktor yang menyebabkan suatu aplikasi tidak memenuhi kriteria berkualitas (</w:t>
      </w:r>
      <w:r>
        <w:rPr>
          <w:i/>
          <w:sz w:val="24"/>
        </w:rPr>
        <w:t>Critical Failure</w:t>
      </w:r>
      <w:r>
        <w:rPr>
          <w:i/>
          <w:spacing w:val="-3"/>
          <w:sz w:val="24"/>
        </w:rPr>
        <w:t> </w:t>
      </w:r>
      <w:r>
        <w:rPr>
          <w:i/>
          <w:sz w:val="24"/>
        </w:rPr>
        <w:t>Factor</w:t>
      </w:r>
      <w:r>
        <w:rPr>
          <w:sz w:val="24"/>
        </w:rPr>
        <w:t>)</w:t>
      </w:r>
    </w:p>
    <w:p>
      <w:pPr>
        <w:spacing w:after="0" w:line="360" w:lineRule="auto"/>
        <w:jc w:val="both"/>
        <w:rPr>
          <w:sz w:val="24"/>
        </w:rPr>
        <w:sectPr>
          <w:pgSz w:w="11910" w:h="16840"/>
          <w:pgMar w:header="852" w:footer="1442" w:top="1100" w:bottom="1640" w:left="1680" w:right="1160"/>
        </w:sectPr>
      </w:pPr>
    </w:p>
    <w:p>
      <w:pPr>
        <w:pStyle w:val="BodyText"/>
        <w:rPr>
          <w:sz w:val="20"/>
        </w:rPr>
      </w:pPr>
    </w:p>
    <w:p>
      <w:pPr>
        <w:pStyle w:val="BodyText"/>
        <w:spacing w:before="6"/>
        <w:rPr>
          <w:sz w:val="22"/>
        </w:rPr>
      </w:pPr>
    </w:p>
    <w:p>
      <w:pPr>
        <w:pStyle w:val="ListParagraph"/>
        <w:numPr>
          <w:ilvl w:val="0"/>
          <w:numId w:val="12"/>
        </w:numPr>
        <w:tabs>
          <w:tab w:pos="949" w:val="left" w:leader="none"/>
        </w:tabs>
        <w:spacing w:line="360" w:lineRule="auto" w:before="90" w:after="0"/>
        <w:ind w:left="948" w:right="535" w:hanging="360"/>
        <w:jc w:val="both"/>
        <w:rPr>
          <w:sz w:val="24"/>
        </w:rPr>
      </w:pPr>
      <w:r>
        <w:rPr>
          <w:sz w:val="24"/>
        </w:rPr>
        <w:t>Bagi Direktorat TI khusunya Departemen IT Service Management di PT. Telkomsel, diharapkan penelitian ini dapat membantu pihak manajemen dalam mengambil keputusan terkait strategi yang akan dilakukan untuk mengantisipasi, meminimalisir bahkan menghilangkan insiden yang menyebabkan penurunan kualitas layanan yang nantinya berdampak pada tercapainya Service Level Agreement (SLA) PT. Telkomsel.</w:t>
      </w:r>
    </w:p>
    <w:p>
      <w:pPr>
        <w:spacing w:after="0" w:line="360" w:lineRule="auto"/>
        <w:jc w:val="both"/>
        <w:rPr>
          <w:sz w:val="24"/>
        </w:rPr>
        <w:sectPr>
          <w:pgSz w:w="11910" w:h="16840"/>
          <w:pgMar w:header="852" w:footer="1442" w:top="1100" w:bottom="1640" w:left="1680" w:right="1160"/>
        </w:sectPr>
      </w:pPr>
    </w:p>
    <w:p>
      <w:pPr>
        <w:pStyle w:val="BodyText"/>
        <w:spacing w:before="6"/>
        <w:rPr>
          <w:sz w:val="25"/>
        </w:rPr>
      </w:pPr>
    </w:p>
    <w:p>
      <w:pPr>
        <w:pStyle w:val="Heading2"/>
        <w:spacing w:line="360" w:lineRule="auto"/>
        <w:ind w:left="3807" w:right="3035" w:firstLine="773"/>
        <w:jc w:val="left"/>
      </w:pPr>
      <w:bookmarkStart w:name="_bookmark23" w:id="30"/>
      <w:bookmarkEnd w:id="30"/>
      <w:r>
        <w:rPr>
          <w:b w:val="0"/>
        </w:rPr>
      </w:r>
      <w:r>
        <w:rPr/>
        <w:t>BAB 2 STUDI</w:t>
      </w:r>
      <w:r>
        <w:rPr>
          <w:spacing w:val="7"/>
        </w:rPr>
        <w:t> </w:t>
      </w:r>
      <w:r>
        <w:rPr>
          <w:spacing w:val="-3"/>
        </w:rPr>
        <w:t>LITERATUR</w:t>
      </w:r>
    </w:p>
    <w:p>
      <w:pPr>
        <w:pStyle w:val="BodyText"/>
        <w:spacing w:line="360" w:lineRule="auto"/>
        <w:ind w:left="588" w:right="535"/>
        <w:jc w:val="both"/>
      </w:pPr>
      <w:r>
        <w:rPr/>
        <w:t>Bab 2 membahas tentang teori yang relevan terhadap </w:t>
      </w:r>
      <w:r>
        <w:rPr>
          <w:i/>
        </w:rPr>
        <w:t>Research Question</w:t>
      </w:r>
      <w:r>
        <w:rPr/>
        <w:t>, penelitian-penelitian sebelumnya, metode yang digunakan, dan kerangka teoritis yang akan menjadi dasar penelitian. Struktur pembahasan pada bab ini akan dipetakan dalam sebuah </w:t>
      </w:r>
      <w:r>
        <w:rPr>
          <w:i/>
        </w:rPr>
        <w:t>Mind Map </w:t>
      </w:r>
      <w:r>
        <w:rPr/>
        <w:t>berikut :</w:t>
      </w:r>
    </w:p>
    <w:p>
      <w:pPr>
        <w:pStyle w:val="BodyText"/>
        <w:spacing w:before="8"/>
        <w:rPr>
          <w:sz w:val="25"/>
        </w:rPr>
      </w:pPr>
      <w:r>
        <w:rPr/>
        <w:drawing>
          <wp:anchor distT="0" distB="0" distL="0" distR="0" allowOverlap="1" layoutInCell="1" locked="0" behindDoc="0" simplePos="0" relativeHeight="5">
            <wp:simplePos x="0" y="0"/>
            <wp:positionH relativeFrom="page">
              <wp:posOffset>1497286</wp:posOffset>
            </wp:positionH>
            <wp:positionV relativeFrom="paragraph">
              <wp:posOffset>212495</wp:posOffset>
            </wp:positionV>
            <wp:extent cx="4916283" cy="330327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45" cstate="print"/>
                    <a:stretch>
                      <a:fillRect/>
                    </a:stretch>
                  </pic:blipFill>
                  <pic:spPr>
                    <a:xfrm>
                      <a:off x="0" y="0"/>
                      <a:ext cx="4916283" cy="3303270"/>
                    </a:xfrm>
                    <a:prstGeom prst="rect">
                      <a:avLst/>
                    </a:prstGeom>
                  </pic:spPr>
                </pic:pic>
              </a:graphicData>
            </a:graphic>
          </wp:anchor>
        </w:drawing>
      </w:r>
    </w:p>
    <w:p>
      <w:pPr>
        <w:pStyle w:val="BodyText"/>
        <w:spacing w:before="7"/>
        <w:rPr>
          <w:sz w:val="29"/>
        </w:rPr>
      </w:pPr>
    </w:p>
    <w:p>
      <w:pPr>
        <w:spacing w:before="90"/>
        <w:ind w:left="2307" w:right="2262" w:firstLine="0"/>
        <w:jc w:val="center"/>
        <w:rPr>
          <w:b/>
          <w:sz w:val="24"/>
        </w:rPr>
      </w:pPr>
      <w:bookmarkStart w:name="_bookmark24" w:id="31"/>
      <w:bookmarkEnd w:id="31"/>
      <w:r>
        <w:rPr/>
      </w:r>
      <w:r>
        <w:rPr>
          <w:b/>
          <w:sz w:val="24"/>
        </w:rPr>
        <w:t>Gambar 2.1 </w:t>
      </w:r>
      <w:r>
        <w:rPr>
          <w:b/>
          <w:i/>
          <w:sz w:val="24"/>
        </w:rPr>
        <w:t>Mind Map </w:t>
      </w:r>
      <w:r>
        <w:rPr>
          <w:b/>
          <w:sz w:val="24"/>
        </w:rPr>
        <w:t>Penelitian</w:t>
      </w:r>
    </w:p>
    <w:p>
      <w:pPr>
        <w:pStyle w:val="Heading2"/>
        <w:numPr>
          <w:ilvl w:val="1"/>
          <w:numId w:val="12"/>
        </w:numPr>
        <w:tabs>
          <w:tab w:pos="949" w:val="left" w:leader="none"/>
        </w:tabs>
        <w:spacing w:line="240" w:lineRule="auto" w:before="202" w:after="0"/>
        <w:ind w:left="948" w:right="0" w:hanging="361"/>
        <w:jc w:val="left"/>
      </w:pPr>
      <w:bookmarkStart w:name="_bookmark25" w:id="32"/>
      <w:bookmarkEnd w:id="32"/>
      <w:r>
        <w:rPr>
          <w:b w:val="0"/>
        </w:rPr>
      </w:r>
      <w:bookmarkStart w:name="_bookmark25" w:id="33"/>
      <w:bookmarkEnd w:id="33"/>
      <w:r>
        <w:rPr/>
        <w:t>P</w:t>
      </w:r>
      <w:r>
        <w:rPr/>
        <w:t>rofil</w:t>
      </w:r>
      <w:r>
        <w:rPr>
          <w:spacing w:val="-1"/>
        </w:rPr>
        <w:t> </w:t>
      </w:r>
      <w:r>
        <w:rPr/>
        <w:t>Perusahaan</w:t>
      </w:r>
    </w:p>
    <w:p>
      <w:pPr>
        <w:pStyle w:val="BodyText"/>
        <w:spacing w:line="360" w:lineRule="auto" w:before="132"/>
        <w:ind w:left="588" w:right="537"/>
        <w:jc w:val="both"/>
      </w:pPr>
      <w:r>
        <w:rPr/>
        <w:t>Telkomsel didirikan pada tahun 1995 sebagai wujud semangat inovasi untuk mengembangkan telekomunikasi Indonesia yang terdepan. Saat ini Telkomsel merupakan operator selular terbesar di Indonesia dan memiliki jaringan terluas yang mampu menjangkau lebih dari 95% populasi Indonesia di seluruh penjuru nusantara untuk melayani kebutuhan komunikasi berbagai lapisan masyarakat. Telkomsel menjadi pelopor untuk berbagai teknologi telekomunikasi selular di Indonesia, termasuk yang pertama meluncurkan layanan </w:t>
      </w:r>
      <w:r>
        <w:rPr>
          <w:i/>
        </w:rPr>
        <w:t>roaming </w:t>
      </w:r>
      <w:r>
        <w:rPr/>
        <w:t>internasional dan layanan 3G di Indonesia. Telkomsel merupakan operator yang pertama kali melakukan ujicoba teknologi jaringan pita lebar LTE. Di kawasan Asia,</w:t>
      </w:r>
    </w:p>
    <w:p>
      <w:pPr>
        <w:spacing w:after="0" w:line="360" w:lineRule="auto"/>
        <w:jc w:val="both"/>
        <w:sectPr>
          <w:headerReference w:type="default" r:id="rId43"/>
          <w:footerReference w:type="default" r:id="rId44"/>
          <w:pgSz w:w="11910" w:h="16840"/>
          <w:pgMar w:header="0" w:footer="1483" w:top="1580" w:bottom="1680" w:left="1680" w:right="1160"/>
        </w:sectPr>
      </w:pPr>
    </w:p>
    <w:p>
      <w:pPr>
        <w:pStyle w:val="BodyText"/>
        <w:rPr>
          <w:sz w:val="20"/>
        </w:rPr>
      </w:pPr>
    </w:p>
    <w:p>
      <w:pPr>
        <w:pStyle w:val="BodyText"/>
        <w:spacing w:before="6"/>
        <w:rPr>
          <w:sz w:val="22"/>
        </w:rPr>
      </w:pPr>
    </w:p>
    <w:p>
      <w:pPr>
        <w:pStyle w:val="BodyText"/>
        <w:spacing w:line="360" w:lineRule="auto" w:before="90"/>
        <w:ind w:left="588" w:right="536"/>
        <w:jc w:val="both"/>
      </w:pPr>
      <w:r>
        <w:rPr/>
        <w:t>Telkomsel menjadi pelopor penggunaan energi terbarukan untuk menara-menara </w:t>
      </w:r>
      <w:r>
        <w:rPr>
          <w:i/>
        </w:rPr>
        <w:t>Base Transceiver Station </w:t>
      </w:r>
      <w:r>
        <w:rPr/>
        <w:t>(BTS). Keunggulan produk dan layanannya menjadikan Telkomsel sebagai pilihan utama pelanggan di seluruh Indonesia.</w:t>
      </w:r>
    </w:p>
    <w:p>
      <w:pPr>
        <w:pStyle w:val="BodyText"/>
        <w:spacing w:line="360" w:lineRule="auto" w:before="200"/>
        <w:ind w:left="588" w:right="537"/>
        <w:jc w:val="both"/>
      </w:pPr>
      <w:r>
        <w:rPr/>
        <w:t>Telkomsel memiliki 4 produk dan servis utama, yaitu kartuHalo,simPATI, Kartu As, dan LOOP. KartuHALO diposisikan sebagai merek pascabayar pilihan di segmen pelanggan professional dan korporat. KartuHALO memberikan layanan </w:t>
      </w:r>
      <w:r>
        <w:rPr>
          <w:i/>
        </w:rPr>
        <w:t>full mobile </w:t>
      </w:r>
      <w:r>
        <w:rPr/>
        <w:t>dan hak istimewa. Telkomsel memperluas cakupan segmen kartuHalo untuk merangkul segmen kaum muda dan memposisikan kartuHalo sebagai kartu pascabayar yang terbaik untuk professional muda. SimPATI merupakan kartu prabayar untuk segmen kelas menengah. Sedangkan kartuAS diposisikan sebagai kartu prabayar yang terjangkau, dan merupakan merk prabayar paling terkenal yang memberikan nilai terbaik untuk konsumen. LOOP diluncurkan pertama kali pada 9 Maret 2014 yang diposisikan sebagai kartu prabayar yang dikhususkan untuk segmen kalangan muda.</w:t>
      </w:r>
    </w:p>
    <w:p>
      <w:pPr>
        <w:pStyle w:val="Heading2"/>
        <w:numPr>
          <w:ilvl w:val="2"/>
          <w:numId w:val="12"/>
        </w:numPr>
        <w:tabs>
          <w:tab w:pos="1309" w:val="left" w:leader="none"/>
        </w:tabs>
        <w:spacing w:line="240" w:lineRule="auto" w:before="204" w:after="0"/>
        <w:ind w:left="1308" w:right="0" w:hanging="721"/>
        <w:jc w:val="both"/>
      </w:pPr>
      <w:bookmarkStart w:name="_bookmark26" w:id="34"/>
      <w:bookmarkEnd w:id="34"/>
      <w:r>
        <w:rPr>
          <w:b w:val="0"/>
        </w:rPr>
      </w:r>
      <w:bookmarkStart w:name="_bookmark26" w:id="35"/>
      <w:bookmarkEnd w:id="35"/>
      <w:r>
        <w:rPr/>
        <w:t>S</w:t>
      </w:r>
      <w:r>
        <w:rPr/>
        <w:t>truktur Organisasi PT</w:t>
      </w:r>
      <w:r>
        <w:rPr>
          <w:spacing w:val="-1"/>
        </w:rPr>
        <w:t> </w:t>
      </w:r>
      <w:r>
        <w:rPr/>
        <w:t>Telkomsel</w:t>
      </w:r>
    </w:p>
    <w:p>
      <w:pPr>
        <w:pStyle w:val="BodyText"/>
        <w:rPr>
          <w:b/>
          <w:sz w:val="29"/>
        </w:rPr>
      </w:pPr>
    </w:p>
    <w:p>
      <w:pPr>
        <w:pStyle w:val="BodyText"/>
        <w:spacing w:line="360" w:lineRule="auto"/>
        <w:ind w:left="588" w:right="534"/>
        <w:jc w:val="both"/>
      </w:pPr>
      <w:r>
        <w:rPr/>
        <w:t>Direksi dan Dewan Komisaris Telkomsel ditetapkan oleh pemegang saham PT Telekomunikasi Selular (Telkomsel) yaitu PT Telekomunikasi Indonesia (Persero) Tbk. (Telkom) dan Singapore Telecommunications Ltd. (SingTel). Struktur Organisasi PT Telkomsel dapat dilihat pada Gambar 2.2:</w:t>
      </w:r>
    </w:p>
    <w:p>
      <w:pPr>
        <w:pStyle w:val="BodyText"/>
        <w:spacing w:before="1"/>
        <w:rPr>
          <w:sz w:val="20"/>
        </w:rPr>
      </w:pPr>
      <w:r>
        <w:rPr/>
        <w:drawing>
          <wp:anchor distT="0" distB="0" distL="0" distR="0" allowOverlap="1" layoutInCell="1" locked="0" behindDoc="0" simplePos="0" relativeHeight="6">
            <wp:simplePos x="0" y="0"/>
            <wp:positionH relativeFrom="page">
              <wp:posOffset>2513128</wp:posOffset>
            </wp:positionH>
            <wp:positionV relativeFrom="paragraph">
              <wp:posOffset>172040</wp:posOffset>
            </wp:positionV>
            <wp:extent cx="2949729" cy="2378392"/>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48" cstate="print"/>
                    <a:stretch>
                      <a:fillRect/>
                    </a:stretch>
                  </pic:blipFill>
                  <pic:spPr>
                    <a:xfrm>
                      <a:off x="0" y="0"/>
                      <a:ext cx="2949729" cy="2378392"/>
                    </a:xfrm>
                    <a:prstGeom prst="rect">
                      <a:avLst/>
                    </a:prstGeom>
                  </pic:spPr>
                </pic:pic>
              </a:graphicData>
            </a:graphic>
          </wp:anchor>
        </w:drawing>
      </w:r>
    </w:p>
    <w:p>
      <w:pPr>
        <w:pStyle w:val="BodyText"/>
        <w:spacing w:before="3"/>
        <w:rPr>
          <w:sz w:val="30"/>
        </w:rPr>
      </w:pPr>
    </w:p>
    <w:p>
      <w:pPr>
        <w:pStyle w:val="Heading2"/>
        <w:spacing w:line="274" w:lineRule="exact" w:before="0"/>
        <w:ind w:left="795" w:right="752"/>
        <w:jc w:val="center"/>
      </w:pPr>
      <w:bookmarkStart w:name="_bookmark27" w:id="36"/>
      <w:bookmarkEnd w:id="36"/>
      <w:r>
        <w:rPr>
          <w:b w:val="0"/>
        </w:rPr>
      </w:r>
      <w:r>
        <w:rPr/>
        <w:t>Gambar 2.2 Struktur Organisasi PT Telkomsel</w:t>
      </w:r>
    </w:p>
    <w:p>
      <w:pPr>
        <w:spacing w:line="228" w:lineRule="exact" w:before="0"/>
        <w:ind w:left="2305" w:right="2262" w:firstLine="0"/>
        <w:jc w:val="center"/>
        <w:rPr>
          <w:sz w:val="20"/>
        </w:rPr>
      </w:pPr>
      <w:r>
        <w:rPr>
          <w:sz w:val="20"/>
        </w:rPr>
        <w:t>Annual Report 2015 PT Telkomsel</w:t>
      </w:r>
    </w:p>
    <w:p>
      <w:pPr>
        <w:spacing w:after="0" w:line="228" w:lineRule="exact"/>
        <w:jc w:val="center"/>
        <w:rPr>
          <w:sz w:val="20"/>
        </w:rPr>
        <w:sectPr>
          <w:headerReference w:type="default" r:id="rId46"/>
          <w:footerReference w:type="default" r:id="rId47"/>
          <w:pgSz w:w="11910" w:h="16840"/>
          <w:pgMar w:header="852" w:footer="1435" w:top="1100" w:bottom="1620" w:left="1680" w:right="1160"/>
          <w:pgNumType w:start="12"/>
        </w:sectPr>
      </w:pPr>
    </w:p>
    <w:p>
      <w:pPr>
        <w:pStyle w:val="BodyText"/>
        <w:rPr>
          <w:sz w:val="20"/>
        </w:rPr>
      </w:pPr>
    </w:p>
    <w:p>
      <w:pPr>
        <w:pStyle w:val="BodyText"/>
        <w:rPr>
          <w:sz w:val="20"/>
        </w:rPr>
      </w:pPr>
    </w:p>
    <w:p>
      <w:pPr>
        <w:pStyle w:val="BodyText"/>
        <w:spacing w:before="6"/>
        <w:rPr>
          <w:sz w:val="22"/>
        </w:rPr>
      </w:pPr>
    </w:p>
    <w:p>
      <w:pPr>
        <w:pStyle w:val="BodyText"/>
        <w:spacing w:before="90"/>
        <w:ind w:left="588"/>
      </w:pPr>
      <w:r>
        <w:rPr/>
        <w:t>Susunan direktur Telkomsel adalah sebagai berikut :</w:t>
      </w:r>
    </w:p>
    <w:p>
      <w:pPr>
        <w:pStyle w:val="BodyText"/>
        <w:spacing w:before="2"/>
        <w:rPr>
          <w:sz w:val="29"/>
        </w:rPr>
      </w:pPr>
    </w:p>
    <w:p>
      <w:pPr>
        <w:pStyle w:val="ListParagraph"/>
        <w:numPr>
          <w:ilvl w:val="0"/>
          <w:numId w:val="13"/>
        </w:numPr>
        <w:tabs>
          <w:tab w:pos="949" w:val="left" w:leader="none"/>
          <w:tab w:pos="6349" w:val="left" w:leader="none"/>
        </w:tabs>
        <w:spacing w:line="240" w:lineRule="auto" w:before="1" w:after="0"/>
        <w:ind w:left="948" w:right="0" w:hanging="361"/>
        <w:jc w:val="left"/>
        <w:rPr>
          <w:sz w:val="24"/>
        </w:rPr>
      </w:pPr>
      <w:r>
        <w:rPr>
          <w:sz w:val="24"/>
        </w:rPr>
        <w:t>Presiden</w:t>
      </w:r>
      <w:r>
        <w:rPr>
          <w:spacing w:val="-2"/>
          <w:sz w:val="24"/>
        </w:rPr>
        <w:t> </w:t>
      </w:r>
      <w:r>
        <w:rPr>
          <w:sz w:val="24"/>
        </w:rPr>
        <w:t>Direktur/</w:t>
      </w:r>
      <w:r>
        <w:rPr>
          <w:i/>
          <w:sz w:val="24"/>
        </w:rPr>
        <w:t>President</w:t>
      </w:r>
      <w:r>
        <w:rPr>
          <w:i/>
          <w:spacing w:val="-1"/>
          <w:sz w:val="24"/>
        </w:rPr>
        <w:t> </w:t>
      </w:r>
      <w:r>
        <w:rPr>
          <w:i/>
          <w:sz w:val="24"/>
        </w:rPr>
        <w:t>Director</w:t>
        <w:tab/>
      </w:r>
      <w:r>
        <w:rPr>
          <w:sz w:val="24"/>
        </w:rPr>
        <w:t>: Ririek</w:t>
      </w:r>
      <w:r>
        <w:rPr>
          <w:spacing w:val="-2"/>
          <w:sz w:val="24"/>
        </w:rPr>
        <w:t> </w:t>
      </w:r>
      <w:r>
        <w:rPr>
          <w:sz w:val="24"/>
        </w:rPr>
        <w:t>Adriansyah</w:t>
      </w:r>
    </w:p>
    <w:p>
      <w:pPr>
        <w:pStyle w:val="ListParagraph"/>
        <w:numPr>
          <w:ilvl w:val="0"/>
          <w:numId w:val="13"/>
        </w:numPr>
        <w:tabs>
          <w:tab w:pos="949" w:val="left" w:leader="none"/>
          <w:tab w:pos="6349" w:val="left" w:leader="none"/>
        </w:tabs>
        <w:spacing w:line="240" w:lineRule="auto" w:before="139" w:after="0"/>
        <w:ind w:left="948" w:right="0" w:hanging="361"/>
        <w:jc w:val="left"/>
        <w:rPr>
          <w:sz w:val="24"/>
        </w:rPr>
      </w:pPr>
      <w:r>
        <w:rPr>
          <w:sz w:val="24"/>
        </w:rPr>
        <w:t>Direktur/</w:t>
      </w:r>
      <w:r>
        <w:rPr>
          <w:i/>
          <w:sz w:val="24"/>
        </w:rPr>
        <w:t>Director</w:t>
      </w:r>
      <w:r>
        <w:rPr>
          <w:i/>
          <w:spacing w:val="-1"/>
          <w:sz w:val="24"/>
        </w:rPr>
        <w:t> </w:t>
      </w:r>
      <w:r>
        <w:rPr>
          <w:i/>
          <w:sz w:val="24"/>
        </w:rPr>
        <w:t>of</w:t>
      </w:r>
      <w:r>
        <w:rPr>
          <w:i/>
          <w:spacing w:val="-1"/>
          <w:sz w:val="24"/>
        </w:rPr>
        <w:t> </w:t>
      </w:r>
      <w:r>
        <w:rPr>
          <w:i/>
          <w:sz w:val="24"/>
        </w:rPr>
        <w:t>Sales</w:t>
        <w:tab/>
      </w:r>
      <w:r>
        <w:rPr>
          <w:sz w:val="24"/>
        </w:rPr>
        <w:t>: Mas’ud</w:t>
      </w:r>
      <w:r>
        <w:rPr>
          <w:spacing w:val="-1"/>
          <w:sz w:val="24"/>
        </w:rPr>
        <w:t> </w:t>
      </w:r>
      <w:r>
        <w:rPr>
          <w:sz w:val="24"/>
        </w:rPr>
        <w:t>Khamid</w:t>
      </w:r>
    </w:p>
    <w:p>
      <w:pPr>
        <w:pStyle w:val="ListParagraph"/>
        <w:numPr>
          <w:ilvl w:val="0"/>
          <w:numId w:val="13"/>
        </w:numPr>
        <w:tabs>
          <w:tab w:pos="949" w:val="left" w:leader="none"/>
          <w:tab w:pos="6349" w:val="left" w:leader="none"/>
        </w:tabs>
        <w:spacing w:line="240" w:lineRule="auto" w:before="137" w:after="0"/>
        <w:ind w:left="948" w:right="0" w:hanging="361"/>
        <w:jc w:val="left"/>
        <w:rPr>
          <w:sz w:val="24"/>
        </w:rPr>
      </w:pPr>
      <w:r>
        <w:rPr>
          <w:sz w:val="24"/>
        </w:rPr>
        <w:t>Direktur /</w:t>
      </w:r>
      <w:r>
        <w:rPr>
          <w:i/>
          <w:sz w:val="24"/>
        </w:rPr>
        <w:t>Director</w:t>
      </w:r>
      <w:r>
        <w:rPr>
          <w:i/>
          <w:spacing w:val="-1"/>
          <w:sz w:val="24"/>
        </w:rPr>
        <w:t> </w:t>
      </w:r>
      <w:r>
        <w:rPr>
          <w:i/>
          <w:sz w:val="24"/>
        </w:rPr>
        <w:t>of</w:t>
      </w:r>
      <w:r>
        <w:rPr>
          <w:i/>
          <w:spacing w:val="-1"/>
          <w:sz w:val="24"/>
        </w:rPr>
        <w:t> </w:t>
      </w:r>
      <w:r>
        <w:rPr>
          <w:i/>
          <w:sz w:val="24"/>
        </w:rPr>
        <w:t>Finance</w:t>
        <w:tab/>
      </w:r>
      <w:r>
        <w:rPr>
          <w:sz w:val="24"/>
        </w:rPr>
        <w:t>: Heri Supriadi</w:t>
      </w:r>
    </w:p>
    <w:p>
      <w:pPr>
        <w:pStyle w:val="ListParagraph"/>
        <w:numPr>
          <w:ilvl w:val="0"/>
          <w:numId w:val="13"/>
        </w:numPr>
        <w:tabs>
          <w:tab w:pos="949" w:val="left" w:leader="none"/>
          <w:tab w:pos="6349" w:val="left" w:leader="none"/>
        </w:tabs>
        <w:spacing w:line="240" w:lineRule="auto" w:before="139" w:after="0"/>
        <w:ind w:left="948" w:right="0" w:hanging="361"/>
        <w:jc w:val="left"/>
        <w:rPr>
          <w:sz w:val="24"/>
        </w:rPr>
      </w:pPr>
      <w:r>
        <w:rPr>
          <w:sz w:val="24"/>
        </w:rPr>
        <w:t>Direktur/</w:t>
      </w:r>
      <w:r>
        <w:rPr>
          <w:i/>
          <w:sz w:val="24"/>
        </w:rPr>
        <w:t>Director of Human</w:t>
      </w:r>
      <w:r>
        <w:rPr>
          <w:i/>
          <w:spacing w:val="-3"/>
          <w:sz w:val="24"/>
        </w:rPr>
        <w:t> </w:t>
      </w:r>
      <w:r>
        <w:rPr>
          <w:i/>
          <w:sz w:val="24"/>
        </w:rPr>
        <w:t>Capital</w:t>
      </w:r>
      <w:r>
        <w:rPr>
          <w:i/>
          <w:spacing w:val="-1"/>
          <w:sz w:val="24"/>
        </w:rPr>
        <w:t> </w:t>
      </w:r>
      <w:r>
        <w:rPr>
          <w:i/>
          <w:sz w:val="24"/>
        </w:rPr>
        <w:t>Management</w:t>
        <w:tab/>
      </w:r>
      <w:r>
        <w:rPr>
          <w:sz w:val="24"/>
        </w:rPr>
        <w:t>: Priyantono Rudito</w:t>
      </w:r>
    </w:p>
    <w:p>
      <w:pPr>
        <w:pStyle w:val="ListParagraph"/>
        <w:numPr>
          <w:ilvl w:val="0"/>
          <w:numId w:val="13"/>
        </w:numPr>
        <w:tabs>
          <w:tab w:pos="949" w:val="left" w:leader="none"/>
          <w:tab w:pos="6349" w:val="left" w:leader="none"/>
        </w:tabs>
        <w:spacing w:line="240" w:lineRule="auto" w:before="137" w:after="0"/>
        <w:ind w:left="948" w:right="0" w:hanging="361"/>
        <w:jc w:val="left"/>
        <w:rPr>
          <w:sz w:val="24"/>
        </w:rPr>
      </w:pPr>
      <w:r>
        <w:rPr>
          <w:sz w:val="24"/>
        </w:rPr>
        <w:t>Direktur/</w:t>
      </w:r>
      <w:r>
        <w:rPr>
          <w:i/>
          <w:sz w:val="24"/>
        </w:rPr>
        <w:t>Director</w:t>
      </w:r>
      <w:r>
        <w:rPr>
          <w:i/>
          <w:spacing w:val="-1"/>
          <w:sz w:val="24"/>
        </w:rPr>
        <w:t> </w:t>
      </w:r>
      <w:r>
        <w:rPr>
          <w:i/>
          <w:sz w:val="24"/>
        </w:rPr>
        <w:t>of</w:t>
      </w:r>
      <w:r>
        <w:rPr>
          <w:i/>
          <w:spacing w:val="-1"/>
          <w:sz w:val="24"/>
        </w:rPr>
        <w:t> </w:t>
      </w:r>
      <w:r>
        <w:rPr>
          <w:i/>
          <w:sz w:val="24"/>
        </w:rPr>
        <w:t>Network</w:t>
        <w:tab/>
      </w:r>
      <w:r>
        <w:rPr>
          <w:sz w:val="24"/>
        </w:rPr>
        <w:t>: Sukardi Silalahi</w:t>
      </w:r>
    </w:p>
    <w:p>
      <w:pPr>
        <w:pStyle w:val="ListParagraph"/>
        <w:numPr>
          <w:ilvl w:val="0"/>
          <w:numId w:val="13"/>
        </w:numPr>
        <w:tabs>
          <w:tab w:pos="949" w:val="left" w:leader="none"/>
          <w:tab w:pos="6349" w:val="left" w:leader="none"/>
          <w:tab w:pos="7361" w:val="left" w:leader="none"/>
          <w:tab w:pos="8045" w:val="left" w:leader="none"/>
        </w:tabs>
        <w:spacing w:line="360" w:lineRule="auto" w:before="139" w:after="0"/>
        <w:ind w:left="948" w:right="538" w:hanging="360"/>
        <w:jc w:val="left"/>
        <w:rPr>
          <w:sz w:val="24"/>
        </w:rPr>
      </w:pPr>
      <w:r>
        <w:rPr>
          <w:sz w:val="24"/>
        </w:rPr>
        <w:t>Direktur/</w:t>
      </w:r>
      <w:r>
        <w:rPr>
          <w:i/>
          <w:sz w:val="24"/>
        </w:rPr>
        <w:t>Director of Planning</w:t>
      </w:r>
      <w:r>
        <w:rPr>
          <w:i/>
          <w:spacing w:val="3"/>
          <w:sz w:val="24"/>
        </w:rPr>
        <w:t> </w:t>
      </w:r>
      <w:r>
        <w:rPr>
          <w:i/>
          <w:sz w:val="24"/>
        </w:rPr>
        <w:t>&amp;</w:t>
      </w:r>
      <w:r>
        <w:rPr>
          <w:i/>
          <w:spacing w:val="-7"/>
          <w:sz w:val="24"/>
        </w:rPr>
        <w:t> </w:t>
      </w:r>
      <w:r>
        <w:rPr>
          <w:i/>
          <w:sz w:val="24"/>
        </w:rPr>
        <w:t>Transformation</w:t>
        <w:tab/>
      </w:r>
      <w:r>
        <w:rPr>
          <w:sz w:val="24"/>
        </w:rPr>
        <w:t>:Edward</w:t>
        <w:tab/>
        <w:t>Ying</w:t>
        <w:tab/>
      </w:r>
      <w:r>
        <w:rPr>
          <w:spacing w:val="-5"/>
          <w:sz w:val="24"/>
        </w:rPr>
        <w:t>Siew </w:t>
      </w:r>
      <w:r>
        <w:rPr>
          <w:sz w:val="24"/>
        </w:rPr>
        <w:t>Heng</w:t>
      </w:r>
    </w:p>
    <w:p>
      <w:pPr>
        <w:pStyle w:val="ListParagraph"/>
        <w:numPr>
          <w:ilvl w:val="0"/>
          <w:numId w:val="13"/>
        </w:numPr>
        <w:tabs>
          <w:tab w:pos="949" w:val="left" w:leader="none"/>
          <w:tab w:pos="6349" w:val="left" w:leader="none"/>
        </w:tabs>
        <w:spacing w:line="240" w:lineRule="auto" w:before="1" w:after="0"/>
        <w:ind w:left="948" w:right="0" w:hanging="361"/>
        <w:jc w:val="left"/>
        <w:rPr>
          <w:sz w:val="24"/>
        </w:rPr>
      </w:pPr>
      <w:r>
        <w:rPr>
          <w:sz w:val="24"/>
        </w:rPr>
        <w:t>Direktur/</w:t>
      </w:r>
      <w:r>
        <w:rPr>
          <w:i/>
          <w:sz w:val="24"/>
        </w:rPr>
        <w:t>Director</w:t>
      </w:r>
      <w:r>
        <w:rPr>
          <w:i/>
          <w:spacing w:val="-2"/>
          <w:sz w:val="24"/>
        </w:rPr>
        <w:t> </w:t>
      </w:r>
      <w:r>
        <w:rPr>
          <w:i/>
          <w:sz w:val="24"/>
        </w:rPr>
        <w:t>of</w:t>
      </w:r>
      <w:r>
        <w:rPr>
          <w:i/>
          <w:spacing w:val="-1"/>
          <w:sz w:val="24"/>
        </w:rPr>
        <w:t> </w:t>
      </w:r>
      <w:r>
        <w:rPr>
          <w:i/>
          <w:sz w:val="24"/>
        </w:rPr>
        <w:t>IT</w:t>
        <w:tab/>
      </w:r>
      <w:r>
        <w:rPr>
          <w:sz w:val="24"/>
        </w:rPr>
        <w:t>: Ng Soo</w:t>
      </w:r>
      <w:r>
        <w:rPr>
          <w:spacing w:val="-3"/>
          <w:sz w:val="24"/>
        </w:rPr>
        <w:t> </w:t>
      </w:r>
      <w:r>
        <w:rPr>
          <w:sz w:val="24"/>
        </w:rPr>
        <w:t>Kee</w:t>
      </w:r>
    </w:p>
    <w:p>
      <w:pPr>
        <w:pStyle w:val="ListParagraph"/>
        <w:numPr>
          <w:ilvl w:val="0"/>
          <w:numId w:val="13"/>
        </w:numPr>
        <w:tabs>
          <w:tab w:pos="949" w:val="left" w:leader="none"/>
          <w:tab w:pos="6349" w:val="left" w:leader="none"/>
        </w:tabs>
        <w:spacing w:line="535" w:lineRule="auto" w:before="136" w:after="0"/>
        <w:ind w:left="588" w:right="954" w:firstLine="0"/>
        <w:jc w:val="left"/>
        <w:rPr>
          <w:sz w:val="24"/>
        </w:rPr>
      </w:pPr>
      <w:r>
        <w:rPr>
          <w:sz w:val="24"/>
        </w:rPr>
        <w:t>Direktur/</w:t>
      </w:r>
      <w:r>
        <w:rPr>
          <w:i/>
          <w:sz w:val="24"/>
        </w:rPr>
        <w:t>Director</w:t>
      </w:r>
      <w:r>
        <w:rPr>
          <w:i/>
          <w:spacing w:val="-2"/>
          <w:sz w:val="24"/>
        </w:rPr>
        <w:t> </w:t>
      </w:r>
      <w:r>
        <w:rPr>
          <w:i/>
          <w:sz w:val="24"/>
        </w:rPr>
        <w:t>of</w:t>
      </w:r>
      <w:r>
        <w:rPr>
          <w:i/>
          <w:spacing w:val="-1"/>
          <w:sz w:val="24"/>
        </w:rPr>
        <w:t> </w:t>
      </w:r>
      <w:r>
        <w:rPr>
          <w:i/>
          <w:sz w:val="24"/>
        </w:rPr>
        <w:t>Marketing</w:t>
        <w:tab/>
      </w:r>
      <w:r>
        <w:rPr>
          <w:sz w:val="24"/>
        </w:rPr>
        <w:t>: Alistair </w:t>
      </w:r>
      <w:r>
        <w:rPr>
          <w:spacing w:val="-3"/>
          <w:sz w:val="24"/>
        </w:rPr>
        <w:t>Johnston </w:t>
      </w:r>
      <w:r>
        <w:rPr>
          <w:sz w:val="24"/>
        </w:rPr>
        <w:t>Sedangkan susunan dewan komisaris Telkomsel adalah sebagai berikut</w:t>
      </w:r>
      <w:r>
        <w:rPr>
          <w:spacing w:val="-6"/>
          <w:sz w:val="24"/>
        </w:rPr>
        <w:t> </w:t>
      </w:r>
      <w:r>
        <w:rPr>
          <w:sz w:val="24"/>
        </w:rPr>
        <w:t>:</w:t>
      </w:r>
    </w:p>
    <w:p>
      <w:pPr>
        <w:pStyle w:val="ListParagraph"/>
        <w:numPr>
          <w:ilvl w:val="0"/>
          <w:numId w:val="14"/>
        </w:numPr>
        <w:tabs>
          <w:tab w:pos="949" w:val="left" w:leader="none"/>
          <w:tab w:pos="6349" w:val="left" w:leader="none"/>
          <w:tab w:pos="6752" w:val="left" w:leader="none"/>
          <w:tab w:pos="7553" w:val="left" w:leader="none"/>
        </w:tabs>
        <w:spacing w:line="360" w:lineRule="auto" w:before="0" w:after="0"/>
        <w:ind w:left="948" w:right="539" w:hanging="360"/>
        <w:jc w:val="left"/>
        <w:rPr>
          <w:sz w:val="24"/>
        </w:rPr>
      </w:pPr>
      <w:r>
        <w:rPr>
          <w:sz w:val="24"/>
        </w:rPr>
        <w:t>Presiden</w:t>
      </w:r>
      <w:r>
        <w:rPr>
          <w:spacing w:val="-2"/>
          <w:sz w:val="24"/>
        </w:rPr>
        <w:t> </w:t>
      </w:r>
      <w:r>
        <w:rPr>
          <w:sz w:val="24"/>
        </w:rPr>
        <w:t>Komisaris/</w:t>
      </w:r>
      <w:r>
        <w:rPr>
          <w:i/>
          <w:sz w:val="24"/>
        </w:rPr>
        <w:t>President</w:t>
      </w:r>
      <w:r>
        <w:rPr>
          <w:i/>
          <w:spacing w:val="-1"/>
          <w:sz w:val="24"/>
        </w:rPr>
        <w:t> </w:t>
      </w:r>
      <w:r>
        <w:rPr>
          <w:i/>
          <w:sz w:val="24"/>
        </w:rPr>
        <w:t>Commissioner</w:t>
        <w:tab/>
      </w:r>
      <w:r>
        <w:rPr>
          <w:sz w:val="24"/>
        </w:rPr>
        <w:t>:</w:t>
        <w:tab/>
        <w:t>Alex</w:t>
        <w:tab/>
      </w:r>
      <w:r>
        <w:rPr>
          <w:spacing w:val="-3"/>
          <w:sz w:val="24"/>
        </w:rPr>
        <w:t>Janangkih </w:t>
      </w:r>
      <w:r>
        <w:rPr>
          <w:sz w:val="24"/>
        </w:rPr>
        <w:t>Sinaga</w:t>
      </w:r>
    </w:p>
    <w:p>
      <w:pPr>
        <w:pStyle w:val="ListParagraph"/>
        <w:numPr>
          <w:ilvl w:val="0"/>
          <w:numId w:val="14"/>
        </w:numPr>
        <w:tabs>
          <w:tab w:pos="949" w:val="left" w:leader="none"/>
          <w:tab w:pos="6349" w:val="left" w:leader="none"/>
        </w:tabs>
        <w:spacing w:line="240" w:lineRule="auto" w:before="0" w:after="0"/>
        <w:ind w:left="948" w:right="0" w:hanging="361"/>
        <w:jc w:val="left"/>
        <w:rPr>
          <w:sz w:val="24"/>
        </w:rPr>
      </w:pPr>
      <w:r>
        <w:rPr>
          <w:sz w:val="24"/>
        </w:rPr>
        <w:t>Komisaris/</w:t>
      </w:r>
      <w:r>
        <w:rPr>
          <w:i/>
          <w:sz w:val="24"/>
        </w:rPr>
        <w:t>Commissioner</w:t>
        <w:tab/>
      </w:r>
      <w:r>
        <w:rPr>
          <w:sz w:val="24"/>
        </w:rPr>
        <w:t>: Heri</w:t>
      </w:r>
      <w:r>
        <w:rPr>
          <w:spacing w:val="-1"/>
          <w:sz w:val="24"/>
        </w:rPr>
        <w:t> </w:t>
      </w:r>
      <w:r>
        <w:rPr>
          <w:sz w:val="24"/>
        </w:rPr>
        <w:t>Sunaryadi</w:t>
      </w:r>
    </w:p>
    <w:p>
      <w:pPr>
        <w:pStyle w:val="ListParagraph"/>
        <w:numPr>
          <w:ilvl w:val="0"/>
          <w:numId w:val="14"/>
        </w:numPr>
        <w:tabs>
          <w:tab w:pos="949" w:val="left" w:leader="none"/>
          <w:tab w:pos="6349" w:val="left" w:leader="none"/>
        </w:tabs>
        <w:spacing w:line="240" w:lineRule="auto" w:before="136" w:after="0"/>
        <w:ind w:left="948" w:right="0" w:hanging="361"/>
        <w:jc w:val="left"/>
        <w:rPr>
          <w:sz w:val="24"/>
        </w:rPr>
      </w:pPr>
      <w:r>
        <w:rPr>
          <w:sz w:val="24"/>
        </w:rPr>
        <w:t>Komisaris/</w:t>
      </w:r>
      <w:r>
        <w:rPr>
          <w:i/>
          <w:sz w:val="24"/>
        </w:rPr>
        <w:t>Commissioner</w:t>
        <w:tab/>
      </w:r>
      <w:r>
        <w:rPr>
          <w:sz w:val="24"/>
        </w:rPr>
        <w:t>: Diaz</w:t>
      </w:r>
      <w:r>
        <w:rPr>
          <w:spacing w:val="-1"/>
          <w:sz w:val="24"/>
        </w:rPr>
        <w:t> </w:t>
      </w:r>
      <w:r>
        <w:rPr>
          <w:sz w:val="24"/>
        </w:rPr>
        <w:t>Hendropriono</w:t>
      </w:r>
    </w:p>
    <w:p>
      <w:pPr>
        <w:pStyle w:val="ListParagraph"/>
        <w:numPr>
          <w:ilvl w:val="0"/>
          <w:numId w:val="14"/>
        </w:numPr>
        <w:tabs>
          <w:tab w:pos="949" w:val="left" w:leader="none"/>
          <w:tab w:pos="6349" w:val="left" w:leader="none"/>
        </w:tabs>
        <w:spacing w:line="240" w:lineRule="auto" w:before="139" w:after="0"/>
        <w:ind w:left="948" w:right="0" w:hanging="361"/>
        <w:jc w:val="left"/>
        <w:rPr>
          <w:sz w:val="24"/>
        </w:rPr>
      </w:pPr>
      <w:r>
        <w:rPr>
          <w:sz w:val="24"/>
        </w:rPr>
        <w:t>Komisaris/</w:t>
      </w:r>
      <w:r>
        <w:rPr>
          <w:i/>
          <w:sz w:val="24"/>
        </w:rPr>
        <w:t>Commissioner</w:t>
        <w:tab/>
      </w:r>
      <w:r>
        <w:rPr>
          <w:sz w:val="24"/>
        </w:rPr>
        <w:t>: Mukhlis</w:t>
      </w:r>
      <w:r>
        <w:rPr>
          <w:spacing w:val="-1"/>
          <w:sz w:val="24"/>
        </w:rPr>
        <w:t> </w:t>
      </w:r>
      <w:r>
        <w:rPr>
          <w:sz w:val="24"/>
        </w:rPr>
        <w:t>Moechtar</w:t>
      </w:r>
    </w:p>
    <w:p>
      <w:pPr>
        <w:pStyle w:val="ListParagraph"/>
        <w:numPr>
          <w:ilvl w:val="0"/>
          <w:numId w:val="14"/>
        </w:numPr>
        <w:tabs>
          <w:tab w:pos="949" w:val="left" w:leader="none"/>
          <w:tab w:pos="6349" w:val="left" w:leader="none"/>
          <w:tab w:pos="7687" w:val="left" w:leader="none"/>
        </w:tabs>
        <w:spacing w:line="360" w:lineRule="auto" w:before="137" w:after="0"/>
        <w:ind w:left="948" w:right="535" w:hanging="360"/>
        <w:jc w:val="left"/>
        <w:rPr>
          <w:sz w:val="24"/>
        </w:rPr>
      </w:pPr>
      <w:r>
        <w:rPr>
          <w:sz w:val="24"/>
        </w:rPr>
        <w:t>Komisaris/</w:t>
      </w:r>
      <w:r>
        <w:rPr>
          <w:i/>
          <w:sz w:val="24"/>
        </w:rPr>
        <w:t>Commissioner</w:t>
        <w:tab/>
      </w:r>
      <w:r>
        <w:rPr>
          <w:sz w:val="24"/>
        </w:rPr>
        <w:t>:Paul</w:t>
        <w:tab/>
      </w:r>
      <w:r>
        <w:rPr>
          <w:spacing w:val="-3"/>
          <w:sz w:val="24"/>
        </w:rPr>
        <w:t>Dominic </w:t>
      </w:r>
      <w:r>
        <w:rPr>
          <w:sz w:val="24"/>
        </w:rPr>
        <w:t>O’Sullivan</w:t>
      </w:r>
    </w:p>
    <w:p>
      <w:pPr>
        <w:pStyle w:val="ListParagraph"/>
        <w:numPr>
          <w:ilvl w:val="0"/>
          <w:numId w:val="14"/>
        </w:numPr>
        <w:tabs>
          <w:tab w:pos="949" w:val="left" w:leader="none"/>
          <w:tab w:pos="6349" w:val="left" w:leader="none"/>
        </w:tabs>
        <w:spacing w:line="240" w:lineRule="auto" w:before="0" w:after="0"/>
        <w:ind w:left="948" w:right="0" w:hanging="361"/>
        <w:jc w:val="left"/>
        <w:rPr>
          <w:sz w:val="24"/>
        </w:rPr>
      </w:pPr>
      <w:r>
        <w:rPr>
          <w:sz w:val="24"/>
        </w:rPr>
        <w:t>Komisaris/</w:t>
      </w:r>
      <w:r>
        <w:rPr>
          <w:i/>
          <w:sz w:val="24"/>
        </w:rPr>
        <w:t>Commissioner</w:t>
        <w:tab/>
      </w:r>
      <w:r>
        <w:rPr>
          <w:sz w:val="24"/>
        </w:rPr>
        <w:t>: Yuen Kuan</w:t>
      </w:r>
      <w:r>
        <w:rPr>
          <w:spacing w:val="-1"/>
          <w:sz w:val="24"/>
        </w:rPr>
        <w:t> </w:t>
      </w:r>
      <w:r>
        <w:rPr>
          <w:sz w:val="24"/>
        </w:rPr>
        <w:t>Moon</w:t>
      </w:r>
    </w:p>
    <w:p>
      <w:pPr>
        <w:pStyle w:val="BodyText"/>
        <w:spacing w:before="4"/>
        <w:rPr>
          <w:sz w:val="29"/>
        </w:rPr>
      </w:pPr>
    </w:p>
    <w:p>
      <w:pPr>
        <w:pStyle w:val="BodyText"/>
        <w:tabs>
          <w:tab w:pos="1553" w:val="left" w:leader="none"/>
          <w:tab w:pos="2426" w:val="left" w:leader="none"/>
          <w:tab w:pos="3610" w:val="left" w:leader="none"/>
          <w:tab w:pos="4802" w:val="left" w:leader="none"/>
          <w:tab w:pos="5238" w:val="left" w:leader="none"/>
          <w:tab w:pos="5993" w:val="left" w:leader="none"/>
          <w:tab w:pos="7375" w:val="left" w:leader="none"/>
          <w:tab w:pos="7807" w:val="left" w:leader="none"/>
        </w:tabs>
        <w:spacing w:line="362" w:lineRule="auto" w:before="1"/>
        <w:ind w:left="588" w:right="538"/>
      </w:pPr>
      <w:r>
        <w:rPr/>
        <w:t>Adapun</w:t>
        <w:tab/>
        <w:t>Strutur</w:t>
        <w:tab/>
        <w:t>organisasi</w:t>
        <w:tab/>
        <w:t>Direktorat</w:t>
        <w:tab/>
        <w:t>TI</w:t>
        <w:tab/>
        <w:t>untuk</w:t>
        <w:tab/>
        <w:t>Departemen</w:t>
        <w:tab/>
        <w:t>IT</w:t>
        <w:tab/>
      </w:r>
      <w:r>
        <w:rPr>
          <w:spacing w:val="-4"/>
        </w:rPr>
        <w:t>Service </w:t>
      </w:r>
      <w:r>
        <w:rPr/>
        <w:t>Management PT Telkomsel adalah sebagai</w:t>
      </w:r>
      <w:r>
        <w:rPr>
          <w:spacing w:val="-1"/>
        </w:rPr>
        <w:t> </w:t>
      </w:r>
      <w:r>
        <w:rPr/>
        <w:t>berikut:</w:t>
      </w:r>
    </w:p>
    <w:p>
      <w:pPr>
        <w:spacing w:after="0" w:line="362" w:lineRule="auto"/>
        <w:sectPr>
          <w:pgSz w:w="11910" w:h="16840"/>
          <w:pgMar w:header="852" w:footer="1435" w:top="1100" w:bottom="1620" w:left="1680" w:right="1160"/>
        </w:sectPr>
      </w:pPr>
    </w:p>
    <w:p>
      <w:pPr>
        <w:pStyle w:val="BodyText"/>
        <w:rPr>
          <w:sz w:val="20"/>
        </w:rPr>
      </w:pPr>
    </w:p>
    <w:p>
      <w:pPr>
        <w:pStyle w:val="BodyText"/>
        <w:rPr>
          <w:sz w:val="20"/>
        </w:rPr>
      </w:pPr>
    </w:p>
    <w:p>
      <w:pPr>
        <w:pStyle w:val="BodyText"/>
        <w:spacing w:before="9"/>
        <w:rPr>
          <w:sz w:val="10"/>
        </w:rPr>
      </w:pPr>
    </w:p>
    <w:p>
      <w:pPr>
        <w:pStyle w:val="BodyText"/>
        <w:ind w:left="1479"/>
        <w:rPr>
          <w:sz w:val="20"/>
        </w:rPr>
      </w:pPr>
      <w:r>
        <w:rPr>
          <w:sz w:val="20"/>
        </w:rPr>
        <w:drawing>
          <wp:inline distT="0" distB="0" distL="0" distR="0">
            <wp:extent cx="3930426" cy="5246655"/>
            <wp:effectExtent l="0" t="0" r="0" b="0"/>
            <wp:docPr id="21" name="image11.jpeg" descr="C:\Users\DELL CLIENT\Documents\Magister UI\[KARYA AKHIR]\Data\Struktur Organisasi\Drawing22.jpg"/>
            <wp:cNvGraphicFramePr>
              <a:graphicFrameLocks noChangeAspect="1"/>
            </wp:cNvGraphicFramePr>
            <a:graphic>
              <a:graphicData uri="http://schemas.openxmlformats.org/drawingml/2006/picture">
                <pic:pic>
                  <pic:nvPicPr>
                    <pic:cNvPr id="22" name="image11.jpeg"/>
                    <pic:cNvPicPr/>
                  </pic:nvPicPr>
                  <pic:blipFill>
                    <a:blip r:embed="rId49" cstate="print"/>
                    <a:stretch>
                      <a:fillRect/>
                    </a:stretch>
                  </pic:blipFill>
                  <pic:spPr>
                    <a:xfrm>
                      <a:off x="0" y="0"/>
                      <a:ext cx="3930426" cy="5246655"/>
                    </a:xfrm>
                    <a:prstGeom prst="rect">
                      <a:avLst/>
                    </a:prstGeom>
                  </pic:spPr>
                </pic:pic>
              </a:graphicData>
            </a:graphic>
          </wp:inline>
        </w:drawing>
      </w:r>
      <w:r>
        <w:rPr>
          <w:sz w:val="20"/>
        </w:rPr>
      </w:r>
    </w:p>
    <w:p>
      <w:pPr>
        <w:pStyle w:val="BodyText"/>
        <w:spacing w:before="10"/>
        <w:rPr>
          <w:sz w:val="17"/>
        </w:rPr>
      </w:pPr>
    </w:p>
    <w:p>
      <w:pPr>
        <w:pStyle w:val="Heading2"/>
        <w:ind w:left="799" w:right="752"/>
        <w:jc w:val="center"/>
      </w:pPr>
      <w:bookmarkStart w:name="_bookmark28" w:id="37"/>
      <w:bookmarkEnd w:id="37"/>
      <w:r>
        <w:rPr>
          <w:b w:val="0"/>
        </w:rPr>
      </w:r>
      <w:r>
        <w:rPr/>
        <w:t>Gambar 2.3 Struktur Organisasi Direktorat TI Tahun 2015</w:t>
      </w:r>
    </w:p>
    <w:p>
      <w:pPr>
        <w:pStyle w:val="Heading2"/>
        <w:numPr>
          <w:ilvl w:val="2"/>
          <w:numId w:val="12"/>
        </w:numPr>
        <w:tabs>
          <w:tab w:pos="1308" w:val="left" w:leader="none"/>
          <w:tab w:pos="1309" w:val="left" w:leader="none"/>
        </w:tabs>
        <w:spacing w:line="240" w:lineRule="auto" w:before="199" w:after="0"/>
        <w:ind w:left="1308" w:right="0" w:hanging="721"/>
        <w:jc w:val="left"/>
      </w:pPr>
      <w:bookmarkStart w:name="_bookmark29" w:id="38"/>
      <w:bookmarkEnd w:id="38"/>
      <w:r>
        <w:rPr>
          <w:b w:val="0"/>
        </w:rPr>
      </w:r>
      <w:bookmarkStart w:name="_bookmark29" w:id="39"/>
      <w:bookmarkEnd w:id="39"/>
      <w:r>
        <w:rPr/>
        <w:t>S</w:t>
      </w:r>
      <w:r>
        <w:rPr/>
        <w:t>ejarah Perkembangan</w:t>
      </w:r>
      <w:r>
        <w:rPr>
          <w:spacing w:val="-1"/>
        </w:rPr>
        <w:t> </w:t>
      </w:r>
      <w:r>
        <w:rPr/>
        <w:t>Telkomsel</w:t>
      </w:r>
    </w:p>
    <w:p>
      <w:pPr>
        <w:pStyle w:val="BodyText"/>
        <w:spacing w:before="1"/>
        <w:rPr>
          <w:b/>
          <w:sz w:val="29"/>
        </w:rPr>
      </w:pPr>
    </w:p>
    <w:p>
      <w:pPr>
        <w:pStyle w:val="BodyText"/>
        <w:spacing w:line="360" w:lineRule="auto"/>
        <w:ind w:left="588" w:right="537"/>
        <w:jc w:val="both"/>
      </w:pPr>
      <w:r>
        <w:rPr/>
        <w:t>Sejak didirikan pada tahun 1995, Telkomsel terus menerus berevolusi menjadi penyedia jasa telekomunikasi terbaik di Indonesia. Telkomsel secara konsisten melayani negeri, menghadirkan akses telekomunikasi kepada masyarakat Indonesia yang tersebar dari Sabang sampai Merauke.</w:t>
      </w:r>
    </w:p>
    <w:p>
      <w:pPr>
        <w:pStyle w:val="BodyText"/>
        <w:spacing w:before="199"/>
        <w:ind w:left="588"/>
        <w:jc w:val="both"/>
      </w:pPr>
      <w:r>
        <w:rPr/>
        <w:t>1. 1995</w:t>
      </w:r>
    </w:p>
    <w:p>
      <w:pPr>
        <w:pStyle w:val="ListParagraph"/>
        <w:numPr>
          <w:ilvl w:val="0"/>
          <w:numId w:val="15"/>
        </w:numPr>
        <w:tabs>
          <w:tab w:pos="1309" w:val="left" w:leader="none"/>
        </w:tabs>
        <w:spacing w:line="240" w:lineRule="auto" w:before="137" w:after="0"/>
        <w:ind w:left="1308" w:right="0" w:hanging="361"/>
        <w:jc w:val="both"/>
        <w:rPr>
          <w:sz w:val="24"/>
        </w:rPr>
      </w:pPr>
      <w:r>
        <w:rPr>
          <w:sz w:val="24"/>
        </w:rPr>
        <w:t>Telkom dan PT Indosat mendirikan</w:t>
      </w:r>
      <w:r>
        <w:rPr>
          <w:spacing w:val="1"/>
          <w:sz w:val="24"/>
        </w:rPr>
        <w:t> </w:t>
      </w:r>
      <w:r>
        <w:rPr>
          <w:sz w:val="24"/>
        </w:rPr>
        <w:t>Telkomsel</w:t>
      </w:r>
    </w:p>
    <w:p>
      <w:pPr>
        <w:pStyle w:val="ListParagraph"/>
        <w:numPr>
          <w:ilvl w:val="0"/>
          <w:numId w:val="15"/>
        </w:numPr>
        <w:tabs>
          <w:tab w:pos="1309" w:val="left" w:leader="none"/>
        </w:tabs>
        <w:spacing w:line="240" w:lineRule="auto" w:before="140" w:after="0"/>
        <w:ind w:left="1308" w:right="0" w:hanging="361"/>
        <w:jc w:val="both"/>
        <w:rPr>
          <w:sz w:val="24"/>
        </w:rPr>
      </w:pPr>
      <w:r>
        <w:rPr>
          <w:sz w:val="24"/>
        </w:rPr>
        <w:t>Peluncuran kartuHALO pascabayar.</w:t>
      </w:r>
    </w:p>
    <w:p>
      <w:pPr>
        <w:spacing w:after="0" w:line="240" w:lineRule="auto"/>
        <w:jc w:val="both"/>
        <w:rPr>
          <w:sz w:val="24"/>
        </w:rPr>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before="90"/>
        <w:ind w:left="588"/>
        <w:jc w:val="both"/>
      </w:pPr>
      <w:r>
        <w:rPr/>
        <w:t>2. 1997</w:t>
      </w:r>
    </w:p>
    <w:p>
      <w:pPr>
        <w:pStyle w:val="ListParagraph"/>
        <w:numPr>
          <w:ilvl w:val="0"/>
          <w:numId w:val="16"/>
        </w:numPr>
        <w:tabs>
          <w:tab w:pos="1309" w:val="left" w:leader="none"/>
        </w:tabs>
        <w:spacing w:line="360" w:lineRule="auto" w:before="136" w:after="0"/>
        <w:ind w:left="1308" w:right="537" w:hanging="360"/>
        <w:jc w:val="both"/>
        <w:rPr>
          <w:sz w:val="24"/>
        </w:rPr>
      </w:pPr>
      <w:r>
        <w:rPr>
          <w:sz w:val="24"/>
        </w:rPr>
        <w:t>Memberikan layanan telekomunikasi </w:t>
      </w:r>
      <w:r>
        <w:rPr>
          <w:i/>
          <w:sz w:val="24"/>
        </w:rPr>
        <w:t>mobile </w:t>
      </w:r>
      <w:r>
        <w:rPr>
          <w:sz w:val="24"/>
        </w:rPr>
        <w:t>ke semua provinsi di Indonesia</w:t>
      </w:r>
    </w:p>
    <w:p>
      <w:pPr>
        <w:pStyle w:val="ListParagraph"/>
        <w:numPr>
          <w:ilvl w:val="0"/>
          <w:numId w:val="16"/>
        </w:numPr>
        <w:tabs>
          <w:tab w:pos="1309" w:val="left" w:leader="none"/>
        </w:tabs>
        <w:spacing w:line="360" w:lineRule="auto" w:before="0" w:after="0"/>
        <w:ind w:left="1308" w:right="542" w:hanging="360"/>
        <w:jc w:val="both"/>
        <w:rPr>
          <w:sz w:val="24"/>
        </w:rPr>
      </w:pPr>
      <w:r>
        <w:rPr>
          <w:sz w:val="24"/>
        </w:rPr>
        <w:t>Meluncurkan simPATI Nusantara sebagai layanan prabayar pertama di Asia.</w:t>
      </w:r>
    </w:p>
    <w:p>
      <w:pPr>
        <w:pStyle w:val="BodyText"/>
        <w:spacing w:before="1"/>
        <w:ind w:left="588"/>
        <w:jc w:val="both"/>
      </w:pPr>
      <w:r>
        <w:rPr/>
        <w:t>3. 2002</w:t>
      </w:r>
    </w:p>
    <w:p>
      <w:pPr>
        <w:spacing w:line="360" w:lineRule="auto" w:before="139"/>
        <w:ind w:left="1308" w:right="538" w:hanging="360"/>
        <w:jc w:val="both"/>
        <w:rPr>
          <w:i/>
          <w:sz w:val="24"/>
        </w:rPr>
      </w:pPr>
      <w:r>
        <w:rPr>
          <w:sz w:val="24"/>
        </w:rPr>
        <w:t>a. Meluncurkan layanan </w:t>
      </w:r>
      <w:r>
        <w:rPr>
          <w:i/>
          <w:sz w:val="24"/>
        </w:rPr>
        <w:t>mobile data </w:t>
      </w:r>
      <w:r>
        <w:rPr>
          <w:sz w:val="24"/>
        </w:rPr>
        <w:t>termasuk layanan WAP melalui GPRS </w:t>
      </w:r>
      <w:r>
        <w:rPr>
          <w:i/>
          <w:sz w:val="24"/>
        </w:rPr>
        <w:t>(General Packet Radio Services)</w:t>
      </w:r>
      <w:r>
        <w:rPr>
          <w:sz w:val="24"/>
        </w:rPr>
        <w:t>, MMS </w:t>
      </w:r>
      <w:r>
        <w:rPr>
          <w:i/>
          <w:sz w:val="24"/>
        </w:rPr>
        <w:t>(Multimedia Messaging Services)</w:t>
      </w:r>
      <w:r>
        <w:rPr>
          <w:sz w:val="24"/>
        </w:rPr>
        <w:t>, dan </w:t>
      </w:r>
      <w:r>
        <w:rPr>
          <w:i/>
          <w:sz w:val="24"/>
        </w:rPr>
        <w:t>Content Services</w:t>
      </w:r>
    </w:p>
    <w:p>
      <w:pPr>
        <w:pStyle w:val="BodyText"/>
        <w:spacing w:line="275" w:lineRule="exact"/>
        <w:ind w:left="588"/>
        <w:jc w:val="both"/>
      </w:pPr>
      <w:r>
        <w:rPr/>
        <w:t>4. 2003</w:t>
      </w:r>
    </w:p>
    <w:p>
      <w:pPr>
        <w:pStyle w:val="BodyText"/>
        <w:spacing w:line="360" w:lineRule="auto" w:before="139"/>
        <w:ind w:left="1308" w:right="538" w:hanging="360"/>
        <w:jc w:val="both"/>
      </w:pPr>
      <w:r>
        <w:rPr/>
        <w:t>a. Pertama di Indonesia memperkenalkan layanan </w:t>
      </w:r>
      <w:r>
        <w:rPr>
          <w:i/>
        </w:rPr>
        <w:t>roaming </w:t>
      </w:r>
      <w:r>
        <w:rPr/>
        <w:t>internasional prabayar.</w:t>
      </w:r>
    </w:p>
    <w:p>
      <w:pPr>
        <w:pStyle w:val="BodyText"/>
        <w:ind w:left="588"/>
        <w:jc w:val="both"/>
      </w:pPr>
      <w:r>
        <w:rPr/>
        <w:t>5. 2004</w:t>
      </w:r>
    </w:p>
    <w:p>
      <w:pPr>
        <w:pStyle w:val="ListParagraph"/>
        <w:numPr>
          <w:ilvl w:val="0"/>
          <w:numId w:val="17"/>
        </w:numPr>
        <w:tabs>
          <w:tab w:pos="1309" w:val="left" w:leader="none"/>
        </w:tabs>
        <w:spacing w:line="240" w:lineRule="auto" w:before="137" w:after="0"/>
        <w:ind w:left="1308" w:right="0" w:hanging="361"/>
        <w:jc w:val="both"/>
        <w:rPr>
          <w:sz w:val="24"/>
        </w:rPr>
      </w:pPr>
      <w:r>
        <w:rPr>
          <w:sz w:val="24"/>
        </w:rPr>
        <w:t>Meluncurkan Kartu As</w:t>
      </w:r>
      <w:r>
        <w:rPr>
          <w:spacing w:val="-1"/>
          <w:sz w:val="24"/>
        </w:rPr>
        <w:t> </w:t>
      </w:r>
      <w:r>
        <w:rPr>
          <w:sz w:val="24"/>
        </w:rPr>
        <w:t>prabayar.</w:t>
      </w:r>
    </w:p>
    <w:p>
      <w:pPr>
        <w:pStyle w:val="ListParagraph"/>
        <w:numPr>
          <w:ilvl w:val="0"/>
          <w:numId w:val="17"/>
        </w:numPr>
        <w:tabs>
          <w:tab w:pos="1309" w:val="left" w:leader="none"/>
        </w:tabs>
        <w:spacing w:line="360" w:lineRule="auto" w:before="139" w:after="0"/>
        <w:ind w:left="1308" w:right="537" w:hanging="360"/>
        <w:jc w:val="both"/>
        <w:rPr>
          <w:sz w:val="24"/>
        </w:rPr>
      </w:pPr>
      <w:r>
        <w:rPr>
          <w:sz w:val="24"/>
        </w:rPr>
        <w:t>Menerapkan teknologi EDGE, sebagai teknologi </w:t>
      </w:r>
      <w:r>
        <w:rPr>
          <w:i/>
          <w:sz w:val="24"/>
        </w:rPr>
        <w:t>roadmap </w:t>
      </w:r>
      <w:r>
        <w:rPr>
          <w:spacing w:val="-3"/>
          <w:sz w:val="24"/>
        </w:rPr>
        <w:t>berikutnya </w:t>
      </w:r>
      <w:r>
        <w:rPr>
          <w:sz w:val="24"/>
        </w:rPr>
        <w:t>setelah</w:t>
      </w:r>
      <w:r>
        <w:rPr>
          <w:spacing w:val="-1"/>
          <w:sz w:val="24"/>
        </w:rPr>
        <w:t> </w:t>
      </w:r>
      <w:r>
        <w:rPr>
          <w:sz w:val="24"/>
        </w:rPr>
        <w:t>GPRS.</w:t>
      </w:r>
    </w:p>
    <w:p>
      <w:pPr>
        <w:pStyle w:val="ListParagraph"/>
        <w:numPr>
          <w:ilvl w:val="0"/>
          <w:numId w:val="17"/>
        </w:numPr>
        <w:tabs>
          <w:tab w:pos="1309" w:val="left" w:leader="none"/>
        </w:tabs>
        <w:spacing w:line="360" w:lineRule="auto" w:before="1" w:after="0"/>
        <w:ind w:left="1308" w:right="540" w:hanging="360"/>
        <w:jc w:val="left"/>
        <w:rPr>
          <w:sz w:val="24"/>
        </w:rPr>
      </w:pPr>
      <w:r>
        <w:rPr>
          <w:sz w:val="24"/>
        </w:rPr>
        <w:t>Bergabung dengan </w:t>
      </w:r>
      <w:r>
        <w:rPr>
          <w:i/>
          <w:sz w:val="24"/>
        </w:rPr>
        <w:t>Bridge Alliance</w:t>
      </w:r>
      <w:r>
        <w:rPr>
          <w:sz w:val="24"/>
        </w:rPr>
        <w:t>, aliansi regional telekomunikasi selular, untuk memberi manfaat lebih bagi</w:t>
      </w:r>
      <w:r>
        <w:rPr>
          <w:spacing w:val="-1"/>
          <w:sz w:val="24"/>
        </w:rPr>
        <w:t> </w:t>
      </w:r>
      <w:r>
        <w:rPr>
          <w:sz w:val="24"/>
        </w:rPr>
        <w:t>pelanggan.</w:t>
      </w:r>
    </w:p>
    <w:p>
      <w:pPr>
        <w:pStyle w:val="ListParagraph"/>
        <w:numPr>
          <w:ilvl w:val="0"/>
          <w:numId w:val="17"/>
        </w:numPr>
        <w:tabs>
          <w:tab w:pos="1309" w:val="left" w:leader="none"/>
        </w:tabs>
        <w:spacing w:line="360" w:lineRule="auto" w:before="0" w:after="0"/>
        <w:ind w:left="588" w:right="2662" w:firstLine="360"/>
        <w:jc w:val="left"/>
        <w:rPr>
          <w:sz w:val="24"/>
        </w:rPr>
      </w:pPr>
      <w:r>
        <w:rPr>
          <w:sz w:val="24"/>
        </w:rPr>
        <w:t>Meluncurkan layanan Nada Sambung Pribadi (NSP). 6.</w:t>
      </w:r>
      <w:r>
        <w:rPr>
          <w:spacing w:val="60"/>
          <w:sz w:val="24"/>
        </w:rPr>
        <w:t> </w:t>
      </w:r>
      <w:r>
        <w:rPr>
          <w:sz w:val="24"/>
        </w:rPr>
        <w:t>2005</w:t>
      </w:r>
    </w:p>
    <w:p>
      <w:pPr>
        <w:pStyle w:val="ListParagraph"/>
        <w:numPr>
          <w:ilvl w:val="0"/>
          <w:numId w:val="18"/>
        </w:numPr>
        <w:tabs>
          <w:tab w:pos="1309" w:val="left" w:leader="none"/>
        </w:tabs>
        <w:spacing w:line="240" w:lineRule="auto" w:before="0" w:after="0"/>
        <w:ind w:left="1308" w:right="0" w:hanging="361"/>
        <w:jc w:val="left"/>
        <w:rPr>
          <w:sz w:val="24"/>
        </w:rPr>
      </w:pPr>
      <w:r>
        <w:rPr>
          <w:i/>
          <w:sz w:val="24"/>
        </w:rPr>
        <w:t>Call Center </w:t>
      </w:r>
      <w:r>
        <w:rPr>
          <w:sz w:val="24"/>
        </w:rPr>
        <w:t>meraih sertifikasi ISO</w:t>
      </w:r>
      <w:r>
        <w:rPr>
          <w:spacing w:val="2"/>
          <w:sz w:val="24"/>
        </w:rPr>
        <w:t> </w:t>
      </w:r>
      <w:r>
        <w:rPr>
          <w:sz w:val="24"/>
        </w:rPr>
        <w:t>9001:2000.</w:t>
      </w:r>
    </w:p>
    <w:p>
      <w:pPr>
        <w:pStyle w:val="ListParagraph"/>
        <w:numPr>
          <w:ilvl w:val="0"/>
          <w:numId w:val="18"/>
        </w:numPr>
        <w:tabs>
          <w:tab w:pos="1309" w:val="left" w:leader="none"/>
        </w:tabs>
        <w:spacing w:line="360" w:lineRule="auto" w:before="137" w:after="0"/>
        <w:ind w:left="588" w:right="3530" w:firstLine="360"/>
        <w:jc w:val="left"/>
        <w:rPr>
          <w:sz w:val="24"/>
        </w:rPr>
      </w:pPr>
      <w:r>
        <w:rPr>
          <w:sz w:val="24"/>
        </w:rPr>
        <w:t>Meluncurkan layanan </w:t>
      </w:r>
      <w:r>
        <w:rPr>
          <w:i/>
          <w:sz w:val="24"/>
        </w:rPr>
        <w:t>mobile banking </w:t>
      </w:r>
      <w:r>
        <w:rPr>
          <w:spacing w:val="-5"/>
          <w:sz w:val="24"/>
        </w:rPr>
        <w:t>ATM </w:t>
      </w:r>
      <w:r>
        <w:rPr>
          <w:sz w:val="24"/>
        </w:rPr>
        <w:t>7. 2006</w:t>
      </w:r>
    </w:p>
    <w:p>
      <w:pPr>
        <w:pStyle w:val="BodyText"/>
        <w:spacing w:line="360" w:lineRule="auto"/>
        <w:ind w:left="588" w:right="3189" w:firstLine="360"/>
      </w:pPr>
      <w:r>
        <w:rPr/>
        <w:t>a. Pertama di Indonesia meluncurkan layanan </w:t>
      </w:r>
      <w:r>
        <w:rPr>
          <w:spacing w:val="-4"/>
        </w:rPr>
        <w:t>3G. </w:t>
      </w:r>
      <w:r>
        <w:rPr/>
        <w:t>8. 2007</w:t>
      </w:r>
    </w:p>
    <w:p>
      <w:pPr>
        <w:pStyle w:val="ListParagraph"/>
        <w:numPr>
          <w:ilvl w:val="0"/>
          <w:numId w:val="19"/>
        </w:numPr>
        <w:tabs>
          <w:tab w:pos="1309" w:val="left" w:leader="none"/>
        </w:tabs>
        <w:spacing w:line="240" w:lineRule="auto" w:before="0" w:after="0"/>
        <w:ind w:left="1308" w:right="0" w:hanging="361"/>
        <w:jc w:val="left"/>
        <w:rPr>
          <w:i/>
          <w:sz w:val="24"/>
        </w:rPr>
      </w:pPr>
      <w:r>
        <w:rPr>
          <w:sz w:val="24"/>
        </w:rPr>
        <w:t>Mengenalkan layanan </w:t>
      </w:r>
      <w:r>
        <w:rPr>
          <w:i/>
          <w:sz w:val="24"/>
        </w:rPr>
        <w:t>push email</w:t>
      </w:r>
    </w:p>
    <w:p>
      <w:pPr>
        <w:pStyle w:val="ListParagraph"/>
        <w:numPr>
          <w:ilvl w:val="0"/>
          <w:numId w:val="19"/>
        </w:numPr>
        <w:tabs>
          <w:tab w:pos="1309" w:val="left" w:leader="none"/>
        </w:tabs>
        <w:spacing w:line="240" w:lineRule="auto" w:before="137" w:after="0"/>
        <w:ind w:left="1308" w:right="0" w:hanging="361"/>
        <w:jc w:val="left"/>
        <w:rPr>
          <w:sz w:val="24"/>
        </w:rPr>
      </w:pPr>
      <w:r>
        <w:rPr>
          <w:sz w:val="24"/>
        </w:rPr>
        <w:t>Pertama di Indonesia meluncurkan layanan Telkomsel Flash</w:t>
      </w:r>
      <w:r>
        <w:rPr>
          <w:spacing w:val="-3"/>
          <w:sz w:val="24"/>
        </w:rPr>
        <w:t> </w:t>
      </w:r>
      <w:r>
        <w:rPr>
          <w:sz w:val="24"/>
        </w:rPr>
        <w:t>HSDPA.</w:t>
      </w:r>
    </w:p>
    <w:p>
      <w:pPr>
        <w:pStyle w:val="ListParagraph"/>
        <w:numPr>
          <w:ilvl w:val="0"/>
          <w:numId w:val="19"/>
        </w:numPr>
        <w:tabs>
          <w:tab w:pos="1309" w:val="left" w:leader="none"/>
        </w:tabs>
        <w:spacing w:line="360" w:lineRule="auto" w:before="139" w:after="0"/>
        <w:ind w:left="1308" w:right="538" w:hanging="360"/>
        <w:jc w:val="left"/>
        <w:rPr>
          <w:sz w:val="24"/>
        </w:rPr>
      </w:pPr>
      <w:r>
        <w:rPr>
          <w:sz w:val="24"/>
        </w:rPr>
        <w:t>Pertama di Indonesia meluncurkan TCASH, layanan uang digital melalui telepon</w:t>
      </w:r>
      <w:r>
        <w:rPr>
          <w:spacing w:val="-1"/>
          <w:sz w:val="24"/>
        </w:rPr>
        <w:t> </w:t>
      </w:r>
      <w:r>
        <w:rPr>
          <w:sz w:val="24"/>
        </w:rPr>
        <w:t>selular.</w:t>
      </w:r>
    </w:p>
    <w:p>
      <w:pPr>
        <w:pStyle w:val="BodyText"/>
        <w:ind w:left="588"/>
      </w:pPr>
      <w:r>
        <w:rPr/>
        <w:t>9. 2008</w:t>
      </w:r>
    </w:p>
    <w:p>
      <w:pPr>
        <w:pStyle w:val="ListParagraph"/>
        <w:numPr>
          <w:ilvl w:val="0"/>
          <w:numId w:val="20"/>
        </w:numPr>
        <w:tabs>
          <w:tab w:pos="1309" w:val="left" w:leader="none"/>
        </w:tabs>
        <w:spacing w:line="240" w:lineRule="auto" w:before="138" w:after="0"/>
        <w:ind w:left="1308" w:right="0" w:hanging="361"/>
        <w:jc w:val="left"/>
        <w:rPr>
          <w:sz w:val="24"/>
        </w:rPr>
      </w:pPr>
      <w:r>
        <w:rPr>
          <w:sz w:val="24"/>
        </w:rPr>
        <w:t>Pertama di Asia menggunakan energi terbarukan untuk</w:t>
      </w:r>
      <w:r>
        <w:rPr>
          <w:spacing w:val="-2"/>
          <w:sz w:val="24"/>
        </w:rPr>
        <w:t> </w:t>
      </w:r>
      <w:r>
        <w:rPr>
          <w:sz w:val="24"/>
        </w:rPr>
        <w:t>BTS.</w:t>
      </w:r>
    </w:p>
    <w:p>
      <w:pPr>
        <w:spacing w:after="0" w:line="240" w:lineRule="auto"/>
        <w:jc w:val="left"/>
        <w:rPr>
          <w:sz w:val="24"/>
        </w:rPr>
        <w:sectPr>
          <w:pgSz w:w="11910" w:h="16840"/>
          <w:pgMar w:header="852" w:footer="1435" w:top="1100" w:bottom="1620" w:left="1680" w:right="1160"/>
        </w:sectPr>
      </w:pPr>
    </w:p>
    <w:p>
      <w:pPr>
        <w:pStyle w:val="BodyText"/>
        <w:rPr>
          <w:sz w:val="20"/>
        </w:rPr>
      </w:pPr>
    </w:p>
    <w:p>
      <w:pPr>
        <w:pStyle w:val="BodyText"/>
        <w:spacing w:before="6"/>
        <w:rPr>
          <w:sz w:val="22"/>
        </w:rPr>
      </w:pPr>
    </w:p>
    <w:p>
      <w:pPr>
        <w:pStyle w:val="ListParagraph"/>
        <w:numPr>
          <w:ilvl w:val="0"/>
          <w:numId w:val="20"/>
        </w:numPr>
        <w:tabs>
          <w:tab w:pos="1309" w:val="left" w:leader="none"/>
        </w:tabs>
        <w:spacing w:line="360" w:lineRule="auto" w:before="90" w:after="0"/>
        <w:ind w:left="1308" w:right="536" w:hanging="360"/>
        <w:jc w:val="both"/>
        <w:rPr>
          <w:sz w:val="24"/>
        </w:rPr>
      </w:pPr>
      <w:r>
        <w:rPr>
          <w:sz w:val="24"/>
        </w:rPr>
        <w:t>Pertama di dunia menyediakan layanan suara dan data </w:t>
      </w:r>
      <w:r>
        <w:rPr>
          <w:i/>
          <w:sz w:val="24"/>
        </w:rPr>
        <w:t>mobile </w:t>
      </w:r>
      <w:r>
        <w:rPr>
          <w:sz w:val="24"/>
        </w:rPr>
        <w:t>di atas kapal PELNI yang memungkinkan pelanggan dapat berkomunikasi di tengah laut.</w:t>
      </w:r>
    </w:p>
    <w:p>
      <w:pPr>
        <w:pStyle w:val="ListParagraph"/>
        <w:numPr>
          <w:ilvl w:val="0"/>
          <w:numId w:val="20"/>
        </w:numPr>
        <w:tabs>
          <w:tab w:pos="1309" w:val="left" w:leader="none"/>
        </w:tabs>
        <w:spacing w:line="360" w:lineRule="auto" w:before="0" w:after="0"/>
        <w:ind w:left="1308" w:right="538" w:hanging="360"/>
        <w:jc w:val="both"/>
        <w:rPr>
          <w:sz w:val="24"/>
        </w:rPr>
      </w:pPr>
      <w:r>
        <w:rPr>
          <w:sz w:val="24"/>
        </w:rPr>
        <w:t>Meluncurkan program Telkomsel Merah Putih dalam rangka memberikan layanan telekomunikasi bagi pulau-pulau, desa-desa terpencil dan daerah perbatasan.</w:t>
      </w:r>
    </w:p>
    <w:p>
      <w:pPr>
        <w:pStyle w:val="BodyText"/>
        <w:ind w:left="588"/>
        <w:jc w:val="both"/>
      </w:pPr>
      <w:r>
        <w:rPr/>
        <w:t>10. 2009</w:t>
      </w:r>
    </w:p>
    <w:p>
      <w:pPr>
        <w:pStyle w:val="ListParagraph"/>
        <w:numPr>
          <w:ilvl w:val="0"/>
          <w:numId w:val="21"/>
        </w:numPr>
        <w:tabs>
          <w:tab w:pos="1309" w:val="left" w:leader="none"/>
        </w:tabs>
        <w:spacing w:line="360" w:lineRule="auto" w:before="137" w:after="0"/>
        <w:ind w:left="1308" w:right="537" w:hanging="360"/>
        <w:jc w:val="both"/>
        <w:rPr>
          <w:sz w:val="24"/>
        </w:rPr>
      </w:pPr>
      <w:r>
        <w:rPr>
          <w:sz w:val="24"/>
        </w:rPr>
        <w:t>Meningkatkan jaringan Telkomsel menjadi HSUPA (</w:t>
      </w:r>
      <w:r>
        <w:rPr>
          <w:i/>
          <w:sz w:val="24"/>
        </w:rPr>
        <w:t>High Speed Uplink </w:t>
      </w:r>
      <w:r>
        <w:rPr>
          <w:i/>
          <w:sz w:val="24"/>
        </w:rPr>
        <w:t>Packet Access</w:t>
      </w:r>
      <w:r>
        <w:rPr>
          <w:sz w:val="24"/>
        </w:rPr>
        <w:t>), dengan kecepatan akses data mencapai 21 Mbps guna memberikan layanan </w:t>
      </w:r>
      <w:r>
        <w:rPr>
          <w:i/>
          <w:sz w:val="24"/>
        </w:rPr>
        <w:t>mobile broadband </w:t>
      </w:r>
      <w:r>
        <w:rPr>
          <w:sz w:val="24"/>
        </w:rPr>
        <w:t>yang lebih</w:t>
      </w:r>
      <w:r>
        <w:rPr>
          <w:spacing w:val="-1"/>
          <w:sz w:val="24"/>
        </w:rPr>
        <w:t> </w:t>
      </w:r>
      <w:r>
        <w:rPr>
          <w:sz w:val="24"/>
        </w:rPr>
        <w:t>baik.</w:t>
      </w:r>
    </w:p>
    <w:p>
      <w:pPr>
        <w:pStyle w:val="ListParagraph"/>
        <w:numPr>
          <w:ilvl w:val="0"/>
          <w:numId w:val="21"/>
        </w:numPr>
        <w:tabs>
          <w:tab w:pos="1309" w:val="left" w:leader="none"/>
        </w:tabs>
        <w:spacing w:line="360" w:lineRule="auto" w:before="2" w:after="0"/>
        <w:ind w:left="1308" w:right="538" w:hanging="360"/>
        <w:jc w:val="both"/>
        <w:rPr>
          <w:sz w:val="24"/>
        </w:rPr>
      </w:pPr>
      <w:r>
        <w:rPr>
          <w:sz w:val="24"/>
        </w:rPr>
        <w:t>Meluncurkan Desa Dering Program untuk menyediakan akses telekomunikasi ke lebih dari 25000</w:t>
      </w:r>
      <w:r>
        <w:rPr>
          <w:spacing w:val="-1"/>
          <w:sz w:val="24"/>
        </w:rPr>
        <w:t> </w:t>
      </w:r>
      <w:r>
        <w:rPr>
          <w:sz w:val="24"/>
        </w:rPr>
        <w:t>desa</w:t>
      </w:r>
    </w:p>
    <w:p>
      <w:pPr>
        <w:pStyle w:val="BodyText"/>
        <w:ind w:left="588"/>
        <w:jc w:val="both"/>
      </w:pPr>
      <w:r>
        <w:rPr/>
        <w:t>11. 2010</w:t>
      </w:r>
    </w:p>
    <w:p>
      <w:pPr>
        <w:pStyle w:val="ListParagraph"/>
        <w:numPr>
          <w:ilvl w:val="0"/>
          <w:numId w:val="22"/>
        </w:numPr>
        <w:tabs>
          <w:tab w:pos="1309" w:val="left" w:leader="none"/>
        </w:tabs>
        <w:spacing w:line="360" w:lineRule="auto" w:before="136" w:after="0"/>
        <w:ind w:left="1308" w:right="537" w:hanging="360"/>
        <w:jc w:val="both"/>
        <w:rPr>
          <w:sz w:val="24"/>
        </w:rPr>
      </w:pPr>
      <w:r>
        <w:rPr>
          <w:sz w:val="24"/>
        </w:rPr>
        <w:t>Pertama di Indonesia meluncurkan aplikasi </w:t>
      </w:r>
      <w:r>
        <w:rPr>
          <w:i/>
          <w:sz w:val="24"/>
        </w:rPr>
        <w:t>Mobile Newspaper </w:t>
      </w:r>
      <w:r>
        <w:rPr>
          <w:sz w:val="24"/>
        </w:rPr>
        <w:t>yang memungkinkan pelanggan membaca berita melalui telepon</w:t>
      </w:r>
      <w:r>
        <w:rPr>
          <w:spacing w:val="-4"/>
          <w:sz w:val="24"/>
        </w:rPr>
        <w:t> </w:t>
      </w:r>
      <w:r>
        <w:rPr>
          <w:sz w:val="24"/>
        </w:rPr>
        <w:t>selular.</w:t>
      </w:r>
    </w:p>
    <w:p>
      <w:pPr>
        <w:pStyle w:val="ListParagraph"/>
        <w:numPr>
          <w:ilvl w:val="0"/>
          <w:numId w:val="22"/>
        </w:numPr>
        <w:tabs>
          <w:tab w:pos="1309" w:val="left" w:leader="none"/>
        </w:tabs>
        <w:spacing w:line="360" w:lineRule="auto" w:before="1" w:after="0"/>
        <w:ind w:left="1308" w:right="534" w:hanging="360"/>
        <w:jc w:val="both"/>
        <w:rPr>
          <w:sz w:val="24"/>
        </w:rPr>
      </w:pPr>
      <w:r>
        <w:rPr>
          <w:sz w:val="24"/>
        </w:rPr>
        <w:t>Pertama di Indonesia melakukan ujicoba teknologi jaringan pita lebar LTE.</w:t>
      </w:r>
    </w:p>
    <w:p>
      <w:pPr>
        <w:pStyle w:val="BodyText"/>
        <w:ind w:left="588"/>
        <w:jc w:val="both"/>
      </w:pPr>
      <w:r>
        <w:rPr/>
        <w:t>12. 2011</w:t>
      </w:r>
    </w:p>
    <w:p>
      <w:pPr>
        <w:pStyle w:val="ListParagraph"/>
        <w:numPr>
          <w:ilvl w:val="0"/>
          <w:numId w:val="23"/>
        </w:numPr>
        <w:tabs>
          <w:tab w:pos="1309" w:val="left" w:leader="none"/>
        </w:tabs>
        <w:spacing w:line="360" w:lineRule="auto" w:before="137" w:after="0"/>
        <w:ind w:left="1308" w:right="543" w:hanging="360"/>
        <w:jc w:val="both"/>
        <w:rPr>
          <w:sz w:val="24"/>
        </w:rPr>
      </w:pPr>
      <w:r>
        <w:rPr>
          <w:sz w:val="24"/>
        </w:rPr>
        <w:t>Pertama di Indonesia mencapai 100 juta pelanggan yang memposisikan Telkomsel sebagai 7 operator telekomunikasi terbesar dari sisi jumlah konsumen</w:t>
      </w:r>
    </w:p>
    <w:p>
      <w:pPr>
        <w:pStyle w:val="ListParagraph"/>
        <w:numPr>
          <w:ilvl w:val="0"/>
          <w:numId w:val="23"/>
        </w:numPr>
        <w:tabs>
          <w:tab w:pos="1309" w:val="left" w:leader="none"/>
        </w:tabs>
        <w:spacing w:line="360" w:lineRule="auto" w:before="1" w:after="0"/>
        <w:ind w:left="1308" w:right="542" w:hanging="360"/>
        <w:jc w:val="both"/>
        <w:rPr>
          <w:sz w:val="24"/>
        </w:rPr>
      </w:pPr>
      <w:r>
        <w:rPr>
          <w:sz w:val="24"/>
        </w:rPr>
        <w:t>Membuka fasilitas riset dan pengembangan untuk teknologi selular pertama di</w:t>
      </w:r>
      <w:r>
        <w:rPr>
          <w:spacing w:val="1"/>
          <w:sz w:val="24"/>
        </w:rPr>
        <w:t> </w:t>
      </w:r>
      <w:r>
        <w:rPr>
          <w:sz w:val="24"/>
        </w:rPr>
        <w:t>Indonesia</w:t>
      </w:r>
    </w:p>
    <w:p>
      <w:pPr>
        <w:pStyle w:val="ListParagraph"/>
        <w:numPr>
          <w:ilvl w:val="0"/>
          <w:numId w:val="23"/>
        </w:numPr>
        <w:tabs>
          <w:tab w:pos="1309" w:val="left" w:leader="none"/>
        </w:tabs>
        <w:spacing w:line="360" w:lineRule="auto" w:before="1" w:after="0"/>
        <w:ind w:left="1308" w:right="540" w:hanging="360"/>
        <w:jc w:val="both"/>
        <w:rPr>
          <w:sz w:val="24"/>
        </w:rPr>
      </w:pPr>
      <w:r>
        <w:rPr>
          <w:sz w:val="24"/>
        </w:rPr>
        <w:t>Mengenalkan Tap Izy, sistem pembayaran </w:t>
      </w:r>
      <w:r>
        <w:rPr>
          <w:i/>
          <w:sz w:val="24"/>
        </w:rPr>
        <w:t>contactless </w:t>
      </w:r>
      <w:r>
        <w:rPr>
          <w:sz w:val="24"/>
        </w:rPr>
        <w:t>pertama di Indonesia yang membuat telepon genggam menjadi dompet</w:t>
      </w:r>
      <w:r>
        <w:rPr>
          <w:spacing w:val="-6"/>
          <w:sz w:val="24"/>
        </w:rPr>
        <w:t> </w:t>
      </w:r>
      <w:r>
        <w:rPr>
          <w:sz w:val="24"/>
        </w:rPr>
        <w:t>elektronik</w:t>
      </w:r>
    </w:p>
    <w:p>
      <w:pPr>
        <w:pStyle w:val="BodyText"/>
        <w:ind w:left="588"/>
        <w:jc w:val="both"/>
      </w:pPr>
      <w:r>
        <w:rPr/>
        <w:t>13. 2012</w:t>
      </w:r>
    </w:p>
    <w:p>
      <w:pPr>
        <w:pStyle w:val="ListParagraph"/>
        <w:numPr>
          <w:ilvl w:val="0"/>
          <w:numId w:val="24"/>
        </w:numPr>
        <w:tabs>
          <w:tab w:pos="1309" w:val="left" w:leader="none"/>
        </w:tabs>
        <w:spacing w:line="360" w:lineRule="auto" w:before="137" w:after="0"/>
        <w:ind w:left="1308" w:right="535" w:hanging="360"/>
        <w:jc w:val="both"/>
        <w:rPr>
          <w:sz w:val="24"/>
        </w:rPr>
      </w:pPr>
      <w:r>
        <w:rPr>
          <w:sz w:val="24"/>
        </w:rPr>
        <w:t>Mengenalkan </w:t>
      </w:r>
      <w:r>
        <w:rPr>
          <w:i/>
          <w:sz w:val="24"/>
        </w:rPr>
        <w:t>seamless mobile wi-fi </w:t>
      </w:r>
      <w:r>
        <w:rPr>
          <w:sz w:val="24"/>
        </w:rPr>
        <w:t>pertama di Indonesia untuk transfer otomatis dari jaringan koneksi 2G/3G ke jaringan Wi-Fi untuk akses kecepatan</w:t>
      </w:r>
      <w:r>
        <w:rPr>
          <w:spacing w:val="-1"/>
          <w:sz w:val="24"/>
        </w:rPr>
        <w:t> </w:t>
      </w:r>
      <w:r>
        <w:rPr>
          <w:sz w:val="24"/>
        </w:rPr>
        <w:t>tinggi</w:t>
      </w:r>
    </w:p>
    <w:p>
      <w:pPr>
        <w:pStyle w:val="ListParagraph"/>
        <w:numPr>
          <w:ilvl w:val="0"/>
          <w:numId w:val="24"/>
        </w:numPr>
        <w:tabs>
          <w:tab w:pos="1309" w:val="left" w:leader="none"/>
        </w:tabs>
        <w:spacing w:line="360" w:lineRule="auto" w:before="1" w:after="0"/>
        <w:ind w:left="1308" w:right="543" w:hanging="360"/>
        <w:jc w:val="both"/>
        <w:rPr>
          <w:sz w:val="24"/>
        </w:rPr>
      </w:pPr>
      <w:r>
        <w:rPr>
          <w:sz w:val="24"/>
        </w:rPr>
        <w:t>Mencapai 125 juta pelanggan dan memperkuat posisi Telkomsel sebagai penyedia jasa telekomunikasi terbesar di Indonesia dari sisi</w:t>
      </w:r>
      <w:r>
        <w:rPr>
          <w:spacing w:val="-6"/>
          <w:sz w:val="24"/>
        </w:rPr>
        <w:t> </w:t>
      </w:r>
      <w:r>
        <w:rPr>
          <w:sz w:val="24"/>
        </w:rPr>
        <w:t>konsumen</w:t>
      </w:r>
    </w:p>
    <w:p>
      <w:pPr>
        <w:spacing w:after="0" w:line="360" w:lineRule="auto"/>
        <w:jc w:val="both"/>
        <w:rPr>
          <w:sz w:val="24"/>
        </w:rPr>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before="90"/>
        <w:ind w:left="588"/>
        <w:jc w:val="both"/>
      </w:pPr>
      <w:r>
        <w:rPr/>
        <w:t>14. 2013</w:t>
      </w:r>
    </w:p>
    <w:p>
      <w:pPr>
        <w:pStyle w:val="ListParagraph"/>
        <w:numPr>
          <w:ilvl w:val="0"/>
          <w:numId w:val="25"/>
        </w:numPr>
        <w:tabs>
          <w:tab w:pos="1309" w:val="left" w:leader="none"/>
        </w:tabs>
        <w:spacing w:line="360" w:lineRule="auto" w:before="136" w:after="0"/>
        <w:ind w:left="1308" w:right="534" w:hanging="360"/>
        <w:jc w:val="both"/>
        <w:rPr>
          <w:sz w:val="24"/>
        </w:rPr>
      </w:pPr>
      <w:r>
        <w:rPr>
          <w:sz w:val="24"/>
        </w:rPr>
        <w:t>Meluncurkan </w:t>
      </w:r>
      <w:r>
        <w:rPr>
          <w:i/>
          <w:sz w:val="24"/>
        </w:rPr>
        <w:t>Masterpiece</w:t>
      </w:r>
      <w:r>
        <w:rPr>
          <w:sz w:val="24"/>
        </w:rPr>
        <w:t>, program yang terdiri dari 268 unit </w:t>
      </w:r>
      <w:r>
        <w:rPr>
          <w:i/>
          <w:sz w:val="24"/>
        </w:rPr>
        <w:t>mobile </w:t>
      </w:r>
      <w:r>
        <w:rPr>
          <w:sz w:val="24"/>
        </w:rPr>
        <w:t>GraPARI</w:t>
      </w:r>
      <w:r>
        <w:rPr>
          <w:i/>
          <w:sz w:val="24"/>
        </w:rPr>
        <w:t>, </w:t>
      </w:r>
      <w:r>
        <w:rPr>
          <w:sz w:val="24"/>
        </w:rPr>
        <w:t>membentuk 268 </w:t>
      </w:r>
      <w:r>
        <w:rPr>
          <w:i/>
          <w:sz w:val="24"/>
        </w:rPr>
        <w:t>Mobile Broadband Cities</w:t>
      </w:r>
      <w:r>
        <w:rPr>
          <w:sz w:val="24"/>
        </w:rPr>
        <w:t>, 68 aplikasi dari pengembang lokal untuk mendukung pengembangan industri digital kreatif</w:t>
      </w:r>
    </w:p>
    <w:p>
      <w:pPr>
        <w:pStyle w:val="ListParagraph"/>
        <w:numPr>
          <w:ilvl w:val="0"/>
          <w:numId w:val="25"/>
        </w:numPr>
        <w:tabs>
          <w:tab w:pos="1309" w:val="left" w:leader="none"/>
        </w:tabs>
        <w:spacing w:line="240" w:lineRule="auto" w:before="1" w:after="0"/>
        <w:ind w:left="1308" w:right="0" w:hanging="361"/>
        <w:jc w:val="both"/>
        <w:rPr>
          <w:sz w:val="24"/>
        </w:rPr>
      </w:pPr>
      <w:r>
        <w:rPr>
          <w:sz w:val="24"/>
        </w:rPr>
        <w:t>Meluncurkan 450 unit </w:t>
      </w:r>
      <w:r>
        <w:rPr>
          <w:i/>
          <w:sz w:val="24"/>
        </w:rPr>
        <w:t>Compact Mobile Base Station</w:t>
      </w:r>
      <w:r>
        <w:rPr>
          <w:i/>
          <w:spacing w:val="-2"/>
          <w:sz w:val="24"/>
        </w:rPr>
        <w:t> </w:t>
      </w:r>
      <w:r>
        <w:rPr>
          <w:sz w:val="24"/>
        </w:rPr>
        <w:t>(COMBAT)</w:t>
      </w:r>
    </w:p>
    <w:p>
      <w:pPr>
        <w:pStyle w:val="ListParagraph"/>
        <w:numPr>
          <w:ilvl w:val="0"/>
          <w:numId w:val="25"/>
        </w:numPr>
        <w:tabs>
          <w:tab w:pos="1309" w:val="left" w:leader="none"/>
        </w:tabs>
        <w:spacing w:line="240" w:lineRule="auto" w:before="139" w:after="0"/>
        <w:ind w:left="1308" w:right="0" w:hanging="361"/>
        <w:jc w:val="left"/>
        <w:rPr>
          <w:sz w:val="24"/>
        </w:rPr>
      </w:pPr>
      <w:r>
        <w:rPr>
          <w:sz w:val="24"/>
        </w:rPr>
        <w:t>Percobaan LTE selama APEC 2013 berjalan</w:t>
      </w:r>
      <w:r>
        <w:rPr>
          <w:spacing w:val="3"/>
          <w:sz w:val="24"/>
        </w:rPr>
        <w:t> </w:t>
      </w:r>
      <w:r>
        <w:rPr>
          <w:sz w:val="24"/>
        </w:rPr>
        <w:t>sukses</w:t>
      </w:r>
    </w:p>
    <w:p>
      <w:pPr>
        <w:pStyle w:val="ListParagraph"/>
        <w:numPr>
          <w:ilvl w:val="0"/>
          <w:numId w:val="25"/>
        </w:numPr>
        <w:tabs>
          <w:tab w:pos="1309" w:val="left" w:leader="none"/>
        </w:tabs>
        <w:spacing w:line="360" w:lineRule="auto" w:before="137" w:after="0"/>
        <w:ind w:left="588" w:right="4168" w:firstLine="360"/>
        <w:jc w:val="left"/>
        <w:rPr>
          <w:sz w:val="24"/>
        </w:rPr>
      </w:pPr>
      <w:r>
        <w:rPr>
          <w:sz w:val="24"/>
        </w:rPr>
        <w:t>Mencapai Rp 60 T dalam </w:t>
      </w:r>
      <w:r>
        <w:rPr>
          <w:spacing w:val="-3"/>
          <w:sz w:val="24"/>
        </w:rPr>
        <w:t>pendapatan </w:t>
      </w:r>
      <w:r>
        <w:rPr>
          <w:sz w:val="24"/>
        </w:rPr>
        <w:t>15. 2014</w:t>
      </w:r>
    </w:p>
    <w:p>
      <w:pPr>
        <w:pStyle w:val="ListParagraph"/>
        <w:numPr>
          <w:ilvl w:val="0"/>
          <w:numId w:val="26"/>
        </w:numPr>
        <w:tabs>
          <w:tab w:pos="1309" w:val="left" w:leader="none"/>
        </w:tabs>
        <w:spacing w:line="240" w:lineRule="auto" w:before="0" w:after="0"/>
        <w:ind w:left="1308" w:right="0" w:hanging="361"/>
        <w:jc w:val="left"/>
        <w:rPr>
          <w:i/>
          <w:sz w:val="24"/>
        </w:rPr>
      </w:pPr>
      <w:r>
        <w:rPr>
          <w:sz w:val="24"/>
        </w:rPr>
        <w:t>Meluncurkan program </w:t>
      </w:r>
      <w:r>
        <w:rPr>
          <w:i/>
          <w:sz w:val="24"/>
        </w:rPr>
        <w:t>Masterpiece </w:t>
      </w:r>
      <w:r>
        <w:rPr>
          <w:sz w:val="24"/>
        </w:rPr>
        <w:t>: CRM, M2M dan </w:t>
      </w:r>
      <w:r>
        <w:rPr>
          <w:i/>
          <w:sz w:val="24"/>
        </w:rPr>
        <w:t>Winning The</w:t>
      </w:r>
      <w:r>
        <w:rPr>
          <w:i/>
          <w:spacing w:val="-4"/>
          <w:sz w:val="24"/>
        </w:rPr>
        <w:t> </w:t>
      </w:r>
      <w:r>
        <w:rPr>
          <w:i/>
          <w:sz w:val="24"/>
        </w:rPr>
        <w:t>Youth</w:t>
      </w:r>
    </w:p>
    <w:p>
      <w:pPr>
        <w:pStyle w:val="ListParagraph"/>
        <w:numPr>
          <w:ilvl w:val="0"/>
          <w:numId w:val="26"/>
        </w:numPr>
        <w:tabs>
          <w:tab w:pos="1309" w:val="left" w:leader="none"/>
        </w:tabs>
        <w:spacing w:line="360" w:lineRule="auto" w:before="139" w:after="0"/>
        <w:ind w:left="1308" w:right="539" w:hanging="360"/>
        <w:jc w:val="left"/>
        <w:rPr>
          <w:sz w:val="24"/>
        </w:rPr>
      </w:pPr>
      <w:r>
        <w:rPr>
          <w:sz w:val="24"/>
        </w:rPr>
        <w:t>Telkomsel dan Telkom mencapai kesepakatan dalam </w:t>
      </w:r>
      <w:r>
        <w:rPr>
          <w:i/>
          <w:sz w:val="24"/>
        </w:rPr>
        <w:t>Conditional Business </w:t>
      </w:r>
      <w:r>
        <w:rPr>
          <w:i/>
          <w:sz w:val="24"/>
        </w:rPr>
        <w:t>Transfer Agreement </w:t>
      </w:r>
      <w:r>
        <w:rPr>
          <w:sz w:val="24"/>
        </w:rPr>
        <w:t>(CBTA) untuk menggunakan spektrum</w:t>
      </w:r>
      <w:r>
        <w:rPr>
          <w:spacing w:val="-1"/>
          <w:sz w:val="24"/>
        </w:rPr>
        <w:t> </w:t>
      </w:r>
      <w:r>
        <w:rPr>
          <w:sz w:val="24"/>
        </w:rPr>
        <w:t>Flexi</w:t>
      </w:r>
    </w:p>
    <w:p>
      <w:pPr>
        <w:pStyle w:val="ListParagraph"/>
        <w:numPr>
          <w:ilvl w:val="0"/>
          <w:numId w:val="26"/>
        </w:numPr>
        <w:tabs>
          <w:tab w:pos="1309" w:val="left" w:leader="none"/>
        </w:tabs>
        <w:spacing w:line="360" w:lineRule="auto" w:before="1" w:after="0"/>
        <w:ind w:left="1308" w:right="544" w:hanging="360"/>
        <w:jc w:val="left"/>
        <w:rPr>
          <w:sz w:val="24"/>
        </w:rPr>
      </w:pPr>
      <w:r>
        <w:rPr>
          <w:sz w:val="24"/>
        </w:rPr>
        <w:t>Telkomsel menjadi yang pertama meluncurkan layanan 4G LTE di Indonesia</w:t>
      </w:r>
    </w:p>
    <w:p>
      <w:pPr>
        <w:pStyle w:val="ListParagraph"/>
        <w:numPr>
          <w:ilvl w:val="0"/>
          <w:numId w:val="26"/>
        </w:numPr>
        <w:tabs>
          <w:tab w:pos="1309" w:val="left" w:leader="none"/>
        </w:tabs>
        <w:spacing w:line="360" w:lineRule="auto" w:before="0" w:after="0"/>
        <w:ind w:left="1308" w:right="538" w:hanging="360"/>
        <w:jc w:val="left"/>
        <w:rPr>
          <w:sz w:val="24"/>
        </w:rPr>
      </w:pPr>
      <w:r>
        <w:rPr>
          <w:sz w:val="24"/>
        </w:rPr>
        <w:t>Mencapai pertumbuhan </w:t>
      </w:r>
      <w:r>
        <w:rPr>
          <w:i/>
          <w:sz w:val="24"/>
        </w:rPr>
        <w:t>triple double digit </w:t>
      </w:r>
      <w:r>
        <w:rPr>
          <w:sz w:val="24"/>
        </w:rPr>
        <w:t>dalam pendapatan, EBITDA dan pendapatan bersih selama 3 tahun</w:t>
      </w:r>
      <w:r>
        <w:rPr>
          <w:spacing w:val="-2"/>
          <w:sz w:val="24"/>
        </w:rPr>
        <w:t> </w:t>
      </w:r>
      <w:r>
        <w:rPr>
          <w:sz w:val="24"/>
        </w:rPr>
        <w:t>berturut-turut</w:t>
      </w:r>
    </w:p>
    <w:p>
      <w:pPr>
        <w:pStyle w:val="BodyText"/>
        <w:ind w:left="588"/>
      </w:pPr>
      <w:r>
        <w:rPr/>
        <w:t>16. 2015</w:t>
      </w:r>
    </w:p>
    <w:p>
      <w:pPr>
        <w:pStyle w:val="ListParagraph"/>
        <w:numPr>
          <w:ilvl w:val="0"/>
          <w:numId w:val="27"/>
        </w:numPr>
        <w:tabs>
          <w:tab w:pos="1309" w:val="left" w:leader="none"/>
        </w:tabs>
        <w:spacing w:line="360" w:lineRule="auto" w:before="137" w:after="0"/>
        <w:ind w:left="1308" w:right="538" w:hanging="360"/>
        <w:jc w:val="both"/>
        <w:rPr>
          <w:sz w:val="24"/>
        </w:rPr>
      </w:pPr>
      <w:r>
        <w:rPr>
          <w:sz w:val="24"/>
        </w:rPr>
        <w:t>Meluncurkan program </w:t>
      </w:r>
      <w:r>
        <w:rPr>
          <w:i/>
          <w:sz w:val="24"/>
        </w:rPr>
        <w:t>Masterpiece </w:t>
      </w:r>
      <w:r>
        <w:rPr>
          <w:sz w:val="24"/>
        </w:rPr>
        <w:t>: </w:t>
      </w:r>
      <w:r>
        <w:rPr>
          <w:i/>
          <w:sz w:val="24"/>
        </w:rPr>
        <w:t>Digital World, Great Payment </w:t>
      </w:r>
      <w:r>
        <w:rPr>
          <w:i/>
          <w:sz w:val="24"/>
        </w:rPr>
        <w:t>Experience </w:t>
      </w:r>
      <w:r>
        <w:rPr>
          <w:sz w:val="24"/>
        </w:rPr>
        <w:t>dan TrueBEx (</w:t>
      </w:r>
      <w:r>
        <w:rPr>
          <w:i/>
          <w:sz w:val="24"/>
        </w:rPr>
        <w:t>True Broadband</w:t>
      </w:r>
      <w:r>
        <w:rPr>
          <w:i/>
          <w:spacing w:val="-1"/>
          <w:sz w:val="24"/>
        </w:rPr>
        <w:t> </w:t>
      </w:r>
      <w:r>
        <w:rPr>
          <w:i/>
          <w:sz w:val="24"/>
        </w:rPr>
        <w:t>Experience</w:t>
      </w:r>
      <w:r>
        <w:rPr>
          <w:sz w:val="24"/>
        </w:rPr>
        <w:t>)</w:t>
      </w:r>
    </w:p>
    <w:p>
      <w:pPr>
        <w:pStyle w:val="ListParagraph"/>
        <w:numPr>
          <w:ilvl w:val="0"/>
          <w:numId w:val="27"/>
        </w:numPr>
        <w:tabs>
          <w:tab w:pos="1309" w:val="left" w:leader="none"/>
        </w:tabs>
        <w:spacing w:line="360" w:lineRule="auto" w:before="0" w:after="0"/>
        <w:ind w:left="1308" w:right="542" w:hanging="360"/>
        <w:jc w:val="both"/>
        <w:rPr>
          <w:sz w:val="24"/>
        </w:rPr>
      </w:pPr>
      <w:r>
        <w:rPr>
          <w:sz w:val="24"/>
        </w:rPr>
        <w:t>Menyelesaikan perencanaan ulang spektrum di 1800MHz, dan meluncurkan LTE di 14 kota dengan 2.2 juta pengguna LTE</w:t>
      </w:r>
    </w:p>
    <w:p>
      <w:pPr>
        <w:pStyle w:val="ListParagraph"/>
        <w:numPr>
          <w:ilvl w:val="0"/>
          <w:numId w:val="27"/>
        </w:numPr>
        <w:tabs>
          <w:tab w:pos="1309" w:val="left" w:leader="none"/>
        </w:tabs>
        <w:spacing w:line="360" w:lineRule="auto" w:before="0" w:after="0"/>
        <w:ind w:left="1308" w:right="540" w:hanging="360"/>
        <w:jc w:val="both"/>
        <w:rPr>
          <w:sz w:val="24"/>
        </w:rPr>
      </w:pPr>
      <w:r>
        <w:rPr>
          <w:sz w:val="24"/>
        </w:rPr>
        <w:t>Tahun ke-4 mencapai pertumbuhan </w:t>
      </w:r>
      <w:r>
        <w:rPr>
          <w:i/>
          <w:sz w:val="24"/>
        </w:rPr>
        <w:t>triple double digit </w:t>
      </w:r>
      <w:r>
        <w:rPr>
          <w:sz w:val="24"/>
        </w:rPr>
        <w:t>dalam pendapatan (+14.8% YoY), EBITDA (+14.4% YoY) dan pendapatan bersih (+15.4% YoY). Pertumbuhan pendapatan YoY tertinggi sejak</w:t>
      </w:r>
      <w:r>
        <w:rPr>
          <w:spacing w:val="-1"/>
          <w:sz w:val="24"/>
        </w:rPr>
        <w:t> </w:t>
      </w:r>
      <w:r>
        <w:rPr>
          <w:sz w:val="24"/>
        </w:rPr>
        <w:t>2007.</w:t>
      </w:r>
    </w:p>
    <w:p>
      <w:pPr>
        <w:pStyle w:val="ListParagraph"/>
        <w:numPr>
          <w:ilvl w:val="0"/>
          <w:numId w:val="27"/>
        </w:numPr>
        <w:tabs>
          <w:tab w:pos="1309" w:val="left" w:leader="none"/>
        </w:tabs>
        <w:spacing w:line="275" w:lineRule="exact" w:before="0" w:after="0"/>
        <w:ind w:left="1308" w:right="0" w:hanging="361"/>
        <w:jc w:val="both"/>
        <w:rPr>
          <w:sz w:val="24"/>
        </w:rPr>
      </w:pPr>
      <w:r>
        <w:rPr>
          <w:sz w:val="24"/>
        </w:rPr>
        <w:t>Memiliki lebih dari 100 ribu BTS dan 150 juta</w:t>
      </w:r>
      <w:r>
        <w:rPr>
          <w:spacing w:val="-2"/>
          <w:sz w:val="24"/>
        </w:rPr>
        <w:t> </w:t>
      </w:r>
      <w:r>
        <w:rPr>
          <w:sz w:val="24"/>
        </w:rPr>
        <w:t>konsumen</w:t>
      </w:r>
    </w:p>
    <w:p>
      <w:pPr>
        <w:pStyle w:val="ListParagraph"/>
        <w:numPr>
          <w:ilvl w:val="0"/>
          <w:numId w:val="27"/>
        </w:numPr>
        <w:tabs>
          <w:tab w:pos="1309" w:val="left" w:leader="none"/>
        </w:tabs>
        <w:spacing w:line="360" w:lineRule="auto" w:before="139" w:after="0"/>
        <w:ind w:left="1308" w:right="538" w:hanging="360"/>
        <w:jc w:val="both"/>
        <w:rPr>
          <w:sz w:val="24"/>
        </w:rPr>
      </w:pPr>
      <w:r>
        <w:rPr>
          <w:sz w:val="24"/>
        </w:rPr>
        <w:t>Mencapai </w:t>
      </w:r>
      <w:r>
        <w:rPr>
          <w:i/>
          <w:sz w:val="24"/>
        </w:rPr>
        <w:t>Triple 3 Strategy</w:t>
      </w:r>
      <w:r>
        <w:rPr>
          <w:sz w:val="24"/>
        </w:rPr>
        <w:t>, dengan nilai perusahaan &gt; Rp 300 Tn, pendapatan kumulatif selama 3 tahun 33%, dan kontribusi bisnis digital 33% dari pendapatan yang dicapai pada</w:t>
      </w:r>
      <w:r>
        <w:rPr>
          <w:spacing w:val="-2"/>
          <w:sz w:val="24"/>
        </w:rPr>
        <w:t> </w:t>
      </w:r>
      <w:r>
        <w:rPr>
          <w:sz w:val="24"/>
        </w:rPr>
        <w:t>Q4-15</w:t>
      </w:r>
    </w:p>
    <w:p>
      <w:pPr>
        <w:pStyle w:val="Heading2"/>
        <w:numPr>
          <w:ilvl w:val="2"/>
          <w:numId w:val="12"/>
        </w:numPr>
        <w:tabs>
          <w:tab w:pos="1309" w:val="left" w:leader="none"/>
        </w:tabs>
        <w:spacing w:line="240" w:lineRule="auto" w:before="206" w:after="0"/>
        <w:ind w:left="1308" w:right="0" w:hanging="721"/>
        <w:jc w:val="both"/>
      </w:pPr>
      <w:bookmarkStart w:name="_bookmark30" w:id="40"/>
      <w:bookmarkEnd w:id="40"/>
      <w:r>
        <w:rPr>
          <w:b w:val="0"/>
        </w:rPr>
      </w:r>
      <w:bookmarkStart w:name="_bookmark30" w:id="41"/>
      <w:bookmarkEnd w:id="41"/>
      <w:r>
        <w:rPr/>
        <w:t>S</w:t>
      </w:r>
      <w:r>
        <w:rPr/>
        <w:t>trategi Bisnis</w:t>
      </w:r>
      <w:r>
        <w:rPr>
          <w:spacing w:val="1"/>
        </w:rPr>
        <w:t> </w:t>
      </w:r>
      <w:r>
        <w:rPr/>
        <w:t>Perusahaan</w:t>
      </w:r>
    </w:p>
    <w:p>
      <w:pPr>
        <w:pStyle w:val="BodyText"/>
        <w:spacing w:before="9"/>
        <w:rPr>
          <w:b/>
          <w:sz w:val="28"/>
        </w:rPr>
      </w:pPr>
    </w:p>
    <w:p>
      <w:pPr>
        <w:pStyle w:val="BodyText"/>
        <w:tabs>
          <w:tab w:pos="1541" w:val="left" w:leader="none"/>
        </w:tabs>
        <w:spacing w:line="360" w:lineRule="auto"/>
        <w:ind w:left="588" w:right="536"/>
      </w:pPr>
      <w:r>
        <w:rPr/>
        <w:t>Telkomsel memiliki visi untuk menjadi penyedia solusi dan layanan </w:t>
      </w:r>
      <w:r>
        <w:rPr>
          <w:i/>
        </w:rPr>
        <w:t>digital </w:t>
      </w:r>
      <w:r>
        <w:rPr>
          <w:i/>
        </w:rPr>
        <w:t>lifestyle</w:t>
        <w:tab/>
      </w:r>
      <w:r>
        <w:rPr/>
        <w:t>kelas</w:t>
      </w:r>
      <w:r>
        <w:rPr>
          <w:spacing w:val="40"/>
        </w:rPr>
        <w:t> </w:t>
      </w:r>
      <w:r>
        <w:rPr/>
        <w:t>dunia</w:t>
      </w:r>
      <w:r>
        <w:rPr>
          <w:spacing w:val="41"/>
        </w:rPr>
        <w:t> </w:t>
      </w:r>
      <w:r>
        <w:rPr/>
        <w:t>dan</w:t>
      </w:r>
      <w:r>
        <w:rPr>
          <w:spacing w:val="41"/>
        </w:rPr>
        <w:t> </w:t>
      </w:r>
      <w:r>
        <w:rPr/>
        <w:t>terpercaya</w:t>
      </w:r>
      <w:r>
        <w:rPr>
          <w:spacing w:val="43"/>
        </w:rPr>
        <w:t> </w:t>
      </w:r>
      <w:r>
        <w:rPr/>
        <w:t>dengan</w:t>
      </w:r>
      <w:r>
        <w:rPr>
          <w:spacing w:val="43"/>
        </w:rPr>
        <w:t> </w:t>
      </w:r>
      <w:r>
        <w:rPr/>
        <w:t>cara</w:t>
      </w:r>
      <w:r>
        <w:rPr>
          <w:spacing w:val="41"/>
        </w:rPr>
        <w:t> </w:t>
      </w:r>
      <w:r>
        <w:rPr/>
        <w:t>menghadirkan</w:t>
      </w:r>
      <w:r>
        <w:rPr>
          <w:spacing w:val="41"/>
        </w:rPr>
        <w:t> </w:t>
      </w:r>
      <w:r>
        <w:rPr/>
        <w:t>jaringan</w:t>
      </w:r>
      <w:r>
        <w:rPr>
          <w:spacing w:val="41"/>
        </w:rPr>
        <w:t> </w:t>
      </w:r>
      <w:r>
        <w:rPr/>
        <w:t>dunia</w:t>
      </w:r>
    </w:p>
    <w:p>
      <w:pPr>
        <w:spacing w:after="0" w:line="360" w:lineRule="auto"/>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8"/>
        <w:jc w:val="both"/>
      </w:pPr>
      <w:r>
        <w:rPr/>
        <w:t>dengan konektivitas tanpa batas, ragam aplikasi untuk memfasilitasi </w:t>
      </w:r>
      <w:r>
        <w:rPr>
          <w:spacing w:val="-3"/>
        </w:rPr>
        <w:t>gaya </w:t>
      </w:r>
      <w:r>
        <w:rPr/>
        <w:t>hidup modern serta rangkaian produk untuk meningkatkan kualitas hidup manusia serta layanan multimedia dengan teknologi terdepan membuka peluang kreatif yang memperkaya sendi-sendi kehidupan bangsa Indonesia. Misi dari Telkomsel  adalah menyediakan solusi dan layanan </w:t>
      </w:r>
      <w:r>
        <w:rPr>
          <w:i/>
        </w:rPr>
        <w:t>mobile digital </w:t>
      </w:r>
      <w:r>
        <w:rPr/>
        <w:t>yang melebihi ekspektasi konsumen, memberikan nilai kepada </w:t>
      </w:r>
      <w:r>
        <w:rPr>
          <w:i/>
        </w:rPr>
        <w:t>stakeholder, </w:t>
      </w:r>
      <w:r>
        <w:rPr/>
        <w:t>dan mendukung perkembangan ekonomi</w:t>
      </w:r>
      <w:r>
        <w:rPr>
          <w:spacing w:val="-1"/>
        </w:rPr>
        <w:t> </w:t>
      </w:r>
      <w:r>
        <w:rPr/>
        <w:t>bangsa.</w:t>
      </w:r>
    </w:p>
    <w:p>
      <w:pPr>
        <w:pStyle w:val="Heading2"/>
        <w:numPr>
          <w:ilvl w:val="3"/>
          <w:numId w:val="12"/>
        </w:numPr>
        <w:tabs>
          <w:tab w:pos="1309" w:val="left" w:leader="none"/>
        </w:tabs>
        <w:spacing w:line="240" w:lineRule="auto" w:before="203" w:after="0"/>
        <w:ind w:left="1308" w:right="0" w:hanging="721"/>
        <w:jc w:val="both"/>
      </w:pPr>
      <w:r>
        <w:rPr/>
        <w:t>Strategi</w:t>
      </w:r>
      <w:r>
        <w:rPr>
          <w:spacing w:val="1"/>
        </w:rPr>
        <w:t> </w:t>
      </w:r>
      <w:r>
        <w:rPr/>
        <w:t>Korporat</w:t>
      </w:r>
    </w:p>
    <w:p>
      <w:pPr>
        <w:pStyle w:val="BodyText"/>
        <w:rPr>
          <w:b/>
          <w:sz w:val="29"/>
        </w:rPr>
      </w:pPr>
    </w:p>
    <w:p>
      <w:pPr>
        <w:pStyle w:val="BodyText"/>
        <w:spacing w:line="360" w:lineRule="auto"/>
        <w:ind w:left="588" w:right="541"/>
        <w:jc w:val="both"/>
      </w:pPr>
      <w:r>
        <w:rPr/>
        <w:t>Pencapaian dari strategi jangka menengah (</w:t>
      </w:r>
      <w:r>
        <w:rPr>
          <w:i/>
        </w:rPr>
        <w:t>Triple 3</w:t>
      </w:r>
      <w:r>
        <w:rPr/>
        <w:t>) PT Telkomsel menjaga Telkomsel untuk tetap ada di jalur transformasi ke Telkomsel 2.0, dari Telco ke Digico, dan juga meraih rencana 5 tahun strategi korporat untuk memastikan pertumbuhan berkelanjutan dalam jangka panjang. Telkomsel memiliki 5 strategi pertumbuhan :</w:t>
      </w:r>
    </w:p>
    <w:p>
      <w:pPr>
        <w:pStyle w:val="ListParagraph"/>
        <w:numPr>
          <w:ilvl w:val="0"/>
          <w:numId w:val="28"/>
        </w:numPr>
        <w:tabs>
          <w:tab w:pos="949" w:val="left" w:leader="none"/>
        </w:tabs>
        <w:spacing w:line="240" w:lineRule="auto" w:before="201" w:after="0"/>
        <w:ind w:left="948" w:right="0" w:hanging="361"/>
        <w:jc w:val="both"/>
        <w:rPr>
          <w:sz w:val="24"/>
        </w:rPr>
      </w:pPr>
      <w:r>
        <w:rPr>
          <w:sz w:val="24"/>
        </w:rPr>
        <w:t>Eksploitasi warisan</w:t>
      </w:r>
      <w:r>
        <w:rPr>
          <w:spacing w:val="-1"/>
          <w:sz w:val="24"/>
        </w:rPr>
        <w:t> </w:t>
      </w:r>
      <w:r>
        <w:rPr>
          <w:sz w:val="24"/>
        </w:rPr>
        <w:t>bisnis</w:t>
      </w:r>
    </w:p>
    <w:p>
      <w:pPr>
        <w:pStyle w:val="ListParagraph"/>
        <w:numPr>
          <w:ilvl w:val="0"/>
          <w:numId w:val="28"/>
        </w:numPr>
        <w:tabs>
          <w:tab w:pos="949" w:val="left" w:leader="none"/>
        </w:tabs>
        <w:spacing w:line="240" w:lineRule="auto" w:before="140" w:after="0"/>
        <w:ind w:left="948" w:right="0" w:hanging="361"/>
        <w:jc w:val="both"/>
        <w:rPr>
          <w:sz w:val="24"/>
        </w:rPr>
      </w:pPr>
      <w:r>
        <w:rPr>
          <w:sz w:val="24"/>
        </w:rPr>
        <w:t>Memperkuat bisnis utama</w:t>
      </w:r>
      <w:r>
        <w:rPr>
          <w:spacing w:val="-2"/>
          <w:sz w:val="24"/>
        </w:rPr>
        <w:t> </w:t>
      </w:r>
      <w:r>
        <w:rPr>
          <w:sz w:val="24"/>
        </w:rPr>
        <w:t>(data)</w:t>
      </w:r>
    </w:p>
    <w:p>
      <w:pPr>
        <w:pStyle w:val="ListParagraph"/>
        <w:numPr>
          <w:ilvl w:val="0"/>
          <w:numId w:val="28"/>
        </w:numPr>
        <w:tabs>
          <w:tab w:pos="948" w:val="left" w:leader="none"/>
          <w:tab w:pos="949" w:val="left" w:leader="none"/>
        </w:tabs>
        <w:spacing w:line="240" w:lineRule="auto" w:before="136" w:after="0"/>
        <w:ind w:left="948" w:right="0" w:hanging="361"/>
        <w:jc w:val="left"/>
        <w:rPr>
          <w:sz w:val="24"/>
        </w:rPr>
      </w:pPr>
      <w:r>
        <w:rPr>
          <w:sz w:val="24"/>
        </w:rPr>
        <w:t>Membangkitkan ekosistem layanan</w:t>
      </w:r>
      <w:r>
        <w:rPr>
          <w:spacing w:val="-1"/>
          <w:sz w:val="24"/>
        </w:rPr>
        <w:t> </w:t>
      </w:r>
      <w:r>
        <w:rPr>
          <w:sz w:val="24"/>
        </w:rPr>
        <w:t>digital</w:t>
      </w:r>
    </w:p>
    <w:p>
      <w:pPr>
        <w:pStyle w:val="ListParagraph"/>
        <w:numPr>
          <w:ilvl w:val="0"/>
          <w:numId w:val="28"/>
        </w:numPr>
        <w:tabs>
          <w:tab w:pos="948" w:val="left" w:leader="none"/>
          <w:tab w:pos="949" w:val="left" w:leader="none"/>
        </w:tabs>
        <w:spacing w:line="240" w:lineRule="auto" w:before="140" w:after="0"/>
        <w:ind w:left="948" w:right="0" w:hanging="361"/>
        <w:jc w:val="left"/>
        <w:rPr>
          <w:sz w:val="24"/>
        </w:rPr>
      </w:pPr>
      <w:r>
        <w:rPr>
          <w:sz w:val="24"/>
        </w:rPr>
        <w:t>Penggerak investasi dalam</w:t>
      </w:r>
      <w:r>
        <w:rPr>
          <w:spacing w:val="-1"/>
          <w:sz w:val="24"/>
        </w:rPr>
        <w:t> </w:t>
      </w:r>
      <w:r>
        <w:rPr>
          <w:sz w:val="24"/>
        </w:rPr>
        <w:t>inovasi</w:t>
      </w:r>
    </w:p>
    <w:p>
      <w:pPr>
        <w:pStyle w:val="ListParagraph"/>
        <w:numPr>
          <w:ilvl w:val="0"/>
          <w:numId w:val="28"/>
        </w:numPr>
        <w:tabs>
          <w:tab w:pos="948" w:val="left" w:leader="none"/>
          <w:tab w:pos="949" w:val="left" w:leader="none"/>
        </w:tabs>
        <w:spacing w:line="240" w:lineRule="auto" w:before="136" w:after="0"/>
        <w:ind w:left="948" w:right="0" w:hanging="361"/>
        <w:jc w:val="left"/>
        <w:rPr>
          <w:sz w:val="24"/>
        </w:rPr>
      </w:pPr>
      <w:r>
        <w:rPr>
          <w:sz w:val="24"/>
        </w:rPr>
        <w:t>Mengakuisisi secara selektif sebagai bagian dari strategi grup</w:t>
      </w:r>
      <w:r>
        <w:rPr>
          <w:spacing w:val="-4"/>
          <w:sz w:val="24"/>
        </w:rPr>
        <w:t> </w:t>
      </w:r>
      <w:r>
        <w:rPr>
          <w:sz w:val="24"/>
        </w:rPr>
        <w:t>induk</w:t>
      </w:r>
    </w:p>
    <w:p>
      <w:pPr>
        <w:pStyle w:val="BodyText"/>
        <w:spacing w:before="5"/>
        <w:rPr>
          <w:sz w:val="29"/>
        </w:rPr>
      </w:pPr>
    </w:p>
    <w:p>
      <w:pPr>
        <w:pStyle w:val="BodyText"/>
        <w:spacing w:line="360" w:lineRule="auto"/>
        <w:ind w:left="588" w:right="540"/>
        <w:jc w:val="both"/>
      </w:pPr>
      <w:r>
        <w:rPr/>
        <w:t>Telkomsel 2.0 merupakan program transformasi Telkomsel yang diluncurkan tahun 2012 untuk memastikan eksekusi kesuksesan pertumbuhan strategi jangka panjang. Telkomsel berkomitmen untuk mentransformasikan bisnis, organisasi, karyawan dan budaya untuk mencapai tujuan strategis perusahaan dan mengantisipasi pergeseran dinamis dalam pasar.</w:t>
      </w:r>
    </w:p>
    <w:p>
      <w:pPr>
        <w:pStyle w:val="BodyText"/>
        <w:spacing w:line="360" w:lineRule="auto" w:before="202"/>
        <w:ind w:left="588" w:right="536"/>
        <w:jc w:val="both"/>
      </w:pPr>
      <w:r>
        <w:rPr/>
        <w:t>Dari segi transformasi bisnis, Telkomsel fokus pada DNA (</w:t>
      </w:r>
      <w:r>
        <w:rPr>
          <w:i/>
        </w:rPr>
        <w:t>Device-Network- </w:t>
      </w:r>
      <w:r>
        <w:rPr>
          <w:i/>
        </w:rPr>
        <w:t>Application</w:t>
      </w:r>
      <w:r>
        <w:rPr/>
        <w:t>). DNA merupakan transformasi utama dalam bisnis data dan digital, menambah inovasi dan kualitas dalam memberikan layanan pada konsumen. Untuk </w:t>
      </w:r>
      <w:r>
        <w:rPr>
          <w:i/>
        </w:rPr>
        <w:t>device, </w:t>
      </w:r>
      <w:r>
        <w:rPr/>
        <w:t>Telkomsel menciptakan kemitraan strategis dengan produsen perangkat untuk mendorong penetrasi telepon pintar dan menurunkan biaya </w:t>
      </w:r>
      <w:r>
        <w:rPr>
          <w:i/>
        </w:rPr>
        <w:t>handset </w:t>
      </w:r>
      <w:r>
        <w:rPr/>
        <w:t>dengan program </w:t>
      </w:r>
      <w:r>
        <w:rPr>
          <w:i/>
        </w:rPr>
        <w:t>bundling </w:t>
      </w:r>
      <w:r>
        <w:rPr/>
        <w:t>eksklusif. Untuk </w:t>
      </w:r>
      <w:r>
        <w:rPr>
          <w:i/>
        </w:rPr>
        <w:t>network</w:t>
      </w:r>
      <w:r>
        <w:rPr/>
        <w:t>, Telkomsel meluncurkan LTE di 14 kota dan menyelesaikan penyusunan kembali spektrum di</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7"/>
        <w:jc w:val="both"/>
      </w:pPr>
      <w:r>
        <w:rPr/>
        <w:t>1800 MHz saat mempertahankan posisi dalam pasokan jaringan dengan hampir 1800 BTS baru pada tahun 2015. Untuk </w:t>
      </w:r>
      <w:r>
        <w:rPr>
          <w:i/>
        </w:rPr>
        <w:t>applications</w:t>
      </w:r>
      <w:r>
        <w:rPr/>
        <w:t>, Telkomsel melanjutkan kompetisi tahunan Digital Creative Indonesia, The NextDev 2015, pada tema WOW Smart City, dengan tujuan utama untuk menstimulasi inovasi digital di Indonesia.</w:t>
      </w:r>
    </w:p>
    <w:p>
      <w:pPr>
        <w:spacing w:line="360" w:lineRule="auto" w:before="200"/>
        <w:ind w:left="588" w:right="535" w:firstLine="0"/>
        <w:jc w:val="both"/>
        <w:rPr>
          <w:sz w:val="24"/>
        </w:rPr>
      </w:pPr>
      <w:r>
        <w:rPr>
          <w:sz w:val="24"/>
        </w:rPr>
        <w:t>Dari segi transformasi organisasi, Telkomsel fokus dalam membangun </w:t>
      </w:r>
      <w:r>
        <w:rPr>
          <w:i/>
          <w:sz w:val="24"/>
        </w:rPr>
        <w:t>Digital </w:t>
      </w:r>
      <w:r>
        <w:rPr>
          <w:i/>
          <w:sz w:val="24"/>
        </w:rPr>
        <w:t>Ready Organization </w:t>
      </w:r>
      <w:r>
        <w:rPr>
          <w:sz w:val="24"/>
        </w:rPr>
        <w:t>melalui 3 program kunci: </w:t>
      </w:r>
      <w:r>
        <w:rPr>
          <w:i/>
          <w:sz w:val="24"/>
        </w:rPr>
        <w:t>Transformation Jumpstart, </w:t>
      </w:r>
      <w:r>
        <w:rPr>
          <w:i/>
          <w:sz w:val="24"/>
        </w:rPr>
        <w:t>People’s Digital Built in Capabilities Development, </w:t>
      </w:r>
      <w:r>
        <w:rPr>
          <w:sz w:val="24"/>
        </w:rPr>
        <w:t>dan </w:t>
      </w:r>
      <w:r>
        <w:rPr>
          <w:i/>
          <w:sz w:val="24"/>
        </w:rPr>
        <w:t>Living The Telkomsel </w:t>
      </w:r>
      <w:r>
        <w:rPr>
          <w:i/>
          <w:sz w:val="24"/>
        </w:rPr>
        <w:t>Way &amp; Nurture Digital Ready Leadership. </w:t>
      </w:r>
      <w:r>
        <w:rPr>
          <w:sz w:val="24"/>
        </w:rPr>
        <w:t>Dari segi transformasi karyawan, Telkomsel fokus dalam meningkatkan kapabilitas dalam bisnis digital dan dengan pola pikir digital. Program pengembangan karyawan terdahulu fokus meningkatkan kompetensi teknis dan bisnis untuk bisnis digital, khususnya dalam area </w:t>
      </w:r>
      <w:r>
        <w:rPr>
          <w:i/>
          <w:sz w:val="24"/>
        </w:rPr>
        <w:t>machine to machine</w:t>
      </w:r>
      <w:r>
        <w:rPr>
          <w:sz w:val="24"/>
        </w:rPr>
        <w:t>, </w:t>
      </w:r>
      <w:r>
        <w:rPr>
          <w:i/>
          <w:sz w:val="24"/>
        </w:rPr>
        <w:t>mobile finance services</w:t>
      </w:r>
      <w:r>
        <w:rPr>
          <w:sz w:val="24"/>
        </w:rPr>
        <w:t>, </w:t>
      </w:r>
      <w:r>
        <w:rPr>
          <w:i/>
          <w:sz w:val="24"/>
        </w:rPr>
        <w:t>big data analytics</w:t>
      </w:r>
      <w:r>
        <w:rPr>
          <w:sz w:val="24"/>
        </w:rPr>
        <w:t>, </w:t>
      </w:r>
      <w:r>
        <w:rPr>
          <w:i/>
          <w:sz w:val="24"/>
        </w:rPr>
        <w:t>application </w:t>
      </w:r>
      <w:r>
        <w:rPr>
          <w:i/>
          <w:sz w:val="24"/>
        </w:rPr>
        <w:t>programming interface</w:t>
      </w:r>
      <w:r>
        <w:rPr>
          <w:sz w:val="24"/>
        </w:rPr>
        <w:t>, </w:t>
      </w:r>
      <w:r>
        <w:rPr>
          <w:i/>
          <w:sz w:val="24"/>
        </w:rPr>
        <w:t>mobile advertising</w:t>
      </w:r>
      <w:r>
        <w:rPr>
          <w:sz w:val="24"/>
        </w:rPr>
        <w:t>, dan </w:t>
      </w:r>
      <w:r>
        <w:rPr>
          <w:i/>
          <w:sz w:val="24"/>
        </w:rPr>
        <w:t>digital lifestyle</w:t>
      </w:r>
      <w:r>
        <w:rPr>
          <w:sz w:val="24"/>
        </w:rPr>
        <w:t>. Kompetensi utama telah diolah menjadi lebih berorientasi pelanggan, memelihara orang dan fokus eksekusi dengan tujuan memastikan bahwa semua orang di Telkomsel terus menerus berjuang untuk lebih berorientasi pelanggan dan tepat dalam mengeksekusi tujuan dan objektif perusahaan, serta mampu menjadi pemimpin perubahan. Dengan cara ini, Telkomsel memastikan bahwa kualitas bakat tersedia dan siap untuk dikembangkan dalam layanan digital masa</w:t>
      </w:r>
      <w:r>
        <w:rPr>
          <w:spacing w:val="-4"/>
          <w:sz w:val="24"/>
        </w:rPr>
        <w:t> </w:t>
      </w:r>
      <w:r>
        <w:rPr>
          <w:sz w:val="24"/>
        </w:rPr>
        <w:t>depan.</w:t>
      </w:r>
    </w:p>
    <w:p>
      <w:pPr>
        <w:pStyle w:val="Heading2"/>
        <w:numPr>
          <w:ilvl w:val="3"/>
          <w:numId w:val="12"/>
        </w:numPr>
        <w:tabs>
          <w:tab w:pos="1369" w:val="left" w:leader="none"/>
        </w:tabs>
        <w:spacing w:line="240" w:lineRule="auto" w:before="204" w:after="0"/>
        <w:ind w:left="1368" w:right="0" w:hanging="781"/>
        <w:jc w:val="both"/>
      </w:pPr>
      <w:r>
        <w:rPr/>
        <w:t>Telkomsel Masterpiece 2015</w:t>
      </w:r>
    </w:p>
    <w:p>
      <w:pPr>
        <w:pStyle w:val="BodyText"/>
        <w:spacing w:before="1"/>
        <w:rPr>
          <w:b/>
          <w:sz w:val="29"/>
        </w:rPr>
      </w:pPr>
    </w:p>
    <w:p>
      <w:pPr>
        <w:spacing w:line="360" w:lineRule="auto" w:before="0"/>
        <w:ind w:left="588" w:right="536" w:firstLine="0"/>
        <w:jc w:val="both"/>
        <w:rPr>
          <w:sz w:val="24"/>
        </w:rPr>
      </w:pPr>
      <w:r>
        <w:rPr>
          <w:sz w:val="24"/>
        </w:rPr>
        <w:t>Telkomsel memiliki 3 program </w:t>
      </w:r>
      <w:r>
        <w:rPr>
          <w:i/>
          <w:sz w:val="24"/>
        </w:rPr>
        <w:t>Masterpiece </w:t>
      </w:r>
      <w:r>
        <w:rPr>
          <w:sz w:val="24"/>
        </w:rPr>
        <w:t>pada tahun 2015, yaitu </w:t>
      </w:r>
      <w:r>
        <w:rPr>
          <w:i/>
          <w:sz w:val="24"/>
        </w:rPr>
        <w:t>MyTelkomsel </w:t>
      </w:r>
      <w:r>
        <w:rPr>
          <w:i/>
          <w:sz w:val="24"/>
        </w:rPr>
        <w:t>Digital World, Great Payment Experience</w:t>
      </w:r>
      <w:r>
        <w:rPr>
          <w:sz w:val="24"/>
        </w:rPr>
        <w:t>, dan </w:t>
      </w:r>
      <w:r>
        <w:rPr>
          <w:i/>
          <w:sz w:val="24"/>
        </w:rPr>
        <w:t>True Broadband Experience </w:t>
      </w:r>
      <w:r>
        <w:rPr>
          <w:sz w:val="24"/>
        </w:rPr>
        <w:t>(TrueBEx).</w:t>
      </w:r>
    </w:p>
    <w:p>
      <w:pPr>
        <w:pStyle w:val="ListParagraph"/>
        <w:numPr>
          <w:ilvl w:val="0"/>
          <w:numId w:val="29"/>
        </w:numPr>
        <w:tabs>
          <w:tab w:pos="949" w:val="left" w:leader="none"/>
        </w:tabs>
        <w:spacing w:line="240" w:lineRule="auto" w:before="201" w:after="0"/>
        <w:ind w:left="948" w:right="0" w:hanging="361"/>
        <w:jc w:val="both"/>
        <w:rPr>
          <w:i/>
          <w:sz w:val="24"/>
        </w:rPr>
      </w:pPr>
      <w:r>
        <w:rPr>
          <w:i/>
          <w:sz w:val="24"/>
        </w:rPr>
        <w:t>MyTelkomsel Digital</w:t>
      </w:r>
      <w:r>
        <w:rPr>
          <w:i/>
          <w:spacing w:val="1"/>
          <w:sz w:val="24"/>
        </w:rPr>
        <w:t> </w:t>
      </w:r>
      <w:r>
        <w:rPr>
          <w:i/>
          <w:sz w:val="24"/>
        </w:rPr>
        <w:t>World</w:t>
      </w:r>
    </w:p>
    <w:p>
      <w:pPr>
        <w:pStyle w:val="BodyText"/>
        <w:spacing w:line="360" w:lineRule="auto" w:before="137"/>
        <w:ind w:left="948" w:right="534"/>
        <w:jc w:val="both"/>
      </w:pPr>
      <w:r>
        <w:rPr/>
        <w:t>Untuk menguatkan posisi Telkomsel sebagai perusahaan digital terdepan di Indonesia, Telkomsel menginisiasi program </w:t>
      </w:r>
      <w:r>
        <w:rPr>
          <w:i/>
        </w:rPr>
        <w:t>Telkomsel Digital World </w:t>
      </w:r>
      <w:r>
        <w:rPr/>
        <w:t>(TDW) pada tahun 2015. Program ini merupakan satu dari program </w:t>
      </w:r>
      <w:r>
        <w:rPr>
          <w:i/>
        </w:rPr>
        <w:t>Masterpiece </w:t>
      </w:r>
      <w:r>
        <w:rPr/>
        <w:t>2015 yang menyorot perbaikan aplikasi yang sudah ada sebelumnya, yaitu MyTelkomsel dan situs korporat </w:t>
      </w:r>
      <w:hyperlink r:id="rId50">
        <w:r>
          <w:rPr>
            <w:color w:val="0000FF"/>
            <w:u w:val="single" w:color="0000FF"/>
          </w:rPr>
          <w:t>www.telkomsel.com</w:t>
        </w:r>
      </w:hyperlink>
      <w:r>
        <w:rPr/>
        <w:t>. TDW didesain untuk</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948" w:right="536"/>
        <w:jc w:val="both"/>
      </w:pPr>
      <w:r>
        <w:rPr/>
        <w:t>memfasilitasi promosi Telkomsel agar lebih mudah dipersonalisasi, tepat waktu, dan relevan, serta penawaran </w:t>
      </w:r>
      <w:r>
        <w:rPr>
          <w:i/>
        </w:rPr>
        <w:t>Digital Lifestyle </w:t>
      </w:r>
      <w:r>
        <w:rPr/>
        <w:t>dan pelayanan pelanggan melalui </w:t>
      </w:r>
      <w:r>
        <w:rPr>
          <w:i/>
        </w:rPr>
        <w:t>mobile </w:t>
      </w:r>
      <w:r>
        <w:rPr/>
        <w:t>dan</w:t>
      </w:r>
      <w:r>
        <w:rPr>
          <w:spacing w:val="-1"/>
        </w:rPr>
        <w:t> </w:t>
      </w:r>
      <w:r>
        <w:rPr>
          <w:i/>
        </w:rPr>
        <w:t>web</w:t>
      </w:r>
      <w:r>
        <w:rPr/>
        <w:t>.</w:t>
      </w:r>
    </w:p>
    <w:p>
      <w:pPr>
        <w:pStyle w:val="BodyText"/>
        <w:rPr>
          <w:sz w:val="36"/>
        </w:rPr>
      </w:pPr>
    </w:p>
    <w:p>
      <w:pPr>
        <w:pStyle w:val="BodyText"/>
        <w:spacing w:line="360" w:lineRule="auto"/>
        <w:ind w:left="948" w:right="536"/>
        <w:jc w:val="both"/>
      </w:pPr>
      <w:r>
        <w:rPr/>
        <w:t>Melalui aplikasi ini, pelanggan akan mendapatkan informasi tentang pulsa prabayar dan pemakaian pascabayar melalui dasbor pribadi penguna ‘</w:t>
      </w:r>
      <w:r>
        <w:rPr>
          <w:i/>
        </w:rPr>
        <w:t>My </w:t>
      </w:r>
      <w:r>
        <w:rPr>
          <w:i/>
        </w:rPr>
        <w:t>Account</w:t>
      </w:r>
      <w:r>
        <w:rPr/>
        <w:t>’, menghubungi </w:t>
      </w:r>
      <w:r>
        <w:rPr>
          <w:i/>
        </w:rPr>
        <w:t>Customer Care</w:t>
      </w:r>
      <w:r>
        <w:rPr/>
        <w:t>, isi ulang menggunakan berbagai metode pembayaran termasuk TCASH dan kartu kredit (VISA &amp; </w:t>
      </w:r>
      <w:r>
        <w:rPr>
          <w:i/>
        </w:rPr>
        <w:t>Mastercard</w:t>
      </w:r>
      <w:r>
        <w:rPr/>
        <w:t>), menukar Telkomsel POIN, membeli konten digital, menikmati penawaran kontekstual dari penjual Telco dan non-Telco dan mencari GraPARI terdekat menggunakan teknologi berbasis lokasi. Melalui aplikasi ini, Telkomsel dapat mengumpulkan data kebiasaan pelanggan dan menggunakannya untuk membuat segmen profil dari pelanggan Telkomsel.</w:t>
      </w:r>
    </w:p>
    <w:p>
      <w:pPr>
        <w:pStyle w:val="ListParagraph"/>
        <w:numPr>
          <w:ilvl w:val="0"/>
          <w:numId w:val="29"/>
        </w:numPr>
        <w:tabs>
          <w:tab w:pos="949" w:val="left" w:leader="none"/>
        </w:tabs>
        <w:spacing w:line="276" w:lineRule="exact" w:before="0" w:after="0"/>
        <w:ind w:left="948" w:right="0" w:hanging="361"/>
        <w:jc w:val="both"/>
        <w:rPr>
          <w:i/>
          <w:sz w:val="24"/>
        </w:rPr>
      </w:pPr>
      <w:r>
        <w:rPr>
          <w:i/>
          <w:sz w:val="24"/>
        </w:rPr>
        <w:t>Great Payment</w:t>
      </w:r>
      <w:r>
        <w:rPr>
          <w:i/>
          <w:spacing w:val="-1"/>
          <w:sz w:val="24"/>
        </w:rPr>
        <w:t> </w:t>
      </w:r>
      <w:r>
        <w:rPr>
          <w:i/>
          <w:sz w:val="24"/>
        </w:rPr>
        <w:t>Experience</w:t>
      </w:r>
    </w:p>
    <w:p>
      <w:pPr>
        <w:pStyle w:val="BodyText"/>
        <w:spacing w:line="360" w:lineRule="auto" w:before="139"/>
        <w:ind w:left="948" w:right="535"/>
        <w:jc w:val="both"/>
      </w:pPr>
      <w:r>
        <w:rPr/>
        <w:t>Untuk program </w:t>
      </w:r>
      <w:r>
        <w:rPr>
          <w:i/>
        </w:rPr>
        <w:t>Great Payment Experience</w:t>
      </w:r>
      <w:r>
        <w:rPr/>
        <w:t>, Telkomsel telah fokus membuat ekosistem keuangan digital untuk memudahkan transaksi di pasar </w:t>
      </w:r>
      <w:r>
        <w:rPr>
          <w:i/>
        </w:rPr>
        <w:t>online</w:t>
      </w:r>
      <w:r>
        <w:rPr/>
        <w:t>. Pada tahun 2015, beberapa inovasi dikenalkan untuk mengembangkan layanan pembayaran digital seperti peluncuran TCASH baru dan TCASH </w:t>
      </w:r>
      <w:r>
        <w:rPr>
          <w:i/>
        </w:rPr>
        <w:t>Tap </w:t>
      </w:r>
      <w:r>
        <w:rPr/>
        <w:t>dengan teknologi NFC. TCASH yang baru memungkinkan konsumen dan kios untuk menggunakan metode pembayaran baru untuk transaksi </w:t>
      </w:r>
      <w:r>
        <w:rPr>
          <w:i/>
        </w:rPr>
        <w:t>mobile </w:t>
      </w:r>
      <w:r>
        <w:rPr/>
        <w:t>apa saja. TCASH </w:t>
      </w:r>
      <w:r>
        <w:rPr>
          <w:i/>
        </w:rPr>
        <w:t>Tap </w:t>
      </w:r>
      <w:r>
        <w:rPr/>
        <w:t>sudah diterima di 2500 kios dalam area Jabodetabek dan area lainnya yang masih dalam rencana ekspansi. TCASH </w:t>
      </w:r>
      <w:r>
        <w:rPr>
          <w:i/>
        </w:rPr>
        <w:t>Tap </w:t>
      </w:r>
      <w:r>
        <w:rPr/>
        <w:t>mengutamakan layanan uang </w:t>
      </w:r>
      <w:r>
        <w:rPr>
          <w:i/>
        </w:rPr>
        <w:t>mobile</w:t>
      </w:r>
      <w:r>
        <w:rPr/>
        <w:t>, seperti pembayaran cepat menggunakan </w:t>
      </w:r>
      <w:r>
        <w:rPr>
          <w:i/>
        </w:rPr>
        <w:t>tap</w:t>
      </w:r>
      <w:r>
        <w:rPr/>
        <w:t>, belanja </w:t>
      </w:r>
      <w:r>
        <w:rPr>
          <w:i/>
        </w:rPr>
        <w:t>online</w:t>
      </w:r>
      <w:r>
        <w:rPr/>
        <w:t>, membeli dan membayar dengan telepon genggam, dan transfer uang. Usaha Telkomsel untuk melanjutkan pengembangan layanan pembayaran digital diharapkan dapat mempercepat program pemasukan keuangan dengan mempromosikan kemitraan dengan organisasi terkait dan badan pemerintahan.</w:t>
      </w:r>
    </w:p>
    <w:p>
      <w:pPr>
        <w:pStyle w:val="ListParagraph"/>
        <w:numPr>
          <w:ilvl w:val="0"/>
          <w:numId w:val="29"/>
        </w:numPr>
        <w:tabs>
          <w:tab w:pos="949" w:val="left" w:leader="none"/>
        </w:tabs>
        <w:spacing w:line="240" w:lineRule="auto" w:before="0" w:after="0"/>
        <w:ind w:left="948" w:right="0" w:hanging="361"/>
        <w:jc w:val="both"/>
        <w:rPr>
          <w:sz w:val="24"/>
        </w:rPr>
      </w:pPr>
      <w:r>
        <w:rPr>
          <w:i/>
          <w:sz w:val="24"/>
        </w:rPr>
        <w:t>True Broadband Experience</w:t>
      </w:r>
      <w:r>
        <w:rPr>
          <w:i/>
          <w:spacing w:val="-1"/>
          <w:sz w:val="24"/>
        </w:rPr>
        <w:t> </w:t>
      </w:r>
      <w:r>
        <w:rPr>
          <w:sz w:val="24"/>
        </w:rPr>
        <w:t>(TrueBEx)</w:t>
      </w:r>
    </w:p>
    <w:p>
      <w:pPr>
        <w:pStyle w:val="BodyText"/>
        <w:spacing w:line="360" w:lineRule="auto" w:before="137"/>
        <w:ind w:left="948" w:right="535"/>
        <w:jc w:val="both"/>
      </w:pPr>
      <w:r>
        <w:rPr/>
        <w:t>Untuk tetap bertahan di dalam industri IT, sangat penting bagi Telkomsel untuk melanjutkan peningkatan bisnis digital melalui strategi transformasi utama Telkomsel dari DNA (</w:t>
      </w:r>
      <w:r>
        <w:rPr>
          <w:i/>
        </w:rPr>
        <w:t>Device-Network-Application</w:t>
      </w:r>
      <w:r>
        <w:rPr/>
        <w:t>). Pengalaman konsumen merupakan kunci utama untuk memenangkan bisnis digital dan</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spacing w:line="360" w:lineRule="auto" w:before="90"/>
        <w:ind w:left="948" w:right="535" w:firstLine="0"/>
        <w:jc w:val="both"/>
        <w:rPr>
          <w:sz w:val="24"/>
        </w:rPr>
      </w:pPr>
      <w:r>
        <w:rPr>
          <w:sz w:val="24"/>
        </w:rPr>
        <w:t>pada tahun 2015. Telkomsel fokus pada implementasi </w:t>
      </w:r>
      <w:r>
        <w:rPr>
          <w:i/>
          <w:sz w:val="24"/>
        </w:rPr>
        <w:t>True Broadband </w:t>
      </w:r>
      <w:r>
        <w:rPr>
          <w:i/>
          <w:sz w:val="24"/>
        </w:rPr>
        <w:t>Experience </w:t>
      </w:r>
      <w:r>
        <w:rPr>
          <w:sz w:val="24"/>
        </w:rPr>
        <w:t>(TrueBEx).</w:t>
      </w:r>
    </w:p>
    <w:p>
      <w:pPr>
        <w:pStyle w:val="BodyText"/>
        <w:spacing w:before="10"/>
        <w:rPr>
          <w:sz w:val="35"/>
        </w:rPr>
      </w:pPr>
    </w:p>
    <w:p>
      <w:pPr>
        <w:spacing w:line="360" w:lineRule="auto" w:before="0"/>
        <w:ind w:left="948" w:right="540" w:firstLine="0"/>
        <w:jc w:val="both"/>
        <w:rPr>
          <w:sz w:val="24"/>
        </w:rPr>
      </w:pPr>
      <w:r>
        <w:rPr>
          <w:sz w:val="24"/>
        </w:rPr>
        <w:t>Ada beberapa inisiatif yang diimplementasikan untuk memastikan konsumen dapat menikmati </w:t>
      </w:r>
      <w:r>
        <w:rPr>
          <w:i/>
          <w:sz w:val="24"/>
        </w:rPr>
        <w:t>True Broadband Experience </w:t>
      </w:r>
      <w:r>
        <w:rPr>
          <w:sz w:val="24"/>
        </w:rPr>
        <w:t>:</w:t>
      </w:r>
    </w:p>
    <w:p>
      <w:pPr>
        <w:pStyle w:val="ListParagraph"/>
        <w:numPr>
          <w:ilvl w:val="1"/>
          <w:numId w:val="29"/>
        </w:numPr>
        <w:tabs>
          <w:tab w:pos="1400" w:val="left" w:leader="none"/>
        </w:tabs>
        <w:spacing w:line="360" w:lineRule="auto" w:before="0" w:after="0"/>
        <w:ind w:left="1399" w:right="535" w:hanging="360"/>
        <w:jc w:val="both"/>
        <w:rPr>
          <w:sz w:val="24"/>
        </w:rPr>
      </w:pPr>
      <w:r>
        <w:rPr>
          <w:sz w:val="24"/>
        </w:rPr>
        <w:t>Peningkatan kualitas jaringan untuk menyediakan cakupan, kapasitas, dan kualitas yang besar melalui optimisasi jaringan, instalasi COMBAT (</w:t>
      </w:r>
      <w:r>
        <w:rPr>
          <w:i/>
          <w:sz w:val="24"/>
        </w:rPr>
        <w:t>Compact Mobile Base Station</w:t>
      </w:r>
      <w:r>
        <w:rPr>
          <w:sz w:val="24"/>
        </w:rPr>
        <w:t>), </w:t>
      </w:r>
      <w:r>
        <w:rPr>
          <w:i/>
          <w:sz w:val="24"/>
        </w:rPr>
        <w:t>Customer Experience Test </w:t>
      </w:r>
      <w:r>
        <w:rPr>
          <w:sz w:val="24"/>
        </w:rPr>
        <w:t>(CET), DC- HDSPA dan HSPA+ pada 30 kota </w:t>
      </w:r>
      <w:r>
        <w:rPr>
          <w:i/>
          <w:sz w:val="24"/>
        </w:rPr>
        <w:t>broadband </w:t>
      </w:r>
      <w:r>
        <w:rPr>
          <w:sz w:val="24"/>
        </w:rPr>
        <w:t>untuk </w:t>
      </w:r>
      <w:r>
        <w:rPr>
          <w:spacing w:val="-3"/>
          <w:sz w:val="24"/>
        </w:rPr>
        <w:t>memastikan </w:t>
      </w:r>
      <w:r>
        <w:rPr>
          <w:sz w:val="24"/>
        </w:rPr>
        <w:t>kecepatan </w:t>
      </w:r>
      <w:r>
        <w:rPr>
          <w:i/>
          <w:sz w:val="24"/>
        </w:rPr>
        <w:t>throughput </w:t>
      </w:r>
      <w:r>
        <w:rPr>
          <w:sz w:val="24"/>
        </w:rPr>
        <w:t>mencapai 42Mbps, penambahan BTS dan kapasitas jaringan, pengawasan kinerja dan penanganan</w:t>
      </w:r>
      <w:r>
        <w:rPr>
          <w:spacing w:val="-3"/>
          <w:sz w:val="24"/>
        </w:rPr>
        <w:t> </w:t>
      </w:r>
      <w:r>
        <w:rPr>
          <w:sz w:val="24"/>
        </w:rPr>
        <w:t>keluhan.</w:t>
      </w:r>
    </w:p>
    <w:p>
      <w:pPr>
        <w:pStyle w:val="ListParagraph"/>
        <w:numPr>
          <w:ilvl w:val="1"/>
          <w:numId w:val="29"/>
        </w:numPr>
        <w:tabs>
          <w:tab w:pos="1400" w:val="left" w:leader="none"/>
        </w:tabs>
        <w:spacing w:line="360" w:lineRule="auto" w:before="1" w:after="0"/>
        <w:ind w:left="1399" w:right="535" w:hanging="360"/>
        <w:jc w:val="both"/>
        <w:rPr>
          <w:sz w:val="24"/>
        </w:rPr>
      </w:pPr>
      <w:r>
        <w:rPr>
          <w:sz w:val="24"/>
        </w:rPr>
        <w:t>Peningkatan </w:t>
      </w:r>
      <w:r>
        <w:rPr>
          <w:i/>
          <w:sz w:val="24"/>
        </w:rPr>
        <w:t>customer interface </w:t>
      </w:r>
      <w:r>
        <w:rPr>
          <w:sz w:val="24"/>
        </w:rPr>
        <w:t>untuk meningkatkan pengalaman konsumen melalui info peningkatan harga di telkomsel.com, menu </w:t>
      </w:r>
      <w:r>
        <w:rPr>
          <w:i/>
          <w:sz w:val="24"/>
        </w:rPr>
        <w:t>broadband</w:t>
      </w:r>
      <w:r>
        <w:rPr>
          <w:sz w:val="24"/>
        </w:rPr>
        <w:t>, pencegahan kejutan untuk biaya PAYU, kemudahan akses UMB *363# dengan info harga yang dinamis, klasifikasi layanan yang jelas, dan penawaran produk, serta mempersingkat waktu</w:t>
      </w:r>
      <w:r>
        <w:rPr>
          <w:spacing w:val="-5"/>
          <w:sz w:val="24"/>
        </w:rPr>
        <w:t> </w:t>
      </w:r>
      <w:r>
        <w:rPr>
          <w:sz w:val="24"/>
        </w:rPr>
        <w:t>aktivasi.</w:t>
      </w:r>
    </w:p>
    <w:p>
      <w:pPr>
        <w:pStyle w:val="ListParagraph"/>
        <w:numPr>
          <w:ilvl w:val="1"/>
          <w:numId w:val="29"/>
        </w:numPr>
        <w:tabs>
          <w:tab w:pos="1400" w:val="left" w:leader="none"/>
        </w:tabs>
        <w:spacing w:line="360" w:lineRule="auto" w:before="2" w:after="0"/>
        <w:ind w:left="1399" w:right="537" w:hanging="360"/>
        <w:jc w:val="both"/>
        <w:rPr>
          <w:sz w:val="24"/>
        </w:rPr>
      </w:pPr>
      <w:r>
        <w:rPr>
          <w:sz w:val="24"/>
        </w:rPr>
        <w:t>Pengalaman akses yang mulus di jaringan 2G-3G-4G dan WiFI, dengan bekerjasama dengan Telkom untuk menyediakan solusi WiFi untuk konsumen yang berada di area jaringan yang padat dengan membebankan penggunaan data ke jaringan WiFi menggunakan Aplikasi Telkomsel WIFI.</w:t>
      </w:r>
    </w:p>
    <w:p>
      <w:pPr>
        <w:pStyle w:val="ListParagraph"/>
        <w:numPr>
          <w:ilvl w:val="1"/>
          <w:numId w:val="29"/>
        </w:numPr>
        <w:tabs>
          <w:tab w:pos="1400" w:val="left" w:leader="none"/>
        </w:tabs>
        <w:spacing w:line="360" w:lineRule="auto" w:before="0" w:after="0"/>
        <w:ind w:left="1399" w:right="542" w:hanging="360"/>
        <w:jc w:val="both"/>
        <w:rPr>
          <w:sz w:val="24"/>
        </w:rPr>
      </w:pPr>
      <w:r>
        <w:rPr>
          <w:sz w:val="24"/>
        </w:rPr>
        <w:t>Strategi harga yang lebih baik dengan menggunakan basis zona untuk mempertahankan daya</w:t>
      </w:r>
      <w:r>
        <w:rPr>
          <w:spacing w:val="-2"/>
          <w:sz w:val="24"/>
        </w:rPr>
        <w:t> </w:t>
      </w:r>
      <w:r>
        <w:rPr>
          <w:sz w:val="24"/>
        </w:rPr>
        <w:t>saing.</w:t>
      </w:r>
    </w:p>
    <w:p>
      <w:pPr>
        <w:pStyle w:val="ListParagraph"/>
        <w:numPr>
          <w:ilvl w:val="1"/>
          <w:numId w:val="29"/>
        </w:numPr>
        <w:tabs>
          <w:tab w:pos="1400" w:val="left" w:leader="none"/>
        </w:tabs>
        <w:spacing w:line="360" w:lineRule="auto" w:before="0" w:after="0"/>
        <w:ind w:left="1399" w:right="541" w:hanging="360"/>
        <w:jc w:val="both"/>
        <w:rPr>
          <w:sz w:val="24"/>
        </w:rPr>
      </w:pPr>
      <w:r>
        <w:rPr>
          <w:sz w:val="24"/>
        </w:rPr>
        <w:t>Membuat jaringan 4G yang lebih luas untuk menyediakan LTE yang terbaik dan tercepat di 14 kota di Indonesia dan untuk mempertahankan kecepatan akses sampai 75Mbps pada spektrum 1800</w:t>
      </w:r>
      <w:r>
        <w:rPr>
          <w:spacing w:val="-1"/>
          <w:sz w:val="24"/>
        </w:rPr>
        <w:t> </w:t>
      </w:r>
      <w:r>
        <w:rPr>
          <w:sz w:val="24"/>
        </w:rPr>
        <w:t>MHz</w:t>
      </w:r>
    </w:p>
    <w:p>
      <w:pPr>
        <w:pStyle w:val="Heading2"/>
        <w:numPr>
          <w:ilvl w:val="2"/>
          <w:numId w:val="12"/>
        </w:numPr>
        <w:tabs>
          <w:tab w:pos="1309" w:val="left" w:leader="none"/>
        </w:tabs>
        <w:spacing w:line="240" w:lineRule="auto" w:before="205" w:after="0"/>
        <w:ind w:left="1308" w:right="0" w:hanging="721"/>
        <w:jc w:val="both"/>
      </w:pPr>
      <w:bookmarkStart w:name="_bookmark31" w:id="42"/>
      <w:bookmarkEnd w:id="42"/>
      <w:r>
        <w:rPr>
          <w:b w:val="0"/>
        </w:rPr>
      </w:r>
      <w:bookmarkStart w:name="_bookmark31" w:id="43"/>
      <w:bookmarkEnd w:id="43"/>
      <w:r>
        <w:rPr/>
        <w:t>S</w:t>
      </w:r>
      <w:r>
        <w:rPr/>
        <w:t>trategi Teknologi Informasi</w:t>
      </w:r>
    </w:p>
    <w:p>
      <w:pPr>
        <w:pStyle w:val="BodyText"/>
        <w:rPr>
          <w:b/>
          <w:sz w:val="29"/>
        </w:rPr>
      </w:pPr>
    </w:p>
    <w:p>
      <w:pPr>
        <w:pStyle w:val="BodyText"/>
        <w:spacing w:line="360" w:lineRule="auto"/>
        <w:ind w:left="588" w:right="535"/>
        <w:jc w:val="both"/>
      </w:pPr>
      <w:r>
        <w:rPr/>
        <w:t>Teknologi informasi di Telkomsel fokus untuk memungkinkan transformasi dari Telco ke Digico dalam rangka menopang pertumbuhan melalui pendapatan bisnis digital. Fokus tahun 2015 adalah “</w:t>
      </w:r>
      <w:r>
        <w:rPr>
          <w:i/>
        </w:rPr>
        <w:t>WOW! Customer Experience</w:t>
      </w:r>
      <w:r>
        <w:rPr/>
        <w:t>” dengan tekanan pada kepentingan untuk menyediakan pengalaman yang hebat pada konsumen</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9"/>
        <w:jc w:val="both"/>
      </w:pPr>
      <w:r>
        <w:rPr/>
        <w:t>saat menggunakan layanan dan produk dari Telkomsel. Oleh karena itu, Telkomsel memulai beberapa inisiatif strategi </w:t>
      </w:r>
      <w:r>
        <w:rPr>
          <w:spacing w:val="-3"/>
        </w:rPr>
        <w:t>IT </w:t>
      </w:r>
      <w:r>
        <w:rPr/>
        <w:t>dalam rangka mengenalkan teknologi terbaru dan paling maju, dan juga membangun kompetensi sumber daya internal untuk reliabilitas dan efisiensi yang lebih tinggi.</w:t>
      </w:r>
    </w:p>
    <w:p>
      <w:pPr>
        <w:pStyle w:val="ListParagraph"/>
        <w:numPr>
          <w:ilvl w:val="0"/>
          <w:numId w:val="30"/>
        </w:numPr>
        <w:tabs>
          <w:tab w:pos="949" w:val="left" w:leader="none"/>
        </w:tabs>
        <w:spacing w:line="240" w:lineRule="auto" w:before="199" w:after="0"/>
        <w:ind w:left="948" w:right="0" w:hanging="361"/>
        <w:jc w:val="both"/>
        <w:rPr>
          <w:sz w:val="24"/>
        </w:rPr>
      </w:pPr>
      <w:r>
        <w:rPr>
          <w:sz w:val="24"/>
        </w:rPr>
        <w:t>Membuat Perusahaan Digital</w:t>
      </w:r>
      <w:r>
        <w:rPr>
          <w:spacing w:val="-1"/>
          <w:sz w:val="24"/>
        </w:rPr>
        <w:t> </w:t>
      </w:r>
      <w:r>
        <w:rPr>
          <w:sz w:val="24"/>
        </w:rPr>
        <w:t>(Digico)</w:t>
      </w:r>
    </w:p>
    <w:p>
      <w:pPr>
        <w:pStyle w:val="BodyText"/>
        <w:spacing w:before="5"/>
        <w:rPr>
          <w:sz w:val="29"/>
        </w:rPr>
      </w:pPr>
    </w:p>
    <w:p>
      <w:pPr>
        <w:pStyle w:val="BodyText"/>
        <w:spacing w:line="360" w:lineRule="auto"/>
        <w:ind w:left="948" w:right="536"/>
        <w:jc w:val="both"/>
      </w:pPr>
      <w:r>
        <w:rPr/>
        <w:t>Telkomsel fokus dalam mengekploitasi sumber daya pendapatan digital, sejalan dengan transformasi ke perusahaan digital. Pada tahun 2015, teknologi informasi memungkinkan platform pembayaran digital, yang membuka kesempatan untuk metode pembayaran baru dengan adanya solusi NFC untuk TCASH Tap. Telkomsel meluncurkan ulang TCASH Tap sebagai usaha untuk meningkatkan pengalaman transaksi digital yang menghasilkan transaksi </w:t>
      </w:r>
      <w:r>
        <w:rPr>
          <w:i/>
        </w:rPr>
        <w:t>mobile </w:t>
      </w:r>
      <w:r>
        <w:rPr/>
        <w:t>yang lebih mudah dan lebih cepat menggunakan teknologi </w:t>
      </w:r>
      <w:r>
        <w:rPr>
          <w:i/>
        </w:rPr>
        <w:t>Near Field </w:t>
      </w:r>
      <w:r>
        <w:rPr>
          <w:i/>
        </w:rPr>
        <w:t>Communication </w:t>
      </w:r>
      <w:r>
        <w:rPr/>
        <w:t>(NFC).</w:t>
      </w:r>
    </w:p>
    <w:p>
      <w:pPr>
        <w:pStyle w:val="BodyText"/>
        <w:spacing w:line="360" w:lineRule="auto" w:before="200"/>
        <w:ind w:left="948" w:right="537"/>
        <w:jc w:val="both"/>
      </w:pPr>
      <w:r>
        <w:rPr/>
        <w:t>Teknologi informasi Telkomsel juga mengimplementasikan penagihan terintegrasi dengan OTT seperti Google Play Store dan Microsoft Store untuk memungkinkan pembelian aplikasi secara langsung menggunakan pulsa Telkomsel. Integrasi ini sangat sukses dan telah memberikan kontribusi dalam pencapaian target pendapatan bisnis digital.</w:t>
      </w:r>
    </w:p>
    <w:p>
      <w:pPr>
        <w:pStyle w:val="ListParagraph"/>
        <w:numPr>
          <w:ilvl w:val="0"/>
          <w:numId w:val="30"/>
        </w:numPr>
        <w:tabs>
          <w:tab w:pos="949" w:val="left" w:leader="none"/>
        </w:tabs>
        <w:spacing w:line="240" w:lineRule="auto" w:before="201" w:after="0"/>
        <w:ind w:left="948" w:right="0" w:hanging="361"/>
        <w:jc w:val="both"/>
        <w:rPr>
          <w:sz w:val="24"/>
        </w:rPr>
      </w:pPr>
      <w:r>
        <w:rPr>
          <w:sz w:val="24"/>
        </w:rPr>
        <w:t>Membenahi </w:t>
      </w:r>
      <w:r>
        <w:rPr>
          <w:i/>
          <w:sz w:val="24"/>
        </w:rPr>
        <w:t>Customer Experience </w:t>
      </w:r>
      <w:r>
        <w:rPr>
          <w:sz w:val="24"/>
        </w:rPr>
        <w:t>melalui data analisis</w:t>
      </w:r>
    </w:p>
    <w:p>
      <w:pPr>
        <w:pStyle w:val="BodyText"/>
        <w:spacing w:before="5"/>
        <w:rPr>
          <w:sz w:val="29"/>
        </w:rPr>
      </w:pPr>
    </w:p>
    <w:p>
      <w:pPr>
        <w:pStyle w:val="BodyText"/>
        <w:spacing w:line="360" w:lineRule="auto"/>
        <w:ind w:left="948" w:right="535"/>
        <w:jc w:val="both"/>
      </w:pPr>
      <w:r>
        <w:rPr/>
        <w:t>Dalam rangka untuk memahami konsumen, Telkomsel menyadari kebutuhan kapabilitas data analisis yang kuat yang dapat menyediakan pengetahuan tentang profil, serta pola penggunaan dan konsumsi konsumen. Telkomsel IT telah mengenalkan profil pelanggan multi dimensi yang memungkinkan Telkomsel menyediakan penawaran yang sesuai dengan kebutuhan dari segmen konsumen tertentu. Segmentasi konsumen akan memainkan peran yang sangat penting dalam meningkatkan efektivitas kampanye pemasaran.</w:t>
      </w:r>
    </w:p>
    <w:p>
      <w:pPr>
        <w:spacing w:line="360" w:lineRule="auto" w:before="199"/>
        <w:ind w:left="948" w:right="535" w:firstLine="0"/>
        <w:jc w:val="both"/>
        <w:rPr>
          <w:sz w:val="24"/>
        </w:rPr>
      </w:pPr>
      <w:r>
        <w:rPr>
          <w:sz w:val="24"/>
        </w:rPr>
        <w:t>Kapabilitas data analisis paling canggih yang dikembangkan oleh Telkomsel IT dapat dijalankan dengan adanya peluncuran platform </w:t>
      </w:r>
      <w:r>
        <w:rPr>
          <w:i/>
          <w:sz w:val="24"/>
        </w:rPr>
        <w:t>big data</w:t>
      </w:r>
      <w:r>
        <w:rPr>
          <w:sz w:val="24"/>
        </w:rPr>
        <w:t>, terutama </w:t>
      </w:r>
      <w:r>
        <w:rPr>
          <w:i/>
          <w:sz w:val="24"/>
        </w:rPr>
        <w:t>Operational</w:t>
      </w:r>
      <w:r>
        <w:rPr>
          <w:i/>
          <w:spacing w:val="27"/>
          <w:sz w:val="24"/>
        </w:rPr>
        <w:t> </w:t>
      </w:r>
      <w:r>
        <w:rPr>
          <w:i/>
          <w:sz w:val="24"/>
        </w:rPr>
        <w:t>and</w:t>
      </w:r>
      <w:r>
        <w:rPr>
          <w:i/>
          <w:spacing w:val="26"/>
          <w:sz w:val="24"/>
        </w:rPr>
        <w:t> </w:t>
      </w:r>
      <w:r>
        <w:rPr>
          <w:i/>
          <w:sz w:val="24"/>
        </w:rPr>
        <w:t>Strategic</w:t>
      </w:r>
      <w:r>
        <w:rPr>
          <w:i/>
          <w:spacing w:val="26"/>
          <w:sz w:val="24"/>
        </w:rPr>
        <w:t> </w:t>
      </w:r>
      <w:r>
        <w:rPr>
          <w:i/>
          <w:sz w:val="24"/>
        </w:rPr>
        <w:t>Decision</w:t>
      </w:r>
      <w:r>
        <w:rPr>
          <w:i/>
          <w:spacing w:val="27"/>
          <w:sz w:val="24"/>
        </w:rPr>
        <w:t> </w:t>
      </w:r>
      <w:r>
        <w:rPr>
          <w:i/>
          <w:sz w:val="24"/>
        </w:rPr>
        <w:t>Support</w:t>
      </w:r>
      <w:r>
        <w:rPr>
          <w:i/>
          <w:spacing w:val="27"/>
          <w:sz w:val="24"/>
        </w:rPr>
        <w:t> </w:t>
      </w:r>
      <w:r>
        <w:rPr>
          <w:i/>
          <w:sz w:val="24"/>
        </w:rPr>
        <w:t>System</w:t>
      </w:r>
      <w:r>
        <w:rPr>
          <w:i/>
          <w:spacing w:val="29"/>
          <w:sz w:val="24"/>
        </w:rPr>
        <w:t> </w:t>
      </w:r>
      <w:r>
        <w:rPr>
          <w:sz w:val="24"/>
        </w:rPr>
        <w:t>(OSDSS),</w:t>
      </w:r>
      <w:r>
        <w:rPr>
          <w:spacing w:val="25"/>
          <w:sz w:val="24"/>
        </w:rPr>
        <w:t> </w:t>
      </w:r>
      <w:r>
        <w:rPr>
          <w:sz w:val="24"/>
        </w:rPr>
        <w:t>ditambah</w:t>
      </w:r>
    </w:p>
    <w:p>
      <w:pPr>
        <w:spacing w:after="0" w:line="360" w:lineRule="auto"/>
        <w:jc w:val="both"/>
        <w:rPr>
          <w:sz w:val="24"/>
        </w:rPr>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948" w:right="535"/>
        <w:jc w:val="both"/>
      </w:pPr>
      <w:r>
        <w:rPr/>
        <w:t>dengan investasi dalam analisis canggih di atas </w:t>
      </w:r>
      <w:r>
        <w:rPr>
          <w:i/>
        </w:rPr>
        <w:t>Secured Hadoop Cluster</w:t>
      </w:r>
      <w:r>
        <w:rPr/>
        <w:t>. Solusi </w:t>
      </w:r>
      <w:r>
        <w:rPr>
          <w:i/>
        </w:rPr>
        <w:t>big data </w:t>
      </w:r>
      <w:r>
        <w:rPr/>
        <w:t>ini telah meningkatkan tanggapan ke kampanye pemasaran secara signifikan.</w:t>
      </w:r>
    </w:p>
    <w:p>
      <w:pPr>
        <w:pStyle w:val="ListParagraph"/>
        <w:numPr>
          <w:ilvl w:val="0"/>
          <w:numId w:val="30"/>
        </w:numPr>
        <w:tabs>
          <w:tab w:pos="949" w:val="left" w:leader="none"/>
        </w:tabs>
        <w:spacing w:line="240" w:lineRule="auto" w:before="200" w:after="0"/>
        <w:ind w:left="948" w:right="0" w:hanging="361"/>
        <w:jc w:val="both"/>
        <w:rPr>
          <w:sz w:val="24"/>
        </w:rPr>
      </w:pPr>
      <w:r>
        <w:rPr>
          <w:sz w:val="24"/>
        </w:rPr>
        <w:t>Menuju IT yang dapat diandalkan dan</w:t>
      </w:r>
      <w:r>
        <w:rPr>
          <w:spacing w:val="3"/>
          <w:sz w:val="24"/>
        </w:rPr>
        <w:t> </w:t>
      </w:r>
      <w:r>
        <w:rPr>
          <w:sz w:val="24"/>
        </w:rPr>
        <w:t>efisien</w:t>
      </w:r>
    </w:p>
    <w:p>
      <w:pPr>
        <w:pStyle w:val="BodyText"/>
        <w:spacing w:before="2"/>
        <w:rPr>
          <w:sz w:val="29"/>
        </w:rPr>
      </w:pPr>
    </w:p>
    <w:p>
      <w:pPr>
        <w:pStyle w:val="BodyText"/>
        <w:spacing w:line="360" w:lineRule="auto" w:before="1"/>
        <w:ind w:left="948" w:right="538"/>
        <w:jc w:val="both"/>
      </w:pPr>
      <w:r>
        <w:rPr/>
        <w:t>Sebagai tambahan usaha untuk memungkinkan jalannya bisnis, Telkomsel IT juga berusaha untuk meningkatkan keunggulan teknologi informasi internal dari perspektif teknologi, proses, dan manusia. Pada tahun 2015, Telkomsel fokus dalam memberdayakan sumber daya internalnya untuk memastikan kualitas dari hasil kerja. Telkomsel meninjau kembali dan memperbarui model operasi IT dalam rangka menemukan strategi operasional internal yang ‘sesuai tujuan’. Telkomsel juga terus menerus berusaha untuk meningkatkan ketahanan dari infrastruktur keamanan yang merupakan salah satu perhatian penting.</w:t>
      </w:r>
    </w:p>
    <w:p>
      <w:pPr>
        <w:pStyle w:val="BodyText"/>
        <w:spacing w:line="360" w:lineRule="auto" w:before="201"/>
        <w:ind w:left="948" w:right="534"/>
        <w:jc w:val="both"/>
      </w:pPr>
      <w:r>
        <w:rPr/>
        <w:t>Direktorat IT mendapatkan sertifikat ISO/IEC 20000-1:2011, sertifikat internasional yang dikenal sebagai standar dari manajemen kualitas layanan IT. Pencapaian ini benar-benar menunjukkan niat untuk terus meningkatkan manajemen layanan IT di Telkomsel. Sebagai tambahan, Direktorat IT terus menerus mendorong daya saing biaya dengan cara memaksimalkan pemanfaatan dari sumber daya internal dalam domain pengisian dan penagihan, serta mengoptimasi infrastruktur IT seperti </w:t>
      </w:r>
      <w:r>
        <w:rPr>
          <w:i/>
        </w:rPr>
        <w:t>server </w:t>
      </w:r>
      <w:r>
        <w:rPr/>
        <w:t>dan </w:t>
      </w:r>
      <w:r>
        <w:rPr>
          <w:i/>
        </w:rPr>
        <w:t>storage </w:t>
      </w:r>
      <w:r>
        <w:rPr/>
        <w:t>untuk mengelola penambahan biaya pengeluaran</w:t>
      </w:r>
      <w:r>
        <w:rPr>
          <w:spacing w:val="-4"/>
        </w:rPr>
        <w:t> </w:t>
      </w:r>
      <w:r>
        <w:rPr/>
        <w:t>operasi.</w:t>
      </w:r>
    </w:p>
    <w:p>
      <w:pPr>
        <w:pStyle w:val="Heading2"/>
        <w:numPr>
          <w:ilvl w:val="1"/>
          <w:numId w:val="12"/>
        </w:numPr>
        <w:tabs>
          <w:tab w:pos="1309" w:val="left" w:leader="none"/>
        </w:tabs>
        <w:spacing w:line="240" w:lineRule="auto" w:before="205" w:after="0"/>
        <w:ind w:left="1308" w:right="0" w:hanging="721"/>
        <w:jc w:val="both"/>
      </w:pPr>
      <w:bookmarkStart w:name="_bookmark32" w:id="44"/>
      <w:bookmarkEnd w:id="44"/>
      <w:r>
        <w:rPr>
          <w:b w:val="0"/>
        </w:rPr>
      </w:r>
      <w:bookmarkStart w:name="_bookmark32" w:id="45"/>
      <w:bookmarkEnd w:id="45"/>
      <w:r>
        <w:rPr/>
        <w:t>L</w:t>
      </w:r>
      <w:r>
        <w:rPr/>
        <w:t>andasan</w:t>
      </w:r>
      <w:r>
        <w:rPr>
          <w:spacing w:val="-1"/>
        </w:rPr>
        <w:t> </w:t>
      </w:r>
      <w:r>
        <w:rPr/>
        <w:t>Teori</w:t>
      </w:r>
    </w:p>
    <w:p>
      <w:pPr>
        <w:pStyle w:val="BodyText"/>
        <w:spacing w:line="360" w:lineRule="auto" w:before="135"/>
        <w:ind w:left="588" w:right="537"/>
        <w:jc w:val="both"/>
      </w:pPr>
      <w:r>
        <w:rPr/>
        <w:t>Pada bagian ini akan dijelaskan tentang teori-teori yang relevan dengan </w:t>
      </w:r>
      <w:r>
        <w:rPr>
          <w:i/>
        </w:rPr>
        <w:t>Research </w:t>
      </w:r>
      <w:r>
        <w:rPr>
          <w:i/>
        </w:rPr>
        <w:t>Question</w:t>
      </w:r>
      <w:r>
        <w:rPr/>
        <w:t>, yaitu mengenai terminologi insiden dan kegagalan  aplikasi,  terminologi aplikasi, </w:t>
      </w:r>
      <w:r>
        <w:rPr>
          <w:i/>
        </w:rPr>
        <w:t>software quality</w:t>
      </w:r>
      <w:r>
        <w:rPr/>
        <w:t>, dan faktor penyebab kegagalan</w:t>
      </w:r>
      <w:r>
        <w:rPr>
          <w:spacing w:val="-6"/>
        </w:rPr>
        <w:t> </w:t>
      </w:r>
      <w:r>
        <w:rPr/>
        <w:t>aplikasi.</w:t>
      </w:r>
    </w:p>
    <w:p>
      <w:pPr>
        <w:pStyle w:val="Heading3"/>
        <w:numPr>
          <w:ilvl w:val="2"/>
          <w:numId w:val="12"/>
        </w:numPr>
        <w:tabs>
          <w:tab w:pos="1309" w:val="left" w:leader="none"/>
        </w:tabs>
        <w:spacing w:line="240" w:lineRule="auto" w:before="205" w:after="0"/>
        <w:ind w:left="1308" w:right="0" w:hanging="721"/>
        <w:jc w:val="both"/>
        <w:rPr>
          <w:i/>
        </w:rPr>
      </w:pPr>
      <w:bookmarkStart w:name="_bookmark33" w:id="46"/>
      <w:bookmarkEnd w:id="46"/>
      <w:r>
        <w:rPr>
          <w:b w:val="0"/>
          <w:i w:val="0"/>
        </w:rPr>
      </w:r>
      <w:bookmarkStart w:name="_bookmark33" w:id="47"/>
      <w:bookmarkEnd w:id="47"/>
      <w:r>
        <w:rPr>
          <w:i/>
        </w:rPr>
        <w:t>B</w:t>
      </w:r>
      <w:r>
        <w:rPr>
          <w:i/>
        </w:rPr>
        <w:t>ugs, faults, errors, failures,</w:t>
      </w:r>
      <w:r>
        <w:rPr>
          <w:i/>
          <w:spacing w:val="-1"/>
        </w:rPr>
        <w:t> </w:t>
      </w:r>
      <w:r>
        <w:rPr>
          <w:i/>
        </w:rPr>
        <w:t>incidents</w:t>
      </w:r>
    </w:p>
    <w:p>
      <w:pPr>
        <w:pStyle w:val="BodyText"/>
        <w:spacing w:before="9"/>
        <w:rPr>
          <w:b/>
          <w:i/>
          <w:sz w:val="28"/>
        </w:rPr>
      </w:pPr>
    </w:p>
    <w:p>
      <w:pPr>
        <w:pStyle w:val="BodyText"/>
        <w:spacing w:line="360" w:lineRule="auto"/>
        <w:ind w:left="588" w:right="537"/>
        <w:jc w:val="both"/>
      </w:pPr>
      <w:r>
        <w:rPr/>
        <w:t>Perlu dicatat bahwa terminologi mengenai masalah dalam aplikasi tidak sepenuhnya konsisten (Asadollah, et al, 2015). Bourque (2014) menjelaskan bahwa </w:t>
      </w:r>
      <w:r>
        <w:rPr>
          <w:i/>
        </w:rPr>
        <w:t>faults </w:t>
      </w:r>
      <w:r>
        <w:rPr/>
        <w:t>merupakan sumber dari malfungsi, sedangkan Eldh et al (2007)</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5"/>
        <w:jc w:val="both"/>
      </w:pPr>
      <w:r>
        <w:rPr/>
        <w:t>mendefinisikan </w:t>
      </w:r>
      <w:r>
        <w:rPr>
          <w:i/>
        </w:rPr>
        <w:t>fault </w:t>
      </w:r>
      <w:r>
        <w:rPr/>
        <w:t>sebagai sumber statis masalah dalam </w:t>
      </w:r>
      <w:r>
        <w:rPr>
          <w:i/>
        </w:rPr>
        <w:t>source code</w:t>
      </w:r>
      <w:r>
        <w:rPr/>
        <w:t>. Adapun yang dimaksud dengan </w:t>
      </w:r>
      <w:r>
        <w:rPr>
          <w:i/>
        </w:rPr>
        <w:t>bugs </w:t>
      </w:r>
      <w:r>
        <w:rPr/>
        <w:t>menurut Asadollah, et al (2015) merupakan malfungsi yang dapat diobservasi dalam program yang sedang dites. Sedangkan </w:t>
      </w:r>
      <w:r>
        <w:rPr>
          <w:i/>
        </w:rPr>
        <w:t>error </w:t>
      </w:r>
      <w:r>
        <w:rPr/>
        <w:t>merupakan masalah yang terdeteksi selama eksekusi atau saat </w:t>
      </w:r>
      <w:r>
        <w:rPr>
          <w:i/>
        </w:rPr>
        <w:t>run time </w:t>
      </w:r>
      <w:r>
        <w:rPr/>
        <w:t>yang menyebabkan program berjalan tidak sesuai fungsinya (Eldh, et al,</w:t>
      </w:r>
      <w:r>
        <w:rPr>
          <w:spacing w:val="-3"/>
        </w:rPr>
        <w:t> </w:t>
      </w:r>
      <w:r>
        <w:rPr/>
        <w:t>2007).</w:t>
      </w:r>
    </w:p>
    <w:p>
      <w:pPr>
        <w:pStyle w:val="BodyText"/>
        <w:spacing w:line="360" w:lineRule="auto" w:before="200"/>
        <w:ind w:left="588" w:right="533"/>
        <w:jc w:val="both"/>
      </w:pPr>
      <w:r>
        <w:rPr/>
        <w:t>Terminologi </w:t>
      </w:r>
      <w:r>
        <w:rPr>
          <w:i/>
        </w:rPr>
        <w:t>Failure </w:t>
      </w:r>
      <w:r>
        <w:rPr/>
        <w:t>dan </w:t>
      </w:r>
      <w:r>
        <w:rPr>
          <w:i/>
        </w:rPr>
        <w:t>Incident </w:t>
      </w:r>
      <w:r>
        <w:rPr/>
        <w:t>seringkali digunakan bergantian karena dekatnya pengertian antara </w:t>
      </w:r>
      <w:r>
        <w:rPr>
          <w:i/>
        </w:rPr>
        <w:t>failure </w:t>
      </w:r>
      <w:r>
        <w:rPr/>
        <w:t>dan </w:t>
      </w:r>
      <w:r>
        <w:rPr>
          <w:i/>
        </w:rPr>
        <w:t>incident</w:t>
      </w:r>
      <w:r>
        <w:rPr/>
        <w:t>. </w:t>
      </w:r>
      <w:r>
        <w:rPr>
          <w:i/>
        </w:rPr>
        <w:t>Systems and software engineering </w:t>
      </w:r>
      <w:r>
        <w:rPr>
          <w:i/>
        </w:rPr>
        <w:t>vocabulary </w:t>
      </w:r>
      <w:r>
        <w:rPr/>
        <w:t>(2010) mendefinisikan kegagalan (</w:t>
      </w:r>
      <w:r>
        <w:rPr>
          <w:i/>
        </w:rPr>
        <w:t>failure) </w:t>
      </w:r>
      <w:r>
        <w:rPr/>
        <w:t>akan terjadi ketika sistem atau komponen tidak dapat melakukan fungsinya sesuai dengan kebutuhan, sedangkan insiden (</w:t>
      </w:r>
      <w:r>
        <w:rPr>
          <w:i/>
        </w:rPr>
        <w:t>incident) </w:t>
      </w:r>
      <w:r>
        <w:rPr/>
        <w:t>merupakan kejadian yang bukan merupakan standar operasi layanan yang akan atau mungkin menyebabkan interupsi, atau pengurangan kualitas layanan. Dari pengertian ini, didapat bahwa terminology insiden lebih condong ke arah pengurangan kualitas layanan, sedangkan kegagalan hanya kegagalan dari komponen itu sendiri. Namun, dalam terminologi ITIL, gangguan yang telah atau belum berdampak pada layanan keduanya tetap disebut sebagai insiden.</w:t>
      </w:r>
    </w:p>
    <w:p>
      <w:pPr>
        <w:pStyle w:val="BodyText"/>
        <w:spacing w:line="360" w:lineRule="auto" w:before="200"/>
        <w:ind w:left="588" w:right="535"/>
        <w:jc w:val="both"/>
      </w:pPr>
      <w:r>
        <w:rPr/>
        <w:t>Selaras dengan pengertian insiden di atas, Guo dan Wang (2009) mendefinisikan insiden sebagai gangguan layanan yang dapat menimbulkan dampak yang cukup besar untuk kapabilitas bisnis organisasi IT, sehingga membutuhkan implementasi </w:t>
      </w:r>
      <w:r>
        <w:rPr>
          <w:i/>
        </w:rPr>
        <w:t>incident management </w:t>
      </w:r>
      <w:r>
        <w:rPr/>
        <w:t>dan proses restorasi layanan. Adapun definisi lainnya yang sedikit berbeda dari pendapat Guo dan Wang dari segi dampak insiden, yaitu insiden sebagai gangguan tak terencana pada sebuah layanan, pengurangan kualitas layanan atau kejadian yang belum berdampak pada pelanggan (IEEE Standard - Adoption of ISO/IEC 20000-1:2011, Information Technology - Service Management- Part 1: Service Management System Requirements, 2013).</w:t>
      </w:r>
    </w:p>
    <w:p>
      <w:pPr>
        <w:pStyle w:val="BodyText"/>
        <w:spacing w:line="360" w:lineRule="auto" w:before="201"/>
        <w:ind w:left="588" w:right="535"/>
        <w:jc w:val="both"/>
      </w:pPr>
      <w:r>
        <w:rPr/>
        <w:t>Dari paparan teori di atas, maka dapat disimpulkan bahwa insiden merupakan kejadian yang menyebabkan pengurangan kualitas layananan yang dapat berdampak pada kapabilitas organisasi, yang mana dalam penelitian ini erat kaitannya dengan pencapaian </w:t>
      </w:r>
      <w:r>
        <w:rPr>
          <w:i/>
        </w:rPr>
        <w:t>service level agreement </w:t>
      </w:r>
      <w:r>
        <w:rPr/>
        <w:t>perusahaan.</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10"/>
        <w:rPr>
          <w:sz w:val="22"/>
        </w:rPr>
      </w:pPr>
    </w:p>
    <w:p>
      <w:pPr>
        <w:pStyle w:val="Heading2"/>
        <w:numPr>
          <w:ilvl w:val="2"/>
          <w:numId w:val="12"/>
        </w:numPr>
        <w:tabs>
          <w:tab w:pos="1308" w:val="left" w:leader="none"/>
          <w:tab w:pos="1309" w:val="left" w:leader="none"/>
        </w:tabs>
        <w:spacing w:line="240" w:lineRule="auto" w:before="90" w:after="0"/>
        <w:ind w:left="1308" w:right="0" w:hanging="721"/>
        <w:jc w:val="left"/>
      </w:pPr>
      <w:bookmarkStart w:name="_bookmark34" w:id="48"/>
      <w:bookmarkEnd w:id="48"/>
      <w:r>
        <w:rPr>
          <w:b w:val="0"/>
        </w:rPr>
      </w:r>
      <w:bookmarkStart w:name="_bookmark34" w:id="49"/>
      <w:bookmarkEnd w:id="49"/>
      <w:r>
        <w:rPr/>
        <w:t>Apli</w:t>
      </w:r>
      <w:r>
        <w:rPr/>
        <w:t>kasi</w:t>
      </w:r>
    </w:p>
    <w:p>
      <w:pPr>
        <w:pStyle w:val="BodyText"/>
        <w:rPr>
          <w:b/>
          <w:sz w:val="29"/>
        </w:rPr>
      </w:pPr>
    </w:p>
    <w:p>
      <w:pPr>
        <w:pStyle w:val="BodyText"/>
        <w:spacing w:line="360" w:lineRule="auto" w:before="1"/>
        <w:ind w:left="588" w:right="534"/>
        <w:jc w:val="both"/>
      </w:pPr>
      <w:r>
        <w:rPr/>
        <w:t>Aplikasi atau perangkat lunak merupakan seperangkat program komputer, prosedur, dan dokumentasi data terkait (Systems and software engineering vocabulary, 2010). Terdapat dua jenis utama dari perangkat lunak yaitu sistem perangkat lunak dan aplikasi perangkat lunak (Turban, Rainer, &amp; Potter, 2004). Berbeda dengan aplikasi, </w:t>
      </w:r>
      <w:r>
        <w:rPr>
          <w:i/>
        </w:rPr>
        <w:t>software system </w:t>
      </w:r>
      <w:r>
        <w:rPr/>
        <w:t>adalah komponen yang saling berinteraksi yang membentuk sebuah perangkat lunak yang merupakan bagian dari sistem komputer (kombinasi </w:t>
      </w:r>
      <w:r>
        <w:rPr>
          <w:i/>
        </w:rPr>
        <w:t>hardware </w:t>
      </w:r>
      <w:r>
        <w:rPr/>
        <w:t>dan </w:t>
      </w:r>
      <w:r>
        <w:rPr>
          <w:i/>
        </w:rPr>
        <w:t>software</w:t>
      </w:r>
      <w:r>
        <w:rPr/>
        <w:t>) (Dalal dan Chhillar, 2012). Adapun sejalan dengan pendapat tersebut, menurut Turban, et al (2004) sistem perangkat lunak adalah sekumpulan instruksi yang memiliki fungsi utama sebagai perantara antara perangkat keras komputer dan program aplikasi dimana pengguna yang memiliki pengetahuan tersebut dapat secara langsung melakukan manipulasi.</w:t>
      </w:r>
    </w:p>
    <w:p>
      <w:pPr>
        <w:pStyle w:val="BodyText"/>
        <w:spacing w:line="360" w:lineRule="auto" w:before="200"/>
        <w:ind w:left="588" w:right="537"/>
        <w:jc w:val="both"/>
      </w:pPr>
      <w:r>
        <w:rPr/>
        <w:t>Dari dua pendapat mengenai perngertian sistem perangkat lunak tersebut, didapat bahwa aplikasi terbentuk dari sistem yang saling berkomunikasi satu sama lain agar dapat digunakan oleh pengguna. Pernyataan ini juga didukung oleh Turban, et al (2004) dimana mereka mendefinisikan aplikasi sebagai sekumpulan instruksi komputer yang menyediakan fungsionalitas yang spesifik ke pengguna. Sedangkan menurut Bryan maizlish dan Robert Handler mendefinisikan aplikasi sebagai sebuah kumpulan kode perangkat lunak yang menyertakan logika dan aturan-aturan bisnis yang mengubah pengguna atau masukan sistem menjadi keluaran data, dengan tujuan untuk mengotomisasi dan mengoptimalkan fungsi bisnis, proses, tugas, dan kegiatan di dalamnya (Maizlish dan Handler,</w:t>
      </w:r>
      <w:r>
        <w:rPr>
          <w:spacing w:val="-3"/>
        </w:rPr>
        <w:t> </w:t>
      </w:r>
      <w:r>
        <w:rPr/>
        <w:t>2005).</w:t>
      </w:r>
    </w:p>
    <w:p>
      <w:pPr>
        <w:pStyle w:val="BodyText"/>
        <w:spacing w:line="360" w:lineRule="auto" w:before="200"/>
        <w:ind w:left="588" w:right="539"/>
        <w:jc w:val="both"/>
      </w:pPr>
      <w:r>
        <w:rPr/>
        <w:t>Dari berbagai pengertian mengenai aplikasi di atas, maka dapat disimpulkan bahwa aplikasi merupakan seperangkat kode program yang menyediakan fungsionalitas spesifik untuk mendukung proses bisnis tertentu. Oleh karena itu aplikasi yang dimaksudkan dalam penelitian ini adalah aplikasi perangkat lunak, bukan sistem perangkat lunak.</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10"/>
        <w:rPr>
          <w:sz w:val="22"/>
        </w:rPr>
      </w:pPr>
    </w:p>
    <w:p>
      <w:pPr>
        <w:pStyle w:val="Heading3"/>
        <w:numPr>
          <w:ilvl w:val="2"/>
          <w:numId w:val="12"/>
        </w:numPr>
        <w:tabs>
          <w:tab w:pos="1308" w:val="left" w:leader="none"/>
          <w:tab w:pos="1309" w:val="left" w:leader="none"/>
        </w:tabs>
        <w:spacing w:line="240" w:lineRule="auto" w:before="90" w:after="0"/>
        <w:ind w:left="1308" w:right="0" w:hanging="721"/>
        <w:jc w:val="left"/>
        <w:rPr>
          <w:i/>
        </w:rPr>
      </w:pPr>
      <w:bookmarkStart w:name="_bookmark35" w:id="50"/>
      <w:bookmarkEnd w:id="50"/>
      <w:r>
        <w:rPr>
          <w:b w:val="0"/>
          <w:i w:val="0"/>
        </w:rPr>
      </w:r>
      <w:bookmarkStart w:name="_bookmark35" w:id="51"/>
      <w:bookmarkEnd w:id="51"/>
      <w:r>
        <w:rPr>
          <w:i/>
        </w:rPr>
        <w:t>S</w:t>
      </w:r>
      <w:r>
        <w:rPr>
          <w:i/>
        </w:rPr>
        <w:t>oftware</w:t>
      </w:r>
      <w:r>
        <w:rPr>
          <w:i/>
          <w:spacing w:val="-1"/>
        </w:rPr>
        <w:t> </w:t>
      </w:r>
      <w:r>
        <w:rPr>
          <w:i/>
        </w:rPr>
        <w:t>Quality</w:t>
      </w:r>
    </w:p>
    <w:p>
      <w:pPr>
        <w:pStyle w:val="BodyText"/>
        <w:rPr>
          <w:b/>
          <w:i/>
          <w:sz w:val="29"/>
        </w:rPr>
      </w:pPr>
    </w:p>
    <w:p>
      <w:pPr>
        <w:pStyle w:val="BodyText"/>
        <w:spacing w:line="360" w:lineRule="auto" w:before="1"/>
        <w:ind w:left="588" w:right="534"/>
        <w:jc w:val="both"/>
      </w:pPr>
      <w:r>
        <w:rPr/>
        <w:t>Kualitas dalam lingkup rekayasa perangkat lunak berarti ‘memenuhi persyaratan’ dan ‘sesuai dengan kegunaan’ (Lewis, 2004). Sejalan dengan pengertian tersebut dalam buku </w:t>
      </w:r>
      <w:r>
        <w:rPr>
          <w:i/>
        </w:rPr>
        <w:t>Software Quality Assurance From theory to implementation </w:t>
      </w:r>
      <w:r>
        <w:rPr/>
        <w:t>oleh Galin (2004) menyatakan bahwa </w:t>
      </w:r>
      <w:r>
        <w:rPr>
          <w:i/>
        </w:rPr>
        <w:t>software quality </w:t>
      </w:r>
      <w:r>
        <w:rPr/>
        <w:t>adalah : (1) Derajat dimana sebuah sistem, komponen, atau proses memenuhi persyaratan yang telah ditentukan dan (2) Derajat dimana sebuah sistem, komponen, atau proses, memenuhi kebutuhan dan harapan pengguna atau pelanggan.</w:t>
      </w:r>
    </w:p>
    <w:p>
      <w:pPr>
        <w:pStyle w:val="BodyText"/>
        <w:spacing w:line="360" w:lineRule="auto" w:before="198"/>
        <w:ind w:left="588" w:right="536"/>
        <w:jc w:val="both"/>
      </w:pPr>
      <w:r>
        <w:rPr/>
        <w:t>Olaperi dan Misra (2015) menambahkan bahwa sebuah produk aplikasi dikatakan berkualitas bila produk tersebut sesuai dengan kebutuhan konsumen, sesuai dengan kegunaan produk, dan jumlah </w:t>
      </w:r>
      <w:r>
        <w:rPr>
          <w:i/>
        </w:rPr>
        <w:t>defect </w:t>
      </w:r>
      <w:r>
        <w:rPr/>
        <w:t>yang ditemukan. Hal ini menunjukkan bahwa aplikasi yang sesuai dengan kebutuhan pengguna adalah aplikasi yang sesuai dengan spesifikasi yang sudah dinyatakan dalam </w:t>
      </w:r>
      <w:r>
        <w:rPr>
          <w:i/>
        </w:rPr>
        <w:t>requirement </w:t>
      </w:r>
      <w:r>
        <w:rPr>
          <w:i/>
        </w:rPr>
        <w:t>specification</w:t>
      </w:r>
      <w:r>
        <w:rPr/>
        <w:t>, dan aplikasi yang sesuai kegunaannya adalah aplikasi yang kegunaannya persis sama seperti keinginan pengguna.</w:t>
      </w:r>
    </w:p>
    <w:p>
      <w:pPr>
        <w:pStyle w:val="BodyText"/>
        <w:spacing w:line="360" w:lineRule="auto" w:before="201"/>
        <w:ind w:left="588" w:right="535"/>
        <w:jc w:val="both"/>
      </w:pPr>
      <w:r>
        <w:rPr/>
        <w:t>Maka dapat disimpulkan bahwa sebuah aplikasi dikatakan berkualitas bila aplikasi tersebut memenuhi </w:t>
      </w:r>
      <w:r>
        <w:rPr>
          <w:i/>
        </w:rPr>
        <w:t>software requirement</w:t>
      </w:r>
      <w:r>
        <w:rPr/>
        <w:t>, memenuhi harapan dan kebutuhan pengguna, serta bebas dari </w:t>
      </w:r>
      <w:r>
        <w:rPr>
          <w:i/>
        </w:rPr>
        <w:t>defect</w:t>
      </w:r>
      <w:r>
        <w:rPr/>
        <w:t>. Luasnya pembahasan mengenai hal-hal yang berkaitan dengan berbagai atribut aplikasi penggunaan, dan pemliharaannya, butuh definisi komprehensif dari </w:t>
      </w:r>
      <w:r>
        <w:rPr>
          <w:i/>
        </w:rPr>
        <w:t>requirement </w:t>
      </w:r>
      <w:r>
        <w:rPr/>
        <w:t>yang dapat mencakup semua atribut dari aplikasi dan aspek kegunaan aplikasi, termasuk </w:t>
      </w:r>
      <w:r>
        <w:rPr>
          <w:i/>
        </w:rPr>
        <w:t>usability, reusability</w:t>
      </w:r>
      <w:r>
        <w:rPr/>
        <w:t>, dan </w:t>
      </w:r>
      <w:r>
        <w:rPr>
          <w:i/>
        </w:rPr>
        <w:t>maintainability </w:t>
      </w:r>
      <w:r>
        <w:rPr/>
        <w:t>yang dapat menjamin kepuasan pengguna yang dapat diklasifikasikan sebagai faktor kualitas (Galin,</w:t>
      </w:r>
      <w:r>
        <w:rPr>
          <w:spacing w:val="-1"/>
        </w:rPr>
        <w:t> </w:t>
      </w:r>
      <w:r>
        <w:rPr/>
        <w:t>2004).</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10"/>
        <w:rPr>
          <w:sz w:val="22"/>
        </w:rPr>
      </w:pPr>
    </w:p>
    <w:p>
      <w:pPr>
        <w:pStyle w:val="Heading3"/>
        <w:numPr>
          <w:ilvl w:val="3"/>
          <w:numId w:val="12"/>
        </w:numPr>
        <w:tabs>
          <w:tab w:pos="1309" w:val="left" w:leader="none"/>
        </w:tabs>
        <w:spacing w:line="240" w:lineRule="auto" w:before="90" w:after="0"/>
        <w:ind w:left="1308" w:right="0" w:hanging="721"/>
        <w:jc w:val="left"/>
        <w:rPr>
          <w:i/>
        </w:rPr>
      </w:pPr>
      <w:r>
        <w:rPr>
          <w:i/>
        </w:rPr>
        <w:t>McCall’s quality</w:t>
      </w:r>
      <w:r>
        <w:rPr>
          <w:i/>
          <w:spacing w:val="-4"/>
        </w:rPr>
        <w:t> </w:t>
      </w:r>
      <w:r>
        <w:rPr>
          <w:i/>
        </w:rPr>
        <w:t>model</w:t>
      </w:r>
    </w:p>
    <w:p>
      <w:pPr>
        <w:pStyle w:val="BodyText"/>
        <w:rPr>
          <w:b/>
          <w:i/>
          <w:sz w:val="29"/>
        </w:rPr>
      </w:pPr>
    </w:p>
    <w:p>
      <w:pPr>
        <w:spacing w:line="360" w:lineRule="auto" w:before="1"/>
        <w:ind w:left="588" w:right="535" w:firstLine="0"/>
        <w:jc w:val="both"/>
        <w:rPr>
          <w:i/>
          <w:sz w:val="24"/>
        </w:rPr>
      </w:pPr>
      <w:r>
        <w:rPr>
          <w:sz w:val="24"/>
        </w:rPr>
        <w:t>McCall mengklasifikasikan semua </w:t>
      </w:r>
      <w:r>
        <w:rPr>
          <w:i/>
          <w:sz w:val="24"/>
        </w:rPr>
        <w:t>software requirement </w:t>
      </w:r>
      <w:r>
        <w:rPr>
          <w:sz w:val="24"/>
        </w:rPr>
        <w:t>ke dalam 11 faktor kualitas dan 23 kriteria </w:t>
      </w:r>
      <w:r>
        <w:rPr>
          <w:i/>
          <w:sz w:val="24"/>
        </w:rPr>
        <w:t>aplikasi </w:t>
      </w:r>
      <w:r>
        <w:rPr>
          <w:sz w:val="24"/>
        </w:rPr>
        <w:t>yang dapat dilihat pada Gambar 2.4 . 11 faktor tersebut kemudian dikelompokkan menjadi 3 kategori, terdiri dari </w:t>
      </w:r>
      <w:r>
        <w:rPr>
          <w:i/>
          <w:sz w:val="24"/>
        </w:rPr>
        <w:t>product </w:t>
      </w:r>
      <w:r>
        <w:rPr>
          <w:i/>
          <w:sz w:val="24"/>
        </w:rPr>
        <w:t>operation </w:t>
      </w:r>
      <w:r>
        <w:rPr>
          <w:sz w:val="24"/>
        </w:rPr>
        <w:t>(</w:t>
      </w:r>
      <w:r>
        <w:rPr>
          <w:i/>
          <w:sz w:val="24"/>
        </w:rPr>
        <w:t>Correctness, Reliability, Efficiency, Integrity</w:t>
      </w:r>
      <w:r>
        <w:rPr>
          <w:sz w:val="24"/>
        </w:rPr>
        <w:t>,</w:t>
      </w:r>
      <w:r>
        <w:rPr>
          <w:i/>
          <w:sz w:val="24"/>
        </w:rPr>
        <w:t>Usability</w:t>
      </w:r>
      <w:r>
        <w:rPr>
          <w:sz w:val="24"/>
        </w:rPr>
        <w:t>) , </w:t>
      </w:r>
      <w:r>
        <w:rPr>
          <w:i/>
          <w:sz w:val="24"/>
        </w:rPr>
        <w:t>product </w:t>
      </w:r>
      <w:r>
        <w:rPr>
          <w:i/>
          <w:sz w:val="24"/>
        </w:rPr>
        <w:t>revision </w:t>
      </w:r>
      <w:r>
        <w:rPr>
          <w:sz w:val="24"/>
        </w:rPr>
        <w:t>(</w:t>
      </w:r>
      <w:r>
        <w:rPr>
          <w:i/>
          <w:sz w:val="24"/>
        </w:rPr>
        <w:t>Maintainability</w:t>
      </w:r>
      <w:r>
        <w:rPr>
          <w:sz w:val="24"/>
        </w:rPr>
        <w:t>, Flexibility, Testability) , dan </w:t>
      </w:r>
      <w:r>
        <w:rPr>
          <w:i/>
          <w:sz w:val="24"/>
        </w:rPr>
        <w:t>product transition </w:t>
      </w:r>
      <w:r>
        <w:rPr>
          <w:i/>
          <w:sz w:val="24"/>
        </w:rPr>
        <w:t>(Portability, Reusability, Interoperability).</w:t>
      </w:r>
    </w:p>
    <w:p>
      <w:pPr>
        <w:pStyle w:val="BodyText"/>
        <w:spacing w:before="9"/>
        <w:rPr>
          <w:i/>
          <w:sz w:val="17"/>
        </w:rPr>
      </w:pPr>
      <w:r>
        <w:rPr/>
        <w:drawing>
          <wp:anchor distT="0" distB="0" distL="0" distR="0" allowOverlap="1" layoutInCell="1" locked="0" behindDoc="0" simplePos="0" relativeHeight="7">
            <wp:simplePos x="0" y="0"/>
            <wp:positionH relativeFrom="page">
              <wp:posOffset>2509288</wp:posOffset>
            </wp:positionH>
            <wp:positionV relativeFrom="paragraph">
              <wp:posOffset>154870</wp:posOffset>
            </wp:positionV>
            <wp:extent cx="2917159" cy="3377946"/>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51" cstate="print"/>
                    <a:stretch>
                      <a:fillRect/>
                    </a:stretch>
                  </pic:blipFill>
                  <pic:spPr>
                    <a:xfrm>
                      <a:off x="0" y="0"/>
                      <a:ext cx="2917159" cy="3377946"/>
                    </a:xfrm>
                    <a:prstGeom prst="rect">
                      <a:avLst/>
                    </a:prstGeom>
                  </pic:spPr>
                </pic:pic>
              </a:graphicData>
            </a:graphic>
          </wp:anchor>
        </w:drawing>
      </w:r>
    </w:p>
    <w:p>
      <w:pPr>
        <w:pStyle w:val="BodyText"/>
        <w:spacing w:before="9"/>
        <w:rPr>
          <w:i/>
          <w:sz w:val="32"/>
        </w:rPr>
      </w:pPr>
    </w:p>
    <w:p>
      <w:pPr>
        <w:pStyle w:val="Heading2"/>
        <w:spacing w:line="274" w:lineRule="exact" w:before="1"/>
        <w:ind w:left="2307" w:right="2262"/>
        <w:jc w:val="center"/>
      </w:pPr>
      <w:bookmarkStart w:name="_bookmark36" w:id="52"/>
      <w:bookmarkEnd w:id="52"/>
      <w:r>
        <w:rPr>
          <w:b w:val="0"/>
        </w:rPr>
      </w:r>
      <w:r>
        <w:rPr/>
        <w:t>Gambar 2.4 McCall’s faktor model</w:t>
      </w:r>
    </w:p>
    <w:p>
      <w:pPr>
        <w:spacing w:line="228" w:lineRule="exact" w:before="0"/>
        <w:ind w:left="2307" w:right="2262" w:firstLine="0"/>
        <w:jc w:val="center"/>
        <w:rPr>
          <w:sz w:val="20"/>
        </w:rPr>
      </w:pPr>
      <w:r>
        <w:rPr>
          <w:sz w:val="20"/>
        </w:rPr>
        <w:t>Youness et all, 2013</w:t>
      </w:r>
    </w:p>
    <w:p>
      <w:pPr>
        <w:pStyle w:val="BodyText"/>
        <w:spacing w:before="6"/>
        <w:rPr>
          <w:sz w:val="20"/>
        </w:rPr>
      </w:pPr>
    </w:p>
    <w:p>
      <w:pPr>
        <w:pStyle w:val="ListParagraph"/>
        <w:numPr>
          <w:ilvl w:val="3"/>
          <w:numId w:val="12"/>
        </w:numPr>
        <w:tabs>
          <w:tab w:pos="1309" w:val="left" w:leader="none"/>
        </w:tabs>
        <w:spacing w:line="240" w:lineRule="auto" w:before="0" w:after="0"/>
        <w:ind w:left="1308" w:right="0" w:hanging="721"/>
        <w:jc w:val="left"/>
        <w:rPr>
          <w:b/>
          <w:i/>
          <w:sz w:val="24"/>
        </w:rPr>
      </w:pPr>
      <w:r>
        <w:rPr>
          <w:b/>
          <w:sz w:val="24"/>
        </w:rPr>
        <w:t>Evans &amp; Marciniak dan Deutsch &amp; Willis </w:t>
      </w:r>
      <w:r>
        <w:rPr>
          <w:b/>
          <w:i/>
          <w:sz w:val="24"/>
        </w:rPr>
        <w:t>quality</w:t>
      </w:r>
      <w:r>
        <w:rPr>
          <w:b/>
          <w:i/>
          <w:spacing w:val="-1"/>
          <w:sz w:val="24"/>
        </w:rPr>
        <w:t> </w:t>
      </w:r>
      <w:r>
        <w:rPr>
          <w:b/>
          <w:i/>
          <w:sz w:val="24"/>
        </w:rPr>
        <w:t>models</w:t>
      </w:r>
    </w:p>
    <w:p>
      <w:pPr>
        <w:pStyle w:val="BodyText"/>
        <w:rPr>
          <w:b/>
          <w:i/>
          <w:sz w:val="29"/>
        </w:rPr>
      </w:pPr>
    </w:p>
    <w:p>
      <w:pPr>
        <w:pStyle w:val="BodyText"/>
        <w:spacing w:line="360" w:lineRule="auto" w:before="1"/>
        <w:ind w:left="588" w:right="537"/>
        <w:jc w:val="both"/>
      </w:pPr>
      <w:r>
        <w:rPr/>
        <w:t>Model Evans dan Marciniak merupakan model alternatif yang muncul setelah model McCall, ia mendefinisikan dua belas faktor yang dikelompokkan ke dalam tiga kategori: </w:t>
      </w:r>
      <w:r>
        <w:rPr>
          <w:i/>
        </w:rPr>
        <w:t>design, performance, </w:t>
      </w:r>
      <w:r>
        <w:rPr/>
        <w:t>dan </w:t>
      </w:r>
      <w:r>
        <w:rPr>
          <w:i/>
        </w:rPr>
        <w:t>adaptation </w:t>
      </w:r>
      <w:r>
        <w:rPr/>
        <w:t>(Gambar 2.5)</w:t>
      </w:r>
    </w:p>
    <w:p>
      <w:pPr>
        <w:spacing w:after="0" w:line="360" w:lineRule="auto"/>
        <w:jc w:val="both"/>
        <w:sectPr>
          <w:pgSz w:w="11910" w:h="16840"/>
          <w:pgMar w:header="852" w:footer="1435" w:top="1100" w:bottom="1620" w:left="1680" w:right="1160"/>
        </w:sectPr>
      </w:pPr>
    </w:p>
    <w:p>
      <w:pPr>
        <w:pStyle w:val="BodyText"/>
        <w:rPr>
          <w:sz w:val="20"/>
        </w:rPr>
      </w:pPr>
    </w:p>
    <w:p>
      <w:pPr>
        <w:pStyle w:val="BodyText"/>
        <w:rPr>
          <w:sz w:val="20"/>
        </w:rPr>
      </w:pPr>
    </w:p>
    <w:p>
      <w:pPr>
        <w:pStyle w:val="BodyText"/>
        <w:spacing w:before="11"/>
      </w:pPr>
    </w:p>
    <w:p>
      <w:pPr>
        <w:pStyle w:val="BodyText"/>
        <w:ind w:left="2060"/>
        <w:rPr>
          <w:sz w:val="20"/>
        </w:rPr>
      </w:pPr>
      <w:r>
        <w:rPr>
          <w:sz w:val="20"/>
        </w:rPr>
        <w:drawing>
          <wp:inline distT="0" distB="0" distL="0" distR="0">
            <wp:extent cx="3076109" cy="3581019"/>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52" cstate="print"/>
                    <a:stretch>
                      <a:fillRect/>
                    </a:stretch>
                  </pic:blipFill>
                  <pic:spPr>
                    <a:xfrm>
                      <a:off x="0" y="0"/>
                      <a:ext cx="3076109" cy="3581019"/>
                    </a:xfrm>
                    <a:prstGeom prst="rect">
                      <a:avLst/>
                    </a:prstGeom>
                  </pic:spPr>
                </pic:pic>
              </a:graphicData>
            </a:graphic>
          </wp:inline>
        </w:drawing>
      </w:r>
      <w:r>
        <w:rPr>
          <w:sz w:val="20"/>
        </w:rPr>
      </w:r>
    </w:p>
    <w:p>
      <w:pPr>
        <w:pStyle w:val="BodyText"/>
        <w:rPr>
          <w:sz w:val="20"/>
        </w:rPr>
      </w:pPr>
    </w:p>
    <w:p>
      <w:pPr>
        <w:pStyle w:val="BodyText"/>
        <w:spacing w:before="1"/>
        <w:rPr>
          <w:sz w:val="21"/>
        </w:rPr>
      </w:pPr>
    </w:p>
    <w:p>
      <w:pPr>
        <w:pStyle w:val="Heading2"/>
        <w:spacing w:line="274" w:lineRule="exact" w:before="0"/>
        <w:ind w:left="2305" w:right="2262"/>
        <w:jc w:val="center"/>
      </w:pPr>
      <w:bookmarkStart w:name="_bookmark37" w:id="53"/>
      <w:bookmarkEnd w:id="53"/>
      <w:r>
        <w:rPr>
          <w:b w:val="0"/>
        </w:rPr>
      </w:r>
      <w:r>
        <w:rPr/>
        <w:t>Gambar 2.5 Evans &amp; Marciniak Model</w:t>
      </w:r>
    </w:p>
    <w:p>
      <w:pPr>
        <w:spacing w:line="228" w:lineRule="exact" w:before="0"/>
        <w:ind w:left="2307" w:right="2262" w:firstLine="0"/>
        <w:jc w:val="center"/>
        <w:rPr>
          <w:sz w:val="20"/>
        </w:rPr>
      </w:pPr>
      <w:r>
        <w:rPr>
          <w:sz w:val="20"/>
        </w:rPr>
        <w:t>Youness et all, 2013</w:t>
      </w:r>
    </w:p>
    <w:p>
      <w:pPr>
        <w:pStyle w:val="BodyText"/>
        <w:rPr>
          <w:sz w:val="30"/>
        </w:rPr>
      </w:pPr>
    </w:p>
    <w:p>
      <w:pPr>
        <w:pStyle w:val="BodyText"/>
        <w:spacing w:line="360" w:lineRule="auto"/>
        <w:ind w:left="588" w:right="541"/>
        <w:jc w:val="both"/>
      </w:pPr>
      <w:r>
        <w:rPr/>
        <w:t>Model Deutsch and Willis juga merupakan alternatif model yang muncul setelah McCall. Model ini memiliki 15 faktor yang dikategorikan menjadi 4 kategori, yaitu </w:t>
      </w:r>
      <w:r>
        <w:rPr>
          <w:i/>
        </w:rPr>
        <w:t>operating, performance, change </w:t>
      </w:r>
      <w:r>
        <w:rPr/>
        <w:t>dan </w:t>
      </w:r>
      <w:r>
        <w:rPr>
          <w:i/>
        </w:rPr>
        <w:t>management. </w:t>
      </w:r>
      <w:r>
        <w:rPr/>
        <w:t>(Gambar 2.5).</w:t>
      </w:r>
    </w:p>
    <w:p>
      <w:pPr>
        <w:pStyle w:val="BodyText"/>
        <w:spacing w:line="360" w:lineRule="auto" w:before="201"/>
        <w:ind w:left="588" w:right="535"/>
        <w:jc w:val="both"/>
      </w:pPr>
      <w:r>
        <w:rPr/>
        <w:t>Perbandingan formal terhadap dua model ini menunjukkan bahwa kedua model alternatif ini hanya mengeluarkan satu dari 11 faktor pada model McCall, yaitu </w:t>
      </w:r>
      <w:r>
        <w:rPr>
          <w:i/>
        </w:rPr>
        <w:t>Testability </w:t>
      </w:r>
      <w:r>
        <w:rPr/>
        <w:t>(Galin, 2004). Selain itu berdasarkan Gambar 2.4 dan Gambar 2.5 terlihat bahwa terdapat 5 faktor tambahan yang disarankan oleh dua alternatif model ini, yaitu </w:t>
      </w:r>
      <w:r>
        <w:rPr>
          <w:i/>
        </w:rPr>
        <w:t>verifiability </w:t>
      </w:r>
      <w:r>
        <w:rPr/>
        <w:t>(kedua model), </w:t>
      </w:r>
      <w:r>
        <w:rPr>
          <w:i/>
        </w:rPr>
        <w:t>expandability </w:t>
      </w:r>
      <w:r>
        <w:rPr/>
        <w:t>(kedua model), </w:t>
      </w:r>
      <w:r>
        <w:rPr>
          <w:i/>
        </w:rPr>
        <w:t>safety </w:t>
      </w:r>
      <w:r>
        <w:rPr/>
        <w:t>(Deutsch and Willis), </w:t>
      </w:r>
      <w:r>
        <w:rPr>
          <w:i/>
        </w:rPr>
        <w:t>manageability </w:t>
      </w:r>
      <w:r>
        <w:rPr/>
        <w:t>(Deutsch and Willis), dan </w:t>
      </w:r>
      <w:r>
        <w:rPr>
          <w:i/>
        </w:rPr>
        <w:t>survivability </w:t>
      </w:r>
      <w:r>
        <w:rPr/>
        <w:t>(Deutsch and Willis).</w:t>
      </w:r>
    </w:p>
    <w:p>
      <w:pPr>
        <w:spacing w:after="0" w:line="360" w:lineRule="auto"/>
        <w:jc w:val="both"/>
        <w:sectPr>
          <w:pgSz w:w="11910" w:h="16840"/>
          <w:pgMar w:header="852" w:footer="1435" w:top="1100" w:bottom="1620" w:left="1680" w:right="1160"/>
        </w:sectPr>
      </w:pPr>
    </w:p>
    <w:p>
      <w:pPr>
        <w:pStyle w:val="BodyText"/>
        <w:rPr>
          <w:sz w:val="20"/>
        </w:rPr>
      </w:pPr>
    </w:p>
    <w:p>
      <w:pPr>
        <w:pStyle w:val="BodyText"/>
        <w:rPr>
          <w:sz w:val="20"/>
        </w:rPr>
      </w:pPr>
    </w:p>
    <w:p>
      <w:pPr>
        <w:pStyle w:val="BodyText"/>
        <w:spacing w:before="9"/>
        <w:rPr>
          <w:sz w:val="10"/>
        </w:rPr>
      </w:pPr>
    </w:p>
    <w:p>
      <w:pPr>
        <w:pStyle w:val="BodyText"/>
        <w:ind w:left="2291"/>
        <w:rPr>
          <w:sz w:val="20"/>
        </w:rPr>
      </w:pPr>
      <w:r>
        <w:rPr>
          <w:sz w:val="20"/>
        </w:rPr>
        <w:drawing>
          <wp:inline distT="0" distB="0" distL="0" distR="0">
            <wp:extent cx="2866866" cy="3974211"/>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53" cstate="print"/>
                    <a:stretch>
                      <a:fillRect/>
                    </a:stretch>
                  </pic:blipFill>
                  <pic:spPr>
                    <a:xfrm>
                      <a:off x="0" y="0"/>
                      <a:ext cx="2866866" cy="3974211"/>
                    </a:xfrm>
                    <a:prstGeom prst="rect">
                      <a:avLst/>
                    </a:prstGeom>
                  </pic:spPr>
                </pic:pic>
              </a:graphicData>
            </a:graphic>
          </wp:inline>
        </w:drawing>
      </w:r>
      <w:r>
        <w:rPr>
          <w:sz w:val="20"/>
        </w:rPr>
      </w:r>
    </w:p>
    <w:p>
      <w:pPr>
        <w:pStyle w:val="BodyText"/>
        <w:rPr>
          <w:sz w:val="20"/>
        </w:rPr>
      </w:pPr>
    </w:p>
    <w:p>
      <w:pPr>
        <w:pStyle w:val="BodyText"/>
        <w:spacing w:before="6"/>
        <w:rPr>
          <w:sz w:val="20"/>
        </w:rPr>
      </w:pPr>
    </w:p>
    <w:p>
      <w:pPr>
        <w:pStyle w:val="Heading2"/>
        <w:spacing w:line="274" w:lineRule="exact" w:before="0"/>
        <w:ind w:left="2307" w:right="2262"/>
        <w:jc w:val="center"/>
      </w:pPr>
      <w:bookmarkStart w:name="_bookmark38" w:id="54"/>
      <w:bookmarkEnd w:id="54"/>
      <w:r>
        <w:rPr>
          <w:b w:val="0"/>
        </w:rPr>
      </w:r>
      <w:r>
        <w:rPr/>
        <w:t>Gambar 2.6 Deutsch &amp; Willis </w:t>
      </w:r>
      <w:r>
        <w:rPr>
          <w:i/>
        </w:rPr>
        <w:t>quality </w:t>
      </w:r>
      <w:r>
        <w:rPr/>
        <w:t>model</w:t>
      </w:r>
    </w:p>
    <w:p>
      <w:pPr>
        <w:spacing w:line="228" w:lineRule="exact" w:before="0"/>
        <w:ind w:left="2307" w:right="2259" w:firstLine="0"/>
        <w:jc w:val="center"/>
        <w:rPr>
          <w:sz w:val="20"/>
        </w:rPr>
      </w:pPr>
      <w:r>
        <w:rPr>
          <w:sz w:val="20"/>
        </w:rPr>
        <w:t>Youness, 2013</w:t>
      </w:r>
    </w:p>
    <w:p>
      <w:pPr>
        <w:pStyle w:val="Heading2"/>
        <w:numPr>
          <w:ilvl w:val="3"/>
          <w:numId w:val="12"/>
        </w:numPr>
        <w:tabs>
          <w:tab w:pos="1309" w:val="left" w:leader="none"/>
        </w:tabs>
        <w:spacing w:line="240" w:lineRule="auto" w:before="122" w:after="0"/>
        <w:ind w:left="1308" w:right="0" w:hanging="721"/>
        <w:jc w:val="left"/>
      </w:pPr>
      <w:r>
        <w:rPr/>
        <w:t>ISO 9126’s Quality Model</w:t>
      </w:r>
      <w:r>
        <w:rPr>
          <w:spacing w:val="-2"/>
        </w:rPr>
        <w:t> </w:t>
      </w:r>
      <w:r>
        <w:rPr/>
        <w:t>(1991)</w:t>
      </w:r>
    </w:p>
    <w:p>
      <w:pPr>
        <w:pStyle w:val="BodyText"/>
        <w:rPr>
          <w:b/>
          <w:sz w:val="29"/>
        </w:rPr>
      </w:pPr>
    </w:p>
    <w:p>
      <w:pPr>
        <w:spacing w:line="360" w:lineRule="auto" w:before="0"/>
        <w:ind w:left="588" w:right="534" w:firstLine="0"/>
        <w:jc w:val="both"/>
        <w:rPr>
          <w:sz w:val="24"/>
        </w:rPr>
      </w:pPr>
      <w:r>
        <w:rPr>
          <w:sz w:val="24"/>
        </w:rPr>
        <w:t>ISO 9126 </w:t>
      </w:r>
      <w:r>
        <w:rPr>
          <w:i/>
          <w:sz w:val="24"/>
        </w:rPr>
        <w:t>quality model </w:t>
      </w:r>
      <w:r>
        <w:rPr>
          <w:sz w:val="24"/>
        </w:rPr>
        <w:t>diajukan sebagai standar internasional untuk </w:t>
      </w:r>
      <w:r>
        <w:rPr>
          <w:i/>
          <w:sz w:val="24"/>
        </w:rPr>
        <w:t>software </w:t>
      </w:r>
      <w:r>
        <w:rPr>
          <w:i/>
          <w:sz w:val="24"/>
        </w:rPr>
        <w:t>quality measurement</w:t>
      </w:r>
      <w:r>
        <w:rPr>
          <w:sz w:val="24"/>
        </w:rPr>
        <w:t>. Model ini diturunkan dari model McCall (1977) dan memiliki 2 bagian utama yang terdiri dari </w:t>
      </w:r>
      <w:r>
        <w:rPr>
          <w:i/>
          <w:sz w:val="24"/>
        </w:rPr>
        <w:t>Internal and External Quality Attributes </w:t>
      </w:r>
      <w:r>
        <w:rPr>
          <w:sz w:val="24"/>
        </w:rPr>
        <w:t>dan </w:t>
      </w:r>
      <w:r>
        <w:rPr>
          <w:i/>
          <w:sz w:val="24"/>
        </w:rPr>
        <w:t>Quality in Use Attributes</w:t>
      </w:r>
      <w:r>
        <w:rPr>
          <w:sz w:val="24"/>
        </w:rPr>
        <w:t>. Internal atribut merujuk pada properti sistem yang dapat dievaluasi tanpa mengeksekusinya, sedangkan eksternal atribut merujuk pada properti sistem yang dapat dievaluasi saat proses eksekusi. </w:t>
      </w:r>
      <w:r>
        <w:rPr>
          <w:i/>
          <w:sz w:val="24"/>
        </w:rPr>
        <w:t>Quality </w:t>
      </w:r>
      <w:r>
        <w:rPr>
          <w:sz w:val="24"/>
        </w:rPr>
        <w:t>in use atribut merujuk pada properti sistem yang dialami oleh pengguna saat sistem dalam kondisi beroperasi dan saat </w:t>
      </w:r>
      <w:r>
        <w:rPr>
          <w:i/>
          <w:sz w:val="24"/>
        </w:rPr>
        <w:t>maintenance</w:t>
      </w:r>
      <w:r>
        <w:rPr>
          <w:sz w:val="24"/>
        </w:rPr>
        <w:t>. Karakteristik dari model ini (Internal dan External) terdiri dari </w:t>
      </w:r>
      <w:r>
        <w:rPr>
          <w:i/>
          <w:sz w:val="24"/>
        </w:rPr>
        <w:t>Efficiency, Functionality, Maintainability, </w:t>
      </w:r>
      <w:r>
        <w:rPr>
          <w:i/>
          <w:sz w:val="24"/>
        </w:rPr>
        <w:t>Portability, Reliability dan Usability </w:t>
      </w:r>
      <w:r>
        <w:rPr>
          <w:sz w:val="24"/>
        </w:rPr>
        <w:t>(Gambar 2.7).</w:t>
      </w:r>
    </w:p>
    <w:p>
      <w:pPr>
        <w:spacing w:after="0" w:line="360" w:lineRule="auto"/>
        <w:jc w:val="both"/>
        <w:rPr>
          <w:sz w:val="24"/>
        </w:rPr>
        <w:sectPr>
          <w:pgSz w:w="11910" w:h="16840"/>
          <w:pgMar w:header="852" w:footer="1435" w:top="1100" w:bottom="1620" w:left="1680" w:right="1160"/>
        </w:sectPr>
      </w:pPr>
    </w:p>
    <w:p>
      <w:pPr>
        <w:pStyle w:val="BodyText"/>
        <w:rPr>
          <w:sz w:val="20"/>
        </w:rPr>
      </w:pPr>
    </w:p>
    <w:p>
      <w:pPr>
        <w:pStyle w:val="BodyText"/>
        <w:rPr>
          <w:sz w:val="20"/>
        </w:rPr>
      </w:pPr>
    </w:p>
    <w:p>
      <w:pPr>
        <w:pStyle w:val="BodyText"/>
        <w:spacing w:before="4"/>
        <w:rPr>
          <w:sz w:val="14"/>
        </w:rPr>
      </w:pPr>
    </w:p>
    <w:p>
      <w:pPr>
        <w:pStyle w:val="BodyText"/>
        <w:ind w:left="1620"/>
        <w:rPr>
          <w:sz w:val="20"/>
        </w:rPr>
      </w:pPr>
      <w:r>
        <w:rPr>
          <w:sz w:val="20"/>
        </w:rPr>
        <w:drawing>
          <wp:inline distT="0" distB="0" distL="0" distR="0">
            <wp:extent cx="3710418" cy="2288286"/>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54" cstate="print"/>
                    <a:stretch>
                      <a:fillRect/>
                    </a:stretch>
                  </pic:blipFill>
                  <pic:spPr>
                    <a:xfrm>
                      <a:off x="0" y="0"/>
                      <a:ext cx="3710418" cy="2288286"/>
                    </a:xfrm>
                    <a:prstGeom prst="rect">
                      <a:avLst/>
                    </a:prstGeom>
                  </pic:spPr>
                </pic:pic>
              </a:graphicData>
            </a:graphic>
          </wp:inline>
        </w:drawing>
      </w:r>
      <w:r>
        <w:rPr>
          <w:sz w:val="20"/>
        </w:rPr>
      </w:r>
    </w:p>
    <w:p>
      <w:pPr>
        <w:pStyle w:val="BodyText"/>
        <w:rPr>
          <w:sz w:val="20"/>
        </w:rPr>
      </w:pPr>
    </w:p>
    <w:p>
      <w:pPr>
        <w:pStyle w:val="BodyText"/>
        <w:rPr>
          <w:sz w:val="16"/>
        </w:rPr>
      </w:pPr>
    </w:p>
    <w:p>
      <w:pPr>
        <w:spacing w:line="274" w:lineRule="exact" w:before="90"/>
        <w:ind w:left="0" w:right="2506" w:firstLine="0"/>
        <w:jc w:val="right"/>
        <w:rPr>
          <w:b/>
          <w:sz w:val="24"/>
        </w:rPr>
      </w:pPr>
      <w:bookmarkStart w:name="_bookmark39" w:id="55"/>
      <w:bookmarkEnd w:id="55"/>
      <w:r>
        <w:rPr/>
      </w:r>
      <w:r>
        <w:rPr>
          <w:b/>
          <w:sz w:val="24"/>
        </w:rPr>
        <w:t>Gambar 2.7 ISO 9126 </w:t>
      </w:r>
      <w:r>
        <w:rPr>
          <w:b/>
          <w:i/>
          <w:sz w:val="24"/>
        </w:rPr>
        <w:t>quality </w:t>
      </w:r>
      <w:r>
        <w:rPr>
          <w:b/>
          <w:sz w:val="24"/>
        </w:rPr>
        <w:t>model</w:t>
      </w:r>
    </w:p>
    <w:p>
      <w:pPr>
        <w:spacing w:line="228" w:lineRule="exact" w:before="0"/>
        <w:ind w:left="2307" w:right="2259" w:firstLine="0"/>
        <w:jc w:val="center"/>
        <w:rPr>
          <w:sz w:val="20"/>
        </w:rPr>
      </w:pPr>
      <w:r>
        <w:rPr>
          <w:sz w:val="20"/>
        </w:rPr>
        <w:t>Youness, 2013</w:t>
      </w:r>
    </w:p>
    <w:p>
      <w:pPr>
        <w:pStyle w:val="BodyText"/>
        <w:rPr>
          <w:sz w:val="22"/>
        </w:rPr>
      </w:pPr>
    </w:p>
    <w:p>
      <w:pPr>
        <w:pStyle w:val="BodyText"/>
        <w:spacing w:before="5"/>
        <w:rPr>
          <w:sz w:val="18"/>
        </w:rPr>
      </w:pPr>
    </w:p>
    <w:p>
      <w:pPr>
        <w:pStyle w:val="Heading2"/>
        <w:spacing w:before="0"/>
        <w:ind w:left="588"/>
        <w:jc w:val="left"/>
      </w:pPr>
      <w:r>
        <w:rPr/>
        <w:t>2.2.3.4 ISO 25000 (SQuaRE) (2011)</w:t>
      </w:r>
    </w:p>
    <w:p>
      <w:pPr>
        <w:pStyle w:val="BodyText"/>
        <w:rPr>
          <w:b/>
          <w:sz w:val="29"/>
        </w:rPr>
      </w:pPr>
    </w:p>
    <w:p>
      <w:pPr>
        <w:spacing w:line="360" w:lineRule="auto" w:before="0"/>
        <w:ind w:left="588" w:right="536" w:firstLine="0"/>
        <w:jc w:val="both"/>
        <w:rPr>
          <w:sz w:val="24"/>
        </w:rPr>
      </w:pPr>
      <w:r>
        <w:rPr>
          <w:sz w:val="24"/>
        </w:rPr>
        <w:t>ISO 25000 atau </w:t>
      </w:r>
      <w:r>
        <w:rPr>
          <w:i/>
          <w:sz w:val="24"/>
        </w:rPr>
        <w:t>Systems and aplikasi Quality Requirements and Evaluation </w:t>
      </w:r>
      <w:r>
        <w:rPr>
          <w:sz w:val="24"/>
        </w:rPr>
        <w:t>(SQuaRE) merupakan standar internasional yang diturunkan dari ISO/IEC 9126:1991. Model ini mendefinisikan : (1) </w:t>
      </w:r>
      <w:r>
        <w:rPr>
          <w:i/>
          <w:sz w:val="24"/>
        </w:rPr>
        <w:t>Quality in use model </w:t>
      </w:r>
      <w:r>
        <w:rPr>
          <w:sz w:val="24"/>
        </w:rPr>
        <w:t>dan (2) </w:t>
      </w:r>
      <w:r>
        <w:rPr>
          <w:i/>
          <w:sz w:val="24"/>
        </w:rPr>
        <w:t>Product </w:t>
      </w:r>
      <w:r>
        <w:rPr>
          <w:i/>
          <w:sz w:val="24"/>
        </w:rPr>
        <w:t>Quality Model. Product Quality Model </w:t>
      </w:r>
      <w:r>
        <w:rPr>
          <w:sz w:val="24"/>
        </w:rPr>
        <w:t>terdiri dari 8 kriteria, yang kemudian terbagi menjadi 30 sub-kriteria yang dapat dilihat pada Gambar 2.8:</w:t>
      </w:r>
    </w:p>
    <w:p>
      <w:pPr>
        <w:pStyle w:val="BodyText"/>
        <w:spacing w:before="2"/>
        <w:rPr>
          <w:sz w:val="14"/>
        </w:rPr>
      </w:pPr>
      <w:r>
        <w:rPr/>
        <w:drawing>
          <wp:anchor distT="0" distB="0" distL="0" distR="0" allowOverlap="1" layoutInCell="1" locked="0" behindDoc="0" simplePos="0" relativeHeight="8">
            <wp:simplePos x="0" y="0"/>
            <wp:positionH relativeFrom="page">
              <wp:posOffset>1690370</wp:posOffset>
            </wp:positionH>
            <wp:positionV relativeFrom="paragraph">
              <wp:posOffset>128349</wp:posOffset>
            </wp:positionV>
            <wp:extent cx="4762342" cy="2160651"/>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55" cstate="print"/>
                    <a:stretch>
                      <a:fillRect/>
                    </a:stretch>
                  </pic:blipFill>
                  <pic:spPr>
                    <a:xfrm>
                      <a:off x="0" y="0"/>
                      <a:ext cx="4762342" cy="2160651"/>
                    </a:xfrm>
                    <a:prstGeom prst="rect">
                      <a:avLst/>
                    </a:prstGeom>
                  </pic:spPr>
                </pic:pic>
              </a:graphicData>
            </a:graphic>
          </wp:anchor>
        </w:drawing>
      </w:r>
    </w:p>
    <w:p>
      <w:pPr>
        <w:pStyle w:val="BodyText"/>
        <w:rPr>
          <w:sz w:val="26"/>
        </w:rPr>
      </w:pPr>
    </w:p>
    <w:p>
      <w:pPr>
        <w:pStyle w:val="Heading2"/>
        <w:spacing w:line="274" w:lineRule="exact" w:before="195"/>
        <w:ind w:right="2424"/>
        <w:jc w:val="right"/>
      </w:pPr>
      <w:bookmarkStart w:name="_bookmark40" w:id="56"/>
      <w:bookmarkEnd w:id="56"/>
      <w:r>
        <w:rPr>
          <w:b w:val="0"/>
        </w:rPr>
      </w:r>
      <w:r>
        <w:rPr/>
        <w:t>Gambar 2.8 ISO 25000 (SQuaRE) model</w:t>
      </w:r>
    </w:p>
    <w:p>
      <w:pPr>
        <w:spacing w:line="228" w:lineRule="exact" w:before="0"/>
        <w:ind w:left="2307" w:right="2259" w:firstLine="0"/>
        <w:jc w:val="center"/>
        <w:rPr>
          <w:sz w:val="20"/>
        </w:rPr>
      </w:pPr>
      <w:r>
        <w:rPr>
          <w:sz w:val="20"/>
        </w:rPr>
        <w:t>Youness, 2013</w:t>
      </w:r>
    </w:p>
    <w:p>
      <w:pPr>
        <w:spacing w:after="0" w:line="228" w:lineRule="exact"/>
        <w:jc w:val="center"/>
        <w:rPr>
          <w:sz w:val="20"/>
        </w:rPr>
        <w:sectPr>
          <w:pgSz w:w="11910" w:h="16840"/>
          <w:pgMar w:header="852" w:footer="1435" w:top="1100" w:bottom="1620" w:left="1680" w:right="1160"/>
        </w:sectPr>
      </w:pPr>
    </w:p>
    <w:p>
      <w:pPr>
        <w:pStyle w:val="BodyText"/>
        <w:rPr>
          <w:sz w:val="20"/>
        </w:rPr>
      </w:pPr>
    </w:p>
    <w:p>
      <w:pPr>
        <w:pStyle w:val="BodyText"/>
        <w:spacing w:before="10"/>
        <w:rPr>
          <w:sz w:val="22"/>
        </w:rPr>
      </w:pPr>
    </w:p>
    <w:p>
      <w:pPr>
        <w:spacing w:before="90"/>
        <w:ind w:left="588" w:right="0" w:firstLine="0"/>
        <w:jc w:val="left"/>
        <w:rPr>
          <w:b/>
          <w:sz w:val="24"/>
        </w:rPr>
      </w:pPr>
      <w:r>
        <w:rPr>
          <w:b/>
          <w:sz w:val="24"/>
        </w:rPr>
        <w:t>2.2.3.5 Hamid &amp; Hasan </w:t>
      </w:r>
      <w:r>
        <w:rPr>
          <w:b/>
          <w:i/>
          <w:sz w:val="24"/>
        </w:rPr>
        <w:t>quality model </w:t>
      </w:r>
      <w:r>
        <w:rPr>
          <w:b/>
          <w:sz w:val="24"/>
        </w:rPr>
        <w:t>(2011)</w:t>
      </w:r>
    </w:p>
    <w:p>
      <w:pPr>
        <w:pStyle w:val="BodyText"/>
        <w:rPr>
          <w:b/>
          <w:sz w:val="29"/>
        </w:rPr>
      </w:pPr>
    </w:p>
    <w:p>
      <w:pPr>
        <w:pStyle w:val="BodyText"/>
        <w:spacing w:line="360" w:lineRule="auto" w:before="1"/>
        <w:ind w:left="588" w:right="535"/>
        <w:jc w:val="both"/>
        <w:rPr>
          <w:i/>
        </w:rPr>
      </w:pPr>
      <w:r>
        <w:rPr/>
        <w:t>Model ini merepresentasikan kualitas aplikasi khusus untuk industri telekomunikasi dengan mempertimbangkan tiga sudut pandang, yaitu sudut pandang manajer untuk merepresentasikan dimensi ekonomi, kemudian sudut pandang pengguna untuk merepresentasikan dimensi social, dan sudut pandang pengembang untuk merepresentasikan dimensi teknis (Hamid dan Hasan, 2011). Hamid dan Hasan (2011) mengklasifikasikan </w:t>
      </w:r>
      <w:r>
        <w:rPr>
          <w:i/>
        </w:rPr>
        <w:t>software quality factor </w:t>
      </w:r>
      <w:r>
        <w:rPr/>
        <w:t>menjadi 5 kategori, yaitu </w:t>
      </w:r>
      <w:r>
        <w:rPr>
          <w:i/>
        </w:rPr>
        <w:t>Extendibility, Flexibility, Functionality, Usability, </w:t>
      </w:r>
      <w:r>
        <w:rPr/>
        <w:t>dan </w:t>
      </w:r>
      <w:r>
        <w:rPr>
          <w:i/>
        </w:rPr>
        <w:t>Testability.</w:t>
      </w:r>
    </w:p>
    <w:p>
      <w:pPr>
        <w:pStyle w:val="BodyText"/>
        <w:spacing w:before="9"/>
        <w:rPr>
          <w:i/>
          <w:sz w:val="26"/>
        </w:rPr>
      </w:pPr>
      <w:r>
        <w:rPr/>
        <w:drawing>
          <wp:anchor distT="0" distB="0" distL="0" distR="0" allowOverlap="1" layoutInCell="1" locked="0" behindDoc="0" simplePos="0" relativeHeight="9">
            <wp:simplePos x="0" y="0"/>
            <wp:positionH relativeFrom="page">
              <wp:posOffset>1512986</wp:posOffset>
            </wp:positionH>
            <wp:positionV relativeFrom="paragraph">
              <wp:posOffset>220627</wp:posOffset>
            </wp:positionV>
            <wp:extent cx="5065815" cy="2075688"/>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56" cstate="print"/>
                    <a:stretch>
                      <a:fillRect/>
                    </a:stretch>
                  </pic:blipFill>
                  <pic:spPr>
                    <a:xfrm>
                      <a:off x="0" y="0"/>
                      <a:ext cx="5065815" cy="2075688"/>
                    </a:xfrm>
                    <a:prstGeom prst="rect">
                      <a:avLst/>
                    </a:prstGeom>
                  </pic:spPr>
                </pic:pic>
              </a:graphicData>
            </a:graphic>
          </wp:anchor>
        </w:drawing>
      </w:r>
    </w:p>
    <w:p>
      <w:pPr>
        <w:pStyle w:val="BodyText"/>
        <w:spacing w:before="3"/>
        <w:rPr>
          <w:i/>
          <w:sz w:val="30"/>
        </w:rPr>
      </w:pPr>
    </w:p>
    <w:p>
      <w:pPr>
        <w:pStyle w:val="Heading2"/>
        <w:spacing w:line="274" w:lineRule="exact" w:before="0"/>
        <w:ind w:left="662"/>
      </w:pPr>
      <w:bookmarkStart w:name="_bookmark41" w:id="57"/>
      <w:bookmarkEnd w:id="57"/>
      <w:r>
        <w:rPr>
          <w:b w:val="0"/>
        </w:rPr>
      </w:r>
      <w:r>
        <w:rPr/>
        <w:t>Gambar 2.9 Hamid &amp; Hasan quality model for Telecommunication Industri</w:t>
      </w:r>
    </w:p>
    <w:p>
      <w:pPr>
        <w:spacing w:line="228" w:lineRule="exact" w:before="0"/>
        <w:ind w:left="2304" w:right="2262" w:firstLine="0"/>
        <w:jc w:val="center"/>
        <w:rPr>
          <w:sz w:val="20"/>
        </w:rPr>
      </w:pPr>
      <w:r>
        <w:rPr>
          <w:sz w:val="20"/>
        </w:rPr>
        <w:t>Hasan &amp; Hamid, 2011 – telah diolah kembali</w:t>
      </w:r>
    </w:p>
    <w:p>
      <w:pPr>
        <w:pStyle w:val="BodyText"/>
        <w:spacing w:before="2"/>
        <w:rPr>
          <w:sz w:val="20"/>
        </w:rPr>
      </w:pPr>
    </w:p>
    <w:p>
      <w:pPr>
        <w:pStyle w:val="BodyText"/>
        <w:spacing w:line="360" w:lineRule="auto"/>
        <w:ind w:left="588" w:right="538"/>
        <w:jc w:val="both"/>
      </w:pPr>
      <w:r>
        <w:rPr/>
        <w:t>Dari Gambar 2.9 tersebut, maka terdapat 5 karakteristik aplikasi yang menjadi faktor kualitas aplikasi, dan 14 sub karakteristik.</w:t>
      </w:r>
    </w:p>
    <w:p>
      <w:pPr>
        <w:pStyle w:val="BodyText"/>
        <w:spacing w:before="1"/>
        <w:rPr>
          <w:sz w:val="30"/>
        </w:rPr>
      </w:pPr>
    </w:p>
    <w:p>
      <w:pPr>
        <w:pStyle w:val="ListParagraph"/>
        <w:numPr>
          <w:ilvl w:val="0"/>
          <w:numId w:val="31"/>
        </w:numPr>
        <w:tabs>
          <w:tab w:pos="949" w:val="left" w:leader="none"/>
        </w:tabs>
        <w:spacing w:line="360" w:lineRule="auto" w:before="0" w:after="0"/>
        <w:ind w:left="948" w:right="535" w:hanging="360"/>
        <w:jc w:val="both"/>
        <w:rPr>
          <w:i/>
          <w:sz w:val="24"/>
        </w:rPr>
      </w:pPr>
      <w:r>
        <w:rPr>
          <w:b/>
          <w:i/>
          <w:sz w:val="24"/>
        </w:rPr>
        <w:t>Extendibility </w:t>
      </w:r>
      <w:r>
        <w:rPr>
          <w:sz w:val="24"/>
        </w:rPr>
        <w:t>merupakan usaha yang dibutuhkan untuk mengembangkan kapabilitas dan performance dengan mengembangkan fungsi saat ini atau dengan menambahkan fungsionalitas baru. Subkarakteristik dari </w:t>
      </w:r>
      <w:r>
        <w:rPr>
          <w:i/>
          <w:sz w:val="24"/>
        </w:rPr>
        <w:t>extendibility </w:t>
      </w:r>
      <w:r>
        <w:rPr>
          <w:sz w:val="24"/>
        </w:rPr>
        <w:t>adalah </w:t>
      </w:r>
      <w:r>
        <w:rPr>
          <w:i/>
          <w:sz w:val="24"/>
        </w:rPr>
        <w:t>modifiability, consistency, redundancy</w:t>
      </w:r>
      <w:r>
        <w:rPr>
          <w:sz w:val="24"/>
        </w:rPr>
        <w:t>, dan</w:t>
      </w:r>
      <w:r>
        <w:rPr>
          <w:spacing w:val="-3"/>
          <w:sz w:val="24"/>
        </w:rPr>
        <w:t> </w:t>
      </w:r>
      <w:r>
        <w:rPr>
          <w:i/>
          <w:sz w:val="24"/>
        </w:rPr>
        <w:t>hierarchy.</w:t>
      </w:r>
    </w:p>
    <w:p>
      <w:pPr>
        <w:pStyle w:val="ListParagraph"/>
        <w:numPr>
          <w:ilvl w:val="1"/>
          <w:numId w:val="31"/>
        </w:numPr>
        <w:tabs>
          <w:tab w:pos="1309" w:val="left" w:leader="none"/>
        </w:tabs>
        <w:spacing w:line="360" w:lineRule="auto" w:before="0" w:after="0"/>
        <w:ind w:left="1308" w:right="537" w:hanging="360"/>
        <w:jc w:val="left"/>
        <w:rPr>
          <w:sz w:val="24"/>
        </w:rPr>
      </w:pPr>
      <w:r>
        <w:rPr>
          <w:i/>
          <w:sz w:val="24"/>
        </w:rPr>
        <w:t>Modifiability </w:t>
      </w:r>
      <w:r>
        <w:rPr>
          <w:sz w:val="24"/>
        </w:rPr>
        <w:t>untuk membuat dasar atau perubahan fundamental yang seringnya untuk memberikan orientasi baru</w:t>
      </w:r>
    </w:p>
    <w:p>
      <w:pPr>
        <w:pStyle w:val="ListParagraph"/>
        <w:numPr>
          <w:ilvl w:val="1"/>
          <w:numId w:val="31"/>
        </w:numPr>
        <w:tabs>
          <w:tab w:pos="1309" w:val="left" w:leader="none"/>
        </w:tabs>
        <w:spacing w:line="360" w:lineRule="auto" w:before="0" w:after="0"/>
        <w:ind w:left="1308" w:right="535" w:hanging="360"/>
        <w:jc w:val="left"/>
        <w:rPr>
          <w:sz w:val="24"/>
        </w:rPr>
      </w:pPr>
      <w:r>
        <w:rPr>
          <w:i/>
          <w:sz w:val="24"/>
        </w:rPr>
        <w:t>Consistency </w:t>
      </w:r>
      <w:r>
        <w:rPr>
          <w:sz w:val="24"/>
        </w:rPr>
        <w:t>berarti sistem memiliki notasi, symbol, dan terminologi yang seragam</w:t>
      </w:r>
    </w:p>
    <w:p>
      <w:pPr>
        <w:pStyle w:val="ListParagraph"/>
        <w:numPr>
          <w:ilvl w:val="1"/>
          <w:numId w:val="31"/>
        </w:numPr>
        <w:tabs>
          <w:tab w:pos="1309" w:val="left" w:leader="none"/>
        </w:tabs>
        <w:spacing w:line="360" w:lineRule="auto" w:before="1" w:after="0"/>
        <w:ind w:left="1308" w:right="539" w:hanging="360"/>
        <w:jc w:val="left"/>
        <w:rPr>
          <w:sz w:val="24"/>
        </w:rPr>
      </w:pPr>
      <w:r>
        <w:rPr>
          <w:i/>
          <w:sz w:val="24"/>
        </w:rPr>
        <w:t>Redundancy </w:t>
      </w:r>
      <w:r>
        <w:rPr>
          <w:sz w:val="24"/>
        </w:rPr>
        <w:t>adalah duplikasi dari komponen kritikal sistem dengan maksud meningkatkan reliabilitas</w:t>
      </w:r>
      <w:r>
        <w:rPr>
          <w:spacing w:val="-1"/>
          <w:sz w:val="24"/>
        </w:rPr>
        <w:t> </w:t>
      </w:r>
      <w:r>
        <w:rPr>
          <w:sz w:val="24"/>
        </w:rPr>
        <w:t>sistem</w:t>
      </w:r>
    </w:p>
    <w:p>
      <w:pPr>
        <w:spacing w:after="0" w:line="360" w:lineRule="auto"/>
        <w:jc w:val="left"/>
        <w:rPr>
          <w:sz w:val="24"/>
        </w:rPr>
        <w:sectPr>
          <w:pgSz w:w="11910" w:h="16840"/>
          <w:pgMar w:header="852" w:footer="1435" w:top="1100" w:bottom="1620" w:left="1680" w:right="1160"/>
        </w:sectPr>
      </w:pPr>
    </w:p>
    <w:p>
      <w:pPr>
        <w:pStyle w:val="BodyText"/>
        <w:rPr>
          <w:sz w:val="20"/>
        </w:rPr>
      </w:pPr>
    </w:p>
    <w:p>
      <w:pPr>
        <w:pStyle w:val="BodyText"/>
        <w:spacing w:before="6"/>
        <w:rPr>
          <w:sz w:val="22"/>
        </w:rPr>
      </w:pPr>
    </w:p>
    <w:p>
      <w:pPr>
        <w:pStyle w:val="ListParagraph"/>
        <w:numPr>
          <w:ilvl w:val="1"/>
          <w:numId w:val="31"/>
        </w:numPr>
        <w:tabs>
          <w:tab w:pos="1309" w:val="left" w:leader="none"/>
        </w:tabs>
        <w:spacing w:line="360" w:lineRule="auto" w:before="90" w:after="0"/>
        <w:ind w:left="1308" w:right="543" w:hanging="360"/>
        <w:jc w:val="both"/>
        <w:rPr>
          <w:sz w:val="24"/>
        </w:rPr>
      </w:pPr>
      <w:r>
        <w:rPr>
          <w:i/>
          <w:sz w:val="24"/>
        </w:rPr>
        <w:t>Hierarchy </w:t>
      </w:r>
      <w:r>
        <w:rPr>
          <w:sz w:val="24"/>
        </w:rPr>
        <w:t>adalah pengaturan item dimana item akan direpresentasikan di atas, di bawah, atau pada level yang sama dengan item</w:t>
      </w:r>
      <w:r>
        <w:rPr>
          <w:spacing w:val="-4"/>
          <w:sz w:val="24"/>
        </w:rPr>
        <w:t> </w:t>
      </w:r>
      <w:r>
        <w:rPr>
          <w:sz w:val="24"/>
        </w:rPr>
        <w:t>lainnya</w:t>
      </w:r>
    </w:p>
    <w:p>
      <w:pPr>
        <w:pStyle w:val="ListParagraph"/>
        <w:numPr>
          <w:ilvl w:val="0"/>
          <w:numId w:val="31"/>
        </w:numPr>
        <w:tabs>
          <w:tab w:pos="949" w:val="left" w:leader="none"/>
        </w:tabs>
        <w:spacing w:line="360" w:lineRule="auto" w:before="0" w:after="0"/>
        <w:ind w:left="948" w:right="537" w:hanging="360"/>
        <w:jc w:val="both"/>
        <w:rPr>
          <w:i/>
          <w:sz w:val="24"/>
        </w:rPr>
      </w:pPr>
      <w:r>
        <w:rPr>
          <w:b/>
          <w:i/>
          <w:sz w:val="24"/>
        </w:rPr>
        <w:t>Flexibility </w:t>
      </w:r>
      <w:r>
        <w:rPr>
          <w:sz w:val="24"/>
        </w:rPr>
        <w:t>merupakan kemudahan dalam mengubah tujuan, fungsi, atau data aplikasi untuk memenuhi kebutuhan perubahan. Subkarakteristik dari </w:t>
      </w:r>
      <w:r>
        <w:rPr>
          <w:i/>
          <w:sz w:val="24"/>
        </w:rPr>
        <w:t>flexibility </w:t>
      </w:r>
      <w:r>
        <w:rPr>
          <w:sz w:val="24"/>
        </w:rPr>
        <w:t>adalah </w:t>
      </w:r>
      <w:r>
        <w:rPr>
          <w:i/>
          <w:sz w:val="24"/>
        </w:rPr>
        <w:t>Complexity, </w:t>
      </w:r>
      <w:r>
        <w:rPr>
          <w:sz w:val="24"/>
        </w:rPr>
        <w:t>dan</w:t>
      </w:r>
      <w:r>
        <w:rPr>
          <w:spacing w:val="-1"/>
          <w:sz w:val="24"/>
        </w:rPr>
        <w:t> </w:t>
      </w:r>
      <w:r>
        <w:rPr>
          <w:i/>
          <w:sz w:val="24"/>
        </w:rPr>
        <w:t>Changeability.</w:t>
      </w:r>
    </w:p>
    <w:p>
      <w:pPr>
        <w:pStyle w:val="ListParagraph"/>
        <w:numPr>
          <w:ilvl w:val="1"/>
          <w:numId w:val="31"/>
        </w:numPr>
        <w:tabs>
          <w:tab w:pos="1309" w:val="left" w:leader="none"/>
        </w:tabs>
        <w:spacing w:line="360" w:lineRule="auto" w:before="0" w:after="0"/>
        <w:ind w:left="1308" w:right="541" w:hanging="360"/>
        <w:jc w:val="both"/>
        <w:rPr>
          <w:sz w:val="24"/>
        </w:rPr>
      </w:pPr>
      <w:r>
        <w:rPr>
          <w:i/>
          <w:sz w:val="24"/>
        </w:rPr>
        <w:t>Complexity </w:t>
      </w:r>
      <w:r>
        <w:rPr>
          <w:sz w:val="24"/>
        </w:rPr>
        <w:t>fokus pada mengklasifikasikan masalah komputasional berdasarkan kesulitan</w:t>
      </w:r>
      <w:r>
        <w:rPr>
          <w:spacing w:val="-1"/>
          <w:sz w:val="24"/>
        </w:rPr>
        <w:t> </w:t>
      </w:r>
      <w:r>
        <w:rPr>
          <w:sz w:val="24"/>
        </w:rPr>
        <w:t>turunan</w:t>
      </w:r>
    </w:p>
    <w:p>
      <w:pPr>
        <w:pStyle w:val="ListParagraph"/>
        <w:numPr>
          <w:ilvl w:val="1"/>
          <w:numId w:val="31"/>
        </w:numPr>
        <w:tabs>
          <w:tab w:pos="1309" w:val="left" w:leader="none"/>
        </w:tabs>
        <w:spacing w:line="360" w:lineRule="auto" w:before="0" w:after="0"/>
        <w:ind w:left="1308" w:right="536" w:hanging="360"/>
        <w:jc w:val="both"/>
        <w:rPr>
          <w:sz w:val="24"/>
        </w:rPr>
      </w:pPr>
      <w:r>
        <w:rPr>
          <w:i/>
          <w:sz w:val="24"/>
        </w:rPr>
        <w:t>Changeability </w:t>
      </w:r>
      <w:r>
        <w:rPr>
          <w:sz w:val="24"/>
        </w:rPr>
        <w:t>merupakan seberapa mudah aplikasi dapat menjalani berbagai</w:t>
      </w:r>
      <w:r>
        <w:rPr>
          <w:spacing w:val="-1"/>
          <w:sz w:val="24"/>
        </w:rPr>
        <w:t> </w:t>
      </w:r>
      <w:r>
        <w:rPr>
          <w:sz w:val="24"/>
        </w:rPr>
        <w:t>perubahan</w:t>
      </w:r>
    </w:p>
    <w:p>
      <w:pPr>
        <w:pStyle w:val="ListParagraph"/>
        <w:numPr>
          <w:ilvl w:val="0"/>
          <w:numId w:val="31"/>
        </w:numPr>
        <w:tabs>
          <w:tab w:pos="949" w:val="left" w:leader="none"/>
        </w:tabs>
        <w:spacing w:line="360" w:lineRule="auto" w:before="0" w:after="0"/>
        <w:ind w:left="948" w:right="537" w:hanging="360"/>
        <w:jc w:val="both"/>
        <w:rPr>
          <w:i/>
          <w:sz w:val="24"/>
        </w:rPr>
      </w:pPr>
      <w:r>
        <w:rPr>
          <w:b/>
          <w:i/>
          <w:sz w:val="24"/>
        </w:rPr>
        <w:t>Functionality </w:t>
      </w:r>
      <w:r>
        <w:rPr>
          <w:sz w:val="24"/>
        </w:rPr>
        <w:t>berarti kapabilitas aplikasi untuk menyediakan fungsi yang sesuai dengan kebutuhan yang tersurat maupun tersirat ketika aplikasi berada pada kondisi tertentu. </w:t>
      </w:r>
      <w:r>
        <w:rPr>
          <w:i/>
          <w:sz w:val="24"/>
        </w:rPr>
        <w:t>Functionality </w:t>
      </w:r>
      <w:r>
        <w:rPr>
          <w:sz w:val="24"/>
        </w:rPr>
        <w:t>memiliki 6 subkarakteristik, yaitu </w:t>
      </w:r>
      <w:r>
        <w:rPr>
          <w:i/>
          <w:sz w:val="24"/>
        </w:rPr>
        <w:t>suitability, accurateness, interoperability, compliance, security</w:t>
      </w:r>
      <w:r>
        <w:rPr>
          <w:sz w:val="24"/>
        </w:rPr>
        <w:t>, dan </w:t>
      </w:r>
      <w:r>
        <w:rPr>
          <w:i/>
          <w:sz w:val="24"/>
        </w:rPr>
        <w:t>operability.</w:t>
      </w:r>
    </w:p>
    <w:p>
      <w:pPr>
        <w:pStyle w:val="ListParagraph"/>
        <w:numPr>
          <w:ilvl w:val="1"/>
          <w:numId w:val="31"/>
        </w:numPr>
        <w:tabs>
          <w:tab w:pos="1309" w:val="left" w:leader="none"/>
        </w:tabs>
        <w:spacing w:line="360" w:lineRule="auto" w:before="1" w:after="0"/>
        <w:ind w:left="1308" w:right="540" w:hanging="360"/>
        <w:jc w:val="left"/>
        <w:rPr>
          <w:sz w:val="24"/>
        </w:rPr>
      </w:pPr>
      <w:r>
        <w:rPr>
          <w:i/>
          <w:sz w:val="24"/>
        </w:rPr>
        <w:t>Suitability </w:t>
      </w:r>
      <w:r>
        <w:rPr>
          <w:sz w:val="24"/>
        </w:rPr>
        <w:t>merupakan atribut aplikasi yang menanggung kehadiran dan ketepatan satu set fungsi untuk tugas</w:t>
      </w:r>
      <w:r>
        <w:rPr>
          <w:spacing w:val="-2"/>
          <w:sz w:val="24"/>
        </w:rPr>
        <w:t> </w:t>
      </w:r>
      <w:r>
        <w:rPr>
          <w:sz w:val="24"/>
        </w:rPr>
        <w:t>tertentu.</w:t>
      </w:r>
    </w:p>
    <w:p>
      <w:pPr>
        <w:pStyle w:val="ListParagraph"/>
        <w:numPr>
          <w:ilvl w:val="1"/>
          <w:numId w:val="31"/>
        </w:numPr>
        <w:tabs>
          <w:tab w:pos="1309" w:val="left" w:leader="none"/>
        </w:tabs>
        <w:spacing w:line="360" w:lineRule="auto" w:before="0" w:after="0"/>
        <w:ind w:left="1308" w:right="537" w:hanging="360"/>
        <w:jc w:val="left"/>
        <w:rPr>
          <w:sz w:val="24"/>
        </w:rPr>
      </w:pPr>
      <w:r>
        <w:rPr>
          <w:i/>
          <w:sz w:val="24"/>
        </w:rPr>
        <w:t>Accurateness </w:t>
      </w:r>
      <w:r>
        <w:rPr>
          <w:sz w:val="24"/>
        </w:rPr>
        <w:t>merupakan atribut aplikasi yang menanggung kemampuan aplikasi untuk berinteraksi dengan sistem</w:t>
      </w:r>
      <w:r>
        <w:rPr>
          <w:spacing w:val="2"/>
          <w:sz w:val="24"/>
        </w:rPr>
        <w:t> </w:t>
      </w:r>
      <w:r>
        <w:rPr>
          <w:sz w:val="24"/>
        </w:rPr>
        <w:t>tertentu</w:t>
      </w:r>
    </w:p>
    <w:p>
      <w:pPr>
        <w:pStyle w:val="ListParagraph"/>
        <w:numPr>
          <w:ilvl w:val="1"/>
          <w:numId w:val="31"/>
        </w:numPr>
        <w:tabs>
          <w:tab w:pos="1309" w:val="left" w:leader="none"/>
          <w:tab w:pos="3065" w:val="left" w:leader="none"/>
          <w:tab w:pos="4366" w:val="left" w:leader="none"/>
          <w:tab w:pos="5148" w:val="left" w:leader="none"/>
          <w:tab w:pos="5961" w:val="left" w:leader="none"/>
          <w:tab w:pos="6659" w:val="left" w:leader="none"/>
          <w:tab w:pos="7976" w:val="left" w:leader="none"/>
        </w:tabs>
        <w:spacing w:line="360" w:lineRule="auto" w:before="0" w:after="0"/>
        <w:ind w:left="1308" w:right="541" w:hanging="360"/>
        <w:jc w:val="left"/>
        <w:rPr>
          <w:sz w:val="24"/>
        </w:rPr>
      </w:pPr>
      <w:r>
        <w:rPr>
          <w:i/>
          <w:sz w:val="24"/>
        </w:rPr>
        <w:t>Interoperability</w:t>
        <w:tab/>
      </w:r>
      <w:r>
        <w:rPr>
          <w:sz w:val="24"/>
        </w:rPr>
        <w:t>merupakan</w:t>
        <w:tab/>
        <w:t>usaha</w:t>
        <w:tab/>
        <w:t>relatif</w:t>
        <w:tab/>
        <w:t>yang</w:t>
        <w:tab/>
        <w:t>dibutuhkan</w:t>
        <w:tab/>
      </w:r>
      <w:r>
        <w:rPr>
          <w:spacing w:val="-4"/>
          <w:sz w:val="24"/>
        </w:rPr>
        <w:t>untuk </w:t>
      </w:r>
      <w:r>
        <w:rPr>
          <w:sz w:val="24"/>
        </w:rPr>
        <w:t>memasangkan aplikasi pada suatu platform ke platform</w:t>
      </w:r>
      <w:r>
        <w:rPr>
          <w:spacing w:val="-4"/>
          <w:sz w:val="24"/>
        </w:rPr>
        <w:t> </w:t>
      </w:r>
      <w:r>
        <w:rPr>
          <w:sz w:val="24"/>
        </w:rPr>
        <w:t>lainnya</w:t>
      </w:r>
    </w:p>
    <w:p>
      <w:pPr>
        <w:pStyle w:val="ListParagraph"/>
        <w:numPr>
          <w:ilvl w:val="1"/>
          <w:numId w:val="31"/>
        </w:numPr>
        <w:tabs>
          <w:tab w:pos="1309" w:val="left" w:leader="none"/>
        </w:tabs>
        <w:spacing w:line="360" w:lineRule="auto" w:before="0" w:after="0"/>
        <w:ind w:left="1308" w:right="538" w:hanging="360"/>
        <w:jc w:val="left"/>
        <w:rPr>
          <w:sz w:val="24"/>
        </w:rPr>
      </w:pPr>
      <w:r>
        <w:rPr>
          <w:i/>
          <w:sz w:val="24"/>
        </w:rPr>
        <w:t>Compliance </w:t>
      </w:r>
      <w:r>
        <w:rPr>
          <w:sz w:val="24"/>
        </w:rPr>
        <w:t>untuk membuat aplikasi mengikuti standar dari </w:t>
      </w:r>
      <w:r>
        <w:rPr>
          <w:spacing w:val="-3"/>
          <w:sz w:val="24"/>
        </w:rPr>
        <w:t>aplikasi  </w:t>
      </w:r>
      <w:r>
        <w:rPr>
          <w:sz w:val="24"/>
        </w:rPr>
        <w:t>terkait atau ketentuan atau regulasi hokum dan keputusan</w:t>
      </w:r>
      <w:r>
        <w:rPr>
          <w:spacing w:val="-3"/>
          <w:sz w:val="24"/>
        </w:rPr>
        <w:t> </w:t>
      </w:r>
      <w:r>
        <w:rPr>
          <w:sz w:val="24"/>
        </w:rPr>
        <w:t>serupa</w:t>
      </w:r>
    </w:p>
    <w:p>
      <w:pPr>
        <w:pStyle w:val="ListParagraph"/>
        <w:numPr>
          <w:ilvl w:val="1"/>
          <w:numId w:val="31"/>
        </w:numPr>
        <w:tabs>
          <w:tab w:pos="1309" w:val="left" w:leader="none"/>
        </w:tabs>
        <w:spacing w:line="360" w:lineRule="auto" w:before="0" w:after="0"/>
        <w:ind w:left="1308" w:right="538" w:hanging="360"/>
        <w:jc w:val="left"/>
        <w:rPr>
          <w:sz w:val="24"/>
        </w:rPr>
      </w:pPr>
      <w:r>
        <w:rPr>
          <w:i/>
          <w:sz w:val="24"/>
        </w:rPr>
        <w:t>Security </w:t>
      </w:r>
      <w:r>
        <w:rPr>
          <w:sz w:val="24"/>
        </w:rPr>
        <w:t>merupakan kemampuan aplikasi untuk mencegah akses pihak yang tidak</w:t>
      </w:r>
      <w:r>
        <w:rPr>
          <w:spacing w:val="-4"/>
          <w:sz w:val="24"/>
        </w:rPr>
        <w:t> </w:t>
      </w:r>
      <w:r>
        <w:rPr>
          <w:sz w:val="24"/>
        </w:rPr>
        <w:t>sah</w:t>
      </w:r>
    </w:p>
    <w:p>
      <w:pPr>
        <w:pStyle w:val="ListParagraph"/>
        <w:numPr>
          <w:ilvl w:val="1"/>
          <w:numId w:val="31"/>
        </w:numPr>
        <w:tabs>
          <w:tab w:pos="1308" w:val="left" w:leader="none"/>
          <w:tab w:pos="1309" w:val="left" w:leader="none"/>
        </w:tabs>
        <w:spacing w:line="240" w:lineRule="auto" w:before="0" w:after="0"/>
        <w:ind w:left="1308" w:right="0" w:hanging="361"/>
        <w:jc w:val="left"/>
        <w:rPr>
          <w:sz w:val="24"/>
        </w:rPr>
      </w:pPr>
      <w:r>
        <w:rPr>
          <w:i/>
          <w:sz w:val="24"/>
        </w:rPr>
        <w:t>Operability </w:t>
      </w:r>
      <w:r>
        <w:rPr>
          <w:sz w:val="24"/>
        </w:rPr>
        <w:t>adalah kemudahan operasi</w:t>
      </w:r>
      <w:r>
        <w:rPr>
          <w:spacing w:val="-1"/>
          <w:sz w:val="24"/>
        </w:rPr>
        <w:t> </w:t>
      </w:r>
      <w:r>
        <w:rPr>
          <w:sz w:val="24"/>
        </w:rPr>
        <w:t>program</w:t>
      </w:r>
    </w:p>
    <w:p>
      <w:pPr>
        <w:pStyle w:val="ListParagraph"/>
        <w:numPr>
          <w:ilvl w:val="0"/>
          <w:numId w:val="31"/>
        </w:numPr>
        <w:tabs>
          <w:tab w:pos="949" w:val="left" w:leader="none"/>
        </w:tabs>
        <w:spacing w:line="240" w:lineRule="auto" w:before="138" w:after="0"/>
        <w:ind w:left="948" w:right="0" w:hanging="361"/>
        <w:jc w:val="left"/>
        <w:rPr>
          <w:i/>
          <w:sz w:val="24"/>
        </w:rPr>
      </w:pPr>
      <w:r>
        <w:rPr>
          <w:b/>
          <w:i/>
          <w:sz w:val="24"/>
        </w:rPr>
        <w:t>Usability </w:t>
      </w:r>
      <w:r>
        <w:rPr>
          <w:sz w:val="24"/>
        </w:rPr>
        <w:t>merupakan kemudahan belajar dan operasi aplikasi.</w:t>
      </w:r>
      <w:r>
        <w:rPr>
          <w:spacing w:val="1"/>
          <w:sz w:val="24"/>
        </w:rPr>
        <w:t> </w:t>
      </w:r>
      <w:r>
        <w:rPr>
          <w:i/>
          <w:sz w:val="24"/>
        </w:rPr>
        <w:t>Usability</w:t>
      </w:r>
    </w:p>
    <w:p>
      <w:pPr>
        <w:spacing w:before="137"/>
        <w:ind w:left="948" w:right="0" w:firstLine="0"/>
        <w:jc w:val="left"/>
        <w:rPr>
          <w:i/>
          <w:sz w:val="24"/>
        </w:rPr>
      </w:pPr>
      <w:r>
        <w:rPr>
          <w:sz w:val="24"/>
        </w:rPr>
        <w:t>memiliki 3 subkarakteristik, yaitu </w:t>
      </w:r>
      <w:r>
        <w:rPr>
          <w:i/>
          <w:sz w:val="24"/>
        </w:rPr>
        <w:t>learnability, operability, </w:t>
      </w:r>
      <w:r>
        <w:rPr>
          <w:sz w:val="24"/>
        </w:rPr>
        <w:t>dan </w:t>
      </w:r>
      <w:r>
        <w:rPr>
          <w:i/>
          <w:sz w:val="24"/>
        </w:rPr>
        <w:t>simplicity.</w:t>
      </w:r>
    </w:p>
    <w:p>
      <w:pPr>
        <w:pStyle w:val="ListParagraph"/>
        <w:numPr>
          <w:ilvl w:val="1"/>
          <w:numId w:val="31"/>
        </w:numPr>
        <w:tabs>
          <w:tab w:pos="1309" w:val="left" w:leader="none"/>
        </w:tabs>
        <w:spacing w:line="360" w:lineRule="auto" w:before="139" w:after="0"/>
        <w:ind w:left="1308" w:right="540" w:hanging="360"/>
        <w:jc w:val="left"/>
        <w:rPr>
          <w:sz w:val="24"/>
        </w:rPr>
      </w:pPr>
      <w:r>
        <w:rPr>
          <w:i/>
          <w:sz w:val="24"/>
        </w:rPr>
        <w:t>Learnability </w:t>
      </w:r>
      <w:r>
        <w:rPr>
          <w:sz w:val="24"/>
        </w:rPr>
        <w:t>merupakan usaha pengguna untuk mengenali konsep logika dan</w:t>
      </w:r>
      <w:r>
        <w:rPr>
          <w:spacing w:val="-1"/>
          <w:sz w:val="24"/>
        </w:rPr>
        <w:t> </w:t>
      </w:r>
      <w:r>
        <w:rPr>
          <w:sz w:val="24"/>
        </w:rPr>
        <w:t>penerapannya</w:t>
      </w:r>
    </w:p>
    <w:p>
      <w:pPr>
        <w:pStyle w:val="ListParagraph"/>
        <w:numPr>
          <w:ilvl w:val="1"/>
          <w:numId w:val="31"/>
        </w:numPr>
        <w:tabs>
          <w:tab w:pos="1309" w:val="left" w:leader="none"/>
        </w:tabs>
        <w:spacing w:line="240" w:lineRule="auto" w:before="0" w:after="0"/>
        <w:ind w:left="1308" w:right="0" w:hanging="361"/>
        <w:jc w:val="left"/>
        <w:rPr>
          <w:sz w:val="24"/>
        </w:rPr>
      </w:pPr>
      <w:r>
        <w:rPr>
          <w:i/>
          <w:sz w:val="24"/>
        </w:rPr>
        <w:t>Operability </w:t>
      </w:r>
      <w:r>
        <w:rPr>
          <w:sz w:val="24"/>
        </w:rPr>
        <w:t>merupakan usaha pengguna untuk operasi dan kontrol</w:t>
      </w:r>
      <w:r>
        <w:rPr>
          <w:spacing w:val="-5"/>
          <w:sz w:val="24"/>
        </w:rPr>
        <w:t> </w:t>
      </w:r>
      <w:r>
        <w:rPr>
          <w:sz w:val="24"/>
        </w:rPr>
        <w:t>operasi</w:t>
      </w:r>
    </w:p>
    <w:p>
      <w:pPr>
        <w:pStyle w:val="ListParagraph"/>
        <w:numPr>
          <w:ilvl w:val="1"/>
          <w:numId w:val="31"/>
        </w:numPr>
        <w:tabs>
          <w:tab w:pos="1399" w:val="left" w:leader="none"/>
          <w:tab w:pos="1400" w:val="left" w:leader="none"/>
        </w:tabs>
        <w:spacing w:line="360" w:lineRule="auto" w:before="137" w:after="0"/>
        <w:ind w:left="1399" w:right="536" w:hanging="452"/>
        <w:jc w:val="left"/>
        <w:rPr>
          <w:sz w:val="24"/>
        </w:rPr>
      </w:pPr>
      <w:r>
        <w:rPr>
          <w:i/>
          <w:sz w:val="24"/>
        </w:rPr>
        <w:t>Simplicity </w:t>
      </w:r>
      <w:r>
        <w:rPr>
          <w:sz w:val="24"/>
        </w:rPr>
        <w:t>merupakan derajat sebuah program dapat dimengerti tanpa kesulitan</w:t>
      </w:r>
    </w:p>
    <w:p>
      <w:pPr>
        <w:spacing w:after="0" w:line="360" w:lineRule="auto"/>
        <w:jc w:val="left"/>
        <w:rPr>
          <w:sz w:val="24"/>
        </w:rPr>
        <w:sectPr>
          <w:pgSz w:w="11910" w:h="16840"/>
          <w:pgMar w:header="852" w:footer="1435" w:top="1100" w:bottom="1620" w:left="1680" w:right="1160"/>
        </w:sectPr>
      </w:pPr>
    </w:p>
    <w:p>
      <w:pPr>
        <w:pStyle w:val="BodyText"/>
        <w:rPr>
          <w:sz w:val="20"/>
        </w:rPr>
      </w:pPr>
    </w:p>
    <w:p>
      <w:pPr>
        <w:pStyle w:val="BodyText"/>
        <w:spacing w:before="6"/>
        <w:rPr>
          <w:sz w:val="22"/>
        </w:rPr>
      </w:pPr>
    </w:p>
    <w:p>
      <w:pPr>
        <w:pStyle w:val="ListParagraph"/>
        <w:numPr>
          <w:ilvl w:val="0"/>
          <w:numId w:val="31"/>
        </w:numPr>
        <w:tabs>
          <w:tab w:pos="949" w:val="left" w:leader="none"/>
        </w:tabs>
        <w:spacing w:line="360" w:lineRule="auto" w:before="90" w:after="0"/>
        <w:ind w:left="948" w:right="534" w:hanging="360"/>
        <w:jc w:val="both"/>
        <w:rPr>
          <w:i/>
          <w:sz w:val="24"/>
        </w:rPr>
      </w:pPr>
      <w:r>
        <w:rPr>
          <w:b/>
          <w:i/>
          <w:sz w:val="24"/>
        </w:rPr>
        <w:t>Testability </w:t>
      </w:r>
      <w:r>
        <w:rPr>
          <w:sz w:val="24"/>
        </w:rPr>
        <w:t>berarti kemudahan dalam menguji program untuk memastikan bahwa aplikasi melakukan fungsi spesifiknya. Subkarakteristik dari </w:t>
      </w:r>
      <w:r>
        <w:rPr>
          <w:i/>
          <w:sz w:val="24"/>
        </w:rPr>
        <w:t>testability </w:t>
      </w:r>
      <w:r>
        <w:rPr>
          <w:sz w:val="24"/>
        </w:rPr>
        <w:t>adalah </w:t>
      </w:r>
      <w:r>
        <w:rPr>
          <w:i/>
          <w:sz w:val="24"/>
        </w:rPr>
        <w:t>veriviability </w:t>
      </w:r>
      <w:r>
        <w:rPr>
          <w:sz w:val="24"/>
        </w:rPr>
        <w:t>dan</w:t>
      </w:r>
      <w:r>
        <w:rPr>
          <w:spacing w:val="-1"/>
          <w:sz w:val="24"/>
        </w:rPr>
        <w:t> </w:t>
      </w:r>
      <w:r>
        <w:rPr>
          <w:i/>
          <w:sz w:val="24"/>
        </w:rPr>
        <w:t>correctness</w:t>
      </w:r>
    </w:p>
    <w:p>
      <w:pPr>
        <w:pStyle w:val="ListParagraph"/>
        <w:numPr>
          <w:ilvl w:val="1"/>
          <w:numId w:val="31"/>
        </w:numPr>
        <w:tabs>
          <w:tab w:pos="1309" w:val="left" w:leader="none"/>
        </w:tabs>
        <w:spacing w:line="360" w:lineRule="auto" w:before="0" w:after="0"/>
        <w:ind w:left="1308" w:right="537" w:hanging="360"/>
        <w:jc w:val="both"/>
        <w:rPr>
          <w:sz w:val="24"/>
        </w:rPr>
      </w:pPr>
      <w:r>
        <w:rPr>
          <w:i/>
          <w:sz w:val="24"/>
        </w:rPr>
        <w:t>Verifiability </w:t>
      </w:r>
      <w:r>
        <w:rPr>
          <w:sz w:val="24"/>
        </w:rPr>
        <w:t>kemudahan untuk memastikan fitur aplikasi dan kinerja aplikasi berdasarkan tujuan yang sudah</w:t>
      </w:r>
      <w:r>
        <w:rPr>
          <w:spacing w:val="-1"/>
          <w:sz w:val="24"/>
        </w:rPr>
        <w:t> </w:t>
      </w:r>
      <w:r>
        <w:rPr>
          <w:sz w:val="24"/>
        </w:rPr>
        <w:t>dinyatakan</w:t>
      </w:r>
    </w:p>
    <w:p>
      <w:pPr>
        <w:pStyle w:val="ListParagraph"/>
        <w:numPr>
          <w:ilvl w:val="1"/>
          <w:numId w:val="31"/>
        </w:numPr>
        <w:tabs>
          <w:tab w:pos="1309" w:val="left" w:leader="none"/>
        </w:tabs>
        <w:spacing w:line="360" w:lineRule="auto" w:before="0" w:after="0"/>
        <w:ind w:left="1308" w:right="539" w:hanging="360"/>
        <w:jc w:val="both"/>
        <w:rPr>
          <w:sz w:val="24"/>
        </w:rPr>
      </w:pPr>
      <w:r>
        <w:rPr>
          <w:i/>
          <w:sz w:val="24"/>
        </w:rPr>
        <w:t>Correctness </w:t>
      </w:r>
      <w:r>
        <w:rPr>
          <w:sz w:val="24"/>
        </w:rPr>
        <w:t>merupakan tingkat sebuah program memenuhi spesifikasi dan tujuan</w:t>
      </w:r>
      <w:r>
        <w:rPr>
          <w:spacing w:val="-1"/>
          <w:sz w:val="24"/>
        </w:rPr>
        <w:t> </w:t>
      </w:r>
      <w:r>
        <w:rPr>
          <w:sz w:val="24"/>
        </w:rPr>
        <w:t>klien</w:t>
      </w:r>
    </w:p>
    <w:p>
      <w:pPr>
        <w:pStyle w:val="Heading2"/>
        <w:numPr>
          <w:ilvl w:val="2"/>
          <w:numId w:val="12"/>
        </w:numPr>
        <w:tabs>
          <w:tab w:pos="1309" w:val="left" w:leader="none"/>
        </w:tabs>
        <w:spacing w:line="240" w:lineRule="auto" w:before="203" w:after="0"/>
        <w:ind w:left="1308" w:right="0" w:hanging="721"/>
        <w:jc w:val="both"/>
      </w:pPr>
      <w:bookmarkStart w:name="_bookmark42" w:id="58"/>
      <w:bookmarkEnd w:id="58"/>
      <w:r>
        <w:rPr>
          <w:b w:val="0"/>
        </w:rPr>
      </w:r>
      <w:bookmarkStart w:name="_bookmark42" w:id="59"/>
      <w:bookmarkEnd w:id="59"/>
      <w:r>
        <w:rPr/>
        <w:t>P</w:t>
      </w:r>
      <w:r>
        <w:rPr/>
        <w:t>erumusan Kriteria Kegagalan</w:t>
      </w:r>
      <w:r>
        <w:rPr>
          <w:spacing w:val="2"/>
        </w:rPr>
        <w:t> </w:t>
      </w:r>
      <w:r>
        <w:rPr/>
        <w:t>Aplikasi</w:t>
      </w:r>
    </w:p>
    <w:p>
      <w:pPr>
        <w:pStyle w:val="BodyText"/>
        <w:rPr>
          <w:b/>
          <w:sz w:val="29"/>
        </w:rPr>
      </w:pPr>
    </w:p>
    <w:p>
      <w:pPr>
        <w:spacing w:line="360" w:lineRule="auto" w:before="0"/>
        <w:ind w:left="588" w:right="538" w:firstLine="0"/>
        <w:jc w:val="left"/>
        <w:rPr>
          <w:sz w:val="24"/>
        </w:rPr>
      </w:pPr>
      <w:r>
        <w:rPr>
          <w:sz w:val="24"/>
        </w:rPr>
        <w:t>Berikut merupakan perbandingan antar </w:t>
      </w:r>
      <w:r>
        <w:rPr>
          <w:i/>
          <w:sz w:val="24"/>
        </w:rPr>
        <w:t>quality model </w:t>
      </w:r>
      <w:r>
        <w:rPr>
          <w:sz w:val="24"/>
        </w:rPr>
        <w:t>dari 6 </w:t>
      </w:r>
      <w:r>
        <w:rPr>
          <w:i/>
          <w:sz w:val="24"/>
        </w:rPr>
        <w:t>quality model </w:t>
      </w:r>
      <w:r>
        <w:rPr>
          <w:sz w:val="24"/>
        </w:rPr>
        <w:t>yang telah dijelaskan di atas :</w:t>
      </w:r>
    </w:p>
    <w:p>
      <w:pPr>
        <w:spacing w:before="207"/>
        <w:ind w:left="1925" w:right="0" w:firstLine="0"/>
        <w:jc w:val="left"/>
        <w:rPr>
          <w:b/>
          <w:i/>
          <w:sz w:val="24"/>
        </w:rPr>
      </w:pPr>
      <w:bookmarkStart w:name="_bookmark43" w:id="60"/>
      <w:bookmarkEnd w:id="60"/>
      <w:r>
        <w:rPr/>
      </w:r>
      <w:r>
        <w:rPr>
          <w:b/>
          <w:sz w:val="24"/>
        </w:rPr>
        <w:t>Tabel 2.1 Tabel Perbandingan Antar </w:t>
      </w:r>
      <w:r>
        <w:rPr>
          <w:b/>
          <w:i/>
          <w:sz w:val="24"/>
        </w:rPr>
        <w:t>Quality Model</w:t>
      </w:r>
    </w:p>
    <w:p>
      <w:pPr>
        <w:pStyle w:val="BodyText"/>
        <w:spacing w:before="4"/>
        <w:rPr>
          <w:b/>
          <w:i/>
          <w:sz w:val="17"/>
        </w:rPr>
      </w:pPr>
    </w:p>
    <w:tbl>
      <w:tblPr>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7"/>
        <w:gridCol w:w="1018"/>
        <w:gridCol w:w="1304"/>
        <w:gridCol w:w="1076"/>
        <w:gridCol w:w="911"/>
        <w:gridCol w:w="1150"/>
        <w:gridCol w:w="924"/>
      </w:tblGrid>
      <w:tr>
        <w:trPr>
          <w:trHeight w:val="277" w:hRule="atLeast"/>
        </w:trPr>
        <w:tc>
          <w:tcPr>
            <w:tcW w:w="1777" w:type="dxa"/>
            <w:tcBorders>
              <w:bottom w:val="nil"/>
            </w:tcBorders>
          </w:tcPr>
          <w:p>
            <w:pPr>
              <w:pStyle w:val="TableParagraph"/>
              <w:spacing w:line="258" w:lineRule="exact"/>
              <w:ind w:left="446"/>
              <w:rPr>
                <w:b/>
                <w:i/>
                <w:sz w:val="24"/>
              </w:rPr>
            </w:pPr>
            <w:r>
              <w:rPr>
                <w:b/>
                <w:i/>
                <w:sz w:val="24"/>
              </w:rPr>
              <w:t>Software</w:t>
            </w:r>
          </w:p>
        </w:tc>
        <w:tc>
          <w:tcPr>
            <w:tcW w:w="1018" w:type="dxa"/>
            <w:tcBorders>
              <w:bottom w:val="nil"/>
            </w:tcBorders>
          </w:tcPr>
          <w:p>
            <w:pPr>
              <w:pStyle w:val="TableParagraph"/>
              <w:spacing w:line="258" w:lineRule="exact"/>
              <w:ind w:left="105" w:right="102"/>
              <w:jc w:val="center"/>
              <w:rPr>
                <w:b/>
                <w:sz w:val="24"/>
              </w:rPr>
            </w:pPr>
            <w:r>
              <w:rPr>
                <w:b/>
                <w:sz w:val="24"/>
              </w:rPr>
              <w:t>McCall</w:t>
            </w:r>
          </w:p>
        </w:tc>
        <w:tc>
          <w:tcPr>
            <w:tcW w:w="1304" w:type="dxa"/>
            <w:tcBorders>
              <w:bottom w:val="nil"/>
            </w:tcBorders>
          </w:tcPr>
          <w:p>
            <w:pPr>
              <w:pStyle w:val="TableParagraph"/>
              <w:spacing w:line="258" w:lineRule="exact"/>
              <w:ind w:left="88" w:right="84"/>
              <w:jc w:val="center"/>
              <w:rPr>
                <w:b/>
                <w:sz w:val="24"/>
              </w:rPr>
            </w:pPr>
            <w:r>
              <w:rPr>
                <w:b/>
                <w:sz w:val="24"/>
              </w:rPr>
              <w:t>Evans &amp;</w:t>
            </w:r>
          </w:p>
        </w:tc>
        <w:tc>
          <w:tcPr>
            <w:tcW w:w="1076" w:type="dxa"/>
            <w:tcBorders>
              <w:bottom w:val="nil"/>
            </w:tcBorders>
          </w:tcPr>
          <w:p>
            <w:pPr>
              <w:pStyle w:val="TableParagraph"/>
              <w:spacing w:line="258" w:lineRule="exact"/>
              <w:ind w:left="102" w:right="97"/>
              <w:jc w:val="center"/>
              <w:rPr>
                <w:b/>
                <w:sz w:val="24"/>
              </w:rPr>
            </w:pPr>
            <w:r>
              <w:rPr>
                <w:b/>
                <w:sz w:val="24"/>
              </w:rPr>
              <w:t>Deutsch</w:t>
            </w:r>
          </w:p>
        </w:tc>
        <w:tc>
          <w:tcPr>
            <w:tcW w:w="911" w:type="dxa"/>
            <w:tcBorders>
              <w:bottom w:val="nil"/>
            </w:tcBorders>
          </w:tcPr>
          <w:p>
            <w:pPr>
              <w:pStyle w:val="TableParagraph"/>
              <w:spacing w:line="258" w:lineRule="exact"/>
              <w:ind w:left="111" w:right="108"/>
              <w:jc w:val="center"/>
              <w:rPr>
                <w:b/>
                <w:sz w:val="24"/>
              </w:rPr>
            </w:pPr>
            <w:r>
              <w:rPr>
                <w:b/>
                <w:sz w:val="24"/>
              </w:rPr>
              <w:t>ISO</w:t>
            </w:r>
          </w:p>
        </w:tc>
        <w:tc>
          <w:tcPr>
            <w:tcW w:w="1150" w:type="dxa"/>
            <w:tcBorders>
              <w:bottom w:val="nil"/>
            </w:tcBorders>
          </w:tcPr>
          <w:p>
            <w:pPr>
              <w:pStyle w:val="TableParagraph"/>
              <w:spacing w:line="258" w:lineRule="exact"/>
              <w:ind w:left="97" w:right="95"/>
              <w:jc w:val="center"/>
              <w:rPr>
                <w:b/>
                <w:sz w:val="24"/>
              </w:rPr>
            </w:pPr>
            <w:r>
              <w:rPr>
                <w:b/>
                <w:sz w:val="24"/>
              </w:rPr>
              <w:t>SQuaRE</w:t>
            </w:r>
          </w:p>
        </w:tc>
        <w:tc>
          <w:tcPr>
            <w:tcW w:w="924" w:type="dxa"/>
            <w:tcBorders>
              <w:bottom w:val="nil"/>
            </w:tcBorders>
          </w:tcPr>
          <w:p>
            <w:pPr>
              <w:pStyle w:val="TableParagraph"/>
              <w:spacing w:line="258" w:lineRule="exact"/>
              <w:ind w:left="83" w:right="83"/>
              <w:jc w:val="center"/>
              <w:rPr>
                <w:b/>
                <w:sz w:val="24"/>
              </w:rPr>
            </w:pPr>
            <w:r>
              <w:rPr>
                <w:b/>
                <w:sz w:val="24"/>
              </w:rPr>
              <w:t>Hamid</w:t>
            </w:r>
          </w:p>
        </w:tc>
      </w:tr>
      <w:tr>
        <w:trPr>
          <w:trHeight w:val="276" w:hRule="atLeast"/>
        </w:trPr>
        <w:tc>
          <w:tcPr>
            <w:tcW w:w="1777" w:type="dxa"/>
            <w:tcBorders>
              <w:top w:val="nil"/>
              <w:bottom w:val="nil"/>
            </w:tcBorders>
          </w:tcPr>
          <w:p>
            <w:pPr>
              <w:pStyle w:val="TableParagraph"/>
              <w:spacing w:line="256" w:lineRule="exact"/>
              <w:ind w:left="520"/>
              <w:rPr>
                <w:b/>
                <w:i/>
                <w:sz w:val="24"/>
              </w:rPr>
            </w:pPr>
            <w:r>
              <w:rPr>
                <w:b/>
                <w:i/>
                <w:sz w:val="24"/>
              </w:rPr>
              <w:t>Quality</w:t>
            </w:r>
          </w:p>
        </w:tc>
        <w:tc>
          <w:tcPr>
            <w:tcW w:w="1018" w:type="dxa"/>
            <w:tcBorders>
              <w:top w:val="nil"/>
              <w:bottom w:val="nil"/>
            </w:tcBorders>
          </w:tcPr>
          <w:p>
            <w:pPr>
              <w:pStyle w:val="TableParagraph"/>
              <w:spacing w:line="256" w:lineRule="exact"/>
              <w:ind w:left="105" w:right="101"/>
              <w:jc w:val="center"/>
              <w:rPr>
                <w:b/>
                <w:sz w:val="24"/>
              </w:rPr>
            </w:pPr>
            <w:r>
              <w:rPr>
                <w:b/>
                <w:sz w:val="24"/>
              </w:rPr>
              <w:t>(1977)</w:t>
            </w:r>
          </w:p>
        </w:tc>
        <w:tc>
          <w:tcPr>
            <w:tcW w:w="1304" w:type="dxa"/>
            <w:tcBorders>
              <w:top w:val="nil"/>
              <w:bottom w:val="nil"/>
            </w:tcBorders>
          </w:tcPr>
          <w:p>
            <w:pPr>
              <w:pStyle w:val="TableParagraph"/>
              <w:spacing w:line="256" w:lineRule="exact"/>
              <w:ind w:left="88" w:right="85"/>
              <w:jc w:val="center"/>
              <w:rPr>
                <w:b/>
                <w:sz w:val="24"/>
              </w:rPr>
            </w:pPr>
            <w:r>
              <w:rPr>
                <w:b/>
                <w:sz w:val="24"/>
              </w:rPr>
              <w:t>Marciniak</w:t>
            </w:r>
          </w:p>
        </w:tc>
        <w:tc>
          <w:tcPr>
            <w:tcW w:w="1076" w:type="dxa"/>
            <w:tcBorders>
              <w:top w:val="nil"/>
              <w:bottom w:val="nil"/>
            </w:tcBorders>
          </w:tcPr>
          <w:p>
            <w:pPr>
              <w:pStyle w:val="TableParagraph"/>
              <w:spacing w:line="256" w:lineRule="exact"/>
              <w:ind w:left="4"/>
              <w:jc w:val="center"/>
              <w:rPr>
                <w:b/>
                <w:sz w:val="24"/>
              </w:rPr>
            </w:pPr>
            <w:r>
              <w:rPr>
                <w:b/>
                <w:w w:val="99"/>
                <w:sz w:val="24"/>
              </w:rPr>
              <w:t>&amp;</w:t>
            </w:r>
          </w:p>
        </w:tc>
        <w:tc>
          <w:tcPr>
            <w:tcW w:w="911" w:type="dxa"/>
            <w:tcBorders>
              <w:top w:val="nil"/>
              <w:bottom w:val="nil"/>
            </w:tcBorders>
          </w:tcPr>
          <w:p>
            <w:pPr>
              <w:pStyle w:val="TableParagraph"/>
              <w:spacing w:line="256" w:lineRule="exact"/>
              <w:ind w:left="110" w:right="109"/>
              <w:jc w:val="center"/>
              <w:rPr>
                <w:b/>
                <w:sz w:val="24"/>
              </w:rPr>
            </w:pPr>
            <w:r>
              <w:rPr>
                <w:b/>
                <w:sz w:val="24"/>
              </w:rPr>
              <w:t>9126</w:t>
            </w:r>
          </w:p>
        </w:tc>
        <w:tc>
          <w:tcPr>
            <w:tcW w:w="1150" w:type="dxa"/>
            <w:tcBorders>
              <w:top w:val="nil"/>
              <w:bottom w:val="nil"/>
            </w:tcBorders>
          </w:tcPr>
          <w:p>
            <w:pPr>
              <w:pStyle w:val="TableParagraph"/>
              <w:spacing w:line="256" w:lineRule="exact"/>
              <w:ind w:left="96" w:right="95"/>
              <w:jc w:val="center"/>
              <w:rPr>
                <w:b/>
                <w:sz w:val="24"/>
              </w:rPr>
            </w:pPr>
            <w:r>
              <w:rPr>
                <w:b/>
                <w:sz w:val="24"/>
              </w:rPr>
              <w:t>(2011)</w:t>
            </w:r>
          </w:p>
        </w:tc>
        <w:tc>
          <w:tcPr>
            <w:tcW w:w="924" w:type="dxa"/>
            <w:tcBorders>
              <w:top w:val="nil"/>
              <w:bottom w:val="nil"/>
            </w:tcBorders>
          </w:tcPr>
          <w:p>
            <w:pPr>
              <w:pStyle w:val="TableParagraph"/>
              <w:spacing w:line="256" w:lineRule="exact"/>
              <w:ind w:left="3"/>
              <w:jc w:val="center"/>
              <w:rPr>
                <w:b/>
                <w:sz w:val="24"/>
              </w:rPr>
            </w:pPr>
            <w:r>
              <w:rPr>
                <w:b/>
                <w:w w:val="99"/>
                <w:sz w:val="24"/>
              </w:rPr>
              <w:t>&amp;</w:t>
            </w:r>
          </w:p>
        </w:tc>
      </w:tr>
      <w:tr>
        <w:trPr>
          <w:trHeight w:val="276" w:hRule="atLeast"/>
        </w:trPr>
        <w:tc>
          <w:tcPr>
            <w:tcW w:w="1777" w:type="dxa"/>
            <w:tcBorders>
              <w:top w:val="nil"/>
              <w:bottom w:val="nil"/>
            </w:tcBorders>
          </w:tcPr>
          <w:p>
            <w:pPr>
              <w:pStyle w:val="TableParagraph"/>
              <w:spacing w:line="256" w:lineRule="exact"/>
              <w:ind w:left="501"/>
              <w:rPr>
                <w:b/>
                <w:i/>
                <w:sz w:val="24"/>
              </w:rPr>
            </w:pPr>
            <w:r>
              <w:rPr>
                <w:b/>
                <w:i/>
                <w:sz w:val="24"/>
              </w:rPr>
              <w:t>Criteria</w:t>
            </w:r>
          </w:p>
        </w:tc>
        <w:tc>
          <w:tcPr>
            <w:tcW w:w="1018" w:type="dxa"/>
            <w:tcBorders>
              <w:top w:val="nil"/>
              <w:bottom w:val="nil"/>
            </w:tcBorders>
          </w:tcPr>
          <w:p>
            <w:pPr>
              <w:pStyle w:val="TableParagraph"/>
              <w:rPr>
                <w:sz w:val="20"/>
              </w:rPr>
            </w:pPr>
          </w:p>
        </w:tc>
        <w:tc>
          <w:tcPr>
            <w:tcW w:w="1304" w:type="dxa"/>
            <w:tcBorders>
              <w:top w:val="nil"/>
              <w:bottom w:val="nil"/>
            </w:tcBorders>
          </w:tcPr>
          <w:p>
            <w:pPr>
              <w:pStyle w:val="TableParagraph"/>
              <w:spacing w:line="256" w:lineRule="exact"/>
              <w:ind w:left="88" w:right="83"/>
              <w:jc w:val="center"/>
              <w:rPr>
                <w:b/>
                <w:sz w:val="24"/>
              </w:rPr>
            </w:pPr>
            <w:r>
              <w:rPr>
                <w:b/>
                <w:sz w:val="24"/>
              </w:rPr>
              <w:t>(1988)</w:t>
            </w:r>
          </w:p>
        </w:tc>
        <w:tc>
          <w:tcPr>
            <w:tcW w:w="1076" w:type="dxa"/>
            <w:tcBorders>
              <w:top w:val="nil"/>
              <w:bottom w:val="nil"/>
            </w:tcBorders>
          </w:tcPr>
          <w:p>
            <w:pPr>
              <w:pStyle w:val="TableParagraph"/>
              <w:spacing w:line="256" w:lineRule="exact"/>
              <w:ind w:left="100" w:right="97"/>
              <w:jc w:val="center"/>
              <w:rPr>
                <w:b/>
                <w:sz w:val="24"/>
              </w:rPr>
            </w:pPr>
            <w:r>
              <w:rPr>
                <w:b/>
                <w:sz w:val="24"/>
              </w:rPr>
              <w:t>Willis</w:t>
            </w:r>
          </w:p>
        </w:tc>
        <w:tc>
          <w:tcPr>
            <w:tcW w:w="911" w:type="dxa"/>
            <w:tcBorders>
              <w:top w:val="nil"/>
              <w:bottom w:val="nil"/>
            </w:tcBorders>
          </w:tcPr>
          <w:p>
            <w:pPr>
              <w:pStyle w:val="TableParagraph"/>
              <w:spacing w:line="256" w:lineRule="exact"/>
              <w:ind w:left="111" w:right="109"/>
              <w:jc w:val="center"/>
              <w:rPr>
                <w:b/>
                <w:sz w:val="24"/>
              </w:rPr>
            </w:pPr>
            <w:r>
              <w:rPr>
                <w:b/>
                <w:sz w:val="24"/>
              </w:rPr>
              <w:t>(1991)</w:t>
            </w:r>
          </w:p>
        </w:tc>
        <w:tc>
          <w:tcPr>
            <w:tcW w:w="1150" w:type="dxa"/>
            <w:tcBorders>
              <w:top w:val="nil"/>
              <w:bottom w:val="nil"/>
            </w:tcBorders>
          </w:tcPr>
          <w:p>
            <w:pPr>
              <w:pStyle w:val="TableParagraph"/>
              <w:rPr>
                <w:sz w:val="20"/>
              </w:rPr>
            </w:pPr>
          </w:p>
        </w:tc>
        <w:tc>
          <w:tcPr>
            <w:tcW w:w="924" w:type="dxa"/>
            <w:tcBorders>
              <w:top w:val="nil"/>
              <w:bottom w:val="nil"/>
            </w:tcBorders>
          </w:tcPr>
          <w:p>
            <w:pPr>
              <w:pStyle w:val="TableParagraph"/>
              <w:spacing w:line="256" w:lineRule="exact"/>
              <w:ind w:left="83" w:right="81"/>
              <w:jc w:val="center"/>
              <w:rPr>
                <w:b/>
                <w:sz w:val="24"/>
              </w:rPr>
            </w:pPr>
            <w:r>
              <w:rPr>
                <w:b/>
                <w:sz w:val="24"/>
              </w:rPr>
              <w:t>Hasan</w:t>
            </w:r>
          </w:p>
        </w:tc>
      </w:tr>
      <w:tr>
        <w:trPr>
          <w:trHeight w:val="274" w:hRule="atLeast"/>
        </w:trPr>
        <w:tc>
          <w:tcPr>
            <w:tcW w:w="1777" w:type="dxa"/>
            <w:tcBorders>
              <w:top w:val="nil"/>
            </w:tcBorders>
          </w:tcPr>
          <w:p>
            <w:pPr>
              <w:pStyle w:val="TableParagraph"/>
              <w:rPr>
                <w:sz w:val="20"/>
              </w:rPr>
            </w:pPr>
          </w:p>
        </w:tc>
        <w:tc>
          <w:tcPr>
            <w:tcW w:w="1018" w:type="dxa"/>
            <w:tcBorders>
              <w:top w:val="nil"/>
            </w:tcBorders>
          </w:tcPr>
          <w:p>
            <w:pPr>
              <w:pStyle w:val="TableParagraph"/>
              <w:rPr>
                <w:sz w:val="20"/>
              </w:rPr>
            </w:pPr>
          </w:p>
        </w:tc>
        <w:tc>
          <w:tcPr>
            <w:tcW w:w="1304" w:type="dxa"/>
            <w:tcBorders>
              <w:top w:val="nil"/>
            </w:tcBorders>
          </w:tcPr>
          <w:p>
            <w:pPr>
              <w:pStyle w:val="TableParagraph"/>
              <w:rPr>
                <w:sz w:val="20"/>
              </w:rPr>
            </w:pPr>
          </w:p>
        </w:tc>
        <w:tc>
          <w:tcPr>
            <w:tcW w:w="1076" w:type="dxa"/>
            <w:tcBorders>
              <w:top w:val="nil"/>
            </w:tcBorders>
          </w:tcPr>
          <w:p>
            <w:pPr>
              <w:pStyle w:val="TableParagraph"/>
              <w:spacing w:line="254" w:lineRule="exact"/>
              <w:ind w:left="99" w:right="97"/>
              <w:jc w:val="center"/>
              <w:rPr>
                <w:b/>
                <w:sz w:val="24"/>
              </w:rPr>
            </w:pPr>
            <w:r>
              <w:rPr>
                <w:b/>
                <w:sz w:val="24"/>
              </w:rPr>
              <w:t>(1988)</w:t>
            </w:r>
          </w:p>
        </w:tc>
        <w:tc>
          <w:tcPr>
            <w:tcW w:w="911" w:type="dxa"/>
            <w:tcBorders>
              <w:top w:val="nil"/>
            </w:tcBorders>
          </w:tcPr>
          <w:p>
            <w:pPr>
              <w:pStyle w:val="TableParagraph"/>
              <w:rPr>
                <w:sz w:val="20"/>
              </w:rPr>
            </w:pPr>
          </w:p>
        </w:tc>
        <w:tc>
          <w:tcPr>
            <w:tcW w:w="1150" w:type="dxa"/>
            <w:tcBorders>
              <w:top w:val="nil"/>
            </w:tcBorders>
          </w:tcPr>
          <w:p>
            <w:pPr>
              <w:pStyle w:val="TableParagraph"/>
              <w:rPr>
                <w:sz w:val="20"/>
              </w:rPr>
            </w:pPr>
          </w:p>
        </w:tc>
        <w:tc>
          <w:tcPr>
            <w:tcW w:w="924" w:type="dxa"/>
            <w:tcBorders>
              <w:top w:val="nil"/>
            </w:tcBorders>
          </w:tcPr>
          <w:p>
            <w:pPr>
              <w:pStyle w:val="TableParagraph"/>
              <w:spacing w:line="254" w:lineRule="exact"/>
              <w:ind w:left="83" w:right="82"/>
              <w:jc w:val="center"/>
              <w:rPr>
                <w:b/>
                <w:sz w:val="24"/>
              </w:rPr>
            </w:pPr>
            <w:r>
              <w:rPr>
                <w:b/>
                <w:sz w:val="24"/>
              </w:rPr>
              <w:t>(2011)</w:t>
            </w:r>
          </w:p>
        </w:tc>
      </w:tr>
      <w:tr>
        <w:trPr>
          <w:trHeight w:val="275" w:hRule="atLeast"/>
        </w:trPr>
        <w:tc>
          <w:tcPr>
            <w:tcW w:w="1777" w:type="dxa"/>
          </w:tcPr>
          <w:p>
            <w:pPr>
              <w:pStyle w:val="TableParagraph"/>
              <w:spacing w:line="256" w:lineRule="exact"/>
              <w:ind w:left="107"/>
              <w:rPr>
                <w:i/>
                <w:sz w:val="24"/>
              </w:rPr>
            </w:pPr>
            <w:r>
              <w:rPr>
                <w:i/>
                <w:sz w:val="24"/>
              </w:rPr>
              <w:t>Maintainability</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spacing w:line="256" w:lineRule="exact"/>
              <w:ind w:left="2"/>
              <w:jc w:val="center"/>
              <w:rPr>
                <w:sz w:val="24"/>
              </w:rPr>
            </w:pPr>
            <w:r>
              <w:rPr>
                <w:w w:val="99"/>
                <w:sz w:val="24"/>
              </w:rPr>
              <w:t>X</w:t>
            </w:r>
          </w:p>
        </w:tc>
        <w:tc>
          <w:tcPr>
            <w:tcW w:w="1150" w:type="dxa"/>
          </w:tcPr>
          <w:p>
            <w:pPr>
              <w:pStyle w:val="TableParagraph"/>
              <w:spacing w:line="256" w:lineRule="exact"/>
              <w:ind w:left="1"/>
              <w:jc w:val="center"/>
              <w:rPr>
                <w:sz w:val="24"/>
              </w:rPr>
            </w:pPr>
            <w:r>
              <w:rPr>
                <w:w w:val="99"/>
                <w:sz w:val="24"/>
              </w:rPr>
              <w:t>X</w:t>
            </w: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Flexibility</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spacing w:line="256" w:lineRule="exact"/>
              <w:ind w:left="1"/>
              <w:jc w:val="center"/>
              <w:rPr>
                <w:sz w:val="24"/>
              </w:rPr>
            </w:pPr>
            <w:r>
              <w:rPr>
                <w:w w:val="99"/>
                <w:sz w:val="24"/>
              </w:rPr>
              <w:t>X</w:t>
            </w:r>
          </w:p>
        </w:tc>
      </w:tr>
      <w:tr>
        <w:trPr>
          <w:trHeight w:val="277" w:hRule="atLeast"/>
        </w:trPr>
        <w:tc>
          <w:tcPr>
            <w:tcW w:w="1777" w:type="dxa"/>
          </w:tcPr>
          <w:p>
            <w:pPr>
              <w:pStyle w:val="TableParagraph"/>
              <w:spacing w:line="258" w:lineRule="exact"/>
              <w:ind w:left="107"/>
              <w:rPr>
                <w:i/>
                <w:sz w:val="24"/>
              </w:rPr>
            </w:pPr>
            <w:r>
              <w:rPr>
                <w:i/>
                <w:sz w:val="24"/>
              </w:rPr>
              <w:t>Testability</w:t>
            </w:r>
          </w:p>
        </w:tc>
        <w:tc>
          <w:tcPr>
            <w:tcW w:w="1018" w:type="dxa"/>
          </w:tcPr>
          <w:p>
            <w:pPr>
              <w:pStyle w:val="TableParagraph"/>
              <w:spacing w:line="258" w:lineRule="exact"/>
              <w:ind w:left="4"/>
              <w:jc w:val="center"/>
              <w:rPr>
                <w:sz w:val="24"/>
              </w:rPr>
            </w:pPr>
            <w:r>
              <w:rPr>
                <w:w w:val="99"/>
                <w:sz w:val="24"/>
              </w:rPr>
              <w:t>X</w:t>
            </w:r>
          </w:p>
        </w:tc>
        <w:tc>
          <w:tcPr>
            <w:tcW w:w="1304" w:type="dxa"/>
          </w:tcPr>
          <w:p>
            <w:pPr>
              <w:pStyle w:val="TableParagraph"/>
              <w:rPr>
                <w:sz w:val="20"/>
              </w:rPr>
            </w:pPr>
          </w:p>
        </w:tc>
        <w:tc>
          <w:tcPr>
            <w:tcW w:w="1076" w:type="dxa"/>
          </w:tcPr>
          <w:p>
            <w:pPr>
              <w:pStyle w:val="TableParagraph"/>
              <w:rPr>
                <w:sz w:val="20"/>
              </w:rPr>
            </w:pP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spacing w:line="258" w:lineRule="exact"/>
              <w:ind w:left="1"/>
              <w:jc w:val="center"/>
              <w:rPr>
                <w:sz w:val="24"/>
              </w:rPr>
            </w:pPr>
            <w:r>
              <w:rPr>
                <w:w w:val="99"/>
                <w:sz w:val="24"/>
              </w:rPr>
              <w:t>X</w:t>
            </w:r>
          </w:p>
        </w:tc>
      </w:tr>
      <w:tr>
        <w:trPr>
          <w:trHeight w:val="275" w:hRule="atLeast"/>
        </w:trPr>
        <w:tc>
          <w:tcPr>
            <w:tcW w:w="1777" w:type="dxa"/>
          </w:tcPr>
          <w:p>
            <w:pPr>
              <w:pStyle w:val="TableParagraph"/>
              <w:spacing w:line="256" w:lineRule="exact"/>
              <w:ind w:left="107"/>
              <w:rPr>
                <w:i/>
                <w:sz w:val="24"/>
              </w:rPr>
            </w:pPr>
            <w:r>
              <w:rPr>
                <w:i/>
                <w:sz w:val="24"/>
              </w:rPr>
              <w:t>Correctness</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Efficiency</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spacing w:line="256" w:lineRule="exact"/>
              <w:ind w:left="2"/>
              <w:jc w:val="center"/>
              <w:rPr>
                <w:sz w:val="24"/>
              </w:rPr>
            </w:pPr>
            <w:r>
              <w:rPr>
                <w:w w:val="99"/>
                <w:sz w:val="24"/>
              </w:rPr>
              <w:t>X</w:t>
            </w:r>
          </w:p>
        </w:tc>
        <w:tc>
          <w:tcPr>
            <w:tcW w:w="1150" w:type="dxa"/>
          </w:tcPr>
          <w:p>
            <w:pPr>
              <w:pStyle w:val="TableParagraph"/>
              <w:spacing w:line="256" w:lineRule="exact"/>
              <w:ind w:left="1"/>
              <w:jc w:val="center"/>
              <w:rPr>
                <w:sz w:val="24"/>
              </w:rPr>
            </w:pPr>
            <w:r>
              <w:rPr>
                <w:w w:val="99"/>
                <w:sz w:val="24"/>
              </w:rPr>
              <w:t>X</w:t>
            </w: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Reliablity</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spacing w:line="256" w:lineRule="exact"/>
              <w:ind w:left="2"/>
              <w:jc w:val="center"/>
              <w:rPr>
                <w:sz w:val="24"/>
              </w:rPr>
            </w:pPr>
            <w:r>
              <w:rPr>
                <w:w w:val="99"/>
                <w:sz w:val="24"/>
              </w:rPr>
              <w:t>X</w:t>
            </w:r>
          </w:p>
        </w:tc>
        <w:tc>
          <w:tcPr>
            <w:tcW w:w="1150" w:type="dxa"/>
          </w:tcPr>
          <w:p>
            <w:pPr>
              <w:pStyle w:val="TableParagraph"/>
              <w:spacing w:line="256" w:lineRule="exact"/>
              <w:ind w:left="1"/>
              <w:jc w:val="center"/>
              <w:rPr>
                <w:sz w:val="24"/>
              </w:rPr>
            </w:pPr>
            <w:r>
              <w:rPr>
                <w:w w:val="99"/>
                <w:sz w:val="24"/>
              </w:rPr>
              <w:t>X</w:t>
            </w: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Integrity</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Usability</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spacing w:line="256" w:lineRule="exact"/>
              <w:ind w:left="2"/>
              <w:jc w:val="center"/>
              <w:rPr>
                <w:sz w:val="24"/>
              </w:rPr>
            </w:pPr>
            <w:r>
              <w:rPr>
                <w:w w:val="99"/>
                <w:sz w:val="24"/>
              </w:rPr>
              <w:t>X</w:t>
            </w:r>
          </w:p>
        </w:tc>
        <w:tc>
          <w:tcPr>
            <w:tcW w:w="1150" w:type="dxa"/>
          </w:tcPr>
          <w:p>
            <w:pPr>
              <w:pStyle w:val="TableParagraph"/>
              <w:spacing w:line="256" w:lineRule="exact"/>
              <w:ind w:left="1"/>
              <w:jc w:val="center"/>
              <w:rPr>
                <w:sz w:val="24"/>
              </w:rPr>
            </w:pPr>
            <w:r>
              <w:rPr>
                <w:w w:val="99"/>
                <w:sz w:val="24"/>
              </w:rPr>
              <w:t>X</w:t>
            </w:r>
          </w:p>
        </w:tc>
        <w:tc>
          <w:tcPr>
            <w:tcW w:w="924" w:type="dxa"/>
          </w:tcPr>
          <w:p>
            <w:pPr>
              <w:pStyle w:val="TableParagraph"/>
              <w:spacing w:line="256" w:lineRule="exact"/>
              <w:ind w:left="1"/>
              <w:jc w:val="center"/>
              <w:rPr>
                <w:sz w:val="24"/>
              </w:rPr>
            </w:pPr>
            <w:r>
              <w:rPr>
                <w:w w:val="99"/>
                <w:sz w:val="24"/>
              </w:rPr>
              <w:t>X</w:t>
            </w:r>
          </w:p>
        </w:tc>
      </w:tr>
      <w:tr>
        <w:trPr>
          <w:trHeight w:val="275" w:hRule="atLeast"/>
        </w:trPr>
        <w:tc>
          <w:tcPr>
            <w:tcW w:w="1777" w:type="dxa"/>
          </w:tcPr>
          <w:p>
            <w:pPr>
              <w:pStyle w:val="TableParagraph"/>
              <w:spacing w:line="256" w:lineRule="exact"/>
              <w:ind w:left="107"/>
              <w:rPr>
                <w:i/>
                <w:sz w:val="24"/>
              </w:rPr>
            </w:pPr>
            <w:r>
              <w:rPr>
                <w:i/>
                <w:sz w:val="24"/>
              </w:rPr>
              <w:t>Portability</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spacing w:line="256" w:lineRule="exact"/>
              <w:ind w:left="2"/>
              <w:jc w:val="center"/>
              <w:rPr>
                <w:sz w:val="24"/>
              </w:rPr>
            </w:pPr>
            <w:r>
              <w:rPr>
                <w:w w:val="99"/>
                <w:sz w:val="24"/>
              </w:rPr>
              <w:t>X</w:t>
            </w:r>
          </w:p>
        </w:tc>
        <w:tc>
          <w:tcPr>
            <w:tcW w:w="1150" w:type="dxa"/>
          </w:tcPr>
          <w:p>
            <w:pPr>
              <w:pStyle w:val="TableParagraph"/>
              <w:spacing w:line="256" w:lineRule="exact"/>
              <w:ind w:left="1"/>
              <w:jc w:val="center"/>
              <w:rPr>
                <w:sz w:val="24"/>
              </w:rPr>
            </w:pPr>
            <w:r>
              <w:rPr>
                <w:w w:val="99"/>
                <w:sz w:val="24"/>
              </w:rPr>
              <w:t>X</w:t>
            </w:r>
          </w:p>
        </w:tc>
        <w:tc>
          <w:tcPr>
            <w:tcW w:w="924" w:type="dxa"/>
          </w:tcPr>
          <w:p>
            <w:pPr>
              <w:pStyle w:val="TableParagraph"/>
              <w:rPr>
                <w:sz w:val="20"/>
              </w:rPr>
            </w:pPr>
          </w:p>
        </w:tc>
      </w:tr>
      <w:tr>
        <w:trPr>
          <w:trHeight w:val="277" w:hRule="atLeast"/>
        </w:trPr>
        <w:tc>
          <w:tcPr>
            <w:tcW w:w="1777" w:type="dxa"/>
          </w:tcPr>
          <w:p>
            <w:pPr>
              <w:pStyle w:val="TableParagraph"/>
              <w:spacing w:line="258" w:lineRule="exact"/>
              <w:ind w:left="107"/>
              <w:rPr>
                <w:i/>
                <w:sz w:val="24"/>
              </w:rPr>
            </w:pPr>
            <w:r>
              <w:rPr>
                <w:i/>
                <w:sz w:val="24"/>
              </w:rPr>
              <w:t>Reusability</w:t>
            </w:r>
          </w:p>
        </w:tc>
        <w:tc>
          <w:tcPr>
            <w:tcW w:w="1018" w:type="dxa"/>
          </w:tcPr>
          <w:p>
            <w:pPr>
              <w:pStyle w:val="TableParagraph"/>
              <w:spacing w:line="258" w:lineRule="exact"/>
              <w:ind w:left="4"/>
              <w:jc w:val="center"/>
              <w:rPr>
                <w:sz w:val="24"/>
              </w:rPr>
            </w:pPr>
            <w:r>
              <w:rPr>
                <w:w w:val="99"/>
                <w:sz w:val="24"/>
              </w:rPr>
              <w:t>X</w:t>
            </w:r>
          </w:p>
        </w:tc>
        <w:tc>
          <w:tcPr>
            <w:tcW w:w="1304" w:type="dxa"/>
          </w:tcPr>
          <w:p>
            <w:pPr>
              <w:pStyle w:val="TableParagraph"/>
              <w:spacing w:line="258" w:lineRule="exact"/>
              <w:ind w:left="5"/>
              <w:jc w:val="center"/>
              <w:rPr>
                <w:sz w:val="24"/>
              </w:rPr>
            </w:pPr>
            <w:r>
              <w:rPr>
                <w:w w:val="99"/>
                <w:sz w:val="24"/>
              </w:rPr>
              <w:t>X</w:t>
            </w:r>
          </w:p>
        </w:tc>
        <w:tc>
          <w:tcPr>
            <w:tcW w:w="1076" w:type="dxa"/>
          </w:tcPr>
          <w:p>
            <w:pPr>
              <w:pStyle w:val="TableParagraph"/>
              <w:spacing w:line="258"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6" w:hRule="atLeast"/>
        </w:trPr>
        <w:tc>
          <w:tcPr>
            <w:tcW w:w="1777" w:type="dxa"/>
          </w:tcPr>
          <w:p>
            <w:pPr>
              <w:pStyle w:val="TableParagraph"/>
              <w:spacing w:line="256" w:lineRule="exact"/>
              <w:ind w:left="107"/>
              <w:rPr>
                <w:i/>
                <w:sz w:val="24"/>
              </w:rPr>
            </w:pPr>
            <w:r>
              <w:rPr>
                <w:i/>
                <w:sz w:val="24"/>
              </w:rPr>
              <w:t>Interoperability</w:t>
            </w:r>
          </w:p>
        </w:tc>
        <w:tc>
          <w:tcPr>
            <w:tcW w:w="1018" w:type="dxa"/>
          </w:tcPr>
          <w:p>
            <w:pPr>
              <w:pStyle w:val="TableParagraph"/>
              <w:spacing w:line="256" w:lineRule="exact"/>
              <w:ind w:left="4"/>
              <w:jc w:val="center"/>
              <w:rPr>
                <w:sz w:val="24"/>
              </w:rPr>
            </w:pPr>
            <w:r>
              <w:rPr>
                <w:w w:val="99"/>
                <w:sz w:val="24"/>
              </w:rPr>
              <w:t>X</w:t>
            </w: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Functionality</w:t>
            </w:r>
          </w:p>
        </w:tc>
        <w:tc>
          <w:tcPr>
            <w:tcW w:w="1018" w:type="dxa"/>
          </w:tcPr>
          <w:p>
            <w:pPr>
              <w:pStyle w:val="TableParagraph"/>
              <w:rPr>
                <w:sz w:val="20"/>
              </w:rPr>
            </w:pPr>
          </w:p>
        </w:tc>
        <w:tc>
          <w:tcPr>
            <w:tcW w:w="1304" w:type="dxa"/>
          </w:tcPr>
          <w:p>
            <w:pPr>
              <w:pStyle w:val="TableParagraph"/>
              <w:rPr>
                <w:sz w:val="20"/>
              </w:rPr>
            </w:pPr>
          </w:p>
        </w:tc>
        <w:tc>
          <w:tcPr>
            <w:tcW w:w="1076" w:type="dxa"/>
          </w:tcPr>
          <w:p>
            <w:pPr>
              <w:pStyle w:val="TableParagraph"/>
              <w:rPr>
                <w:sz w:val="20"/>
              </w:rPr>
            </w:pPr>
          </w:p>
        </w:tc>
        <w:tc>
          <w:tcPr>
            <w:tcW w:w="911" w:type="dxa"/>
          </w:tcPr>
          <w:p>
            <w:pPr>
              <w:pStyle w:val="TableParagraph"/>
              <w:spacing w:line="256" w:lineRule="exact"/>
              <w:ind w:left="2"/>
              <w:jc w:val="center"/>
              <w:rPr>
                <w:sz w:val="24"/>
              </w:rPr>
            </w:pPr>
            <w:r>
              <w:rPr>
                <w:w w:val="99"/>
                <w:sz w:val="24"/>
              </w:rPr>
              <w:t>X</w:t>
            </w:r>
          </w:p>
        </w:tc>
        <w:tc>
          <w:tcPr>
            <w:tcW w:w="1150" w:type="dxa"/>
          </w:tcPr>
          <w:p>
            <w:pPr>
              <w:pStyle w:val="TableParagraph"/>
              <w:spacing w:line="256" w:lineRule="exact"/>
              <w:ind w:left="1"/>
              <w:jc w:val="center"/>
              <w:rPr>
                <w:sz w:val="24"/>
              </w:rPr>
            </w:pPr>
            <w:r>
              <w:rPr>
                <w:w w:val="99"/>
                <w:sz w:val="24"/>
              </w:rPr>
              <w:t>X</w:t>
            </w:r>
          </w:p>
        </w:tc>
        <w:tc>
          <w:tcPr>
            <w:tcW w:w="924" w:type="dxa"/>
          </w:tcPr>
          <w:p>
            <w:pPr>
              <w:pStyle w:val="TableParagraph"/>
              <w:spacing w:line="256" w:lineRule="exact"/>
              <w:ind w:left="1"/>
              <w:jc w:val="center"/>
              <w:rPr>
                <w:sz w:val="24"/>
              </w:rPr>
            </w:pPr>
            <w:r>
              <w:rPr>
                <w:w w:val="99"/>
                <w:sz w:val="24"/>
              </w:rPr>
              <w:t>X</w:t>
            </w:r>
          </w:p>
        </w:tc>
      </w:tr>
      <w:tr>
        <w:trPr>
          <w:trHeight w:val="275" w:hRule="atLeast"/>
        </w:trPr>
        <w:tc>
          <w:tcPr>
            <w:tcW w:w="1777" w:type="dxa"/>
          </w:tcPr>
          <w:p>
            <w:pPr>
              <w:pStyle w:val="TableParagraph"/>
              <w:spacing w:line="256" w:lineRule="exact"/>
              <w:ind w:left="107"/>
              <w:rPr>
                <w:i/>
                <w:sz w:val="24"/>
              </w:rPr>
            </w:pPr>
            <w:r>
              <w:rPr>
                <w:i/>
                <w:sz w:val="24"/>
              </w:rPr>
              <w:t>Performance</w:t>
            </w:r>
          </w:p>
        </w:tc>
        <w:tc>
          <w:tcPr>
            <w:tcW w:w="1018" w:type="dxa"/>
          </w:tcPr>
          <w:p>
            <w:pPr>
              <w:pStyle w:val="TableParagraph"/>
              <w:rPr>
                <w:sz w:val="20"/>
              </w:rPr>
            </w:pPr>
          </w:p>
        </w:tc>
        <w:tc>
          <w:tcPr>
            <w:tcW w:w="1304" w:type="dxa"/>
          </w:tcPr>
          <w:p>
            <w:pPr>
              <w:pStyle w:val="TableParagraph"/>
              <w:rPr>
                <w:sz w:val="20"/>
              </w:rPr>
            </w:pPr>
          </w:p>
        </w:tc>
        <w:tc>
          <w:tcPr>
            <w:tcW w:w="1076" w:type="dxa"/>
          </w:tcPr>
          <w:p>
            <w:pPr>
              <w:pStyle w:val="TableParagraph"/>
              <w:rPr>
                <w:sz w:val="20"/>
              </w:rPr>
            </w:pP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Verifiability</w:t>
            </w:r>
          </w:p>
        </w:tc>
        <w:tc>
          <w:tcPr>
            <w:tcW w:w="1018" w:type="dxa"/>
          </w:tcPr>
          <w:p>
            <w:pPr>
              <w:pStyle w:val="TableParagraph"/>
              <w:rPr>
                <w:sz w:val="20"/>
              </w:rPr>
            </w:pP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Expandability</w:t>
            </w:r>
          </w:p>
        </w:tc>
        <w:tc>
          <w:tcPr>
            <w:tcW w:w="1018" w:type="dxa"/>
          </w:tcPr>
          <w:p>
            <w:pPr>
              <w:pStyle w:val="TableParagraph"/>
              <w:rPr>
                <w:sz w:val="20"/>
              </w:rPr>
            </w:pPr>
          </w:p>
        </w:tc>
        <w:tc>
          <w:tcPr>
            <w:tcW w:w="1304" w:type="dxa"/>
          </w:tcPr>
          <w:p>
            <w:pPr>
              <w:pStyle w:val="TableParagraph"/>
              <w:spacing w:line="256" w:lineRule="exact"/>
              <w:ind w:left="5"/>
              <w:jc w:val="center"/>
              <w:rPr>
                <w:sz w:val="24"/>
              </w:rPr>
            </w:pPr>
            <w:r>
              <w:rPr>
                <w:w w:val="99"/>
                <w:sz w:val="24"/>
              </w:rPr>
              <w:t>X</w:t>
            </w: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spacing w:line="256" w:lineRule="exact"/>
              <w:ind w:left="1"/>
              <w:jc w:val="center"/>
              <w:rPr>
                <w:sz w:val="24"/>
              </w:rPr>
            </w:pPr>
            <w:r>
              <w:rPr>
                <w:w w:val="99"/>
                <w:sz w:val="24"/>
              </w:rPr>
              <w:t>X</w:t>
            </w:r>
          </w:p>
        </w:tc>
      </w:tr>
      <w:tr>
        <w:trPr>
          <w:trHeight w:val="277" w:hRule="atLeast"/>
        </w:trPr>
        <w:tc>
          <w:tcPr>
            <w:tcW w:w="1777" w:type="dxa"/>
          </w:tcPr>
          <w:p>
            <w:pPr>
              <w:pStyle w:val="TableParagraph"/>
              <w:spacing w:line="258" w:lineRule="exact"/>
              <w:ind w:left="107"/>
              <w:rPr>
                <w:i/>
                <w:sz w:val="24"/>
              </w:rPr>
            </w:pPr>
            <w:r>
              <w:rPr>
                <w:i/>
                <w:sz w:val="24"/>
              </w:rPr>
              <w:t>Survivability</w:t>
            </w:r>
          </w:p>
        </w:tc>
        <w:tc>
          <w:tcPr>
            <w:tcW w:w="1018" w:type="dxa"/>
          </w:tcPr>
          <w:p>
            <w:pPr>
              <w:pStyle w:val="TableParagraph"/>
              <w:rPr>
                <w:sz w:val="20"/>
              </w:rPr>
            </w:pPr>
          </w:p>
        </w:tc>
        <w:tc>
          <w:tcPr>
            <w:tcW w:w="1304" w:type="dxa"/>
          </w:tcPr>
          <w:p>
            <w:pPr>
              <w:pStyle w:val="TableParagraph"/>
              <w:rPr>
                <w:sz w:val="20"/>
              </w:rPr>
            </w:pPr>
          </w:p>
        </w:tc>
        <w:tc>
          <w:tcPr>
            <w:tcW w:w="1076" w:type="dxa"/>
          </w:tcPr>
          <w:p>
            <w:pPr>
              <w:pStyle w:val="TableParagraph"/>
              <w:spacing w:line="258"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Safety</w:t>
            </w:r>
          </w:p>
        </w:tc>
        <w:tc>
          <w:tcPr>
            <w:tcW w:w="1018" w:type="dxa"/>
          </w:tcPr>
          <w:p>
            <w:pPr>
              <w:pStyle w:val="TableParagraph"/>
              <w:rPr>
                <w:sz w:val="20"/>
              </w:rPr>
            </w:pPr>
          </w:p>
        </w:tc>
        <w:tc>
          <w:tcPr>
            <w:tcW w:w="1304" w:type="dxa"/>
          </w:tcPr>
          <w:p>
            <w:pPr>
              <w:pStyle w:val="TableParagraph"/>
              <w:rPr>
                <w:sz w:val="20"/>
              </w:rPr>
            </w:pP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Manageability</w:t>
            </w:r>
          </w:p>
        </w:tc>
        <w:tc>
          <w:tcPr>
            <w:tcW w:w="1018" w:type="dxa"/>
          </w:tcPr>
          <w:p>
            <w:pPr>
              <w:pStyle w:val="TableParagraph"/>
              <w:rPr>
                <w:sz w:val="20"/>
              </w:rPr>
            </w:pPr>
          </w:p>
        </w:tc>
        <w:tc>
          <w:tcPr>
            <w:tcW w:w="1304" w:type="dxa"/>
          </w:tcPr>
          <w:p>
            <w:pPr>
              <w:pStyle w:val="TableParagraph"/>
              <w:rPr>
                <w:sz w:val="20"/>
              </w:rPr>
            </w:pPr>
          </w:p>
        </w:tc>
        <w:tc>
          <w:tcPr>
            <w:tcW w:w="1076" w:type="dxa"/>
          </w:tcPr>
          <w:p>
            <w:pPr>
              <w:pStyle w:val="TableParagraph"/>
              <w:spacing w:line="256" w:lineRule="exact"/>
              <w:ind w:left="6"/>
              <w:jc w:val="center"/>
              <w:rPr>
                <w:sz w:val="24"/>
              </w:rPr>
            </w:pPr>
            <w:r>
              <w:rPr>
                <w:w w:val="99"/>
                <w:sz w:val="24"/>
              </w:rPr>
              <w:t>X</w:t>
            </w: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Security</w:t>
            </w:r>
          </w:p>
        </w:tc>
        <w:tc>
          <w:tcPr>
            <w:tcW w:w="1018" w:type="dxa"/>
          </w:tcPr>
          <w:p>
            <w:pPr>
              <w:pStyle w:val="TableParagraph"/>
              <w:rPr>
                <w:sz w:val="20"/>
              </w:rPr>
            </w:pPr>
          </w:p>
        </w:tc>
        <w:tc>
          <w:tcPr>
            <w:tcW w:w="1304" w:type="dxa"/>
          </w:tcPr>
          <w:p>
            <w:pPr>
              <w:pStyle w:val="TableParagraph"/>
              <w:rPr>
                <w:sz w:val="20"/>
              </w:rPr>
            </w:pPr>
          </w:p>
        </w:tc>
        <w:tc>
          <w:tcPr>
            <w:tcW w:w="1076" w:type="dxa"/>
          </w:tcPr>
          <w:p>
            <w:pPr>
              <w:pStyle w:val="TableParagraph"/>
              <w:rPr>
                <w:sz w:val="20"/>
              </w:rPr>
            </w:pPr>
          </w:p>
        </w:tc>
        <w:tc>
          <w:tcPr>
            <w:tcW w:w="911" w:type="dxa"/>
          </w:tcPr>
          <w:p>
            <w:pPr>
              <w:pStyle w:val="TableParagraph"/>
              <w:rPr>
                <w:sz w:val="20"/>
              </w:rPr>
            </w:pPr>
          </w:p>
        </w:tc>
        <w:tc>
          <w:tcPr>
            <w:tcW w:w="1150" w:type="dxa"/>
          </w:tcPr>
          <w:p>
            <w:pPr>
              <w:pStyle w:val="TableParagraph"/>
              <w:spacing w:line="256" w:lineRule="exact"/>
              <w:ind w:left="1"/>
              <w:jc w:val="center"/>
              <w:rPr>
                <w:sz w:val="24"/>
              </w:rPr>
            </w:pPr>
            <w:r>
              <w:rPr>
                <w:w w:val="99"/>
                <w:sz w:val="24"/>
              </w:rPr>
              <w:t>X</w:t>
            </w:r>
          </w:p>
        </w:tc>
        <w:tc>
          <w:tcPr>
            <w:tcW w:w="924" w:type="dxa"/>
          </w:tcPr>
          <w:p>
            <w:pPr>
              <w:pStyle w:val="TableParagraph"/>
              <w:rPr>
                <w:sz w:val="20"/>
              </w:rPr>
            </w:pPr>
          </w:p>
        </w:tc>
      </w:tr>
      <w:tr>
        <w:trPr>
          <w:trHeight w:val="275" w:hRule="atLeast"/>
        </w:trPr>
        <w:tc>
          <w:tcPr>
            <w:tcW w:w="1777" w:type="dxa"/>
          </w:tcPr>
          <w:p>
            <w:pPr>
              <w:pStyle w:val="TableParagraph"/>
              <w:spacing w:line="256" w:lineRule="exact"/>
              <w:ind w:left="107"/>
              <w:rPr>
                <w:i/>
                <w:sz w:val="24"/>
              </w:rPr>
            </w:pPr>
            <w:r>
              <w:rPr>
                <w:i/>
                <w:sz w:val="24"/>
              </w:rPr>
              <w:t>Compatibility</w:t>
            </w:r>
          </w:p>
        </w:tc>
        <w:tc>
          <w:tcPr>
            <w:tcW w:w="1018" w:type="dxa"/>
          </w:tcPr>
          <w:p>
            <w:pPr>
              <w:pStyle w:val="TableParagraph"/>
              <w:rPr>
                <w:sz w:val="20"/>
              </w:rPr>
            </w:pPr>
          </w:p>
        </w:tc>
        <w:tc>
          <w:tcPr>
            <w:tcW w:w="1304" w:type="dxa"/>
          </w:tcPr>
          <w:p>
            <w:pPr>
              <w:pStyle w:val="TableParagraph"/>
              <w:rPr>
                <w:sz w:val="20"/>
              </w:rPr>
            </w:pPr>
          </w:p>
        </w:tc>
        <w:tc>
          <w:tcPr>
            <w:tcW w:w="1076" w:type="dxa"/>
          </w:tcPr>
          <w:p>
            <w:pPr>
              <w:pStyle w:val="TableParagraph"/>
              <w:rPr>
                <w:sz w:val="20"/>
              </w:rPr>
            </w:pPr>
          </w:p>
        </w:tc>
        <w:tc>
          <w:tcPr>
            <w:tcW w:w="911" w:type="dxa"/>
          </w:tcPr>
          <w:p>
            <w:pPr>
              <w:pStyle w:val="TableParagraph"/>
              <w:rPr>
                <w:sz w:val="20"/>
              </w:rPr>
            </w:pPr>
          </w:p>
        </w:tc>
        <w:tc>
          <w:tcPr>
            <w:tcW w:w="1150" w:type="dxa"/>
          </w:tcPr>
          <w:p>
            <w:pPr>
              <w:pStyle w:val="TableParagraph"/>
              <w:spacing w:line="256" w:lineRule="exact"/>
              <w:ind w:left="1"/>
              <w:jc w:val="center"/>
              <w:rPr>
                <w:sz w:val="24"/>
              </w:rPr>
            </w:pPr>
            <w:r>
              <w:rPr>
                <w:w w:val="99"/>
                <w:sz w:val="24"/>
              </w:rPr>
              <w:t>X</w:t>
            </w:r>
          </w:p>
        </w:tc>
        <w:tc>
          <w:tcPr>
            <w:tcW w:w="924" w:type="dxa"/>
          </w:tcPr>
          <w:p>
            <w:pPr>
              <w:pStyle w:val="TableParagraph"/>
              <w:rPr>
                <w:sz w:val="20"/>
              </w:rPr>
            </w:pPr>
          </w:p>
        </w:tc>
      </w:tr>
      <w:tr>
        <w:trPr>
          <w:trHeight w:val="278" w:hRule="atLeast"/>
        </w:trPr>
        <w:tc>
          <w:tcPr>
            <w:tcW w:w="1777" w:type="dxa"/>
          </w:tcPr>
          <w:p>
            <w:pPr>
              <w:pStyle w:val="TableParagraph"/>
              <w:rPr>
                <w:sz w:val="20"/>
              </w:rPr>
            </w:pPr>
          </w:p>
        </w:tc>
        <w:tc>
          <w:tcPr>
            <w:tcW w:w="1018" w:type="dxa"/>
          </w:tcPr>
          <w:p>
            <w:pPr>
              <w:pStyle w:val="TableParagraph"/>
              <w:rPr>
                <w:sz w:val="20"/>
              </w:rPr>
            </w:pPr>
          </w:p>
        </w:tc>
        <w:tc>
          <w:tcPr>
            <w:tcW w:w="1304" w:type="dxa"/>
          </w:tcPr>
          <w:p>
            <w:pPr>
              <w:pStyle w:val="TableParagraph"/>
              <w:rPr>
                <w:sz w:val="20"/>
              </w:rPr>
            </w:pPr>
          </w:p>
        </w:tc>
        <w:tc>
          <w:tcPr>
            <w:tcW w:w="1076" w:type="dxa"/>
          </w:tcPr>
          <w:p>
            <w:pPr>
              <w:pStyle w:val="TableParagraph"/>
              <w:rPr>
                <w:sz w:val="20"/>
              </w:rPr>
            </w:pPr>
          </w:p>
        </w:tc>
        <w:tc>
          <w:tcPr>
            <w:tcW w:w="911" w:type="dxa"/>
          </w:tcPr>
          <w:p>
            <w:pPr>
              <w:pStyle w:val="TableParagraph"/>
              <w:rPr>
                <w:sz w:val="20"/>
              </w:rPr>
            </w:pPr>
          </w:p>
        </w:tc>
        <w:tc>
          <w:tcPr>
            <w:tcW w:w="1150" w:type="dxa"/>
          </w:tcPr>
          <w:p>
            <w:pPr>
              <w:pStyle w:val="TableParagraph"/>
              <w:rPr>
                <w:sz w:val="20"/>
              </w:rPr>
            </w:pPr>
          </w:p>
        </w:tc>
        <w:tc>
          <w:tcPr>
            <w:tcW w:w="924" w:type="dxa"/>
          </w:tcPr>
          <w:p>
            <w:pPr>
              <w:pStyle w:val="TableParagraph"/>
              <w:rPr>
                <w:sz w:val="20"/>
              </w:rPr>
            </w:pPr>
          </w:p>
        </w:tc>
      </w:tr>
    </w:tbl>
    <w:p>
      <w:pPr>
        <w:spacing w:after="0"/>
        <w:rPr>
          <w:sz w:val="20"/>
        </w:rPr>
        <w:sectPr>
          <w:pgSz w:w="11910" w:h="16840"/>
          <w:pgMar w:header="852" w:footer="1435" w:top="1100" w:bottom="1620" w:left="1680" w:right="1160"/>
        </w:sectPr>
      </w:pPr>
    </w:p>
    <w:p>
      <w:pPr>
        <w:pStyle w:val="BodyText"/>
        <w:rPr>
          <w:b/>
          <w:i/>
          <w:sz w:val="20"/>
        </w:rPr>
      </w:pPr>
    </w:p>
    <w:p>
      <w:pPr>
        <w:pStyle w:val="BodyText"/>
        <w:spacing w:before="6"/>
        <w:rPr>
          <w:b/>
          <w:i/>
          <w:sz w:val="22"/>
        </w:rPr>
      </w:pPr>
    </w:p>
    <w:p>
      <w:pPr>
        <w:pStyle w:val="BodyText"/>
        <w:spacing w:line="360" w:lineRule="auto" w:before="90"/>
        <w:ind w:left="588" w:right="535"/>
        <w:jc w:val="both"/>
        <w:rPr>
          <w:i/>
        </w:rPr>
      </w:pPr>
      <w:r>
        <w:rPr/>
        <w:t>Dari hasil pemetaan pada Tabel 2.1 di atas, kriteria yang akan digunakan pada penelitian ini adalah 5 kriteria dari model Hamid dan Hasan (2011) dimana kriteria </w:t>
      </w:r>
      <w:r>
        <w:rPr>
          <w:i/>
        </w:rPr>
        <w:t>software quality </w:t>
      </w:r>
      <w:r>
        <w:rPr/>
        <w:t>yang dihasilkan adalah khusus untuk aplikasi yang digunakan pada industri telekomunikasi, hal ini sesuai dengan penelitian yang dilakukan oleh penulis dimana studi kasusnya adalah perusahaan telekomunikasi. 5 kriteria yang dihasilkan oleh Hamid dan Hasan (2011) adalah </w:t>
      </w:r>
      <w:r>
        <w:rPr>
          <w:i/>
        </w:rPr>
        <w:t>Extendibility, </w:t>
      </w:r>
      <w:r>
        <w:rPr>
          <w:i/>
        </w:rPr>
        <w:t>Flexibility, Functionality, Usability, </w:t>
      </w:r>
      <w:r>
        <w:rPr/>
        <w:t>dan </w:t>
      </w:r>
      <w:r>
        <w:rPr>
          <w:i/>
        </w:rPr>
        <w:t>Testability.</w:t>
      </w:r>
    </w:p>
    <w:p>
      <w:pPr>
        <w:pStyle w:val="BodyText"/>
        <w:spacing w:line="360" w:lineRule="auto" w:before="198"/>
        <w:ind w:left="588" w:right="535"/>
        <w:jc w:val="both"/>
      </w:pPr>
      <w:r>
        <w:rPr/>
        <w:t>Menurut Hamid dan Hasan (2011), </w:t>
      </w:r>
      <w:r>
        <w:rPr>
          <w:i/>
        </w:rPr>
        <w:t>Extendability </w:t>
      </w:r>
      <w:r>
        <w:rPr/>
        <w:t>dan subkarakteristiknya merupakan faktor yang penting dan sesuai dengan industri telekomunikasi karena cepatnya pertumbuhan industri telekomunikasi yang mengharuskan sistem dapat dikembangkan untuk memenuhi kebutuhan di masa depan. </w:t>
      </w:r>
      <w:r>
        <w:rPr>
          <w:i/>
        </w:rPr>
        <w:t>Flexiblity </w:t>
      </w:r>
      <w:r>
        <w:rPr/>
        <w:t>merupakan faktor yang penting karena merupakan sebuah keharusan bagi aplikasi pada industri telekomunikasi memiliki sifat fleksibel untuk perubahan untuk memenuhi peningkatan masa depan. </w:t>
      </w:r>
      <w:r>
        <w:rPr>
          <w:i/>
        </w:rPr>
        <w:t>Functionality </w:t>
      </w:r>
      <w:r>
        <w:rPr/>
        <w:t>juga merupakan faktor yang penting karena semua sistem dan aplikasi dalam industri telekomunikasi harus berfungsi sesuai dengan kebutuhannya. </w:t>
      </w:r>
      <w:r>
        <w:rPr>
          <w:i/>
        </w:rPr>
        <w:t>Usability </w:t>
      </w:r>
      <w:r>
        <w:rPr/>
        <w:t>sangat penting karena pengguna  aplikasi di industri telekomunikasi membutuhkan sistem ergonomis yang mudah digunakan. </w:t>
      </w:r>
      <w:r>
        <w:rPr>
          <w:i/>
        </w:rPr>
        <w:t>Testability </w:t>
      </w:r>
      <w:r>
        <w:rPr/>
        <w:t>menjadi kriteria yang penting karena pada industri ini pengujian aplikasi untuk memastikan aplikasi sesuai dengan spesifikasi aplikasi adalah proses yang sangat penting.</w:t>
      </w:r>
    </w:p>
    <w:p>
      <w:pPr>
        <w:pStyle w:val="Heading2"/>
        <w:numPr>
          <w:ilvl w:val="2"/>
          <w:numId w:val="12"/>
        </w:numPr>
        <w:tabs>
          <w:tab w:pos="1309" w:val="left" w:leader="none"/>
        </w:tabs>
        <w:spacing w:line="240" w:lineRule="auto" w:before="206" w:after="0"/>
        <w:ind w:left="1308" w:right="0" w:hanging="721"/>
        <w:jc w:val="both"/>
      </w:pPr>
      <w:bookmarkStart w:name="_bookmark44" w:id="61"/>
      <w:bookmarkEnd w:id="61"/>
      <w:r>
        <w:rPr>
          <w:b w:val="0"/>
        </w:rPr>
      </w:r>
      <w:bookmarkStart w:name="_bookmark44" w:id="62"/>
      <w:bookmarkEnd w:id="62"/>
      <w:r>
        <w:rPr/>
        <w:t>F</w:t>
      </w:r>
      <w:r>
        <w:rPr/>
        <w:t>aktor-Faktor Penyebab Kegagalan</w:t>
      </w:r>
      <w:r>
        <w:rPr>
          <w:spacing w:val="2"/>
        </w:rPr>
        <w:t> </w:t>
      </w:r>
      <w:r>
        <w:rPr/>
        <w:t>Aplikasi</w:t>
      </w:r>
    </w:p>
    <w:p>
      <w:pPr>
        <w:pStyle w:val="BodyText"/>
        <w:spacing w:before="1"/>
        <w:rPr>
          <w:b/>
          <w:sz w:val="29"/>
        </w:rPr>
      </w:pPr>
    </w:p>
    <w:p>
      <w:pPr>
        <w:pStyle w:val="BodyText"/>
        <w:spacing w:line="360" w:lineRule="auto"/>
        <w:ind w:left="588" w:right="538"/>
        <w:jc w:val="both"/>
      </w:pPr>
      <w:r>
        <w:rPr/>
        <w:t>Setiap organisasi memulai proyek dengan maksud untuk menyelesaikannya dengan sukses agar dapat bekerja sesuai dengan spesifikasi fungsi yang sudah didefinisikan oleh klien atau sesuai kebutuhan bisnis, namun banyak terdapat penyebab tidak tercapainya tujuan organisasi tersebut karena adanya beberapa kesalahan yang kemudian menyebabkan insiden (Dalal dan Chhillar, 2012). Menurut (Saaralainen dan Jantti, 2015), terdapat tiga jalur kesalahan yang dapat menyebabkan insiden, yaitu :</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ListParagraph"/>
        <w:numPr>
          <w:ilvl w:val="0"/>
          <w:numId w:val="32"/>
        </w:numPr>
        <w:tabs>
          <w:tab w:pos="949" w:val="left" w:leader="none"/>
        </w:tabs>
        <w:spacing w:line="360" w:lineRule="auto" w:before="90" w:after="0"/>
        <w:ind w:left="948" w:right="537" w:hanging="360"/>
        <w:jc w:val="both"/>
        <w:rPr>
          <w:sz w:val="24"/>
        </w:rPr>
      </w:pPr>
      <w:r>
        <w:rPr>
          <w:sz w:val="24"/>
        </w:rPr>
        <w:t>Proses definisi atau instruksi yang tidak memadai, yang menyebabkan </w:t>
      </w:r>
      <w:r>
        <w:rPr>
          <w:i/>
          <w:sz w:val="24"/>
        </w:rPr>
        <w:t>error</w:t>
      </w:r>
      <w:r>
        <w:rPr>
          <w:sz w:val="24"/>
        </w:rPr>
        <w:t>. Akar penyebab utamanya adalah kurangnya persyaratan untuk menguji konfigurasi baru setelah</w:t>
      </w:r>
      <w:r>
        <w:rPr>
          <w:spacing w:val="1"/>
          <w:sz w:val="24"/>
        </w:rPr>
        <w:t> </w:t>
      </w:r>
      <w:r>
        <w:rPr>
          <w:sz w:val="24"/>
        </w:rPr>
        <w:t>perubahan</w:t>
      </w:r>
    </w:p>
    <w:p>
      <w:pPr>
        <w:pStyle w:val="ListParagraph"/>
        <w:numPr>
          <w:ilvl w:val="0"/>
          <w:numId w:val="32"/>
        </w:numPr>
        <w:tabs>
          <w:tab w:pos="949" w:val="left" w:leader="none"/>
        </w:tabs>
        <w:spacing w:line="360" w:lineRule="auto" w:before="0" w:after="0"/>
        <w:ind w:left="948" w:right="541" w:hanging="360"/>
        <w:jc w:val="both"/>
        <w:rPr>
          <w:sz w:val="24"/>
        </w:rPr>
      </w:pPr>
      <w:r>
        <w:rPr>
          <w:sz w:val="24"/>
        </w:rPr>
        <w:t>Operasi pengujian tidak dilakukan sesuai rencana. Hal ini dapat terjadi karena hilangnya </w:t>
      </w:r>
      <w:r>
        <w:rPr>
          <w:i/>
          <w:sz w:val="24"/>
        </w:rPr>
        <w:t>requirement </w:t>
      </w:r>
      <w:r>
        <w:rPr>
          <w:sz w:val="24"/>
        </w:rPr>
        <w:t>dalam proses</w:t>
      </w:r>
      <w:r>
        <w:rPr>
          <w:spacing w:val="-1"/>
          <w:sz w:val="24"/>
        </w:rPr>
        <w:t> </w:t>
      </w:r>
      <w:r>
        <w:rPr>
          <w:sz w:val="24"/>
        </w:rPr>
        <w:t>definisi.</w:t>
      </w:r>
    </w:p>
    <w:p>
      <w:pPr>
        <w:pStyle w:val="ListParagraph"/>
        <w:numPr>
          <w:ilvl w:val="0"/>
          <w:numId w:val="32"/>
        </w:numPr>
        <w:tabs>
          <w:tab w:pos="949" w:val="left" w:leader="none"/>
        </w:tabs>
        <w:spacing w:line="240" w:lineRule="auto" w:before="0" w:after="0"/>
        <w:ind w:left="948" w:right="0" w:hanging="361"/>
        <w:jc w:val="both"/>
        <w:rPr>
          <w:sz w:val="24"/>
        </w:rPr>
      </w:pPr>
      <w:r>
        <w:rPr>
          <w:sz w:val="24"/>
        </w:rPr>
        <w:t>Instruksi pengoperasian yang tidak diikuti karena kurangnya</w:t>
      </w:r>
      <w:r>
        <w:rPr>
          <w:spacing w:val="-6"/>
          <w:sz w:val="24"/>
        </w:rPr>
        <w:t> </w:t>
      </w:r>
      <w:r>
        <w:rPr>
          <w:sz w:val="24"/>
        </w:rPr>
        <w:t>pengawasan</w:t>
      </w:r>
    </w:p>
    <w:p>
      <w:pPr>
        <w:pStyle w:val="BodyText"/>
        <w:spacing w:before="3"/>
        <w:rPr>
          <w:sz w:val="29"/>
        </w:rPr>
      </w:pPr>
    </w:p>
    <w:p>
      <w:pPr>
        <w:pStyle w:val="BodyText"/>
        <w:spacing w:line="360" w:lineRule="auto"/>
        <w:ind w:left="588" w:right="535"/>
        <w:jc w:val="both"/>
      </w:pPr>
      <w:r>
        <w:rPr/>
        <w:t>Dari hasil penelitian tersebut terlihat bahwa penelitian yang dilakukan Saaralainen dan Jantti (2015) hanya berfokus pada faktor kesalahan manusia. Padahal kenyataannya insiden dapat terjadi oleh faktor teknis, lingkungan, dan faktor lainnya, seperti temuan yang dikemukakan oleh (Pertet dan Narasimhan, 2005) bahwa :</w:t>
      </w:r>
    </w:p>
    <w:p>
      <w:pPr>
        <w:pStyle w:val="ListParagraph"/>
        <w:numPr>
          <w:ilvl w:val="0"/>
          <w:numId w:val="33"/>
        </w:numPr>
        <w:tabs>
          <w:tab w:pos="949" w:val="left" w:leader="none"/>
        </w:tabs>
        <w:spacing w:line="240" w:lineRule="auto" w:before="202" w:after="0"/>
        <w:ind w:left="948" w:right="0" w:hanging="361"/>
        <w:jc w:val="both"/>
        <w:rPr>
          <w:i/>
          <w:sz w:val="24"/>
        </w:rPr>
      </w:pPr>
      <w:r>
        <w:rPr>
          <w:sz w:val="24"/>
        </w:rPr>
        <w:t>Sebanyak 80% insiden terjadi karena </w:t>
      </w:r>
      <w:r>
        <w:rPr>
          <w:i/>
          <w:sz w:val="24"/>
        </w:rPr>
        <w:t>software error </w:t>
      </w:r>
      <w:r>
        <w:rPr>
          <w:sz w:val="24"/>
        </w:rPr>
        <w:t>dan </w:t>
      </w:r>
      <w:r>
        <w:rPr>
          <w:i/>
          <w:sz w:val="24"/>
        </w:rPr>
        <w:t>human</w:t>
      </w:r>
      <w:r>
        <w:rPr>
          <w:i/>
          <w:spacing w:val="-5"/>
          <w:sz w:val="24"/>
        </w:rPr>
        <w:t> </w:t>
      </w:r>
      <w:r>
        <w:rPr>
          <w:i/>
          <w:sz w:val="24"/>
        </w:rPr>
        <w:t>error</w:t>
      </w:r>
    </w:p>
    <w:p>
      <w:pPr>
        <w:pStyle w:val="ListParagraph"/>
        <w:numPr>
          <w:ilvl w:val="0"/>
          <w:numId w:val="33"/>
        </w:numPr>
        <w:tabs>
          <w:tab w:pos="949" w:val="left" w:leader="none"/>
        </w:tabs>
        <w:spacing w:line="360" w:lineRule="auto" w:before="136" w:after="0"/>
        <w:ind w:left="948" w:right="537" w:hanging="360"/>
        <w:jc w:val="both"/>
        <w:rPr>
          <w:sz w:val="24"/>
        </w:rPr>
      </w:pPr>
      <w:r>
        <w:rPr>
          <w:sz w:val="24"/>
        </w:rPr>
        <w:t>Insiden terjadi kebanyakan saat perawatan rutin, </w:t>
      </w:r>
      <w:r>
        <w:rPr>
          <w:i/>
          <w:sz w:val="24"/>
        </w:rPr>
        <w:t>software upgrade</w:t>
      </w:r>
      <w:r>
        <w:rPr>
          <w:sz w:val="24"/>
        </w:rPr>
        <w:t>, dan sistem integrasi. Namun tidak jelas apakah insiden ini terjadi karena kompleksitas sistem, pengujian tidak memadai, atau pemahaman yang kurang tentang dependensi</w:t>
      </w:r>
      <w:r>
        <w:rPr>
          <w:spacing w:val="-1"/>
          <w:sz w:val="24"/>
        </w:rPr>
        <w:t> </w:t>
      </w:r>
      <w:r>
        <w:rPr>
          <w:sz w:val="24"/>
        </w:rPr>
        <w:t>sistem.</w:t>
      </w:r>
    </w:p>
    <w:p>
      <w:pPr>
        <w:pStyle w:val="ListParagraph"/>
        <w:numPr>
          <w:ilvl w:val="0"/>
          <w:numId w:val="33"/>
        </w:numPr>
        <w:tabs>
          <w:tab w:pos="949" w:val="left" w:leader="none"/>
        </w:tabs>
        <w:spacing w:line="360" w:lineRule="auto" w:before="1" w:after="0"/>
        <w:ind w:left="948" w:right="537" w:hanging="360"/>
        <w:jc w:val="both"/>
        <w:rPr>
          <w:i/>
          <w:sz w:val="24"/>
        </w:rPr>
      </w:pPr>
      <w:r>
        <w:rPr>
          <w:sz w:val="24"/>
        </w:rPr>
        <w:t>Penyebab penting lainnya dari insiden perangkat lunak adalah </w:t>
      </w:r>
      <w:r>
        <w:rPr>
          <w:i/>
          <w:sz w:val="24"/>
        </w:rPr>
        <w:t>system </w:t>
      </w:r>
      <w:r>
        <w:rPr>
          <w:i/>
          <w:sz w:val="24"/>
        </w:rPr>
        <w:t>overload, resource exhaustion</w:t>
      </w:r>
      <w:r>
        <w:rPr>
          <w:sz w:val="24"/>
        </w:rPr>
        <w:t>, dan kompleksnya </w:t>
      </w:r>
      <w:r>
        <w:rPr>
          <w:i/>
          <w:sz w:val="24"/>
        </w:rPr>
        <w:t>fault</w:t>
      </w:r>
      <w:r>
        <w:rPr>
          <w:i/>
          <w:spacing w:val="-2"/>
          <w:sz w:val="24"/>
        </w:rPr>
        <w:t> </w:t>
      </w:r>
      <w:r>
        <w:rPr>
          <w:i/>
          <w:sz w:val="24"/>
        </w:rPr>
        <w:t>recovery</w:t>
      </w:r>
    </w:p>
    <w:p>
      <w:pPr>
        <w:pStyle w:val="ListParagraph"/>
        <w:numPr>
          <w:ilvl w:val="0"/>
          <w:numId w:val="33"/>
        </w:numPr>
        <w:tabs>
          <w:tab w:pos="949" w:val="left" w:leader="none"/>
        </w:tabs>
        <w:spacing w:line="240" w:lineRule="auto" w:before="0" w:after="0"/>
        <w:ind w:left="948" w:right="0" w:hanging="361"/>
        <w:jc w:val="both"/>
        <w:rPr>
          <w:sz w:val="24"/>
        </w:rPr>
      </w:pPr>
      <w:r>
        <w:rPr>
          <w:sz w:val="24"/>
        </w:rPr>
        <w:t>Pemadaman aplikasi selama beberapa menit, atau beberapa</w:t>
      </w:r>
      <w:r>
        <w:rPr>
          <w:spacing w:val="-3"/>
          <w:sz w:val="24"/>
        </w:rPr>
        <w:t> </w:t>
      </w:r>
      <w:r>
        <w:rPr>
          <w:sz w:val="24"/>
        </w:rPr>
        <w:t>minggu</w:t>
      </w:r>
    </w:p>
    <w:p>
      <w:pPr>
        <w:pStyle w:val="ListParagraph"/>
        <w:numPr>
          <w:ilvl w:val="0"/>
          <w:numId w:val="33"/>
        </w:numPr>
        <w:tabs>
          <w:tab w:pos="949" w:val="left" w:leader="none"/>
        </w:tabs>
        <w:spacing w:line="240" w:lineRule="auto" w:before="139" w:after="0"/>
        <w:ind w:left="948" w:right="0" w:hanging="361"/>
        <w:jc w:val="left"/>
        <w:rPr>
          <w:sz w:val="24"/>
        </w:rPr>
      </w:pPr>
      <w:r>
        <w:rPr>
          <w:i/>
          <w:sz w:val="24"/>
        </w:rPr>
        <w:t>Downtime </w:t>
      </w:r>
      <w:r>
        <w:rPr>
          <w:sz w:val="24"/>
        </w:rPr>
        <w:t>berkepanjangan sering terjadi ketika beberapa komponen</w:t>
      </w:r>
      <w:r>
        <w:rPr>
          <w:spacing w:val="-29"/>
          <w:sz w:val="24"/>
        </w:rPr>
        <w:t> </w:t>
      </w:r>
      <w:r>
        <w:rPr>
          <w:sz w:val="24"/>
        </w:rPr>
        <w:t>terkena</w:t>
      </w:r>
    </w:p>
    <w:p>
      <w:pPr>
        <w:spacing w:before="137"/>
        <w:ind w:left="948" w:right="0" w:firstLine="0"/>
        <w:jc w:val="left"/>
        <w:rPr>
          <w:i/>
          <w:sz w:val="24"/>
        </w:rPr>
      </w:pPr>
      <w:r>
        <w:rPr>
          <w:i/>
          <w:sz w:val="24"/>
        </w:rPr>
        <w:t>error</w:t>
      </w:r>
    </w:p>
    <w:p>
      <w:pPr>
        <w:pStyle w:val="ListParagraph"/>
        <w:numPr>
          <w:ilvl w:val="0"/>
          <w:numId w:val="33"/>
        </w:numPr>
        <w:tabs>
          <w:tab w:pos="949" w:val="left" w:leader="none"/>
        </w:tabs>
        <w:spacing w:line="240" w:lineRule="auto" w:before="140" w:after="0"/>
        <w:ind w:left="948" w:right="0" w:hanging="361"/>
        <w:jc w:val="left"/>
        <w:rPr>
          <w:sz w:val="24"/>
        </w:rPr>
      </w:pPr>
      <w:r>
        <w:rPr>
          <w:i/>
          <w:sz w:val="24"/>
        </w:rPr>
        <w:t>Backup </w:t>
      </w:r>
      <w:r>
        <w:rPr>
          <w:sz w:val="24"/>
        </w:rPr>
        <w:t>menjadi lebih lama dari yang</w:t>
      </w:r>
      <w:r>
        <w:rPr>
          <w:spacing w:val="-1"/>
          <w:sz w:val="24"/>
        </w:rPr>
        <w:t> </w:t>
      </w:r>
      <w:r>
        <w:rPr>
          <w:sz w:val="24"/>
        </w:rPr>
        <w:t>direncanakan</w:t>
      </w:r>
    </w:p>
    <w:p>
      <w:pPr>
        <w:pStyle w:val="BodyText"/>
        <w:spacing w:before="2"/>
        <w:rPr>
          <w:sz w:val="29"/>
        </w:rPr>
      </w:pPr>
    </w:p>
    <w:p>
      <w:pPr>
        <w:pStyle w:val="BodyText"/>
        <w:spacing w:line="360" w:lineRule="auto" w:before="1"/>
        <w:ind w:left="588" w:right="535"/>
        <w:jc w:val="both"/>
      </w:pPr>
      <w:r>
        <w:rPr/>
        <w:t>Dari temuan tersebut, Pertet dan Narasimhan (2005) menyimpulkan bahwa terdapat 4 penyebab umum insiden, yaitu </w:t>
      </w:r>
      <w:r>
        <w:rPr>
          <w:i/>
        </w:rPr>
        <w:t>software failure, human/operator error, </w:t>
      </w:r>
      <w:r>
        <w:rPr>
          <w:i/>
        </w:rPr>
        <w:t>hardware and environmental failure</w:t>
      </w:r>
      <w:r>
        <w:rPr/>
        <w:t>, dan </w:t>
      </w:r>
      <w:r>
        <w:rPr>
          <w:i/>
        </w:rPr>
        <w:t>security violations </w:t>
      </w:r>
      <w:r>
        <w:rPr/>
        <w:t>serta insiden kebanyakan terjadi saat </w:t>
      </w:r>
      <w:r>
        <w:rPr>
          <w:i/>
        </w:rPr>
        <w:t>change management</w:t>
      </w:r>
      <w:r>
        <w:rPr/>
        <w:t>. Ancaman internal dikenal sebagai masalah keamanan dari tahun 1980an (Chinchani et al., 2005), oleh karena itu pada penelitian yang dilakukan oleh Munshi, Dell, dan Armstrong (2012), hal ini diteliti secara mendalam karena masalah keamanan insiden internal dapat menyebabkan lebih dari sekadar kehilangan secara finansial, namun juga kehilangan</w:t>
      </w:r>
      <w:r>
        <w:rPr>
          <w:spacing w:val="35"/>
        </w:rPr>
        <w:t> </w:t>
      </w:r>
      <w:r>
        <w:rPr/>
        <w:t>konsumen,</w:t>
      </w:r>
      <w:r>
        <w:rPr>
          <w:spacing w:val="36"/>
        </w:rPr>
        <w:t> </w:t>
      </w:r>
      <w:r>
        <w:rPr/>
        <w:t>serta</w:t>
      </w:r>
      <w:r>
        <w:rPr>
          <w:spacing w:val="34"/>
        </w:rPr>
        <w:t> </w:t>
      </w:r>
      <w:r>
        <w:rPr/>
        <w:t>rusaknya</w:t>
      </w:r>
      <w:r>
        <w:rPr>
          <w:spacing w:val="37"/>
        </w:rPr>
        <w:t> </w:t>
      </w:r>
      <w:r>
        <w:rPr/>
        <w:t>reputasi</w:t>
      </w:r>
      <w:r>
        <w:rPr>
          <w:spacing w:val="36"/>
        </w:rPr>
        <w:t> </w:t>
      </w:r>
      <w:r>
        <w:rPr/>
        <w:t>perusahaan.</w:t>
      </w:r>
      <w:r>
        <w:rPr>
          <w:spacing w:val="36"/>
        </w:rPr>
        <w:t> </w:t>
      </w:r>
      <w:r>
        <w:rPr/>
        <w:t>Ancaman</w:t>
      </w:r>
      <w:r>
        <w:rPr>
          <w:spacing w:val="36"/>
        </w:rPr>
        <w:t> </w:t>
      </w:r>
      <w:r>
        <w:rPr/>
        <w:t>dari</w:t>
      </w:r>
      <w:r>
        <w:rPr>
          <w:spacing w:val="36"/>
        </w:rPr>
        <w:t> </w:t>
      </w:r>
      <w:r>
        <w:rPr/>
        <w:t>orang</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40"/>
        <w:jc w:val="both"/>
      </w:pPr>
      <w:r>
        <w:rPr/>
        <w:t>dalam merupakan isu utama yang dihadapi oleh perusahaan dari berbagai sektor. Sedangkan menurut (Dalal dan Chhillar,2012) menyimpulkan penyebab umum dari kegagalan aplikasi dari berbagai </w:t>
      </w:r>
      <w:r>
        <w:rPr>
          <w:i/>
        </w:rPr>
        <w:t>case studies </w:t>
      </w:r>
      <w:r>
        <w:rPr/>
        <w:t>bahwa terdapat 6 penyebab umum, antara lain :</w:t>
      </w:r>
    </w:p>
    <w:p>
      <w:pPr>
        <w:pStyle w:val="ListParagraph"/>
        <w:numPr>
          <w:ilvl w:val="0"/>
          <w:numId w:val="34"/>
        </w:numPr>
        <w:tabs>
          <w:tab w:pos="949" w:val="left" w:leader="none"/>
        </w:tabs>
        <w:spacing w:line="240" w:lineRule="auto" w:before="199" w:after="0"/>
        <w:ind w:left="948" w:right="0" w:hanging="361"/>
        <w:jc w:val="left"/>
        <w:rPr>
          <w:sz w:val="24"/>
        </w:rPr>
      </w:pPr>
      <w:r>
        <w:rPr>
          <w:sz w:val="24"/>
        </w:rPr>
        <w:t>Kurang jelasnya definisi tujuan dan spesifikasi aplikasi</w:t>
      </w:r>
    </w:p>
    <w:p>
      <w:pPr>
        <w:pStyle w:val="ListParagraph"/>
        <w:numPr>
          <w:ilvl w:val="0"/>
          <w:numId w:val="34"/>
        </w:numPr>
        <w:tabs>
          <w:tab w:pos="949" w:val="left" w:leader="none"/>
        </w:tabs>
        <w:spacing w:line="360" w:lineRule="auto" w:before="139" w:after="0"/>
        <w:ind w:left="948" w:right="542" w:hanging="360"/>
        <w:jc w:val="left"/>
        <w:rPr>
          <w:i/>
          <w:sz w:val="24"/>
        </w:rPr>
      </w:pPr>
      <w:r>
        <w:rPr>
          <w:sz w:val="24"/>
        </w:rPr>
        <w:t>Manajemen yang buruk, dan komunikasi yang buruk antara konsumen, desainer, dan</w:t>
      </w:r>
      <w:r>
        <w:rPr>
          <w:spacing w:val="-1"/>
          <w:sz w:val="24"/>
        </w:rPr>
        <w:t> </w:t>
      </w:r>
      <w:r>
        <w:rPr>
          <w:i/>
          <w:sz w:val="24"/>
        </w:rPr>
        <w:t>programmer</w:t>
      </w:r>
    </w:p>
    <w:p>
      <w:pPr>
        <w:pStyle w:val="ListParagraph"/>
        <w:numPr>
          <w:ilvl w:val="0"/>
          <w:numId w:val="34"/>
        </w:numPr>
        <w:tabs>
          <w:tab w:pos="949" w:val="left" w:leader="none"/>
        </w:tabs>
        <w:spacing w:line="274" w:lineRule="exact" w:before="0" w:after="0"/>
        <w:ind w:left="948" w:right="0" w:hanging="361"/>
        <w:jc w:val="left"/>
        <w:rPr>
          <w:sz w:val="24"/>
        </w:rPr>
      </w:pPr>
      <w:r>
        <w:rPr>
          <w:sz w:val="24"/>
        </w:rPr>
        <w:t>Langkah yang salah dalam mencatat insiden (</w:t>
      </w:r>
      <w:r>
        <w:rPr>
          <w:i/>
          <w:sz w:val="24"/>
        </w:rPr>
        <w:t>improper fault</w:t>
      </w:r>
      <w:r>
        <w:rPr>
          <w:i/>
          <w:spacing w:val="-3"/>
          <w:sz w:val="24"/>
        </w:rPr>
        <w:t> </w:t>
      </w:r>
      <w:r>
        <w:rPr>
          <w:i/>
          <w:sz w:val="24"/>
        </w:rPr>
        <w:t>assignment</w:t>
      </w:r>
      <w:r>
        <w:rPr>
          <w:sz w:val="24"/>
        </w:rPr>
        <w:t>)</w:t>
      </w:r>
    </w:p>
    <w:p>
      <w:pPr>
        <w:pStyle w:val="ListParagraph"/>
        <w:numPr>
          <w:ilvl w:val="0"/>
          <w:numId w:val="34"/>
        </w:numPr>
        <w:tabs>
          <w:tab w:pos="949" w:val="left" w:leader="none"/>
        </w:tabs>
        <w:spacing w:line="240" w:lineRule="auto" w:before="139" w:after="0"/>
        <w:ind w:left="948" w:right="0" w:hanging="361"/>
        <w:jc w:val="left"/>
        <w:rPr>
          <w:sz w:val="24"/>
        </w:rPr>
      </w:pPr>
      <w:r>
        <w:rPr>
          <w:sz w:val="24"/>
        </w:rPr>
        <w:t>Adanya tekanan institusional (</w:t>
      </w:r>
      <w:r>
        <w:rPr>
          <w:i/>
          <w:sz w:val="24"/>
        </w:rPr>
        <w:t>low budget, fast</w:t>
      </w:r>
      <w:r>
        <w:rPr>
          <w:i/>
          <w:spacing w:val="-2"/>
          <w:sz w:val="24"/>
        </w:rPr>
        <w:t> </w:t>
      </w:r>
      <w:r>
        <w:rPr>
          <w:i/>
          <w:sz w:val="24"/>
        </w:rPr>
        <w:t>delivery</w:t>
      </w:r>
      <w:r>
        <w:rPr>
          <w:sz w:val="24"/>
        </w:rPr>
        <w:t>)</w:t>
      </w:r>
    </w:p>
    <w:p>
      <w:pPr>
        <w:pStyle w:val="ListParagraph"/>
        <w:numPr>
          <w:ilvl w:val="0"/>
          <w:numId w:val="34"/>
        </w:numPr>
        <w:tabs>
          <w:tab w:pos="949" w:val="left" w:leader="none"/>
        </w:tabs>
        <w:spacing w:line="240" w:lineRule="auto" w:before="137" w:after="0"/>
        <w:ind w:left="948" w:right="0" w:hanging="361"/>
        <w:jc w:val="left"/>
        <w:rPr>
          <w:sz w:val="24"/>
        </w:rPr>
      </w:pPr>
      <w:r>
        <w:rPr>
          <w:sz w:val="24"/>
        </w:rPr>
        <w:t>Penggunaan teknologi baru dengan ketidakpastian reliabilitas dan</w:t>
      </w:r>
      <w:r>
        <w:rPr>
          <w:spacing w:val="-4"/>
          <w:sz w:val="24"/>
        </w:rPr>
        <w:t> </w:t>
      </w:r>
      <w:r>
        <w:rPr>
          <w:sz w:val="24"/>
        </w:rPr>
        <w:t>masalah</w:t>
      </w:r>
    </w:p>
    <w:p>
      <w:pPr>
        <w:pStyle w:val="ListParagraph"/>
        <w:numPr>
          <w:ilvl w:val="0"/>
          <w:numId w:val="34"/>
        </w:numPr>
        <w:tabs>
          <w:tab w:pos="949" w:val="left" w:leader="none"/>
        </w:tabs>
        <w:spacing w:line="240" w:lineRule="auto" w:before="139" w:after="0"/>
        <w:ind w:left="948" w:right="0" w:hanging="361"/>
        <w:jc w:val="left"/>
        <w:rPr>
          <w:sz w:val="24"/>
        </w:rPr>
      </w:pPr>
      <w:r>
        <w:rPr>
          <w:sz w:val="24"/>
        </w:rPr>
        <w:t>Penolakan pengakuan bahwa proyek dalam</w:t>
      </w:r>
      <w:r>
        <w:rPr>
          <w:spacing w:val="-3"/>
          <w:sz w:val="24"/>
        </w:rPr>
        <w:t> </w:t>
      </w:r>
      <w:r>
        <w:rPr>
          <w:sz w:val="24"/>
        </w:rPr>
        <w:t>masalah</w:t>
      </w:r>
    </w:p>
    <w:p>
      <w:pPr>
        <w:pStyle w:val="BodyText"/>
        <w:spacing w:before="10"/>
        <w:rPr>
          <w:sz w:val="29"/>
        </w:rPr>
      </w:pPr>
    </w:p>
    <w:p>
      <w:pPr>
        <w:pStyle w:val="Heading2"/>
        <w:numPr>
          <w:ilvl w:val="2"/>
          <w:numId w:val="12"/>
        </w:numPr>
        <w:tabs>
          <w:tab w:pos="1308" w:val="left" w:leader="none"/>
          <w:tab w:pos="1309" w:val="left" w:leader="none"/>
        </w:tabs>
        <w:spacing w:line="240" w:lineRule="auto" w:before="0" w:after="0"/>
        <w:ind w:left="1308" w:right="0" w:hanging="721"/>
        <w:jc w:val="left"/>
      </w:pPr>
      <w:bookmarkStart w:name="_bookmark45" w:id="63"/>
      <w:bookmarkEnd w:id="63"/>
      <w:r>
        <w:rPr>
          <w:b w:val="0"/>
        </w:rPr>
      </w:r>
      <w:bookmarkStart w:name="_bookmark45" w:id="64"/>
      <w:bookmarkEnd w:id="64"/>
      <w:r>
        <w:rPr/>
        <w:t>P</w:t>
      </w:r>
      <w:r>
        <w:rPr/>
        <w:t>erumusan Faktor-Faktor Penyebab Kegagalan</w:t>
      </w:r>
      <w:r>
        <w:rPr>
          <w:spacing w:val="2"/>
        </w:rPr>
        <w:t> </w:t>
      </w:r>
      <w:r>
        <w:rPr/>
        <w:t>Aplikasi</w:t>
      </w:r>
    </w:p>
    <w:p>
      <w:pPr>
        <w:pStyle w:val="BodyText"/>
        <w:rPr>
          <w:b/>
          <w:sz w:val="29"/>
        </w:rPr>
      </w:pPr>
    </w:p>
    <w:p>
      <w:pPr>
        <w:pStyle w:val="BodyText"/>
        <w:spacing w:line="360" w:lineRule="auto"/>
        <w:ind w:left="588" w:right="535"/>
        <w:jc w:val="both"/>
      </w:pPr>
      <w:r>
        <w:rPr/>
        <w:t>Berikut merupakan perbandingan antara faktor-faktor penyebab kegagalan pada aplikasi berdasarkan penelitian yang dilakukan oleh Saaralainen dan Jantti (2015), Dalal dan Chhillar (2012), Pertet dan Narasimhan (2005), dan Munshi, Dell, dan Armstrong (2012):</w:t>
      </w:r>
    </w:p>
    <w:p>
      <w:pPr>
        <w:pStyle w:val="Heading2"/>
        <w:spacing w:before="205"/>
        <w:ind w:left="1735"/>
      </w:pPr>
      <w:bookmarkStart w:name="_bookmark46" w:id="65"/>
      <w:bookmarkEnd w:id="65"/>
      <w:r>
        <w:rPr>
          <w:b w:val="0"/>
        </w:rPr>
      </w:r>
      <w:r>
        <w:rPr/>
        <w:t>Tabel 2.2 Pemetaan Faktor-Faktor Kegagalan Aplikasi</w:t>
      </w:r>
    </w:p>
    <w:p>
      <w:pPr>
        <w:pStyle w:val="BodyText"/>
        <w:spacing w:before="4"/>
        <w:rPr>
          <w:b/>
          <w:sz w:val="17"/>
        </w:rPr>
      </w:pPr>
    </w:p>
    <w:tbl>
      <w:tblPr>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3"/>
        <w:gridCol w:w="1560"/>
        <w:gridCol w:w="1560"/>
        <w:gridCol w:w="1561"/>
        <w:gridCol w:w="1561"/>
      </w:tblGrid>
      <w:tr>
        <w:trPr>
          <w:trHeight w:val="1103" w:hRule="atLeast"/>
        </w:trPr>
        <w:tc>
          <w:tcPr>
            <w:tcW w:w="2213" w:type="dxa"/>
          </w:tcPr>
          <w:p>
            <w:pPr>
              <w:pStyle w:val="TableParagraph"/>
              <w:ind w:left="678" w:right="149" w:hanging="504"/>
              <w:rPr>
                <w:b/>
                <w:sz w:val="24"/>
              </w:rPr>
            </w:pPr>
            <w:r>
              <w:rPr>
                <w:b/>
                <w:sz w:val="24"/>
              </w:rPr>
              <w:t>Faktor Kegagalan Aplikasi</w:t>
            </w:r>
          </w:p>
        </w:tc>
        <w:tc>
          <w:tcPr>
            <w:tcW w:w="1560" w:type="dxa"/>
          </w:tcPr>
          <w:p>
            <w:pPr>
              <w:pStyle w:val="TableParagraph"/>
              <w:ind w:left="115" w:right="106" w:firstLine="1"/>
              <w:jc w:val="center"/>
              <w:rPr>
                <w:b/>
                <w:sz w:val="24"/>
              </w:rPr>
            </w:pPr>
            <w:r>
              <w:rPr>
                <w:b/>
                <w:sz w:val="24"/>
              </w:rPr>
              <w:t>(Pertet dan Narasimhan, 2005)</w:t>
            </w:r>
          </w:p>
        </w:tc>
        <w:tc>
          <w:tcPr>
            <w:tcW w:w="1560" w:type="dxa"/>
          </w:tcPr>
          <w:p>
            <w:pPr>
              <w:pStyle w:val="TableParagraph"/>
              <w:ind w:left="243" w:right="231"/>
              <w:jc w:val="center"/>
              <w:rPr>
                <w:b/>
                <w:sz w:val="24"/>
              </w:rPr>
            </w:pPr>
            <w:r>
              <w:rPr>
                <w:b/>
                <w:sz w:val="24"/>
              </w:rPr>
              <w:t>(Dalal dan Chhillar, 2012)</w:t>
            </w:r>
          </w:p>
        </w:tc>
        <w:tc>
          <w:tcPr>
            <w:tcW w:w="1561" w:type="dxa"/>
          </w:tcPr>
          <w:p>
            <w:pPr>
              <w:pStyle w:val="TableParagraph"/>
              <w:spacing w:line="276" w:lineRule="exact"/>
              <w:ind w:left="182" w:right="173" w:hanging="1"/>
              <w:jc w:val="center"/>
              <w:rPr>
                <w:b/>
                <w:sz w:val="24"/>
              </w:rPr>
            </w:pPr>
            <w:r>
              <w:rPr>
                <w:b/>
                <w:sz w:val="24"/>
              </w:rPr>
              <w:t>(Munshi, Dell, dan Armstrong, 2012),</w:t>
            </w:r>
          </w:p>
        </w:tc>
        <w:tc>
          <w:tcPr>
            <w:tcW w:w="1561" w:type="dxa"/>
          </w:tcPr>
          <w:p>
            <w:pPr>
              <w:pStyle w:val="TableParagraph"/>
              <w:ind w:left="125" w:right="117"/>
              <w:jc w:val="center"/>
              <w:rPr>
                <w:b/>
                <w:sz w:val="24"/>
              </w:rPr>
            </w:pPr>
            <w:r>
              <w:rPr>
                <w:b/>
                <w:sz w:val="24"/>
              </w:rPr>
              <w:t>(Saaralainen dan Jantti, 2015),</w:t>
            </w:r>
          </w:p>
        </w:tc>
      </w:tr>
      <w:tr>
        <w:trPr>
          <w:trHeight w:val="276" w:hRule="atLeast"/>
        </w:trPr>
        <w:tc>
          <w:tcPr>
            <w:tcW w:w="2213" w:type="dxa"/>
          </w:tcPr>
          <w:p>
            <w:pPr>
              <w:pStyle w:val="TableParagraph"/>
              <w:spacing w:line="256" w:lineRule="exact"/>
              <w:ind w:left="107"/>
              <w:rPr>
                <w:i/>
                <w:sz w:val="24"/>
              </w:rPr>
            </w:pPr>
            <w:r>
              <w:rPr>
                <w:i/>
                <w:sz w:val="24"/>
              </w:rPr>
              <w:t>Software Error</w:t>
            </w:r>
          </w:p>
        </w:tc>
        <w:tc>
          <w:tcPr>
            <w:tcW w:w="1560" w:type="dxa"/>
          </w:tcPr>
          <w:p>
            <w:pPr>
              <w:pStyle w:val="TableParagraph"/>
              <w:spacing w:line="256" w:lineRule="exact"/>
              <w:ind w:left="108"/>
              <w:rPr>
                <w:sz w:val="24"/>
              </w:rPr>
            </w:pPr>
            <w:r>
              <w:rPr>
                <w:w w:val="99"/>
                <w:sz w:val="24"/>
              </w:rPr>
              <w:t>X</w:t>
            </w:r>
          </w:p>
        </w:tc>
        <w:tc>
          <w:tcPr>
            <w:tcW w:w="1560" w:type="dxa"/>
          </w:tcPr>
          <w:p>
            <w:pPr>
              <w:pStyle w:val="TableParagraph"/>
              <w:spacing w:line="256" w:lineRule="exact"/>
              <w:ind w:left="108"/>
              <w:rPr>
                <w:sz w:val="24"/>
              </w:rPr>
            </w:pPr>
            <w:r>
              <w:rPr>
                <w:w w:val="99"/>
                <w:sz w:val="24"/>
              </w:rPr>
              <w:t>X</w:t>
            </w:r>
          </w:p>
        </w:tc>
        <w:tc>
          <w:tcPr>
            <w:tcW w:w="1561" w:type="dxa"/>
          </w:tcPr>
          <w:p>
            <w:pPr>
              <w:pStyle w:val="TableParagraph"/>
              <w:rPr>
                <w:sz w:val="20"/>
              </w:rPr>
            </w:pPr>
          </w:p>
        </w:tc>
        <w:tc>
          <w:tcPr>
            <w:tcW w:w="1561" w:type="dxa"/>
          </w:tcPr>
          <w:p>
            <w:pPr>
              <w:pStyle w:val="TableParagraph"/>
              <w:rPr>
                <w:sz w:val="20"/>
              </w:rPr>
            </w:pPr>
          </w:p>
        </w:tc>
      </w:tr>
      <w:tr>
        <w:trPr>
          <w:trHeight w:val="553" w:hRule="atLeast"/>
        </w:trPr>
        <w:tc>
          <w:tcPr>
            <w:tcW w:w="2213" w:type="dxa"/>
          </w:tcPr>
          <w:p>
            <w:pPr>
              <w:pStyle w:val="TableParagraph"/>
              <w:spacing w:line="270" w:lineRule="exact"/>
              <w:ind w:left="107"/>
              <w:rPr>
                <w:i/>
                <w:sz w:val="24"/>
              </w:rPr>
            </w:pPr>
            <w:r>
              <w:rPr>
                <w:i/>
                <w:sz w:val="24"/>
              </w:rPr>
              <w:t>Human/Operator</w:t>
            </w:r>
          </w:p>
          <w:p>
            <w:pPr>
              <w:pStyle w:val="TableParagraph"/>
              <w:spacing w:line="264" w:lineRule="exact"/>
              <w:ind w:left="107"/>
              <w:rPr>
                <w:i/>
                <w:sz w:val="24"/>
              </w:rPr>
            </w:pPr>
            <w:r>
              <w:rPr>
                <w:i/>
                <w:sz w:val="24"/>
              </w:rPr>
              <w:t>Error</w:t>
            </w:r>
          </w:p>
        </w:tc>
        <w:tc>
          <w:tcPr>
            <w:tcW w:w="1560" w:type="dxa"/>
          </w:tcPr>
          <w:p>
            <w:pPr>
              <w:pStyle w:val="TableParagraph"/>
              <w:spacing w:line="270" w:lineRule="exact"/>
              <w:ind w:left="108"/>
              <w:rPr>
                <w:sz w:val="24"/>
              </w:rPr>
            </w:pPr>
            <w:r>
              <w:rPr>
                <w:w w:val="99"/>
                <w:sz w:val="24"/>
              </w:rPr>
              <w:t>X</w:t>
            </w:r>
          </w:p>
        </w:tc>
        <w:tc>
          <w:tcPr>
            <w:tcW w:w="1560" w:type="dxa"/>
          </w:tcPr>
          <w:p>
            <w:pPr>
              <w:pStyle w:val="TableParagraph"/>
              <w:spacing w:line="270" w:lineRule="exact"/>
              <w:ind w:left="108"/>
              <w:rPr>
                <w:sz w:val="24"/>
              </w:rPr>
            </w:pPr>
            <w:r>
              <w:rPr>
                <w:w w:val="99"/>
                <w:sz w:val="24"/>
              </w:rPr>
              <w:t>X</w:t>
            </w:r>
          </w:p>
        </w:tc>
        <w:tc>
          <w:tcPr>
            <w:tcW w:w="1561" w:type="dxa"/>
          </w:tcPr>
          <w:p>
            <w:pPr>
              <w:pStyle w:val="TableParagraph"/>
              <w:rPr>
                <w:sz w:val="22"/>
              </w:rPr>
            </w:pPr>
          </w:p>
        </w:tc>
        <w:tc>
          <w:tcPr>
            <w:tcW w:w="1561" w:type="dxa"/>
          </w:tcPr>
          <w:p>
            <w:pPr>
              <w:pStyle w:val="TableParagraph"/>
              <w:spacing w:line="270" w:lineRule="exact"/>
              <w:ind w:left="108"/>
              <w:rPr>
                <w:sz w:val="24"/>
              </w:rPr>
            </w:pPr>
            <w:r>
              <w:rPr>
                <w:w w:val="99"/>
                <w:sz w:val="24"/>
              </w:rPr>
              <w:t>X</w:t>
            </w:r>
          </w:p>
        </w:tc>
      </w:tr>
      <w:tr>
        <w:trPr>
          <w:trHeight w:val="827" w:hRule="atLeast"/>
        </w:trPr>
        <w:tc>
          <w:tcPr>
            <w:tcW w:w="2213" w:type="dxa"/>
          </w:tcPr>
          <w:p>
            <w:pPr>
              <w:pStyle w:val="TableParagraph"/>
              <w:tabs>
                <w:tab w:pos="1744" w:val="left" w:leader="none"/>
              </w:tabs>
              <w:ind w:left="107" w:right="96"/>
              <w:rPr>
                <w:i/>
                <w:sz w:val="24"/>
              </w:rPr>
            </w:pPr>
            <w:r>
              <w:rPr>
                <w:i/>
                <w:sz w:val="24"/>
              </w:rPr>
              <w:t>Hardware</w:t>
              <w:tab/>
            </w:r>
            <w:r>
              <w:rPr>
                <w:i/>
                <w:spacing w:val="-6"/>
                <w:sz w:val="24"/>
              </w:rPr>
              <w:t>and </w:t>
            </w:r>
            <w:r>
              <w:rPr>
                <w:i/>
                <w:sz w:val="24"/>
              </w:rPr>
              <w:t>Environtmental</w:t>
            </w:r>
          </w:p>
          <w:p>
            <w:pPr>
              <w:pStyle w:val="TableParagraph"/>
              <w:spacing w:line="264" w:lineRule="exact"/>
              <w:ind w:left="107"/>
              <w:rPr>
                <w:i/>
                <w:sz w:val="24"/>
              </w:rPr>
            </w:pPr>
            <w:r>
              <w:rPr>
                <w:i/>
                <w:sz w:val="24"/>
              </w:rPr>
              <w:t>Error</w:t>
            </w:r>
          </w:p>
        </w:tc>
        <w:tc>
          <w:tcPr>
            <w:tcW w:w="1560" w:type="dxa"/>
          </w:tcPr>
          <w:p>
            <w:pPr>
              <w:pStyle w:val="TableParagraph"/>
              <w:spacing w:line="268" w:lineRule="exact"/>
              <w:ind w:left="108"/>
              <w:rPr>
                <w:sz w:val="24"/>
              </w:rPr>
            </w:pPr>
            <w:r>
              <w:rPr>
                <w:w w:val="99"/>
                <w:sz w:val="24"/>
              </w:rPr>
              <w:t>X</w:t>
            </w:r>
          </w:p>
        </w:tc>
        <w:tc>
          <w:tcPr>
            <w:tcW w:w="1560" w:type="dxa"/>
          </w:tcPr>
          <w:p>
            <w:pPr>
              <w:pStyle w:val="TableParagraph"/>
              <w:spacing w:line="268" w:lineRule="exact"/>
              <w:ind w:left="108"/>
              <w:rPr>
                <w:sz w:val="24"/>
              </w:rPr>
            </w:pPr>
            <w:r>
              <w:rPr>
                <w:w w:val="99"/>
                <w:sz w:val="24"/>
              </w:rPr>
              <w:t>X</w:t>
            </w:r>
          </w:p>
        </w:tc>
        <w:tc>
          <w:tcPr>
            <w:tcW w:w="1561" w:type="dxa"/>
          </w:tcPr>
          <w:p>
            <w:pPr>
              <w:pStyle w:val="TableParagraph"/>
              <w:rPr>
                <w:sz w:val="22"/>
              </w:rPr>
            </w:pPr>
          </w:p>
        </w:tc>
        <w:tc>
          <w:tcPr>
            <w:tcW w:w="1561" w:type="dxa"/>
          </w:tcPr>
          <w:p>
            <w:pPr>
              <w:pStyle w:val="TableParagraph"/>
              <w:rPr>
                <w:sz w:val="22"/>
              </w:rPr>
            </w:pPr>
          </w:p>
        </w:tc>
      </w:tr>
      <w:tr>
        <w:trPr>
          <w:trHeight w:val="275" w:hRule="atLeast"/>
        </w:trPr>
        <w:tc>
          <w:tcPr>
            <w:tcW w:w="2213" w:type="dxa"/>
          </w:tcPr>
          <w:p>
            <w:pPr>
              <w:pStyle w:val="TableParagraph"/>
              <w:spacing w:line="256" w:lineRule="exact"/>
              <w:ind w:left="107"/>
              <w:rPr>
                <w:i/>
                <w:sz w:val="24"/>
              </w:rPr>
            </w:pPr>
            <w:r>
              <w:rPr>
                <w:i/>
                <w:sz w:val="24"/>
              </w:rPr>
              <w:t>Security Violations</w:t>
            </w:r>
          </w:p>
        </w:tc>
        <w:tc>
          <w:tcPr>
            <w:tcW w:w="1560" w:type="dxa"/>
          </w:tcPr>
          <w:p>
            <w:pPr>
              <w:pStyle w:val="TableParagraph"/>
              <w:spacing w:line="256" w:lineRule="exact"/>
              <w:ind w:left="108"/>
              <w:rPr>
                <w:sz w:val="24"/>
              </w:rPr>
            </w:pPr>
            <w:r>
              <w:rPr>
                <w:w w:val="99"/>
                <w:sz w:val="24"/>
              </w:rPr>
              <w:t>X</w:t>
            </w:r>
          </w:p>
        </w:tc>
        <w:tc>
          <w:tcPr>
            <w:tcW w:w="1560" w:type="dxa"/>
          </w:tcPr>
          <w:p>
            <w:pPr>
              <w:pStyle w:val="TableParagraph"/>
              <w:rPr>
                <w:sz w:val="20"/>
              </w:rPr>
            </w:pPr>
          </w:p>
        </w:tc>
        <w:tc>
          <w:tcPr>
            <w:tcW w:w="1561" w:type="dxa"/>
          </w:tcPr>
          <w:p>
            <w:pPr>
              <w:pStyle w:val="TableParagraph"/>
              <w:spacing w:line="256" w:lineRule="exact"/>
              <w:ind w:left="108"/>
              <w:rPr>
                <w:sz w:val="24"/>
              </w:rPr>
            </w:pPr>
            <w:r>
              <w:rPr>
                <w:w w:val="99"/>
                <w:sz w:val="24"/>
              </w:rPr>
              <w:t>X</w:t>
            </w:r>
          </w:p>
        </w:tc>
        <w:tc>
          <w:tcPr>
            <w:tcW w:w="1561" w:type="dxa"/>
          </w:tcPr>
          <w:p>
            <w:pPr>
              <w:pStyle w:val="TableParagraph"/>
              <w:rPr>
                <w:sz w:val="20"/>
              </w:rPr>
            </w:pPr>
          </w:p>
        </w:tc>
      </w:tr>
      <w:tr>
        <w:trPr>
          <w:trHeight w:val="551" w:hRule="atLeast"/>
        </w:trPr>
        <w:tc>
          <w:tcPr>
            <w:tcW w:w="2213" w:type="dxa"/>
          </w:tcPr>
          <w:p>
            <w:pPr>
              <w:pStyle w:val="TableParagraph"/>
              <w:tabs>
                <w:tab w:pos="1211" w:val="left" w:leader="none"/>
              </w:tabs>
              <w:spacing w:line="268" w:lineRule="exact"/>
              <w:ind w:left="107"/>
              <w:rPr>
                <w:i/>
                <w:sz w:val="24"/>
              </w:rPr>
            </w:pPr>
            <w:r>
              <w:rPr>
                <w:i/>
                <w:sz w:val="24"/>
              </w:rPr>
              <w:t>Fault</w:t>
              <w:tab/>
              <w:t>Recovery</w:t>
            </w:r>
          </w:p>
          <w:p>
            <w:pPr>
              <w:pStyle w:val="TableParagraph"/>
              <w:spacing w:line="264" w:lineRule="exact"/>
              <w:ind w:left="107"/>
              <w:rPr>
                <w:i/>
                <w:sz w:val="24"/>
              </w:rPr>
            </w:pPr>
            <w:r>
              <w:rPr>
                <w:i/>
                <w:sz w:val="24"/>
              </w:rPr>
              <w:t>Error</w:t>
            </w:r>
          </w:p>
        </w:tc>
        <w:tc>
          <w:tcPr>
            <w:tcW w:w="1560" w:type="dxa"/>
          </w:tcPr>
          <w:p>
            <w:pPr>
              <w:pStyle w:val="TableParagraph"/>
              <w:spacing w:line="268" w:lineRule="exact"/>
              <w:ind w:left="108"/>
              <w:rPr>
                <w:sz w:val="24"/>
              </w:rPr>
            </w:pPr>
            <w:r>
              <w:rPr>
                <w:sz w:val="24"/>
              </w:rPr>
              <w:t>X (tersirat)</w:t>
            </w:r>
          </w:p>
        </w:tc>
        <w:tc>
          <w:tcPr>
            <w:tcW w:w="1560" w:type="dxa"/>
          </w:tcPr>
          <w:p>
            <w:pPr>
              <w:pStyle w:val="TableParagraph"/>
              <w:spacing w:line="268" w:lineRule="exact"/>
              <w:ind w:left="108"/>
              <w:rPr>
                <w:sz w:val="24"/>
              </w:rPr>
            </w:pPr>
            <w:r>
              <w:rPr>
                <w:w w:val="99"/>
                <w:sz w:val="24"/>
              </w:rPr>
              <w:t>X</w:t>
            </w:r>
          </w:p>
        </w:tc>
        <w:tc>
          <w:tcPr>
            <w:tcW w:w="1561" w:type="dxa"/>
          </w:tcPr>
          <w:p>
            <w:pPr>
              <w:pStyle w:val="TableParagraph"/>
              <w:rPr>
                <w:sz w:val="22"/>
              </w:rPr>
            </w:pPr>
          </w:p>
        </w:tc>
        <w:tc>
          <w:tcPr>
            <w:tcW w:w="1561" w:type="dxa"/>
          </w:tcPr>
          <w:p>
            <w:pPr>
              <w:pStyle w:val="TableParagraph"/>
              <w:rPr>
                <w:sz w:val="22"/>
              </w:rPr>
            </w:pPr>
          </w:p>
        </w:tc>
      </w:tr>
      <w:tr>
        <w:trPr>
          <w:trHeight w:val="551" w:hRule="atLeast"/>
        </w:trPr>
        <w:tc>
          <w:tcPr>
            <w:tcW w:w="2213" w:type="dxa"/>
          </w:tcPr>
          <w:p>
            <w:pPr>
              <w:pStyle w:val="TableParagraph"/>
              <w:spacing w:line="268" w:lineRule="exact"/>
              <w:ind w:left="107"/>
              <w:rPr>
                <w:i/>
                <w:sz w:val="24"/>
              </w:rPr>
            </w:pPr>
            <w:r>
              <w:rPr>
                <w:i/>
                <w:sz w:val="24"/>
              </w:rPr>
              <w:t>Change</w:t>
            </w:r>
          </w:p>
          <w:p>
            <w:pPr>
              <w:pStyle w:val="TableParagraph"/>
              <w:spacing w:line="264" w:lineRule="exact"/>
              <w:ind w:left="107"/>
              <w:rPr>
                <w:i/>
                <w:sz w:val="24"/>
              </w:rPr>
            </w:pPr>
            <w:r>
              <w:rPr>
                <w:i/>
                <w:sz w:val="24"/>
              </w:rPr>
              <w:t>Management Issue</w:t>
            </w:r>
          </w:p>
        </w:tc>
        <w:tc>
          <w:tcPr>
            <w:tcW w:w="1560" w:type="dxa"/>
          </w:tcPr>
          <w:p>
            <w:pPr>
              <w:pStyle w:val="TableParagraph"/>
              <w:rPr>
                <w:sz w:val="22"/>
              </w:rPr>
            </w:pPr>
          </w:p>
        </w:tc>
        <w:tc>
          <w:tcPr>
            <w:tcW w:w="1560" w:type="dxa"/>
          </w:tcPr>
          <w:p>
            <w:pPr>
              <w:pStyle w:val="TableParagraph"/>
              <w:rPr>
                <w:sz w:val="22"/>
              </w:rPr>
            </w:pPr>
          </w:p>
        </w:tc>
        <w:tc>
          <w:tcPr>
            <w:tcW w:w="1561" w:type="dxa"/>
          </w:tcPr>
          <w:p>
            <w:pPr>
              <w:pStyle w:val="TableParagraph"/>
              <w:rPr>
                <w:sz w:val="22"/>
              </w:rPr>
            </w:pPr>
          </w:p>
        </w:tc>
        <w:tc>
          <w:tcPr>
            <w:tcW w:w="1561" w:type="dxa"/>
          </w:tcPr>
          <w:p>
            <w:pPr>
              <w:pStyle w:val="TableParagraph"/>
              <w:spacing w:line="268" w:lineRule="exact"/>
              <w:ind w:left="108"/>
              <w:rPr>
                <w:sz w:val="24"/>
              </w:rPr>
            </w:pPr>
            <w:r>
              <w:rPr>
                <w:w w:val="99"/>
                <w:sz w:val="24"/>
              </w:rPr>
              <w:t>X</w:t>
            </w:r>
          </w:p>
        </w:tc>
      </w:tr>
      <w:tr>
        <w:trPr>
          <w:trHeight w:val="552" w:hRule="atLeast"/>
        </w:trPr>
        <w:tc>
          <w:tcPr>
            <w:tcW w:w="2213" w:type="dxa"/>
          </w:tcPr>
          <w:p>
            <w:pPr>
              <w:pStyle w:val="TableParagraph"/>
              <w:spacing w:line="268" w:lineRule="exact"/>
              <w:ind w:left="107"/>
              <w:rPr>
                <w:i/>
                <w:sz w:val="24"/>
              </w:rPr>
            </w:pPr>
            <w:r>
              <w:rPr>
                <w:i/>
                <w:sz w:val="24"/>
              </w:rPr>
              <w:t>Communication</w:t>
            </w:r>
          </w:p>
          <w:p>
            <w:pPr>
              <w:pStyle w:val="TableParagraph"/>
              <w:spacing w:line="264" w:lineRule="exact"/>
              <w:ind w:left="107"/>
              <w:rPr>
                <w:i/>
                <w:sz w:val="24"/>
              </w:rPr>
            </w:pPr>
            <w:r>
              <w:rPr>
                <w:i/>
                <w:sz w:val="24"/>
              </w:rPr>
              <w:t>Management Issue</w:t>
            </w:r>
          </w:p>
        </w:tc>
        <w:tc>
          <w:tcPr>
            <w:tcW w:w="1560" w:type="dxa"/>
          </w:tcPr>
          <w:p>
            <w:pPr>
              <w:pStyle w:val="TableParagraph"/>
              <w:rPr>
                <w:sz w:val="22"/>
              </w:rPr>
            </w:pPr>
          </w:p>
        </w:tc>
        <w:tc>
          <w:tcPr>
            <w:tcW w:w="1560" w:type="dxa"/>
          </w:tcPr>
          <w:p>
            <w:pPr>
              <w:pStyle w:val="TableParagraph"/>
              <w:spacing w:line="268" w:lineRule="exact"/>
              <w:ind w:left="108"/>
              <w:rPr>
                <w:sz w:val="24"/>
              </w:rPr>
            </w:pPr>
            <w:r>
              <w:rPr>
                <w:w w:val="99"/>
                <w:sz w:val="24"/>
              </w:rPr>
              <w:t>X</w:t>
            </w:r>
          </w:p>
        </w:tc>
        <w:tc>
          <w:tcPr>
            <w:tcW w:w="1561" w:type="dxa"/>
          </w:tcPr>
          <w:p>
            <w:pPr>
              <w:pStyle w:val="TableParagraph"/>
              <w:rPr>
                <w:sz w:val="22"/>
              </w:rPr>
            </w:pPr>
          </w:p>
        </w:tc>
        <w:tc>
          <w:tcPr>
            <w:tcW w:w="1561" w:type="dxa"/>
          </w:tcPr>
          <w:p>
            <w:pPr>
              <w:pStyle w:val="TableParagraph"/>
              <w:rPr>
                <w:sz w:val="22"/>
              </w:rPr>
            </w:pPr>
          </w:p>
        </w:tc>
      </w:tr>
      <w:tr>
        <w:trPr>
          <w:trHeight w:val="554" w:hRule="atLeast"/>
        </w:trPr>
        <w:tc>
          <w:tcPr>
            <w:tcW w:w="2213" w:type="dxa"/>
          </w:tcPr>
          <w:p>
            <w:pPr>
              <w:pStyle w:val="TableParagraph"/>
              <w:spacing w:line="269" w:lineRule="exact"/>
              <w:ind w:left="107"/>
              <w:rPr>
                <w:i/>
                <w:sz w:val="24"/>
              </w:rPr>
            </w:pPr>
            <w:r>
              <w:rPr>
                <w:i/>
                <w:sz w:val="24"/>
              </w:rPr>
              <w:t>Institutional</w:t>
            </w:r>
          </w:p>
          <w:p>
            <w:pPr>
              <w:pStyle w:val="TableParagraph"/>
              <w:spacing w:line="265" w:lineRule="exact"/>
              <w:ind w:left="107"/>
              <w:rPr>
                <w:i/>
                <w:sz w:val="24"/>
              </w:rPr>
            </w:pPr>
            <w:r>
              <w:rPr>
                <w:i/>
                <w:sz w:val="24"/>
              </w:rPr>
              <w:t>pressure</w:t>
            </w:r>
          </w:p>
        </w:tc>
        <w:tc>
          <w:tcPr>
            <w:tcW w:w="1560" w:type="dxa"/>
          </w:tcPr>
          <w:p>
            <w:pPr>
              <w:pStyle w:val="TableParagraph"/>
              <w:rPr>
                <w:sz w:val="22"/>
              </w:rPr>
            </w:pPr>
          </w:p>
        </w:tc>
        <w:tc>
          <w:tcPr>
            <w:tcW w:w="1560" w:type="dxa"/>
          </w:tcPr>
          <w:p>
            <w:pPr>
              <w:pStyle w:val="TableParagraph"/>
              <w:spacing w:line="270" w:lineRule="exact"/>
              <w:ind w:left="108"/>
              <w:rPr>
                <w:sz w:val="24"/>
              </w:rPr>
            </w:pPr>
            <w:r>
              <w:rPr>
                <w:w w:val="99"/>
                <w:sz w:val="24"/>
              </w:rPr>
              <w:t>X</w:t>
            </w:r>
          </w:p>
        </w:tc>
        <w:tc>
          <w:tcPr>
            <w:tcW w:w="1561" w:type="dxa"/>
          </w:tcPr>
          <w:p>
            <w:pPr>
              <w:pStyle w:val="TableParagraph"/>
              <w:rPr>
                <w:sz w:val="22"/>
              </w:rPr>
            </w:pPr>
          </w:p>
        </w:tc>
        <w:tc>
          <w:tcPr>
            <w:tcW w:w="1561" w:type="dxa"/>
          </w:tcPr>
          <w:p>
            <w:pPr>
              <w:pStyle w:val="TableParagraph"/>
              <w:rPr>
                <w:sz w:val="22"/>
              </w:rPr>
            </w:pPr>
          </w:p>
        </w:tc>
      </w:tr>
    </w:tbl>
    <w:p>
      <w:pPr>
        <w:spacing w:after="0"/>
        <w:rPr>
          <w:sz w:val="22"/>
        </w:rPr>
        <w:sectPr>
          <w:pgSz w:w="11910" w:h="16840"/>
          <w:pgMar w:header="852" w:footer="1435" w:top="1100" w:bottom="1620" w:left="1680" w:right="1160"/>
        </w:sectPr>
      </w:pPr>
    </w:p>
    <w:p>
      <w:pPr>
        <w:pStyle w:val="BodyText"/>
        <w:rPr>
          <w:b/>
          <w:sz w:val="20"/>
        </w:rPr>
      </w:pPr>
    </w:p>
    <w:p>
      <w:pPr>
        <w:pStyle w:val="BodyText"/>
        <w:spacing w:before="6"/>
        <w:rPr>
          <w:b/>
          <w:sz w:val="22"/>
        </w:rPr>
      </w:pPr>
    </w:p>
    <w:p>
      <w:pPr>
        <w:spacing w:line="360" w:lineRule="auto" w:before="90"/>
        <w:ind w:left="588" w:right="535" w:firstLine="0"/>
        <w:jc w:val="both"/>
        <w:rPr>
          <w:sz w:val="24"/>
        </w:rPr>
      </w:pPr>
      <w:r>
        <w:rPr>
          <w:sz w:val="24"/>
        </w:rPr>
        <w:t>Dari Tabel 2.2 di atas, faktor-faktor yang akan digunakan dalam penelitian ini adalah faktor yang terdapat pada empat penelitian tersebut. Maka faktor-faktor yang digunakan sebagai faktor-faktor penyebab kegagalan aplikasi, yaitu </w:t>
      </w:r>
      <w:r>
        <w:rPr>
          <w:i/>
          <w:sz w:val="24"/>
        </w:rPr>
        <w:t>software </w:t>
      </w:r>
      <w:r>
        <w:rPr>
          <w:i/>
          <w:sz w:val="24"/>
        </w:rPr>
        <w:t>error, human/operator error, hardware and environtmental error, security violations, fault recovery error, communication management issue</w:t>
      </w:r>
      <w:r>
        <w:rPr>
          <w:sz w:val="24"/>
        </w:rPr>
        <w:t>, </w:t>
      </w:r>
      <w:r>
        <w:rPr>
          <w:i/>
          <w:sz w:val="24"/>
        </w:rPr>
        <w:t>institusional </w:t>
      </w:r>
      <w:r>
        <w:rPr>
          <w:i/>
          <w:sz w:val="24"/>
        </w:rPr>
        <w:t>pressure </w:t>
      </w:r>
      <w:r>
        <w:rPr>
          <w:sz w:val="24"/>
        </w:rPr>
        <w:t>dan </w:t>
      </w:r>
      <w:r>
        <w:rPr>
          <w:i/>
          <w:sz w:val="24"/>
        </w:rPr>
        <w:t>change management issue. </w:t>
      </w:r>
      <w:r>
        <w:rPr>
          <w:sz w:val="24"/>
        </w:rPr>
        <w:t>Berikut merupakan penjelasan dari masing-masing kategori faktor dan faktornya.</w:t>
      </w:r>
    </w:p>
    <w:p>
      <w:pPr>
        <w:pStyle w:val="ListParagraph"/>
        <w:numPr>
          <w:ilvl w:val="0"/>
          <w:numId w:val="35"/>
        </w:numPr>
        <w:tabs>
          <w:tab w:pos="949" w:val="left" w:leader="none"/>
        </w:tabs>
        <w:spacing w:line="360" w:lineRule="auto" w:before="198" w:after="0"/>
        <w:ind w:left="948" w:right="536" w:hanging="360"/>
        <w:jc w:val="both"/>
        <w:rPr>
          <w:sz w:val="24"/>
        </w:rPr>
      </w:pPr>
      <w:r>
        <w:rPr>
          <w:b/>
          <w:i/>
          <w:sz w:val="24"/>
        </w:rPr>
        <w:t>Software Error </w:t>
      </w:r>
      <w:r>
        <w:rPr>
          <w:sz w:val="24"/>
        </w:rPr>
        <w:t>biasa terjadi saat proses </w:t>
      </w:r>
      <w:r>
        <w:rPr>
          <w:i/>
          <w:sz w:val="24"/>
        </w:rPr>
        <w:t>maintenance, upgrade</w:t>
      </w:r>
      <w:r>
        <w:rPr>
          <w:sz w:val="24"/>
        </w:rPr>
        <w:t>, dan integrasi. Penyebab signifikan dari </w:t>
      </w:r>
      <w:r>
        <w:rPr>
          <w:i/>
          <w:sz w:val="24"/>
        </w:rPr>
        <w:t>software error </w:t>
      </w:r>
      <w:r>
        <w:rPr>
          <w:sz w:val="24"/>
        </w:rPr>
        <w:t>adalah </w:t>
      </w:r>
      <w:r>
        <w:rPr>
          <w:i/>
          <w:sz w:val="24"/>
        </w:rPr>
        <w:t>system overload, </w:t>
      </w:r>
      <w:r>
        <w:rPr>
          <w:i/>
          <w:sz w:val="24"/>
        </w:rPr>
        <w:t>computational /logic error, resource exhaustion, failed software upgrade</w:t>
      </w:r>
      <w:r>
        <w:rPr>
          <w:sz w:val="24"/>
        </w:rPr>
        <w:t>, dan </w:t>
      </w:r>
      <w:r>
        <w:rPr>
          <w:i/>
          <w:sz w:val="24"/>
        </w:rPr>
        <w:t>fault recovery routine </w:t>
      </w:r>
      <w:r>
        <w:rPr>
          <w:sz w:val="24"/>
        </w:rPr>
        <w:t>(Pertet dan Narasimhan,</w:t>
      </w:r>
      <w:r>
        <w:rPr>
          <w:spacing w:val="-2"/>
          <w:sz w:val="24"/>
        </w:rPr>
        <w:t> </w:t>
      </w:r>
      <w:r>
        <w:rPr>
          <w:sz w:val="24"/>
        </w:rPr>
        <w:t>2005).</w:t>
      </w:r>
    </w:p>
    <w:p>
      <w:pPr>
        <w:pStyle w:val="ListParagraph"/>
        <w:numPr>
          <w:ilvl w:val="0"/>
          <w:numId w:val="35"/>
        </w:numPr>
        <w:tabs>
          <w:tab w:pos="949" w:val="left" w:leader="none"/>
        </w:tabs>
        <w:spacing w:line="360" w:lineRule="auto" w:before="1" w:after="0"/>
        <w:ind w:left="948" w:right="536" w:hanging="360"/>
        <w:jc w:val="both"/>
        <w:rPr>
          <w:sz w:val="24"/>
        </w:rPr>
      </w:pPr>
      <w:r>
        <w:rPr>
          <w:b/>
          <w:i/>
          <w:sz w:val="24"/>
        </w:rPr>
        <w:t>Human/Operator Error </w:t>
      </w:r>
      <w:r>
        <w:rPr>
          <w:sz w:val="24"/>
        </w:rPr>
        <w:t>diklasifikasikan menjadi 3 kategori </w:t>
      </w:r>
      <w:r>
        <w:rPr>
          <w:i/>
          <w:sz w:val="24"/>
        </w:rPr>
        <w:t>configuration </w:t>
      </w:r>
      <w:r>
        <w:rPr>
          <w:i/>
          <w:sz w:val="24"/>
        </w:rPr>
        <w:t>error, procedural error, dan miscellaneous accidents </w:t>
      </w:r>
      <w:r>
        <w:rPr>
          <w:sz w:val="24"/>
        </w:rPr>
        <w:t>(Pertet &amp; Narasimhan, 2005). 3 jalur yang menyebabkan human error  adalah  </w:t>
      </w:r>
      <w:r>
        <w:rPr>
          <w:i/>
          <w:sz w:val="24"/>
        </w:rPr>
        <w:t>organizational </w:t>
      </w:r>
      <w:r>
        <w:rPr>
          <w:i/>
          <w:sz w:val="24"/>
        </w:rPr>
        <w:t>process, inadequate supervision</w:t>
      </w:r>
      <w:r>
        <w:rPr>
          <w:sz w:val="24"/>
        </w:rPr>
        <w:t>, dan </w:t>
      </w:r>
      <w:r>
        <w:rPr>
          <w:i/>
          <w:sz w:val="24"/>
        </w:rPr>
        <w:t>planned inappropriate operations </w:t>
      </w:r>
      <w:r>
        <w:rPr>
          <w:sz w:val="24"/>
        </w:rPr>
        <w:t>(Saaralainen dan Jantti,</w:t>
      </w:r>
      <w:r>
        <w:rPr>
          <w:spacing w:val="-1"/>
          <w:sz w:val="24"/>
        </w:rPr>
        <w:t> </w:t>
      </w:r>
      <w:r>
        <w:rPr>
          <w:sz w:val="24"/>
        </w:rPr>
        <w:t>2015)</w:t>
      </w:r>
    </w:p>
    <w:p>
      <w:pPr>
        <w:pStyle w:val="ListParagraph"/>
        <w:numPr>
          <w:ilvl w:val="0"/>
          <w:numId w:val="35"/>
        </w:numPr>
        <w:tabs>
          <w:tab w:pos="949" w:val="left" w:leader="none"/>
        </w:tabs>
        <w:spacing w:line="360" w:lineRule="auto" w:before="1" w:after="0"/>
        <w:ind w:left="948" w:right="534" w:hanging="360"/>
        <w:jc w:val="both"/>
        <w:rPr>
          <w:sz w:val="24"/>
        </w:rPr>
      </w:pPr>
      <w:r>
        <w:rPr>
          <w:b/>
          <w:i/>
          <w:sz w:val="24"/>
        </w:rPr>
        <w:t>Hardware and Environmental Error </w:t>
      </w:r>
      <w:r>
        <w:rPr>
          <w:sz w:val="24"/>
        </w:rPr>
        <w:t>dapat terjadi karena beberapa alasan, seperti penggunaan dan pelepasan bagian mekanikal, kesalahan desain, dll. </w:t>
      </w:r>
      <w:r>
        <w:rPr>
          <w:i/>
          <w:sz w:val="24"/>
        </w:rPr>
        <w:t>Hardware failure </w:t>
      </w:r>
      <w:r>
        <w:rPr>
          <w:sz w:val="24"/>
        </w:rPr>
        <w:t>dapat terjadi juga karena penggunaan teknologi baru yang tidak diketahui reliabilitasnya (Dalal dan Chhillar, 2012). </w:t>
      </w:r>
      <w:r>
        <w:rPr>
          <w:i/>
          <w:sz w:val="24"/>
        </w:rPr>
        <w:t>Hardware failure </w:t>
      </w:r>
      <w:r>
        <w:rPr>
          <w:sz w:val="24"/>
        </w:rPr>
        <w:t>terdiri dari </w:t>
      </w:r>
      <w:r>
        <w:rPr>
          <w:i/>
          <w:sz w:val="24"/>
        </w:rPr>
        <w:t>device driver failure, I/O error, memory parity error</w:t>
      </w:r>
      <w:r>
        <w:rPr>
          <w:sz w:val="24"/>
        </w:rPr>
        <w:t>, dan </w:t>
      </w:r>
      <w:r>
        <w:rPr>
          <w:i/>
          <w:sz w:val="24"/>
        </w:rPr>
        <w:t>network </w:t>
      </w:r>
      <w:r>
        <w:rPr>
          <w:i/>
          <w:sz w:val="24"/>
        </w:rPr>
        <w:t>hardware failure</w:t>
      </w:r>
      <w:r>
        <w:rPr>
          <w:sz w:val="24"/>
        </w:rPr>
        <w:t>. Sedangkan </w:t>
      </w:r>
      <w:r>
        <w:rPr>
          <w:i/>
          <w:sz w:val="24"/>
        </w:rPr>
        <w:t>environmental failure </w:t>
      </w:r>
      <w:r>
        <w:rPr>
          <w:sz w:val="24"/>
        </w:rPr>
        <w:t>dapat terjadi karena </w:t>
      </w:r>
      <w:r>
        <w:rPr>
          <w:i/>
          <w:sz w:val="24"/>
        </w:rPr>
        <w:t>power </w:t>
      </w:r>
      <w:r>
        <w:rPr>
          <w:i/>
          <w:sz w:val="24"/>
        </w:rPr>
        <w:t>outages, overheating, high humidity, </w:t>
      </w:r>
      <w:r>
        <w:rPr>
          <w:sz w:val="24"/>
        </w:rPr>
        <w:t>dan </w:t>
      </w:r>
      <w:r>
        <w:rPr>
          <w:i/>
          <w:sz w:val="24"/>
        </w:rPr>
        <w:t>natural disaster </w:t>
      </w:r>
      <w:r>
        <w:rPr>
          <w:sz w:val="24"/>
        </w:rPr>
        <w:t>(Pertet </w:t>
      </w:r>
      <w:r>
        <w:rPr>
          <w:spacing w:val="-5"/>
          <w:sz w:val="24"/>
        </w:rPr>
        <w:t>dan </w:t>
      </w:r>
      <w:r>
        <w:rPr>
          <w:sz w:val="24"/>
        </w:rPr>
        <w:t>Narasimhan,</w:t>
      </w:r>
      <w:r>
        <w:rPr>
          <w:spacing w:val="-1"/>
          <w:sz w:val="24"/>
        </w:rPr>
        <w:t> </w:t>
      </w:r>
      <w:r>
        <w:rPr>
          <w:sz w:val="24"/>
        </w:rPr>
        <w:t>2005)</w:t>
      </w:r>
    </w:p>
    <w:p>
      <w:pPr>
        <w:pStyle w:val="ListParagraph"/>
        <w:numPr>
          <w:ilvl w:val="0"/>
          <w:numId w:val="35"/>
        </w:numPr>
        <w:tabs>
          <w:tab w:pos="949" w:val="left" w:leader="none"/>
        </w:tabs>
        <w:spacing w:line="360" w:lineRule="auto" w:before="1" w:after="0"/>
        <w:ind w:left="948" w:right="535" w:hanging="360"/>
        <w:jc w:val="both"/>
        <w:rPr>
          <w:sz w:val="24"/>
        </w:rPr>
      </w:pPr>
      <w:r>
        <w:rPr>
          <w:b/>
          <w:i/>
          <w:sz w:val="24"/>
        </w:rPr>
        <w:t>Security Violations </w:t>
      </w:r>
      <w:r>
        <w:rPr>
          <w:sz w:val="24"/>
        </w:rPr>
        <w:t>dapat terjadi karena beberapa kejadian seperti </w:t>
      </w:r>
      <w:r>
        <w:rPr>
          <w:i/>
          <w:sz w:val="24"/>
        </w:rPr>
        <w:t>Password </w:t>
      </w:r>
      <w:r>
        <w:rPr>
          <w:i/>
          <w:sz w:val="24"/>
        </w:rPr>
        <w:t>disclosures, Denial of Service (DOS) attacks, Worms and viruses, Browser vulnerabilities, Authentication failures</w:t>
      </w:r>
      <w:r>
        <w:rPr>
          <w:sz w:val="24"/>
        </w:rPr>
        <w:t>, dan </w:t>
      </w:r>
      <w:r>
        <w:rPr>
          <w:i/>
          <w:sz w:val="24"/>
        </w:rPr>
        <w:t>Theft </w:t>
      </w:r>
      <w:r>
        <w:rPr>
          <w:sz w:val="24"/>
        </w:rPr>
        <w:t>(Pertet dan Narasimhan, 2005)</w:t>
      </w:r>
    </w:p>
    <w:p>
      <w:pPr>
        <w:pStyle w:val="ListParagraph"/>
        <w:numPr>
          <w:ilvl w:val="0"/>
          <w:numId w:val="35"/>
        </w:numPr>
        <w:tabs>
          <w:tab w:pos="949" w:val="left" w:leader="none"/>
        </w:tabs>
        <w:spacing w:line="360" w:lineRule="auto" w:before="0" w:after="0"/>
        <w:ind w:left="948" w:right="537" w:hanging="360"/>
        <w:jc w:val="both"/>
        <w:rPr>
          <w:sz w:val="24"/>
        </w:rPr>
      </w:pPr>
      <w:r>
        <w:rPr>
          <w:b/>
          <w:i/>
          <w:sz w:val="24"/>
        </w:rPr>
        <w:t>Fault Recovery Error </w:t>
      </w:r>
      <w:r>
        <w:rPr>
          <w:sz w:val="24"/>
        </w:rPr>
        <w:t>dapat terjadi karena langkah yang salah dalam mencatat insiden (</w:t>
      </w:r>
      <w:r>
        <w:rPr>
          <w:i/>
          <w:sz w:val="24"/>
        </w:rPr>
        <w:t>improper fault assignment</w:t>
      </w:r>
      <w:r>
        <w:rPr>
          <w:sz w:val="24"/>
        </w:rPr>
        <w:t>) (Dalal dan Chhillar, 2012) dan kompleksnya sistem </w:t>
      </w:r>
      <w:r>
        <w:rPr>
          <w:i/>
          <w:sz w:val="24"/>
        </w:rPr>
        <w:t>fault recovery </w:t>
      </w:r>
      <w:r>
        <w:rPr>
          <w:sz w:val="24"/>
        </w:rPr>
        <w:t>(Pertet dan Narasimhan,</w:t>
      </w:r>
      <w:r>
        <w:rPr>
          <w:spacing w:val="-3"/>
          <w:sz w:val="24"/>
        </w:rPr>
        <w:t> </w:t>
      </w:r>
      <w:r>
        <w:rPr>
          <w:sz w:val="24"/>
        </w:rPr>
        <w:t>2005)</w:t>
      </w:r>
    </w:p>
    <w:p>
      <w:pPr>
        <w:spacing w:after="0" w:line="360" w:lineRule="auto"/>
        <w:jc w:val="both"/>
        <w:rPr>
          <w:sz w:val="24"/>
        </w:rPr>
        <w:sectPr>
          <w:pgSz w:w="11910" w:h="16840"/>
          <w:pgMar w:header="852" w:footer="1435" w:top="1100" w:bottom="1620" w:left="1680" w:right="11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3"/>
        <w:numPr>
          <w:ilvl w:val="0"/>
          <w:numId w:val="35"/>
        </w:numPr>
        <w:tabs>
          <w:tab w:pos="949" w:val="left" w:leader="none"/>
        </w:tabs>
        <w:spacing w:line="240" w:lineRule="auto" w:before="90" w:after="0"/>
        <w:ind w:left="948" w:right="0" w:hanging="361"/>
        <w:jc w:val="both"/>
        <w:rPr>
          <w:i/>
        </w:rPr>
      </w:pPr>
      <w:r>
        <w:rPr>
          <w:i/>
        </w:rPr>
        <w:t>Communication Management</w:t>
      </w:r>
      <w:r>
        <w:rPr>
          <w:i/>
          <w:spacing w:val="2"/>
        </w:rPr>
        <w:t> </w:t>
      </w:r>
      <w:r>
        <w:rPr>
          <w:i/>
        </w:rPr>
        <w:t>Issue</w:t>
      </w:r>
    </w:p>
    <w:p>
      <w:pPr>
        <w:pStyle w:val="ListParagraph"/>
        <w:numPr>
          <w:ilvl w:val="0"/>
          <w:numId w:val="35"/>
        </w:numPr>
        <w:tabs>
          <w:tab w:pos="949" w:val="left" w:leader="none"/>
        </w:tabs>
        <w:spacing w:line="360" w:lineRule="auto" w:before="132" w:after="0"/>
        <w:ind w:left="948" w:right="535" w:hanging="360"/>
        <w:jc w:val="both"/>
        <w:rPr>
          <w:sz w:val="24"/>
        </w:rPr>
      </w:pPr>
      <w:r>
        <w:rPr>
          <w:b/>
          <w:i/>
          <w:sz w:val="24"/>
        </w:rPr>
        <w:t>Institusional Pressure </w:t>
      </w:r>
      <w:r>
        <w:rPr>
          <w:sz w:val="24"/>
        </w:rPr>
        <w:t>dapat terjadi karena tawaran yang sangat rendah, permintaan anggaran yang tidak realistis (sangat rendah)</w:t>
      </w:r>
      <w:r>
        <w:rPr>
          <w:i/>
          <w:sz w:val="24"/>
        </w:rPr>
        <w:t>, </w:t>
      </w:r>
      <w:r>
        <w:rPr>
          <w:sz w:val="24"/>
        </w:rPr>
        <w:t>dan meremehkan kebutuhan</w:t>
      </w:r>
      <w:r>
        <w:rPr>
          <w:spacing w:val="-1"/>
          <w:sz w:val="24"/>
        </w:rPr>
        <w:t> </w:t>
      </w:r>
      <w:r>
        <w:rPr>
          <w:sz w:val="24"/>
        </w:rPr>
        <w:t>waktu</w:t>
      </w:r>
    </w:p>
    <w:p>
      <w:pPr>
        <w:pStyle w:val="ListParagraph"/>
        <w:numPr>
          <w:ilvl w:val="0"/>
          <w:numId w:val="35"/>
        </w:numPr>
        <w:tabs>
          <w:tab w:pos="949" w:val="left" w:leader="none"/>
        </w:tabs>
        <w:spacing w:line="360" w:lineRule="auto" w:before="1" w:after="0"/>
        <w:ind w:left="948" w:right="540" w:hanging="360"/>
        <w:jc w:val="both"/>
        <w:rPr>
          <w:sz w:val="24"/>
        </w:rPr>
      </w:pPr>
      <w:r>
        <w:rPr>
          <w:b/>
          <w:i/>
          <w:sz w:val="24"/>
        </w:rPr>
        <w:t>Change Management Issue </w:t>
      </w:r>
      <w:r>
        <w:rPr>
          <w:sz w:val="24"/>
        </w:rPr>
        <w:t>dapat terjadi pada saat perencanaan perubahan dan pengujian perubahan, dimana definisi proses atau instruksi tidak memadai. Penyebab utama dari kegagalan ini adalah kurangnya requirement untuk menguji konfigurasi baru setelah perubahan (Saaralainen dan Jantti,</w:t>
      </w:r>
      <w:r>
        <w:rPr>
          <w:spacing w:val="-2"/>
          <w:sz w:val="24"/>
        </w:rPr>
        <w:t> </w:t>
      </w:r>
      <w:r>
        <w:rPr>
          <w:sz w:val="24"/>
        </w:rPr>
        <w:t>2015)</w:t>
      </w:r>
    </w:p>
    <w:p>
      <w:pPr>
        <w:pStyle w:val="Heading2"/>
        <w:numPr>
          <w:ilvl w:val="1"/>
          <w:numId w:val="12"/>
        </w:numPr>
        <w:tabs>
          <w:tab w:pos="1309" w:val="left" w:leader="none"/>
        </w:tabs>
        <w:spacing w:line="240" w:lineRule="auto" w:before="205" w:after="0"/>
        <w:ind w:left="1308" w:right="0" w:hanging="721"/>
        <w:jc w:val="both"/>
      </w:pPr>
      <w:bookmarkStart w:name="_bookmark47" w:id="66"/>
      <w:bookmarkEnd w:id="66"/>
      <w:r>
        <w:rPr>
          <w:b w:val="0"/>
        </w:rPr>
      </w:r>
      <w:bookmarkStart w:name="_bookmark47" w:id="67"/>
      <w:bookmarkEnd w:id="67"/>
      <w:r>
        <w:rPr/>
        <w:t>M</w:t>
      </w:r>
      <w:r>
        <w:rPr/>
        <w:t>etode Pemeringkatan Faktor-Faktor</w:t>
      </w:r>
    </w:p>
    <w:p>
      <w:pPr>
        <w:pStyle w:val="BodyText"/>
        <w:spacing w:line="360" w:lineRule="auto" w:before="132"/>
        <w:ind w:left="588" w:right="540"/>
        <w:jc w:val="both"/>
      </w:pPr>
      <w:r>
        <w:rPr/>
        <w:t>Menurut Zhong et all (2008) kualitas merupakan nyawa dari sebuah produk dan keputusan adalah manajemen utama. Saat ini, banyak perusahaan bergegas ke pasar tertentu untuk mendapatkan keuntungan bisnis. Namun, hal ini membawa masalah dalam </w:t>
      </w:r>
      <w:r>
        <w:rPr>
          <w:i/>
        </w:rPr>
        <w:t>quality control </w:t>
      </w:r>
      <w:r>
        <w:rPr/>
        <w:t>dan pengambilan keputusan dan tidak ada dasar dari kualitas itu</w:t>
      </w:r>
      <w:r>
        <w:rPr>
          <w:spacing w:val="-1"/>
        </w:rPr>
        <w:t> </w:t>
      </w:r>
      <w:r>
        <w:rPr/>
        <w:t>sendiri.</w:t>
      </w:r>
    </w:p>
    <w:p>
      <w:pPr>
        <w:pStyle w:val="BodyText"/>
        <w:spacing w:line="360" w:lineRule="auto" w:before="201"/>
        <w:ind w:left="588" w:right="536"/>
        <w:jc w:val="both"/>
      </w:pPr>
      <w:r>
        <w:rPr/>
        <w:t>Melihat hal tersebut, maka pada bagian ini akan dijelaskan mengenai metode- metode yang umumnya digunakan untuk melakukan pengambilan keputusan terkait pemeringkatan faktor-faktor, yang kemudian akan dibandingkan untuk melihat kesesuaian dengan penelitian yang saat ini dilakukan.</w:t>
      </w:r>
    </w:p>
    <w:p>
      <w:pPr>
        <w:pStyle w:val="Heading3"/>
        <w:numPr>
          <w:ilvl w:val="2"/>
          <w:numId w:val="12"/>
        </w:numPr>
        <w:tabs>
          <w:tab w:pos="1309" w:val="left" w:leader="none"/>
        </w:tabs>
        <w:spacing w:line="240" w:lineRule="auto" w:before="204" w:after="0"/>
        <w:ind w:left="1308" w:right="0" w:hanging="721"/>
        <w:jc w:val="both"/>
        <w:rPr>
          <w:i/>
        </w:rPr>
      </w:pPr>
      <w:bookmarkStart w:name="_bookmark48" w:id="68"/>
      <w:bookmarkEnd w:id="68"/>
      <w:r>
        <w:rPr>
          <w:b w:val="0"/>
          <w:i w:val="0"/>
        </w:rPr>
      </w:r>
      <w:bookmarkStart w:name="_bookmark48" w:id="69"/>
      <w:bookmarkEnd w:id="69"/>
      <w:r>
        <w:rPr>
          <w:i/>
        </w:rPr>
        <w:t>Mu</w:t>
      </w:r>
      <w:r>
        <w:rPr>
          <w:i/>
        </w:rPr>
        <w:t>lti Criteria Decision Making</w:t>
      </w:r>
      <w:r>
        <w:rPr>
          <w:i/>
          <w:spacing w:val="-3"/>
        </w:rPr>
        <w:t> </w:t>
      </w:r>
      <w:r>
        <w:rPr>
          <w:i/>
        </w:rPr>
        <w:t>Method</w:t>
      </w:r>
    </w:p>
    <w:p>
      <w:pPr>
        <w:pStyle w:val="BodyText"/>
        <w:spacing w:before="1"/>
        <w:rPr>
          <w:b/>
          <w:i/>
          <w:sz w:val="29"/>
        </w:rPr>
      </w:pPr>
    </w:p>
    <w:p>
      <w:pPr>
        <w:pStyle w:val="BodyText"/>
        <w:spacing w:line="360" w:lineRule="auto"/>
        <w:ind w:left="588" w:right="536"/>
        <w:jc w:val="both"/>
      </w:pPr>
      <w:r>
        <w:rPr/>
        <w:t>Menurut Velasquez dan Hester (2013) metode </w:t>
      </w:r>
      <w:r>
        <w:rPr>
          <w:i/>
        </w:rPr>
        <w:t>Multi Criteria Decision Making </w:t>
      </w:r>
      <w:r>
        <w:rPr/>
        <w:t>(MCDM) telah berevolusi untuk mengakomodasi berbagai jenis penerapan. Jumlah penggunaan MCDM sangat luar biasa besar dalam beberapa dekade terakhir, perannya pada area penerapan yang berbeda meningkat secara signifikan, seiring dengan pengembangan metode baru dan peningkatan dari metode lama. Berikut merupakan 3 metode yang umumnya digunakan dalam pengambilan keputusan:</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10"/>
        <w:rPr>
          <w:sz w:val="22"/>
        </w:rPr>
      </w:pPr>
    </w:p>
    <w:p>
      <w:pPr>
        <w:pStyle w:val="Heading3"/>
        <w:numPr>
          <w:ilvl w:val="3"/>
          <w:numId w:val="12"/>
        </w:numPr>
        <w:tabs>
          <w:tab w:pos="1309" w:val="left" w:leader="none"/>
        </w:tabs>
        <w:spacing w:line="240" w:lineRule="auto" w:before="90" w:after="0"/>
        <w:ind w:left="1308" w:right="0" w:hanging="721"/>
        <w:jc w:val="both"/>
        <w:rPr>
          <w:i/>
        </w:rPr>
      </w:pPr>
      <w:r>
        <w:rPr>
          <w:i w:val="0"/>
        </w:rPr>
        <w:t>SAW (</w:t>
      </w:r>
      <w:r>
        <w:rPr>
          <w:i/>
        </w:rPr>
        <w:t>Simple Additive</w:t>
      </w:r>
      <w:r>
        <w:rPr>
          <w:i/>
          <w:spacing w:val="-7"/>
        </w:rPr>
        <w:t> </w:t>
      </w:r>
      <w:r>
        <w:rPr>
          <w:i/>
        </w:rPr>
        <w:t>Weighting)</w:t>
      </w:r>
    </w:p>
    <w:p>
      <w:pPr>
        <w:pStyle w:val="BodyText"/>
        <w:rPr>
          <w:b/>
          <w:i/>
          <w:sz w:val="29"/>
        </w:rPr>
      </w:pPr>
    </w:p>
    <w:p>
      <w:pPr>
        <w:pStyle w:val="BodyText"/>
        <w:spacing w:line="360" w:lineRule="auto" w:before="1"/>
        <w:ind w:left="588" w:right="539"/>
        <w:jc w:val="both"/>
      </w:pPr>
      <w:r>
        <w:rPr/>
        <w:t>SAW merupakan fungsi nilai yang dibentuk berdasarkan penambahan skor sederhana yang merepresentasikan pencapaian tujuan di bawah setiap kriteria, yang dikalikan dengan bobot tertentu (Qin et all., 2008). Metode ini memiliki kemampuan untuk mengimbangi antar kriteria, intuitif ke pembuat keputusan, perhitungan yang sederhana, dan dapat dilakukan tanpa bantuan program komputer yang kompleks (Velasquez dan Hester,</w:t>
      </w:r>
      <w:r>
        <w:rPr>
          <w:spacing w:val="3"/>
        </w:rPr>
        <w:t> </w:t>
      </w:r>
      <w:r>
        <w:rPr/>
        <w:t>2013).</w:t>
      </w:r>
    </w:p>
    <w:p>
      <w:pPr>
        <w:pStyle w:val="BodyText"/>
        <w:spacing w:before="200"/>
        <w:ind w:left="588"/>
        <w:jc w:val="both"/>
      </w:pPr>
      <w:r>
        <w:rPr/>
        <w:t>Menurut Podvezko (2011) metode ini memiliki beberapa kekurangan, antara lain</w:t>
      </w:r>
    </w:p>
    <w:p>
      <w:pPr>
        <w:pStyle w:val="BodyText"/>
        <w:spacing w:line="360" w:lineRule="auto" w:before="136"/>
        <w:ind w:left="588" w:right="538"/>
        <w:jc w:val="both"/>
      </w:pPr>
      <w:r>
        <w:rPr/>
        <w:t>(1) semua nilai-nilai kriteria Ri (i=1,m) harus maksimal. Meminimalkan kriteria harus ditransformasikan ke maksimal dengan formula sebelum digunakan untuk analisis (2) semua nilai kriteria Ri (i=1,m) harus positif. Hasil evaluasi tergantung pada tipe transformasi ke nilai positif. (3) Perkiraan yang dihasilkan oleh SAW tidak selalu mencerminkan keadaan yang sebenarnya. Hasil yang didapat mungkin tidak logis, dengan nilai dari kriteria tertentu berbeda jauh dengan kriteria lain.</w:t>
      </w:r>
    </w:p>
    <w:p>
      <w:pPr>
        <w:spacing w:line="360" w:lineRule="auto" w:before="203"/>
        <w:ind w:left="588" w:right="538" w:firstLine="0"/>
        <w:jc w:val="both"/>
        <w:rPr>
          <w:sz w:val="24"/>
        </w:rPr>
      </w:pPr>
      <w:r>
        <w:rPr>
          <w:sz w:val="24"/>
        </w:rPr>
        <w:t>SAW sering diaplikasikan pada </w:t>
      </w:r>
      <w:r>
        <w:rPr>
          <w:i/>
          <w:sz w:val="24"/>
        </w:rPr>
        <w:t>water management, business, and financial </w:t>
      </w:r>
      <w:r>
        <w:rPr>
          <w:i/>
          <w:sz w:val="24"/>
        </w:rPr>
        <w:t>management</w:t>
      </w:r>
      <w:r>
        <w:rPr>
          <w:sz w:val="24"/>
        </w:rPr>
        <w:t>. Metode ini sangat mudah digunakan dan pengguna mengaplikasikannya pada ruang lingkup yang terbatas (Velasquez dan Hester, 2013).</w:t>
      </w:r>
    </w:p>
    <w:p>
      <w:pPr>
        <w:pStyle w:val="Heading3"/>
        <w:numPr>
          <w:ilvl w:val="3"/>
          <w:numId w:val="12"/>
        </w:numPr>
        <w:tabs>
          <w:tab w:pos="1369" w:val="left" w:leader="none"/>
        </w:tabs>
        <w:spacing w:line="240" w:lineRule="auto" w:before="204" w:after="0"/>
        <w:ind w:left="1368" w:right="0" w:hanging="781"/>
        <w:jc w:val="both"/>
        <w:rPr>
          <w:i/>
        </w:rPr>
      </w:pPr>
      <w:r>
        <w:rPr>
          <w:i w:val="0"/>
        </w:rPr>
        <w:t>AHP </w:t>
      </w:r>
      <w:r>
        <w:rPr>
          <w:i/>
        </w:rPr>
        <w:t>(Analytic Hierarchy</w:t>
      </w:r>
      <w:r>
        <w:rPr>
          <w:i/>
          <w:spacing w:val="-4"/>
        </w:rPr>
        <w:t> </w:t>
      </w:r>
      <w:r>
        <w:rPr>
          <w:i/>
        </w:rPr>
        <w:t>Process)</w:t>
      </w:r>
    </w:p>
    <w:p>
      <w:pPr>
        <w:pStyle w:val="BodyText"/>
        <w:rPr>
          <w:b/>
          <w:i/>
          <w:sz w:val="29"/>
        </w:rPr>
      </w:pPr>
    </w:p>
    <w:p>
      <w:pPr>
        <w:pStyle w:val="BodyText"/>
        <w:spacing w:line="360" w:lineRule="auto"/>
        <w:ind w:left="588" w:right="535"/>
        <w:jc w:val="both"/>
      </w:pPr>
      <w:r>
        <w:rPr/>
        <w:t>Metode ini dikembangkan oleh Dr. Thomas Saaty untuk menyelesaikan permasalahan baik teknikal maupun manajerial yang membutuhkan pengambilan keputusan (Pinto, 2010). AHP melibatkan perilaku dan proses pemikiran manusia dalam pengambilan keputusannya dengan cara menyederhanakan permasalahan tersebut dan mengubah situasi yang tidak terstruktur menjadi bagian-bagian yang lebih kecil serta tersusun dalam urutan tertentu, memberikan nilai subjektif terhadap variabel, dan kemudian menyatukan penilaian tersebut untuk menentukan variabel mana yang memiliki prioritas tertinggi (Saaty T. L., 2012). AHP digunakan untuk perbandingan, pembobotan, dan pemeringkatan. (Velasquez dan Hester, 2013)</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6"/>
        <w:jc w:val="both"/>
      </w:pPr>
      <w:r>
        <w:rPr/>
        <w:t>Menurut Velasquez dan Hester (2013) salah satu manfaat dari AHP adalah kemudahan dalam penggunaanya, penggunaan matriks perbandingan dapat membuat pengambil keputusan memberikan bobot pada koefisien dan membandingkan alternatif dengan mudah. Selain itu, AHP memiliki skalabilitas yang tinggi, dapat dengan mudah menyesuaikan ukurannya  untuk mengakomodasi pengambilan keputusan (tidak data </w:t>
      </w:r>
      <w:r>
        <w:rPr>
          <w:i/>
        </w:rPr>
        <w:t>intensive</w:t>
      </w:r>
      <w:r>
        <w:rPr/>
        <w:t>). Salah satu kritik untuk AHP adalah rentan terhadap permeringkatan </w:t>
      </w:r>
      <w:r>
        <w:rPr>
          <w:i/>
        </w:rPr>
        <w:t>reversal </w:t>
      </w:r>
      <w:r>
        <w:rPr/>
        <w:t>karena sifat dari perbandingan dalam pemeringkatan, penambahan alternatif dapat membuat pemeringkatan menjadi terbalik. AHP sering digunakan pada masalah performansi, </w:t>
      </w:r>
      <w:r>
        <w:rPr>
          <w:i/>
        </w:rPr>
        <w:t>resource management, corporate policy and strategy, public policy, </w:t>
      </w:r>
      <w:r>
        <w:rPr>
          <w:i/>
        </w:rPr>
        <w:t>political strategy</w:t>
      </w:r>
      <w:r>
        <w:rPr/>
        <w:t>, dan</w:t>
      </w:r>
      <w:r>
        <w:rPr>
          <w:spacing w:val="-1"/>
        </w:rPr>
        <w:t> </w:t>
      </w:r>
      <w:r>
        <w:rPr/>
        <w:t>perencanaan.</w:t>
      </w:r>
    </w:p>
    <w:p>
      <w:pPr>
        <w:pStyle w:val="Heading3"/>
        <w:numPr>
          <w:ilvl w:val="3"/>
          <w:numId w:val="12"/>
        </w:numPr>
        <w:tabs>
          <w:tab w:pos="1309" w:val="left" w:leader="none"/>
        </w:tabs>
        <w:spacing w:line="360" w:lineRule="auto" w:before="203" w:after="0"/>
        <w:ind w:left="1308" w:right="540" w:hanging="720"/>
        <w:jc w:val="both"/>
      </w:pPr>
      <w:r>
        <w:rPr>
          <w:i w:val="0"/>
        </w:rPr>
        <w:t>TOPSIS </w:t>
      </w:r>
      <w:r>
        <w:rPr>
          <w:i/>
        </w:rPr>
        <w:t>(Technique for Order Preference by Similarity to the Ideal </w:t>
      </w:r>
      <w:r>
        <w:rPr/>
        <w:t>Solution)</w:t>
      </w:r>
    </w:p>
    <w:p>
      <w:pPr>
        <w:pStyle w:val="BodyText"/>
        <w:spacing w:line="360" w:lineRule="auto" w:before="197"/>
        <w:ind w:left="588" w:right="537"/>
        <w:jc w:val="both"/>
      </w:pPr>
      <w:r>
        <w:rPr/>
        <w:t>TOPSIS adalah pendekatan untuk mengidentifikasi alternatif yang mendekati solusi ideal dan terjauh dari solusi negatif dalam </w:t>
      </w:r>
      <w:r>
        <w:rPr>
          <w:i/>
        </w:rPr>
        <w:t>multi-dimensional computing </w:t>
      </w:r>
      <w:r>
        <w:rPr>
          <w:i/>
        </w:rPr>
        <w:t>space </w:t>
      </w:r>
      <w:r>
        <w:rPr/>
        <w:t>(Qin et al., 2008). Metode ini memiliki banyak manfaat, antara lain mudah digunakan dan diprogram, serta jumlah langkah tetap sama terlepas dari jumlah atribut (Ic, 2012).</w:t>
      </w:r>
    </w:p>
    <w:p>
      <w:pPr>
        <w:spacing w:line="360" w:lineRule="auto" w:before="199"/>
        <w:ind w:left="588" w:right="536" w:firstLine="0"/>
        <w:jc w:val="both"/>
        <w:rPr>
          <w:sz w:val="24"/>
        </w:rPr>
      </w:pPr>
      <w:r>
        <w:rPr>
          <w:sz w:val="24"/>
        </w:rPr>
        <w:t>Menurut (Velasquez dan Hester, 2013) kerugian dai TOPSIS adalah penggunaan </w:t>
      </w:r>
      <w:r>
        <w:rPr>
          <w:i/>
          <w:sz w:val="24"/>
        </w:rPr>
        <w:t>Euclidean Distance </w:t>
      </w:r>
      <w:r>
        <w:rPr>
          <w:sz w:val="24"/>
        </w:rPr>
        <w:t>yang tidak mempertimbangkan korelasi antar atribut. Sulit untuk memberi bobot pada atribut dan menjaga konsistensi dari keputusan, khususnya dengan tambahan atribut. Metode ini banyak digunakan dalam </w:t>
      </w:r>
      <w:r>
        <w:rPr>
          <w:i/>
          <w:sz w:val="24"/>
        </w:rPr>
        <w:t>supply </w:t>
      </w:r>
      <w:r>
        <w:rPr>
          <w:i/>
          <w:sz w:val="24"/>
        </w:rPr>
        <w:t>chain management </w:t>
      </w:r>
      <w:r>
        <w:rPr>
          <w:sz w:val="24"/>
        </w:rPr>
        <w:t>dan logistik, desain, teknik dan sistem manufaktur, bisnis dan </w:t>
      </w:r>
      <w:r>
        <w:rPr>
          <w:i/>
          <w:sz w:val="24"/>
        </w:rPr>
        <w:t>marketing management, environmental management, human resource </w:t>
      </w:r>
      <w:r>
        <w:rPr>
          <w:i/>
          <w:sz w:val="24"/>
        </w:rPr>
        <w:t>management</w:t>
      </w:r>
      <w:r>
        <w:rPr>
          <w:sz w:val="24"/>
        </w:rPr>
        <w:t>, dan </w:t>
      </w:r>
      <w:r>
        <w:rPr>
          <w:i/>
          <w:sz w:val="24"/>
        </w:rPr>
        <w:t>water resource management</w:t>
      </w:r>
      <w:r>
        <w:rPr>
          <w:sz w:val="24"/>
        </w:rPr>
        <w:t>.</w:t>
      </w:r>
    </w:p>
    <w:p>
      <w:pPr>
        <w:pStyle w:val="Heading2"/>
        <w:numPr>
          <w:ilvl w:val="2"/>
          <w:numId w:val="12"/>
        </w:numPr>
        <w:tabs>
          <w:tab w:pos="1309" w:val="left" w:leader="none"/>
        </w:tabs>
        <w:spacing w:line="360" w:lineRule="auto" w:before="206" w:after="0"/>
        <w:ind w:left="1308" w:right="537" w:hanging="720"/>
        <w:jc w:val="both"/>
      </w:pPr>
      <w:bookmarkStart w:name="_bookmark49" w:id="70"/>
      <w:bookmarkEnd w:id="70"/>
      <w:r>
        <w:rPr>
          <w:b w:val="0"/>
        </w:rPr>
      </w:r>
      <w:bookmarkStart w:name="_bookmark49" w:id="71"/>
      <w:bookmarkEnd w:id="71"/>
      <w:r>
        <w:rPr/>
        <w:t>P</w:t>
      </w:r>
      <w:r>
        <w:rPr/>
        <w:t>erumusan Metode Pemeringkatan Faktor-Faktor Penyebab Kegagalan Aplikasi</w:t>
      </w:r>
    </w:p>
    <w:p>
      <w:pPr>
        <w:pStyle w:val="BodyText"/>
        <w:spacing w:line="360" w:lineRule="auto" w:before="197"/>
        <w:ind w:left="588" w:right="541"/>
        <w:jc w:val="both"/>
      </w:pPr>
      <w:r>
        <w:rPr/>
        <w:t>Berikut merupakan perbandingan antar 3 metode yang telah diuraikan sebelumnya, yaitu SAW, AHP, dan</w:t>
      </w:r>
      <w:r>
        <w:rPr>
          <w:spacing w:val="3"/>
        </w:rPr>
        <w:t> </w:t>
      </w:r>
      <w:r>
        <w:rPr/>
        <w:t>TOPSIS:</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10"/>
        <w:rPr>
          <w:sz w:val="22"/>
        </w:rPr>
      </w:pPr>
    </w:p>
    <w:p>
      <w:pPr>
        <w:spacing w:before="90"/>
        <w:ind w:left="986" w:right="0" w:firstLine="0"/>
        <w:jc w:val="left"/>
        <w:rPr>
          <w:b/>
          <w:i/>
          <w:sz w:val="24"/>
        </w:rPr>
      </w:pPr>
      <w:bookmarkStart w:name="_bookmark50" w:id="72"/>
      <w:bookmarkEnd w:id="72"/>
      <w:r>
        <w:rPr/>
      </w:r>
      <w:r>
        <w:rPr>
          <w:b/>
          <w:sz w:val="24"/>
        </w:rPr>
        <w:t>Tabel 2.3 Tabel Perbandingan Metode </w:t>
      </w:r>
      <w:r>
        <w:rPr>
          <w:b/>
          <w:i/>
          <w:sz w:val="24"/>
        </w:rPr>
        <w:t>Multi Criteria Decision Making</w:t>
      </w:r>
    </w:p>
    <w:p>
      <w:pPr>
        <w:pStyle w:val="BodyText"/>
        <w:spacing w:before="5"/>
        <w:rPr>
          <w:b/>
          <w:i/>
          <w:sz w:val="17"/>
        </w:rPr>
      </w:pPr>
    </w:p>
    <w:tbl>
      <w:tblPr>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2"/>
        <w:gridCol w:w="1993"/>
        <w:gridCol w:w="2017"/>
        <w:gridCol w:w="2138"/>
      </w:tblGrid>
      <w:tr>
        <w:trPr>
          <w:trHeight w:val="275" w:hRule="atLeast"/>
        </w:trPr>
        <w:tc>
          <w:tcPr>
            <w:tcW w:w="2012" w:type="dxa"/>
          </w:tcPr>
          <w:p>
            <w:pPr>
              <w:pStyle w:val="TableParagraph"/>
              <w:rPr>
                <w:sz w:val="20"/>
              </w:rPr>
            </w:pPr>
          </w:p>
        </w:tc>
        <w:tc>
          <w:tcPr>
            <w:tcW w:w="1993" w:type="dxa"/>
          </w:tcPr>
          <w:p>
            <w:pPr>
              <w:pStyle w:val="TableParagraph"/>
              <w:spacing w:line="256" w:lineRule="exact"/>
              <w:ind w:left="107"/>
              <w:rPr>
                <w:b/>
                <w:sz w:val="24"/>
              </w:rPr>
            </w:pPr>
            <w:r>
              <w:rPr>
                <w:b/>
                <w:sz w:val="24"/>
              </w:rPr>
              <w:t>SAW</w:t>
            </w:r>
          </w:p>
        </w:tc>
        <w:tc>
          <w:tcPr>
            <w:tcW w:w="2017" w:type="dxa"/>
          </w:tcPr>
          <w:p>
            <w:pPr>
              <w:pStyle w:val="TableParagraph"/>
              <w:spacing w:line="256" w:lineRule="exact"/>
              <w:ind w:left="107"/>
              <w:rPr>
                <w:b/>
                <w:sz w:val="24"/>
              </w:rPr>
            </w:pPr>
            <w:r>
              <w:rPr>
                <w:b/>
                <w:sz w:val="24"/>
              </w:rPr>
              <w:t>AHP</w:t>
            </w:r>
          </w:p>
        </w:tc>
        <w:tc>
          <w:tcPr>
            <w:tcW w:w="2138" w:type="dxa"/>
          </w:tcPr>
          <w:p>
            <w:pPr>
              <w:pStyle w:val="TableParagraph"/>
              <w:spacing w:line="256" w:lineRule="exact"/>
              <w:ind w:left="104"/>
              <w:rPr>
                <w:b/>
                <w:sz w:val="24"/>
              </w:rPr>
            </w:pPr>
            <w:r>
              <w:rPr>
                <w:b/>
                <w:sz w:val="24"/>
              </w:rPr>
              <w:t>TOPSIS</w:t>
            </w:r>
          </w:p>
        </w:tc>
      </w:tr>
      <w:tr>
        <w:trPr>
          <w:trHeight w:val="275" w:hRule="atLeast"/>
        </w:trPr>
        <w:tc>
          <w:tcPr>
            <w:tcW w:w="2012" w:type="dxa"/>
          </w:tcPr>
          <w:p>
            <w:pPr>
              <w:pStyle w:val="TableParagraph"/>
              <w:spacing w:line="256" w:lineRule="exact"/>
              <w:ind w:left="107"/>
              <w:rPr>
                <w:sz w:val="24"/>
              </w:rPr>
            </w:pPr>
            <w:r>
              <w:rPr>
                <w:sz w:val="24"/>
              </w:rPr>
              <w:t>Konsistensi</w:t>
            </w:r>
          </w:p>
        </w:tc>
        <w:tc>
          <w:tcPr>
            <w:tcW w:w="1993" w:type="dxa"/>
          </w:tcPr>
          <w:p>
            <w:pPr>
              <w:pStyle w:val="TableParagraph"/>
              <w:spacing w:line="256" w:lineRule="exact"/>
              <w:ind w:left="107"/>
              <w:rPr>
                <w:sz w:val="24"/>
              </w:rPr>
            </w:pPr>
            <w:r>
              <w:rPr>
                <w:sz w:val="24"/>
              </w:rPr>
              <w:t>Tidak</w:t>
            </w:r>
          </w:p>
        </w:tc>
        <w:tc>
          <w:tcPr>
            <w:tcW w:w="2017" w:type="dxa"/>
          </w:tcPr>
          <w:p>
            <w:pPr>
              <w:pStyle w:val="TableParagraph"/>
              <w:spacing w:line="256" w:lineRule="exact"/>
              <w:ind w:left="107"/>
              <w:rPr>
                <w:sz w:val="24"/>
              </w:rPr>
            </w:pPr>
            <w:r>
              <w:rPr>
                <w:sz w:val="24"/>
              </w:rPr>
              <w:t>Ya</w:t>
            </w:r>
          </w:p>
        </w:tc>
        <w:tc>
          <w:tcPr>
            <w:tcW w:w="2138" w:type="dxa"/>
          </w:tcPr>
          <w:p>
            <w:pPr>
              <w:pStyle w:val="TableParagraph"/>
              <w:spacing w:line="256" w:lineRule="exact"/>
              <w:ind w:left="104"/>
              <w:rPr>
                <w:sz w:val="24"/>
              </w:rPr>
            </w:pPr>
            <w:r>
              <w:rPr>
                <w:sz w:val="24"/>
              </w:rPr>
              <w:t>Tidak</w:t>
            </w:r>
          </w:p>
        </w:tc>
      </w:tr>
      <w:tr>
        <w:trPr>
          <w:trHeight w:val="554" w:hRule="atLeast"/>
        </w:trPr>
        <w:tc>
          <w:tcPr>
            <w:tcW w:w="2012" w:type="dxa"/>
          </w:tcPr>
          <w:p>
            <w:pPr>
              <w:pStyle w:val="TableParagraph"/>
              <w:spacing w:line="270" w:lineRule="exact"/>
              <w:ind w:left="107"/>
              <w:rPr>
                <w:sz w:val="24"/>
              </w:rPr>
            </w:pPr>
            <w:r>
              <w:rPr>
                <w:sz w:val="24"/>
              </w:rPr>
              <w:t>Proses Utama</w:t>
            </w:r>
          </w:p>
        </w:tc>
        <w:tc>
          <w:tcPr>
            <w:tcW w:w="1993" w:type="dxa"/>
          </w:tcPr>
          <w:p>
            <w:pPr>
              <w:pStyle w:val="TableParagraph"/>
              <w:spacing w:line="270" w:lineRule="exact"/>
              <w:ind w:left="107"/>
              <w:rPr>
                <w:i/>
                <w:sz w:val="24"/>
              </w:rPr>
            </w:pPr>
            <w:r>
              <w:rPr>
                <w:i/>
                <w:sz w:val="24"/>
              </w:rPr>
              <w:t>Weighted average</w:t>
            </w:r>
          </w:p>
          <w:p>
            <w:pPr>
              <w:pStyle w:val="TableParagraph"/>
              <w:spacing w:line="264" w:lineRule="exact"/>
              <w:ind w:left="107"/>
              <w:rPr>
                <w:i/>
                <w:sz w:val="24"/>
              </w:rPr>
            </w:pPr>
            <w:r>
              <w:rPr>
                <w:i/>
                <w:sz w:val="24"/>
              </w:rPr>
              <w:t>principle</w:t>
            </w:r>
          </w:p>
        </w:tc>
        <w:tc>
          <w:tcPr>
            <w:tcW w:w="2017" w:type="dxa"/>
          </w:tcPr>
          <w:p>
            <w:pPr>
              <w:pStyle w:val="TableParagraph"/>
              <w:spacing w:line="270" w:lineRule="exact"/>
              <w:ind w:left="107"/>
              <w:rPr>
                <w:i/>
                <w:sz w:val="24"/>
              </w:rPr>
            </w:pPr>
            <w:r>
              <w:rPr>
                <w:i/>
                <w:sz w:val="24"/>
              </w:rPr>
              <w:t>Hieararchy</w:t>
            </w:r>
          </w:p>
          <w:p>
            <w:pPr>
              <w:pStyle w:val="TableParagraph"/>
              <w:spacing w:line="264" w:lineRule="exact"/>
              <w:ind w:left="107"/>
              <w:rPr>
                <w:i/>
                <w:sz w:val="24"/>
              </w:rPr>
            </w:pPr>
            <w:r>
              <w:rPr>
                <w:i/>
                <w:sz w:val="24"/>
              </w:rPr>
              <w:t>principle</w:t>
            </w:r>
          </w:p>
        </w:tc>
        <w:tc>
          <w:tcPr>
            <w:tcW w:w="2138" w:type="dxa"/>
          </w:tcPr>
          <w:p>
            <w:pPr>
              <w:pStyle w:val="TableParagraph"/>
              <w:spacing w:line="270" w:lineRule="exact"/>
              <w:ind w:left="104"/>
              <w:rPr>
                <w:i/>
                <w:sz w:val="24"/>
              </w:rPr>
            </w:pPr>
            <w:r>
              <w:rPr>
                <w:i/>
                <w:sz w:val="24"/>
              </w:rPr>
              <w:t>Distance principle</w:t>
            </w:r>
          </w:p>
        </w:tc>
      </w:tr>
      <w:tr>
        <w:trPr>
          <w:trHeight w:val="551" w:hRule="atLeast"/>
        </w:trPr>
        <w:tc>
          <w:tcPr>
            <w:tcW w:w="2012" w:type="dxa"/>
          </w:tcPr>
          <w:p>
            <w:pPr>
              <w:pStyle w:val="TableParagraph"/>
              <w:spacing w:line="268" w:lineRule="exact"/>
              <w:ind w:left="107"/>
              <w:rPr>
                <w:sz w:val="24"/>
              </w:rPr>
            </w:pPr>
            <w:r>
              <w:rPr>
                <w:sz w:val="24"/>
              </w:rPr>
              <w:t>Struktur Masalah</w:t>
            </w:r>
          </w:p>
        </w:tc>
        <w:tc>
          <w:tcPr>
            <w:tcW w:w="1993" w:type="dxa"/>
          </w:tcPr>
          <w:p>
            <w:pPr>
              <w:pStyle w:val="TableParagraph"/>
              <w:spacing w:line="268" w:lineRule="exact"/>
              <w:ind w:left="107"/>
              <w:rPr>
                <w:sz w:val="24"/>
              </w:rPr>
            </w:pPr>
            <w:r>
              <w:rPr>
                <w:sz w:val="24"/>
              </w:rPr>
              <w:t>Banyak kriteria</w:t>
            </w:r>
          </w:p>
          <w:p>
            <w:pPr>
              <w:pStyle w:val="TableParagraph"/>
              <w:spacing w:line="264" w:lineRule="exact"/>
              <w:ind w:left="107"/>
              <w:rPr>
                <w:sz w:val="24"/>
              </w:rPr>
            </w:pPr>
            <w:r>
              <w:rPr>
                <w:sz w:val="24"/>
              </w:rPr>
              <w:t>dan alternatif</w:t>
            </w:r>
          </w:p>
        </w:tc>
        <w:tc>
          <w:tcPr>
            <w:tcW w:w="2017" w:type="dxa"/>
          </w:tcPr>
          <w:p>
            <w:pPr>
              <w:pStyle w:val="TableParagraph"/>
              <w:spacing w:line="268" w:lineRule="exact"/>
              <w:ind w:left="107"/>
              <w:rPr>
                <w:sz w:val="24"/>
              </w:rPr>
            </w:pPr>
            <w:r>
              <w:rPr>
                <w:sz w:val="24"/>
              </w:rPr>
              <w:t>Sedikit</w:t>
            </w:r>
            <w:r>
              <w:rPr>
                <w:spacing w:val="-3"/>
                <w:sz w:val="24"/>
              </w:rPr>
              <w:t> </w:t>
            </w:r>
            <w:r>
              <w:rPr>
                <w:sz w:val="24"/>
              </w:rPr>
              <w:t>kriteria</w:t>
            </w:r>
          </w:p>
          <w:p>
            <w:pPr>
              <w:pStyle w:val="TableParagraph"/>
              <w:spacing w:line="264" w:lineRule="exact"/>
              <w:ind w:left="107"/>
              <w:rPr>
                <w:sz w:val="24"/>
              </w:rPr>
            </w:pPr>
            <w:r>
              <w:rPr>
                <w:sz w:val="24"/>
              </w:rPr>
              <w:t>dan</w:t>
            </w:r>
            <w:r>
              <w:rPr>
                <w:spacing w:val="-5"/>
                <w:sz w:val="24"/>
              </w:rPr>
              <w:t> </w:t>
            </w:r>
            <w:r>
              <w:rPr>
                <w:sz w:val="24"/>
              </w:rPr>
              <w:t>alternative</w:t>
            </w:r>
          </w:p>
        </w:tc>
        <w:tc>
          <w:tcPr>
            <w:tcW w:w="2138" w:type="dxa"/>
          </w:tcPr>
          <w:p>
            <w:pPr>
              <w:pStyle w:val="TableParagraph"/>
              <w:spacing w:line="268" w:lineRule="exact"/>
              <w:ind w:left="104"/>
              <w:rPr>
                <w:sz w:val="24"/>
              </w:rPr>
            </w:pPr>
            <w:r>
              <w:rPr>
                <w:sz w:val="24"/>
              </w:rPr>
              <w:t>Banyak kriteria dan</w:t>
            </w:r>
          </w:p>
          <w:p>
            <w:pPr>
              <w:pStyle w:val="TableParagraph"/>
              <w:spacing w:line="264" w:lineRule="exact"/>
              <w:ind w:left="104"/>
              <w:rPr>
                <w:sz w:val="24"/>
              </w:rPr>
            </w:pPr>
            <w:r>
              <w:rPr>
                <w:sz w:val="24"/>
              </w:rPr>
              <w:t>alternative</w:t>
            </w:r>
          </w:p>
        </w:tc>
      </w:tr>
      <w:tr>
        <w:trPr>
          <w:trHeight w:val="551" w:hRule="atLeast"/>
        </w:trPr>
        <w:tc>
          <w:tcPr>
            <w:tcW w:w="2012" w:type="dxa"/>
          </w:tcPr>
          <w:p>
            <w:pPr>
              <w:pStyle w:val="TableParagraph"/>
              <w:spacing w:line="268" w:lineRule="exact"/>
              <w:ind w:left="107"/>
              <w:rPr>
                <w:sz w:val="24"/>
              </w:rPr>
            </w:pPr>
            <w:r>
              <w:rPr>
                <w:sz w:val="24"/>
              </w:rPr>
              <w:t>Konsep</w:t>
            </w:r>
          </w:p>
        </w:tc>
        <w:tc>
          <w:tcPr>
            <w:tcW w:w="1993" w:type="dxa"/>
          </w:tcPr>
          <w:p>
            <w:pPr>
              <w:pStyle w:val="TableParagraph"/>
              <w:spacing w:line="268" w:lineRule="exact"/>
              <w:ind w:left="107"/>
              <w:rPr>
                <w:i/>
                <w:sz w:val="24"/>
              </w:rPr>
            </w:pPr>
            <w:r>
              <w:rPr>
                <w:i/>
                <w:sz w:val="24"/>
              </w:rPr>
              <w:t>Scoring Model</w:t>
            </w:r>
          </w:p>
        </w:tc>
        <w:tc>
          <w:tcPr>
            <w:tcW w:w="2017" w:type="dxa"/>
          </w:tcPr>
          <w:p>
            <w:pPr>
              <w:pStyle w:val="TableParagraph"/>
              <w:spacing w:line="268" w:lineRule="exact"/>
              <w:ind w:left="107"/>
              <w:rPr>
                <w:i/>
                <w:sz w:val="24"/>
              </w:rPr>
            </w:pPr>
            <w:r>
              <w:rPr>
                <w:i/>
                <w:sz w:val="24"/>
              </w:rPr>
              <w:t>Scoring Model</w:t>
            </w:r>
          </w:p>
        </w:tc>
        <w:tc>
          <w:tcPr>
            <w:tcW w:w="2138" w:type="dxa"/>
          </w:tcPr>
          <w:p>
            <w:pPr>
              <w:pStyle w:val="TableParagraph"/>
              <w:spacing w:line="268" w:lineRule="exact"/>
              <w:ind w:left="104"/>
              <w:rPr>
                <w:i/>
                <w:sz w:val="24"/>
              </w:rPr>
            </w:pPr>
            <w:r>
              <w:rPr>
                <w:i/>
                <w:sz w:val="24"/>
              </w:rPr>
              <w:t>Compromising</w:t>
            </w:r>
          </w:p>
          <w:p>
            <w:pPr>
              <w:pStyle w:val="TableParagraph"/>
              <w:spacing w:line="264" w:lineRule="exact"/>
              <w:ind w:left="104"/>
              <w:rPr>
                <w:i/>
                <w:sz w:val="24"/>
              </w:rPr>
            </w:pPr>
            <w:r>
              <w:rPr>
                <w:i/>
                <w:sz w:val="24"/>
              </w:rPr>
              <w:t>Model</w:t>
            </w:r>
          </w:p>
        </w:tc>
      </w:tr>
      <w:tr>
        <w:trPr>
          <w:trHeight w:val="700" w:hRule="atLeast"/>
        </w:trPr>
        <w:tc>
          <w:tcPr>
            <w:tcW w:w="2012" w:type="dxa"/>
          </w:tcPr>
          <w:p>
            <w:pPr>
              <w:pStyle w:val="TableParagraph"/>
              <w:spacing w:line="268" w:lineRule="exact"/>
              <w:ind w:left="107"/>
              <w:rPr>
                <w:sz w:val="24"/>
              </w:rPr>
            </w:pPr>
            <w:r>
              <w:rPr>
                <w:sz w:val="24"/>
              </w:rPr>
              <w:t>Hasil akhir</w:t>
            </w:r>
          </w:p>
        </w:tc>
        <w:tc>
          <w:tcPr>
            <w:tcW w:w="1993" w:type="dxa"/>
          </w:tcPr>
          <w:p>
            <w:pPr>
              <w:pStyle w:val="TableParagraph"/>
              <w:ind w:left="107" w:right="776"/>
              <w:rPr>
                <w:i/>
                <w:sz w:val="24"/>
              </w:rPr>
            </w:pPr>
            <w:r>
              <w:rPr>
                <w:i/>
                <w:sz w:val="24"/>
              </w:rPr>
              <w:t>Global, net </w:t>
            </w:r>
            <w:r>
              <w:rPr>
                <w:i/>
                <w:sz w:val="24"/>
              </w:rPr>
              <w:t>ordering</w:t>
            </w:r>
          </w:p>
        </w:tc>
        <w:tc>
          <w:tcPr>
            <w:tcW w:w="2017" w:type="dxa"/>
          </w:tcPr>
          <w:p>
            <w:pPr>
              <w:pStyle w:val="TableParagraph"/>
              <w:ind w:left="107" w:right="800"/>
              <w:rPr>
                <w:i/>
                <w:sz w:val="24"/>
              </w:rPr>
            </w:pPr>
            <w:r>
              <w:rPr>
                <w:i/>
                <w:sz w:val="24"/>
              </w:rPr>
              <w:t>Global, net </w:t>
            </w:r>
            <w:r>
              <w:rPr>
                <w:i/>
                <w:sz w:val="24"/>
              </w:rPr>
              <w:t>ordering</w:t>
            </w:r>
          </w:p>
        </w:tc>
        <w:tc>
          <w:tcPr>
            <w:tcW w:w="2138" w:type="dxa"/>
          </w:tcPr>
          <w:p>
            <w:pPr>
              <w:pStyle w:val="TableParagraph"/>
              <w:tabs>
                <w:tab w:pos="1730" w:val="left" w:leader="none"/>
              </w:tabs>
              <w:ind w:left="104" w:right="102"/>
              <w:rPr>
                <w:i/>
                <w:sz w:val="24"/>
              </w:rPr>
            </w:pPr>
            <w:r>
              <w:rPr>
                <w:i/>
                <w:sz w:val="24"/>
              </w:rPr>
              <w:t>Global,</w:t>
              <w:tab/>
            </w:r>
            <w:r>
              <w:rPr>
                <w:i/>
                <w:spacing w:val="-7"/>
                <w:sz w:val="24"/>
              </w:rPr>
              <w:t>net </w:t>
            </w:r>
            <w:r>
              <w:rPr>
                <w:i/>
                <w:sz w:val="24"/>
              </w:rPr>
              <w:t>ordering</w:t>
            </w:r>
          </w:p>
        </w:tc>
      </w:tr>
      <w:tr>
        <w:trPr>
          <w:trHeight w:val="2760" w:hRule="atLeast"/>
        </w:trPr>
        <w:tc>
          <w:tcPr>
            <w:tcW w:w="2012" w:type="dxa"/>
          </w:tcPr>
          <w:p>
            <w:pPr>
              <w:pStyle w:val="TableParagraph"/>
              <w:spacing w:line="268" w:lineRule="exact"/>
              <w:ind w:left="107"/>
              <w:rPr>
                <w:sz w:val="24"/>
              </w:rPr>
            </w:pPr>
            <w:r>
              <w:rPr>
                <w:sz w:val="24"/>
              </w:rPr>
              <w:t>Manfaat</w:t>
            </w:r>
          </w:p>
        </w:tc>
        <w:tc>
          <w:tcPr>
            <w:tcW w:w="1993" w:type="dxa"/>
          </w:tcPr>
          <w:p>
            <w:pPr>
              <w:pStyle w:val="TableParagraph"/>
              <w:ind w:left="107" w:right="496"/>
              <w:rPr>
                <w:sz w:val="24"/>
              </w:rPr>
            </w:pPr>
            <w:r>
              <w:rPr>
                <w:sz w:val="24"/>
              </w:rPr>
              <w:t>Kemampuan untuk mengimbangi antar kriteria ; intuitif untuk pembuat keputusan; perhitungan sederhana</w:t>
            </w:r>
          </w:p>
        </w:tc>
        <w:tc>
          <w:tcPr>
            <w:tcW w:w="2017" w:type="dxa"/>
          </w:tcPr>
          <w:p>
            <w:pPr>
              <w:pStyle w:val="TableParagraph"/>
              <w:tabs>
                <w:tab w:pos="1383" w:val="left" w:leader="none"/>
              </w:tabs>
              <w:ind w:left="107" w:right="100"/>
              <w:rPr>
                <w:sz w:val="24"/>
              </w:rPr>
            </w:pPr>
            <w:r>
              <w:rPr>
                <w:sz w:val="24"/>
              </w:rPr>
              <w:t>Mudah digunakan; </w:t>
            </w:r>
            <w:r>
              <w:rPr>
                <w:i/>
                <w:sz w:val="24"/>
              </w:rPr>
              <w:t>scalable</w:t>
            </w:r>
            <w:r>
              <w:rPr>
                <w:sz w:val="24"/>
              </w:rPr>
              <w:t>; struktur hirarki</w:t>
              <w:tab/>
            </w:r>
            <w:r>
              <w:rPr>
                <w:spacing w:val="-4"/>
                <w:sz w:val="24"/>
              </w:rPr>
              <w:t>dapat</w:t>
            </w:r>
          </w:p>
          <w:p>
            <w:pPr>
              <w:pStyle w:val="TableParagraph"/>
              <w:ind w:left="107" w:right="100"/>
              <w:jc w:val="both"/>
              <w:rPr>
                <w:sz w:val="24"/>
              </w:rPr>
            </w:pPr>
            <w:r>
              <w:rPr>
                <w:sz w:val="24"/>
              </w:rPr>
              <w:t>sesuai </w:t>
            </w:r>
            <w:r>
              <w:rPr>
                <w:spacing w:val="-3"/>
                <w:sz w:val="24"/>
              </w:rPr>
              <w:t>dengan </w:t>
            </w:r>
            <w:r>
              <w:rPr>
                <w:sz w:val="24"/>
              </w:rPr>
              <w:t>berbagai </w:t>
            </w:r>
            <w:r>
              <w:rPr>
                <w:spacing w:val="-3"/>
                <w:sz w:val="24"/>
              </w:rPr>
              <w:t>ukuran </w:t>
            </w:r>
            <w:r>
              <w:rPr>
                <w:sz w:val="24"/>
              </w:rPr>
              <w:t>masalah; </w:t>
            </w:r>
            <w:r>
              <w:rPr>
                <w:spacing w:val="-4"/>
                <w:sz w:val="24"/>
              </w:rPr>
              <w:t>tidak </w:t>
            </w:r>
            <w:r>
              <w:rPr>
                <w:sz w:val="24"/>
              </w:rPr>
              <w:t>data</w:t>
            </w:r>
            <w:r>
              <w:rPr>
                <w:spacing w:val="-1"/>
                <w:sz w:val="24"/>
              </w:rPr>
              <w:t> </w:t>
            </w:r>
            <w:r>
              <w:rPr>
                <w:sz w:val="24"/>
              </w:rPr>
              <w:t>intensif</w:t>
            </w:r>
          </w:p>
        </w:tc>
        <w:tc>
          <w:tcPr>
            <w:tcW w:w="2138" w:type="dxa"/>
          </w:tcPr>
          <w:p>
            <w:pPr>
              <w:pStyle w:val="TableParagraph"/>
              <w:tabs>
                <w:tab w:pos="917" w:val="left" w:leader="none"/>
                <w:tab w:pos="996" w:val="left" w:leader="none"/>
                <w:tab w:pos="1265" w:val="left" w:leader="none"/>
              </w:tabs>
              <w:ind w:left="104" w:right="103"/>
              <w:rPr>
                <w:sz w:val="24"/>
              </w:rPr>
            </w:pPr>
            <w:r>
              <w:rPr>
                <w:sz w:val="24"/>
              </w:rPr>
              <w:t>Proses</w:t>
              <w:tab/>
              <w:tab/>
            </w:r>
            <w:r>
              <w:rPr>
                <w:spacing w:val="-3"/>
                <w:sz w:val="24"/>
              </w:rPr>
              <w:t>sederhana; </w:t>
            </w:r>
            <w:r>
              <w:rPr>
                <w:sz w:val="24"/>
              </w:rPr>
              <w:t>mudah</w:t>
              <w:tab/>
              <w:tab/>
            </w:r>
            <w:r>
              <w:rPr>
                <w:spacing w:val="-3"/>
                <w:sz w:val="24"/>
              </w:rPr>
              <w:t>digunakan </w:t>
            </w:r>
            <w:r>
              <w:rPr>
                <w:sz w:val="24"/>
              </w:rPr>
              <w:t>dan</w:t>
              <w:tab/>
            </w:r>
            <w:r>
              <w:rPr>
                <w:spacing w:val="-3"/>
                <w:sz w:val="24"/>
              </w:rPr>
              <w:t>deprogram; </w:t>
            </w:r>
            <w:r>
              <w:rPr>
                <w:sz w:val="24"/>
              </w:rPr>
              <w:t>jumlah</w:t>
              <w:tab/>
              <w:tab/>
              <w:tab/>
            </w:r>
            <w:r>
              <w:rPr>
                <w:spacing w:val="-4"/>
                <w:sz w:val="24"/>
              </w:rPr>
              <w:t>langkah </w:t>
            </w:r>
            <w:r>
              <w:rPr>
                <w:sz w:val="24"/>
              </w:rPr>
              <w:t>tidak berubah </w:t>
            </w:r>
            <w:r>
              <w:rPr>
                <w:spacing w:val="-4"/>
                <w:sz w:val="24"/>
              </w:rPr>
              <w:t>tanpa </w:t>
            </w:r>
            <w:r>
              <w:rPr>
                <w:sz w:val="24"/>
              </w:rPr>
              <w:t>memperhatikan jumlah</w:t>
            </w:r>
            <w:r>
              <w:rPr>
                <w:spacing w:val="-1"/>
                <w:sz w:val="24"/>
              </w:rPr>
              <w:t> </w:t>
            </w:r>
            <w:r>
              <w:rPr>
                <w:sz w:val="24"/>
              </w:rPr>
              <w:t>atribut</w:t>
            </w:r>
          </w:p>
        </w:tc>
      </w:tr>
      <w:tr>
        <w:trPr>
          <w:trHeight w:val="3036" w:hRule="atLeast"/>
        </w:trPr>
        <w:tc>
          <w:tcPr>
            <w:tcW w:w="2012" w:type="dxa"/>
          </w:tcPr>
          <w:p>
            <w:pPr>
              <w:pStyle w:val="TableParagraph"/>
              <w:spacing w:line="268" w:lineRule="exact"/>
              <w:ind w:left="107"/>
              <w:rPr>
                <w:sz w:val="24"/>
              </w:rPr>
            </w:pPr>
            <w:r>
              <w:rPr>
                <w:sz w:val="24"/>
              </w:rPr>
              <w:t>Kekurangan</w:t>
            </w:r>
          </w:p>
        </w:tc>
        <w:tc>
          <w:tcPr>
            <w:tcW w:w="1993" w:type="dxa"/>
          </w:tcPr>
          <w:p>
            <w:pPr>
              <w:pStyle w:val="TableParagraph"/>
              <w:ind w:left="107" w:right="196"/>
              <w:rPr>
                <w:sz w:val="24"/>
              </w:rPr>
            </w:pPr>
            <w:r>
              <w:rPr>
                <w:sz w:val="24"/>
              </w:rPr>
              <w:t>Hasil estimasi tidak selalu mencerminkan keadaan yang sebenarnya; hasil mungkin tidak logis</w:t>
            </w:r>
          </w:p>
        </w:tc>
        <w:tc>
          <w:tcPr>
            <w:tcW w:w="2017" w:type="dxa"/>
          </w:tcPr>
          <w:p>
            <w:pPr>
              <w:pStyle w:val="TableParagraph"/>
              <w:tabs>
                <w:tab w:pos="1023" w:val="left" w:leader="none"/>
                <w:tab w:pos="1213" w:val="left" w:leader="none"/>
                <w:tab w:pos="1382" w:val="left" w:leader="none"/>
              </w:tabs>
              <w:ind w:left="107" w:right="99"/>
              <w:rPr>
                <w:i/>
                <w:sz w:val="24"/>
              </w:rPr>
            </w:pPr>
            <w:r>
              <w:rPr>
                <w:sz w:val="24"/>
              </w:rPr>
              <w:t>Masalah ketergantungan antara kriteria </w:t>
            </w:r>
            <w:r>
              <w:rPr>
                <w:spacing w:val="-5"/>
                <w:sz w:val="24"/>
              </w:rPr>
              <w:t>dan </w:t>
            </w:r>
            <w:r>
              <w:rPr>
                <w:sz w:val="24"/>
              </w:rPr>
              <w:t>alternatif</w:t>
              <w:tab/>
              <w:tab/>
              <w:tab/>
            </w:r>
            <w:r>
              <w:rPr>
                <w:spacing w:val="-3"/>
                <w:sz w:val="24"/>
              </w:rPr>
              <w:t>dapat </w:t>
            </w:r>
            <w:r>
              <w:rPr>
                <w:sz w:val="24"/>
              </w:rPr>
              <w:t>menyebabkan inkonsistensi antara</w:t>
              <w:tab/>
            </w:r>
            <w:r>
              <w:rPr>
                <w:spacing w:val="-1"/>
                <w:sz w:val="24"/>
              </w:rPr>
              <w:t>penilaian </w:t>
            </w:r>
            <w:r>
              <w:rPr>
                <w:sz w:val="24"/>
              </w:rPr>
              <w:t>dan</w:t>
              <w:tab/>
              <w:tab/>
            </w:r>
            <w:r>
              <w:rPr>
                <w:spacing w:val="-3"/>
                <w:sz w:val="24"/>
              </w:rPr>
              <w:t>kriteria </w:t>
            </w:r>
            <w:r>
              <w:rPr>
                <w:sz w:val="24"/>
              </w:rPr>
              <w:t>perangkingan; </w:t>
            </w:r>
            <w:r>
              <w:rPr>
                <w:i/>
                <w:sz w:val="24"/>
              </w:rPr>
              <w:t>rank</w:t>
            </w:r>
            <w:r>
              <w:rPr>
                <w:i/>
                <w:spacing w:val="-2"/>
                <w:sz w:val="24"/>
              </w:rPr>
              <w:t> </w:t>
            </w:r>
            <w:r>
              <w:rPr>
                <w:i/>
                <w:sz w:val="24"/>
              </w:rPr>
              <w:t>reversal</w:t>
            </w:r>
          </w:p>
        </w:tc>
        <w:tc>
          <w:tcPr>
            <w:tcW w:w="2138" w:type="dxa"/>
          </w:tcPr>
          <w:p>
            <w:pPr>
              <w:pStyle w:val="TableParagraph"/>
              <w:tabs>
                <w:tab w:pos="1543" w:val="left" w:leader="none"/>
                <w:tab w:pos="1675" w:val="left" w:leader="none"/>
              </w:tabs>
              <w:ind w:left="104" w:right="100"/>
              <w:rPr>
                <w:sz w:val="24"/>
              </w:rPr>
            </w:pPr>
            <w:r>
              <w:rPr>
                <w:sz w:val="24"/>
              </w:rPr>
              <w:t>Penggunaan </w:t>
            </w:r>
            <w:r>
              <w:rPr>
                <w:i/>
                <w:sz w:val="24"/>
              </w:rPr>
              <w:t>Euclidean </w:t>
            </w:r>
            <w:r>
              <w:rPr>
                <w:i/>
                <w:spacing w:val="-3"/>
                <w:sz w:val="24"/>
              </w:rPr>
              <w:t>Distance </w:t>
            </w:r>
            <w:r>
              <w:rPr>
                <w:sz w:val="24"/>
              </w:rPr>
              <w:t>tidak mempertimbangkan korelasi</w:t>
              <w:tab/>
            </w:r>
            <w:r>
              <w:rPr>
                <w:spacing w:val="-4"/>
                <w:sz w:val="24"/>
              </w:rPr>
              <w:t>antar </w:t>
            </w:r>
            <w:r>
              <w:rPr>
                <w:sz w:val="24"/>
              </w:rPr>
              <w:t>atribut; susah </w:t>
            </w:r>
            <w:r>
              <w:rPr>
                <w:spacing w:val="-4"/>
                <w:sz w:val="24"/>
              </w:rPr>
              <w:t>untuk </w:t>
            </w:r>
            <w:r>
              <w:rPr>
                <w:sz w:val="24"/>
              </w:rPr>
              <w:t>memberikan pembobotan</w:t>
              <w:tab/>
              <w:tab/>
            </w:r>
            <w:r>
              <w:rPr>
                <w:spacing w:val="-6"/>
                <w:sz w:val="24"/>
              </w:rPr>
              <w:t>dan </w:t>
            </w:r>
            <w:r>
              <w:rPr>
                <w:sz w:val="24"/>
              </w:rPr>
              <w:t>menjaga konsistensi</w:t>
            </w:r>
          </w:p>
          <w:p>
            <w:pPr>
              <w:pStyle w:val="TableParagraph"/>
              <w:spacing w:line="264" w:lineRule="exact"/>
              <w:ind w:left="104"/>
              <w:rPr>
                <w:sz w:val="24"/>
              </w:rPr>
            </w:pPr>
            <w:r>
              <w:rPr>
                <w:sz w:val="24"/>
              </w:rPr>
              <w:t>keputusan</w:t>
            </w:r>
          </w:p>
        </w:tc>
      </w:tr>
      <w:tr>
        <w:trPr>
          <w:trHeight w:val="3312" w:hRule="atLeast"/>
        </w:trPr>
        <w:tc>
          <w:tcPr>
            <w:tcW w:w="2012" w:type="dxa"/>
          </w:tcPr>
          <w:p>
            <w:pPr>
              <w:pStyle w:val="TableParagraph"/>
              <w:spacing w:line="268" w:lineRule="exact"/>
              <w:ind w:left="107"/>
              <w:rPr>
                <w:sz w:val="24"/>
              </w:rPr>
            </w:pPr>
            <w:r>
              <w:rPr>
                <w:sz w:val="24"/>
              </w:rPr>
              <w:t>Area</w:t>
            </w:r>
          </w:p>
        </w:tc>
        <w:tc>
          <w:tcPr>
            <w:tcW w:w="1993" w:type="dxa"/>
          </w:tcPr>
          <w:p>
            <w:pPr>
              <w:pStyle w:val="TableParagraph"/>
              <w:ind w:left="107" w:right="562"/>
              <w:rPr>
                <w:i/>
                <w:sz w:val="24"/>
              </w:rPr>
            </w:pPr>
            <w:r>
              <w:rPr>
                <w:i/>
                <w:sz w:val="24"/>
              </w:rPr>
              <w:t>Water </w:t>
            </w:r>
            <w:r>
              <w:rPr>
                <w:i/>
                <w:sz w:val="24"/>
              </w:rPr>
              <w:t>management, business, and financial management.</w:t>
            </w:r>
          </w:p>
        </w:tc>
        <w:tc>
          <w:tcPr>
            <w:tcW w:w="2017" w:type="dxa"/>
          </w:tcPr>
          <w:p>
            <w:pPr>
              <w:pStyle w:val="TableParagraph"/>
              <w:tabs>
                <w:tab w:pos="1318" w:val="left" w:leader="none"/>
              </w:tabs>
              <w:ind w:left="107" w:right="100"/>
              <w:rPr>
                <w:i/>
                <w:sz w:val="24"/>
              </w:rPr>
            </w:pPr>
            <w:r>
              <w:rPr>
                <w:i/>
                <w:sz w:val="24"/>
              </w:rPr>
              <w:t>Performance-type </w:t>
            </w:r>
            <w:r>
              <w:rPr>
                <w:i/>
                <w:sz w:val="24"/>
              </w:rPr>
              <w:t>problems, resource management, corporate</w:t>
              <w:tab/>
            </w:r>
            <w:r>
              <w:rPr>
                <w:i/>
                <w:spacing w:val="-4"/>
                <w:sz w:val="24"/>
              </w:rPr>
              <w:t>policy </w:t>
            </w:r>
            <w:r>
              <w:rPr>
                <w:i/>
                <w:sz w:val="24"/>
              </w:rPr>
              <w:t>and</w:t>
            </w:r>
          </w:p>
          <w:p>
            <w:pPr>
              <w:pStyle w:val="TableParagraph"/>
              <w:ind w:left="107" w:right="392"/>
              <w:jc w:val="both"/>
              <w:rPr>
                <w:i/>
                <w:sz w:val="24"/>
              </w:rPr>
            </w:pPr>
            <w:r>
              <w:rPr>
                <w:i/>
                <w:sz w:val="24"/>
              </w:rPr>
              <w:t>strategy, public </w:t>
            </w:r>
            <w:r>
              <w:rPr>
                <w:i/>
                <w:sz w:val="24"/>
              </w:rPr>
              <w:t>policy, political strategy,</w:t>
            </w:r>
          </w:p>
          <w:p>
            <w:pPr>
              <w:pStyle w:val="TableParagraph"/>
              <w:ind w:left="107"/>
              <w:jc w:val="both"/>
              <w:rPr>
                <w:i/>
                <w:sz w:val="24"/>
              </w:rPr>
            </w:pPr>
            <w:r>
              <w:rPr>
                <w:i/>
                <w:sz w:val="24"/>
              </w:rPr>
              <w:t>and planning.</w:t>
            </w:r>
          </w:p>
        </w:tc>
        <w:tc>
          <w:tcPr>
            <w:tcW w:w="2138" w:type="dxa"/>
          </w:tcPr>
          <w:p>
            <w:pPr>
              <w:pStyle w:val="TableParagraph"/>
              <w:tabs>
                <w:tab w:pos="991" w:val="left" w:leader="none"/>
                <w:tab w:pos="1030" w:val="left" w:leader="none"/>
                <w:tab w:pos="1210" w:val="left" w:leader="none"/>
                <w:tab w:pos="1476" w:val="left" w:leader="none"/>
                <w:tab w:pos="1661" w:val="left" w:leader="none"/>
              </w:tabs>
              <w:ind w:left="104" w:right="102"/>
              <w:rPr>
                <w:i/>
                <w:sz w:val="24"/>
              </w:rPr>
            </w:pPr>
            <w:r>
              <w:rPr>
                <w:i/>
                <w:sz w:val="24"/>
              </w:rPr>
              <w:t>Supply</w:t>
              <w:tab/>
              <w:tab/>
              <w:tab/>
              <w:tab/>
            </w:r>
            <w:r>
              <w:rPr>
                <w:i/>
                <w:spacing w:val="-5"/>
                <w:sz w:val="24"/>
              </w:rPr>
              <w:t>chain </w:t>
            </w:r>
            <w:r>
              <w:rPr>
                <w:i/>
                <w:sz w:val="24"/>
              </w:rPr>
              <w:t>management</w:t>
              <w:tab/>
              <w:tab/>
            </w:r>
            <w:r>
              <w:rPr>
                <w:i/>
                <w:spacing w:val="-5"/>
                <w:sz w:val="24"/>
              </w:rPr>
              <w:t>and </w:t>
            </w:r>
            <w:r>
              <w:rPr>
                <w:i/>
                <w:sz w:val="24"/>
              </w:rPr>
              <w:t>logistics, engineering, manufacturing systems,</w:t>
              <w:tab/>
              <w:tab/>
              <w:tab/>
            </w:r>
            <w:r>
              <w:rPr>
                <w:i/>
                <w:spacing w:val="-4"/>
                <w:sz w:val="24"/>
              </w:rPr>
              <w:t>business </w:t>
            </w:r>
            <w:r>
              <w:rPr>
                <w:i/>
                <w:sz w:val="24"/>
              </w:rPr>
              <w:t>and</w:t>
              <w:tab/>
            </w:r>
            <w:r>
              <w:rPr>
                <w:i/>
                <w:spacing w:val="-3"/>
                <w:sz w:val="24"/>
              </w:rPr>
              <w:t>marketing, </w:t>
            </w:r>
            <w:r>
              <w:rPr>
                <w:i/>
                <w:sz w:val="24"/>
              </w:rPr>
              <w:t>environmental, human</w:t>
              <w:tab/>
              <w:tab/>
            </w:r>
            <w:r>
              <w:rPr>
                <w:i/>
                <w:spacing w:val="-3"/>
                <w:sz w:val="24"/>
              </w:rPr>
              <w:t>resources, </w:t>
            </w:r>
            <w:r>
              <w:rPr>
                <w:i/>
                <w:sz w:val="24"/>
              </w:rPr>
              <w:t>and</w:t>
              <w:tab/>
              <w:tab/>
              <w:tab/>
              <w:tab/>
            </w:r>
            <w:r>
              <w:rPr>
                <w:i/>
                <w:spacing w:val="-4"/>
                <w:sz w:val="24"/>
              </w:rPr>
              <w:t>water</w:t>
            </w:r>
          </w:p>
          <w:p>
            <w:pPr>
              <w:pStyle w:val="TableParagraph"/>
              <w:spacing w:line="270" w:lineRule="atLeast"/>
              <w:ind w:left="104"/>
              <w:rPr>
                <w:i/>
                <w:sz w:val="24"/>
              </w:rPr>
            </w:pPr>
            <w:r>
              <w:rPr>
                <w:i/>
                <w:sz w:val="24"/>
              </w:rPr>
              <w:t>resources </w:t>
            </w:r>
            <w:r>
              <w:rPr>
                <w:i/>
                <w:sz w:val="24"/>
              </w:rPr>
              <w:t>management</w:t>
            </w:r>
          </w:p>
        </w:tc>
      </w:tr>
    </w:tbl>
    <w:p>
      <w:pPr>
        <w:pStyle w:val="BodyText"/>
        <w:spacing w:before="5"/>
        <w:rPr>
          <w:b/>
          <w:i/>
          <w:sz w:val="20"/>
        </w:rPr>
      </w:pPr>
    </w:p>
    <w:p>
      <w:pPr>
        <w:spacing w:before="0"/>
        <w:ind w:left="497" w:right="0" w:firstLine="0"/>
        <w:jc w:val="left"/>
        <w:rPr>
          <w:sz w:val="20"/>
        </w:rPr>
      </w:pPr>
      <w:r>
        <w:rPr>
          <w:sz w:val="20"/>
        </w:rPr>
        <w:t>Velasquez dan Hester (2013) , Thor, Ding, dan Kamaruddin (2013) – telah diolah kembali</w:t>
      </w:r>
    </w:p>
    <w:p>
      <w:pPr>
        <w:spacing w:after="0"/>
        <w:jc w:val="left"/>
        <w:rPr>
          <w:sz w:val="20"/>
        </w:rPr>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7"/>
        <w:jc w:val="both"/>
      </w:pPr>
      <w:r>
        <w:rPr/>
        <w:t>Dari Tabel 2.3 di atas terlihat bahwa metode yang sesuai dengan penelitian saat  ini adalah AHP, karena penelitian ini menggunakan jumlah kriteria dan alternatif yang sedikit dimana metode SAW dan TOPSIS mensyaratkan kriteria dan alternatif yang banyak. Selain itu, hanya metode AHP yang dapat menjaga konsistensi keputusan.</w:t>
      </w:r>
    </w:p>
    <w:p>
      <w:pPr>
        <w:pStyle w:val="Heading3"/>
        <w:numPr>
          <w:ilvl w:val="2"/>
          <w:numId w:val="12"/>
        </w:numPr>
        <w:tabs>
          <w:tab w:pos="1309" w:val="left" w:leader="none"/>
        </w:tabs>
        <w:spacing w:line="240" w:lineRule="auto" w:before="205" w:after="0"/>
        <w:ind w:left="1308" w:right="0" w:hanging="721"/>
        <w:jc w:val="both"/>
        <w:rPr>
          <w:i/>
        </w:rPr>
      </w:pPr>
      <w:bookmarkStart w:name="_bookmark51" w:id="73"/>
      <w:bookmarkEnd w:id="73"/>
      <w:r>
        <w:rPr>
          <w:b w:val="0"/>
          <w:i w:val="0"/>
        </w:rPr>
      </w:r>
      <w:bookmarkStart w:name="_bookmark51" w:id="74"/>
      <w:bookmarkEnd w:id="74"/>
      <w:r>
        <w:rPr>
          <w:i w:val="0"/>
        </w:rPr>
        <w:t>AHP</w:t>
      </w:r>
      <w:r>
        <w:rPr>
          <w:i w:val="0"/>
        </w:rPr>
        <w:t> </w:t>
      </w:r>
      <w:r>
        <w:rPr>
          <w:i/>
        </w:rPr>
        <w:t>(Analytic Hierarchical</w:t>
      </w:r>
      <w:r>
        <w:rPr>
          <w:i/>
          <w:spacing w:val="-2"/>
        </w:rPr>
        <w:t> </w:t>
      </w:r>
      <w:r>
        <w:rPr>
          <w:i/>
        </w:rPr>
        <w:t>Process)</w:t>
      </w:r>
    </w:p>
    <w:p>
      <w:pPr>
        <w:pStyle w:val="BodyText"/>
        <w:spacing w:before="10"/>
        <w:rPr>
          <w:b/>
          <w:i/>
          <w:sz w:val="28"/>
        </w:rPr>
      </w:pPr>
    </w:p>
    <w:p>
      <w:pPr>
        <w:pStyle w:val="BodyText"/>
        <w:spacing w:line="360" w:lineRule="auto"/>
        <w:ind w:left="588" w:right="536"/>
        <w:jc w:val="both"/>
      </w:pPr>
      <w:r>
        <w:rPr/>
        <w:t>Metode ini dikembangkan oleh Dr. Thomas Saaty untuk menyelesaikan permasalahan baik teknikal maupun manajerial yang membutuhkan pengambilan keputusan (Pinto, 2010). AHP melibatkan perilaku dan proses pemikiran manusia dalam pengambilan keputusannya dengan cara menyederhanakan permasalahan tersebut dan mengubah situasi yang tidak terstruktur menjadi bagian-bagian yang lebih kecil serta tersusun dalam urutan tertentu, memberikan nilai subjektif terhadap variabel, dan kemudian menyatukan penilaian tersebut untuk menentukan variabel mana yang memiliki prioritas tertinggi (Saaty,</w:t>
      </w:r>
      <w:r>
        <w:rPr>
          <w:spacing w:val="-7"/>
        </w:rPr>
        <w:t> </w:t>
      </w:r>
      <w:r>
        <w:rPr/>
        <w:t>2012)</w:t>
      </w:r>
    </w:p>
    <w:p>
      <w:pPr>
        <w:pStyle w:val="BodyText"/>
        <w:spacing w:line="360" w:lineRule="auto" w:before="202"/>
        <w:ind w:left="588" w:right="538"/>
        <w:jc w:val="both"/>
      </w:pPr>
      <w:r>
        <w:rPr/>
        <w:t>Berdasarkan pengertian dan karakteristik pengambilan keputusan AHP tersebut, maka AHP merupakan metode yang tepat untuk menyelesaikan permasalahan pada penelitian ini. Pada penerapan metode AHP yang diutamakan adalah kualitas data dari responden, dan tidak tergantung pada kuantitasnya (Saaty, 1993). Oleh karena itu pengambilan keputusan dalam metode ini membutuhkan pendapat para pakar. Pakar merupakan orang-orang yang berkompeten dalam pengambilan kebijakan atau benar-benar mengetahui informasi yang</w:t>
      </w:r>
      <w:r>
        <w:rPr>
          <w:spacing w:val="-4"/>
        </w:rPr>
        <w:t> </w:t>
      </w:r>
      <w:r>
        <w:rPr/>
        <w:t>dibutuhkan.</w:t>
      </w:r>
    </w:p>
    <w:p>
      <w:pPr>
        <w:pStyle w:val="Heading2"/>
        <w:numPr>
          <w:ilvl w:val="3"/>
          <w:numId w:val="12"/>
        </w:numPr>
        <w:tabs>
          <w:tab w:pos="1309" w:val="left" w:leader="none"/>
        </w:tabs>
        <w:spacing w:line="240" w:lineRule="auto" w:before="204" w:after="0"/>
        <w:ind w:left="1308" w:right="0" w:hanging="721"/>
        <w:jc w:val="both"/>
      </w:pPr>
      <w:r>
        <w:rPr/>
        <w:t>Tahapan dalam</w:t>
      </w:r>
      <w:r>
        <w:rPr>
          <w:spacing w:val="-5"/>
        </w:rPr>
        <w:t> </w:t>
      </w:r>
      <w:r>
        <w:rPr/>
        <w:t>AHP</w:t>
      </w:r>
    </w:p>
    <w:p>
      <w:pPr>
        <w:pStyle w:val="BodyText"/>
        <w:rPr>
          <w:b/>
          <w:sz w:val="29"/>
        </w:rPr>
      </w:pPr>
    </w:p>
    <w:p>
      <w:pPr>
        <w:pStyle w:val="BodyText"/>
        <w:spacing w:line="360" w:lineRule="auto"/>
        <w:ind w:left="588" w:right="535"/>
        <w:jc w:val="both"/>
      </w:pPr>
      <w:r>
        <w:rPr/>
        <w:t>Berikut merupakan langkah-langkah AHP dalam melakukan proses pengambilan keputusan (Saaty, 2012):</w:t>
      </w:r>
    </w:p>
    <w:p>
      <w:pPr>
        <w:pStyle w:val="ListParagraph"/>
        <w:numPr>
          <w:ilvl w:val="0"/>
          <w:numId w:val="36"/>
        </w:numPr>
        <w:tabs>
          <w:tab w:pos="949" w:val="left" w:leader="none"/>
        </w:tabs>
        <w:spacing w:line="240" w:lineRule="auto" w:before="199" w:after="0"/>
        <w:ind w:left="948" w:right="0" w:hanging="361"/>
        <w:jc w:val="both"/>
        <w:rPr>
          <w:sz w:val="24"/>
        </w:rPr>
      </w:pPr>
      <w:r>
        <w:rPr>
          <w:sz w:val="24"/>
        </w:rPr>
        <w:t>Membangun struktur</w:t>
      </w:r>
      <w:r>
        <w:rPr>
          <w:spacing w:val="-2"/>
          <w:sz w:val="24"/>
        </w:rPr>
        <w:t> </w:t>
      </w:r>
      <w:r>
        <w:rPr>
          <w:sz w:val="24"/>
        </w:rPr>
        <w:t>hierarki</w:t>
      </w:r>
    </w:p>
    <w:p>
      <w:pPr>
        <w:pStyle w:val="BodyText"/>
        <w:spacing w:line="360" w:lineRule="auto" w:before="139"/>
        <w:ind w:left="948" w:right="538"/>
        <w:jc w:val="both"/>
      </w:pPr>
      <w:r>
        <w:rPr/>
        <w:t>Tahapan ini merupakan tawahapan awal dari AHP, yaitu memecah realita yang ada menjadi beberapa bagian, kemudian bagian tersebut dipecah lagi menjadi kelompok yang lebih kecil lagi. Berikut merupakan tahapan untuk merancang struktur hierarki AHP</w:t>
      </w:r>
      <w:r>
        <w:rPr>
          <w:spacing w:val="-4"/>
        </w:rPr>
        <w:t> </w:t>
      </w:r>
      <w:r>
        <w:rPr/>
        <w:t>:</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ListParagraph"/>
        <w:numPr>
          <w:ilvl w:val="1"/>
          <w:numId w:val="36"/>
        </w:numPr>
        <w:tabs>
          <w:tab w:pos="1400" w:val="left" w:leader="none"/>
        </w:tabs>
        <w:spacing w:line="240" w:lineRule="auto" w:before="90" w:after="0"/>
        <w:ind w:left="1399" w:right="0" w:hanging="361"/>
        <w:jc w:val="left"/>
        <w:rPr>
          <w:sz w:val="24"/>
        </w:rPr>
      </w:pPr>
      <w:r>
        <w:rPr>
          <w:sz w:val="24"/>
        </w:rPr>
        <w:t>Menentukan tujuan</w:t>
      </w:r>
      <w:r>
        <w:rPr>
          <w:spacing w:val="-1"/>
          <w:sz w:val="24"/>
        </w:rPr>
        <w:t> </w:t>
      </w:r>
      <w:r>
        <w:rPr>
          <w:sz w:val="24"/>
        </w:rPr>
        <w:t>utama</w:t>
      </w:r>
    </w:p>
    <w:p>
      <w:pPr>
        <w:pStyle w:val="ListParagraph"/>
        <w:numPr>
          <w:ilvl w:val="1"/>
          <w:numId w:val="36"/>
        </w:numPr>
        <w:tabs>
          <w:tab w:pos="1400" w:val="left" w:leader="none"/>
        </w:tabs>
        <w:spacing w:line="240" w:lineRule="auto" w:before="136" w:after="0"/>
        <w:ind w:left="1399" w:right="0" w:hanging="361"/>
        <w:jc w:val="left"/>
        <w:rPr>
          <w:sz w:val="24"/>
        </w:rPr>
      </w:pPr>
      <w:r>
        <w:rPr>
          <w:sz w:val="24"/>
        </w:rPr>
        <w:t>Menentukan sub tujuan dari tujuan</w:t>
      </w:r>
      <w:r>
        <w:rPr>
          <w:spacing w:val="-1"/>
          <w:sz w:val="24"/>
        </w:rPr>
        <w:t> </w:t>
      </w:r>
      <w:r>
        <w:rPr>
          <w:sz w:val="24"/>
        </w:rPr>
        <w:t>utama</w:t>
      </w:r>
    </w:p>
    <w:p>
      <w:pPr>
        <w:pStyle w:val="ListParagraph"/>
        <w:numPr>
          <w:ilvl w:val="1"/>
          <w:numId w:val="36"/>
        </w:numPr>
        <w:tabs>
          <w:tab w:pos="1400" w:val="left" w:leader="none"/>
        </w:tabs>
        <w:spacing w:line="240" w:lineRule="auto" w:before="140" w:after="0"/>
        <w:ind w:left="1399" w:right="0" w:hanging="361"/>
        <w:jc w:val="left"/>
        <w:rPr>
          <w:sz w:val="24"/>
        </w:rPr>
      </w:pPr>
      <w:r>
        <w:rPr>
          <w:sz w:val="24"/>
        </w:rPr>
        <w:t>Menentukan kriteria yang harus dipenuhi dari sub tujuan</w:t>
      </w:r>
      <w:r>
        <w:rPr>
          <w:spacing w:val="-2"/>
          <w:sz w:val="24"/>
        </w:rPr>
        <w:t> </w:t>
      </w:r>
      <w:r>
        <w:rPr>
          <w:sz w:val="24"/>
        </w:rPr>
        <w:t>tersebut</w:t>
      </w:r>
    </w:p>
    <w:p>
      <w:pPr>
        <w:pStyle w:val="ListParagraph"/>
        <w:numPr>
          <w:ilvl w:val="1"/>
          <w:numId w:val="36"/>
        </w:numPr>
        <w:tabs>
          <w:tab w:pos="1400" w:val="left" w:leader="none"/>
        </w:tabs>
        <w:spacing w:line="240" w:lineRule="auto" w:before="136" w:after="0"/>
        <w:ind w:left="1399" w:right="0" w:hanging="361"/>
        <w:jc w:val="left"/>
        <w:rPr>
          <w:sz w:val="24"/>
        </w:rPr>
      </w:pPr>
      <w:r>
        <w:rPr>
          <w:sz w:val="24"/>
        </w:rPr>
        <w:t>Menentukan sub kriteria dari setiap kriteria yang</w:t>
      </w:r>
      <w:r>
        <w:rPr>
          <w:spacing w:val="2"/>
          <w:sz w:val="24"/>
        </w:rPr>
        <w:t> </w:t>
      </w:r>
      <w:r>
        <w:rPr>
          <w:sz w:val="24"/>
        </w:rPr>
        <w:t>ada</w:t>
      </w:r>
    </w:p>
    <w:p>
      <w:pPr>
        <w:pStyle w:val="ListParagraph"/>
        <w:numPr>
          <w:ilvl w:val="1"/>
          <w:numId w:val="36"/>
        </w:numPr>
        <w:tabs>
          <w:tab w:pos="1400" w:val="left" w:leader="none"/>
        </w:tabs>
        <w:spacing w:line="240" w:lineRule="auto" w:before="140" w:after="0"/>
        <w:ind w:left="1399" w:right="0" w:hanging="361"/>
        <w:jc w:val="left"/>
        <w:rPr>
          <w:sz w:val="24"/>
        </w:rPr>
      </w:pPr>
      <w:r>
        <w:rPr>
          <w:sz w:val="24"/>
        </w:rPr>
        <w:t>Menentukan aktor yang terlibat</w:t>
      </w:r>
    </w:p>
    <w:p>
      <w:pPr>
        <w:pStyle w:val="ListParagraph"/>
        <w:numPr>
          <w:ilvl w:val="1"/>
          <w:numId w:val="36"/>
        </w:numPr>
        <w:tabs>
          <w:tab w:pos="1399" w:val="left" w:leader="none"/>
          <w:tab w:pos="1400" w:val="left" w:leader="none"/>
        </w:tabs>
        <w:spacing w:line="240" w:lineRule="auto" w:before="136" w:after="0"/>
        <w:ind w:left="1399" w:right="0" w:hanging="361"/>
        <w:jc w:val="left"/>
        <w:rPr>
          <w:sz w:val="24"/>
        </w:rPr>
      </w:pPr>
      <w:r>
        <w:rPr>
          <w:sz w:val="24"/>
        </w:rPr>
        <w:t>Menentukan tujuan dari aktor</w:t>
      </w:r>
      <w:r>
        <w:rPr>
          <w:spacing w:val="-1"/>
          <w:sz w:val="24"/>
        </w:rPr>
        <w:t> </w:t>
      </w:r>
      <w:r>
        <w:rPr>
          <w:sz w:val="24"/>
        </w:rPr>
        <w:t>tersebut</w:t>
      </w:r>
    </w:p>
    <w:p>
      <w:pPr>
        <w:pStyle w:val="ListParagraph"/>
        <w:numPr>
          <w:ilvl w:val="1"/>
          <w:numId w:val="36"/>
        </w:numPr>
        <w:tabs>
          <w:tab w:pos="1400" w:val="left" w:leader="none"/>
        </w:tabs>
        <w:spacing w:line="240" w:lineRule="auto" w:before="140" w:after="0"/>
        <w:ind w:left="1399" w:right="0" w:hanging="361"/>
        <w:jc w:val="left"/>
        <w:rPr>
          <w:sz w:val="24"/>
        </w:rPr>
      </w:pPr>
      <w:r>
        <w:rPr>
          <w:sz w:val="24"/>
        </w:rPr>
        <w:t>Menentukan kebijakan dari aktor tersebut</w:t>
      </w:r>
    </w:p>
    <w:p>
      <w:pPr>
        <w:pStyle w:val="ListParagraph"/>
        <w:numPr>
          <w:ilvl w:val="1"/>
          <w:numId w:val="36"/>
        </w:numPr>
        <w:tabs>
          <w:tab w:pos="1400" w:val="left" w:leader="none"/>
        </w:tabs>
        <w:spacing w:line="240" w:lineRule="auto" w:before="137" w:after="0"/>
        <w:ind w:left="1399" w:right="0" w:hanging="361"/>
        <w:jc w:val="left"/>
        <w:rPr>
          <w:sz w:val="24"/>
        </w:rPr>
      </w:pPr>
      <w:r>
        <w:rPr>
          <w:sz w:val="24"/>
        </w:rPr>
        <w:t>Menentukan hasil keluaran</w:t>
      </w:r>
      <w:r>
        <w:rPr>
          <w:spacing w:val="-1"/>
          <w:sz w:val="24"/>
        </w:rPr>
        <w:t> </w:t>
      </w:r>
      <w:r>
        <w:rPr>
          <w:sz w:val="24"/>
        </w:rPr>
        <w:t>(alternatif)</w:t>
      </w:r>
    </w:p>
    <w:p>
      <w:pPr>
        <w:pStyle w:val="BodyText"/>
        <w:spacing w:before="5"/>
        <w:rPr>
          <w:sz w:val="29"/>
        </w:rPr>
      </w:pPr>
    </w:p>
    <w:p>
      <w:pPr>
        <w:pStyle w:val="BodyText"/>
        <w:ind w:left="948"/>
        <w:jc w:val="both"/>
      </w:pPr>
      <w:r>
        <w:rPr/>
        <w:t>Berikut merupakan contoh hierarki AHP sederhana :</w:t>
      </w:r>
    </w:p>
    <w:p>
      <w:pPr>
        <w:pStyle w:val="BodyText"/>
        <w:rPr>
          <w:sz w:val="20"/>
        </w:rPr>
      </w:pPr>
    </w:p>
    <w:p>
      <w:pPr>
        <w:pStyle w:val="BodyText"/>
        <w:spacing w:before="6"/>
        <w:rPr>
          <w:sz w:val="25"/>
        </w:rPr>
      </w:pPr>
      <w:r>
        <w:rPr/>
        <w:drawing>
          <wp:anchor distT="0" distB="0" distL="0" distR="0" allowOverlap="1" layoutInCell="1" locked="0" behindDoc="0" simplePos="0" relativeHeight="10">
            <wp:simplePos x="0" y="0"/>
            <wp:positionH relativeFrom="page">
              <wp:posOffset>1588598</wp:posOffset>
            </wp:positionH>
            <wp:positionV relativeFrom="paragraph">
              <wp:posOffset>211171</wp:posOffset>
            </wp:positionV>
            <wp:extent cx="4916486" cy="1293495"/>
            <wp:effectExtent l="0" t="0" r="0" b="0"/>
            <wp:wrapTopAndBottom/>
            <wp:docPr id="35" name="image18.png" descr="http://vebryexa.com/wp-content/uploads/2015/01/Struktur-Hirarki-Analytic-Hierarchy-Process-AHP.png"/>
            <wp:cNvGraphicFramePr>
              <a:graphicFrameLocks noChangeAspect="1"/>
            </wp:cNvGraphicFramePr>
            <a:graphic>
              <a:graphicData uri="http://schemas.openxmlformats.org/drawingml/2006/picture">
                <pic:pic>
                  <pic:nvPicPr>
                    <pic:cNvPr id="36" name="image18.png"/>
                    <pic:cNvPicPr/>
                  </pic:nvPicPr>
                  <pic:blipFill>
                    <a:blip r:embed="rId57" cstate="print"/>
                    <a:stretch>
                      <a:fillRect/>
                    </a:stretch>
                  </pic:blipFill>
                  <pic:spPr>
                    <a:xfrm>
                      <a:off x="0" y="0"/>
                      <a:ext cx="4916486" cy="1293495"/>
                    </a:xfrm>
                    <a:prstGeom prst="rect">
                      <a:avLst/>
                    </a:prstGeom>
                  </pic:spPr>
                </pic:pic>
              </a:graphicData>
            </a:graphic>
          </wp:anchor>
        </w:drawing>
      </w:r>
    </w:p>
    <w:p>
      <w:pPr>
        <w:pStyle w:val="BodyText"/>
        <w:rPr>
          <w:sz w:val="26"/>
        </w:rPr>
      </w:pPr>
    </w:p>
    <w:p>
      <w:pPr>
        <w:pStyle w:val="BodyText"/>
        <w:spacing w:before="1"/>
        <w:rPr>
          <w:sz w:val="29"/>
        </w:rPr>
      </w:pPr>
    </w:p>
    <w:p>
      <w:pPr>
        <w:pStyle w:val="Heading2"/>
        <w:spacing w:before="0"/>
        <w:ind w:left="2641"/>
      </w:pPr>
      <w:bookmarkStart w:name="_bookmark52" w:id="75"/>
      <w:bookmarkEnd w:id="75"/>
      <w:r>
        <w:rPr>
          <w:b w:val="0"/>
        </w:rPr>
      </w:r>
      <w:r>
        <w:rPr/>
        <w:t>Gambar 2.10 Struktur Hierarki AHP</w:t>
      </w:r>
    </w:p>
    <w:p>
      <w:pPr>
        <w:pStyle w:val="BodyText"/>
        <w:spacing w:line="360" w:lineRule="auto" w:before="195"/>
        <w:ind w:left="948" w:right="538"/>
        <w:jc w:val="both"/>
      </w:pPr>
      <w:r>
        <w:rPr/>
        <w:t>Dari Gambar 2.10 tersebut, Level 1 merupakan tingkat paling atas dari struktur AHP dimana Level 1 tersebut merupakan tujuan yang ingin dicapai, sedangkan pada Level 2 merupakan kriteria, dan Level 3 adalah alternatif. Alternatif-alternatif tersebut akan berkontribusi terhadap tujuan melalui dampaknya terhadap</w:t>
      </w:r>
      <w:r>
        <w:rPr>
          <w:spacing w:val="-2"/>
        </w:rPr>
        <w:t> </w:t>
      </w:r>
      <w:r>
        <w:rPr/>
        <w:t>kriteria.</w:t>
      </w:r>
    </w:p>
    <w:p>
      <w:pPr>
        <w:pStyle w:val="ListParagraph"/>
        <w:numPr>
          <w:ilvl w:val="0"/>
          <w:numId w:val="36"/>
        </w:numPr>
        <w:tabs>
          <w:tab w:pos="949" w:val="left" w:leader="none"/>
        </w:tabs>
        <w:spacing w:line="240" w:lineRule="auto" w:before="201" w:after="0"/>
        <w:ind w:left="948" w:right="0" w:hanging="361"/>
        <w:jc w:val="both"/>
        <w:rPr>
          <w:sz w:val="24"/>
        </w:rPr>
      </w:pPr>
      <w:r>
        <w:rPr>
          <w:sz w:val="24"/>
        </w:rPr>
        <w:t>Menentukan</w:t>
      </w:r>
      <w:r>
        <w:rPr>
          <w:spacing w:val="-1"/>
          <w:sz w:val="24"/>
        </w:rPr>
        <w:t> </w:t>
      </w:r>
      <w:r>
        <w:rPr>
          <w:sz w:val="24"/>
        </w:rPr>
        <w:t>prioritas</w:t>
      </w:r>
    </w:p>
    <w:p>
      <w:pPr>
        <w:pStyle w:val="BodyText"/>
        <w:spacing w:line="360" w:lineRule="auto" w:before="137"/>
        <w:ind w:left="948" w:right="539"/>
        <w:jc w:val="both"/>
      </w:pPr>
      <w:r>
        <w:rPr/>
        <w:t>Langkah pertama dalam menentukan prioritas adalah menyusun perbandingan berpasangan (</w:t>
      </w:r>
      <w:r>
        <w:rPr>
          <w:i/>
        </w:rPr>
        <w:t>pairwise comparison). </w:t>
      </w:r>
      <w:r>
        <w:rPr/>
        <w:t>Perbandingan tersebut akan ditransformasikan dalam bentuk matriks n x n untuk melakukan analisis numerik. Matriks perbandingan berpasangan ini berfungsi untuk mengetahui kontribusi dan pengaruh setiap elemen yang relevan atas setiap kriteria yang mempengaruhi elemen di atasnya.</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10"/>
        <w:rPr>
          <w:sz w:val="22"/>
        </w:rPr>
      </w:pPr>
    </w:p>
    <w:p>
      <w:pPr>
        <w:pStyle w:val="Heading2"/>
        <w:ind w:left="799" w:right="752"/>
        <w:jc w:val="center"/>
      </w:pPr>
      <w:bookmarkStart w:name="_bookmark53" w:id="76"/>
      <w:bookmarkEnd w:id="76"/>
      <w:r>
        <w:rPr>
          <w:b w:val="0"/>
        </w:rPr>
      </w:r>
      <w:r>
        <w:rPr/>
        <w:t>Tabel 2.4 Matriks Perbandingan Berpasangan</w:t>
      </w:r>
    </w:p>
    <w:p>
      <w:pPr>
        <w:pStyle w:val="BodyText"/>
        <w:rPr>
          <w:b/>
          <w:sz w:val="14"/>
        </w:rPr>
      </w:pPr>
      <w:r>
        <w:rPr/>
        <w:drawing>
          <wp:anchor distT="0" distB="0" distL="0" distR="0" allowOverlap="1" layoutInCell="1" locked="0" behindDoc="0" simplePos="0" relativeHeight="11">
            <wp:simplePos x="0" y="0"/>
            <wp:positionH relativeFrom="page">
              <wp:posOffset>2436495</wp:posOffset>
            </wp:positionH>
            <wp:positionV relativeFrom="paragraph">
              <wp:posOffset>127349</wp:posOffset>
            </wp:positionV>
            <wp:extent cx="3276600" cy="1685925"/>
            <wp:effectExtent l="0" t="0" r="0" b="0"/>
            <wp:wrapTopAndBottom/>
            <wp:docPr id="37" name="image19.jpeg" descr="https://binformatika.files.wordpress.com/2011/03/matrik-perbadingan-berpasangan1.jpg"/>
            <wp:cNvGraphicFramePr>
              <a:graphicFrameLocks noChangeAspect="1"/>
            </wp:cNvGraphicFramePr>
            <a:graphic>
              <a:graphicData uri="http://schemas.openxmlformats.org/drawingml/2006/picture">
                <pic:pic>
                  <pic:nvPicPr>
                    <pic:cNvPr id="38" name="image19.jpeg"/>
                    <pic:cNvPicPr/>
                  </pic:nvPicPr>
                  <pic:blipFill>
                    <a:blip r:embed="rId58" cstate="print"/>
                    <a:stretch>
                      <a:fillRect/>
                    </a:stretch>
                  </pic:blipFill>
                  <pic:spPr>
                    <a:xfrm>
                      <a:off x="0" y="0"/>
                      <a:ext cx="3276600" cy="1685925"/>
                    </a:xfrm>
                    <a:prstGeom prst="rect">
                      <a:avLst/>
                    </a:prstGeom>
                  </pic:spPr>
                </pic:pic>
              </a:graphicData>
            </a:graphic>
          </wp:anchor>
        </w:drawing>
      </w:r>
    </w:p>
    <w:p>
      <w:pPr>
        <w:pStyle w:val="BodyText"/>
        <w:spacing w:line="360" w:lineRule="auto" w:before="179"/>
        <w:ind w:left="948" w:right="536"/>
        <w:jc w:val="both"/>
      </w:pPr>
      <w:r>
        <w:rPr/>
        <w:t>Dari Tabel 2.4 di atas, dapat diartikan bahwa nilai a</w:t>
      </w:r>
      <w:r>
        <w:rPr>
          <w:vertAlign w:val="subscript"/>
        </w:rPr>
        <w:t>11</w:t>
      </w:r>
      <w:r>
        <w:rPr>
          <w:vertAlign w:val="baseline"/>
        </w:rPr>
        <w:t> adalah nilai perbandingan elemen A</w:t>
      </w:r>
      <w:r>
        <w:rPr>
          <w:vertAlign w:val="subscript"/>
        </w:rPr>
        <w:t>1</w:t>
      </w:r>
      <w:r>
        <w:rPr>
          <w:vertAlign w:val="baseline"/>
        </w:rPr>
        <w:t> terhadap A</w:t>
      </w:r>
      <w:r>
        <w:rPr>
          <w:vertAlign w:val="subscript"/>
        </w:rPr>
        <w:t>1.</w:t>
      </w:r>
      <w:r>
        <w:rPr>
          <w:vertAlign w:val="baseline"/>
        </w:rPr>
        <w:t> Perbandingan dapat berupa seberapa kuat satu elemen terhadap elemen lain, pengaruh, atau keuntungan dari variabel yang dipertimbangkan. Saat melakukan perbandingan antara satu elemen dengan elemen yang sama missal A</w:t>
      </w:r>
      <w:r>
        <w:rPr>
          <w:vertAlign w:val="subscript"/>
        </w:rPr>
        <w:t>1</w:t>
      </w:r>
      <w:r>
        <w:rPr>
          <w:vertAlign w:val="baseline"/>
        </w:rPr>
        <w:t> dan A</w:t>
      </w:r>
      <w:r>
        <w:rPr>
          <w:vertAlign w:val="subscript"/>
        </w:rPr>
        <w:t>1</w:t>
      </w:r>
      <w:r>
        <w:rPr>
          <w:vertAlign w:val="baseline"/>
        </w:rPr>
        <w:t> maka diberikan nilai 1, yang berarti kolom diagonal pada matriks tersebut semuanya akan bernilai 1, sedangkan untuk perbandingan elemen yang berbeda, nilai yang digunakan adalah dari 1 sampai 9 yang akan dijelaskan pada Tabel 2.5 di bawah ini.</w:t>
      </w:r>
    </w:p>
    <w:p>
      <w:pPr>
        <w:pStyle w:val="Heading2"/>
        <w:spacing w:before="205"/>
        <w:ind w:left="1538"/>
      </w:pPr>
      <w:bookmarkStart w:name="_bookmark54" w:id="77"/>
      <w:bookmarkEnd w:id="77"/>
      <w:r>
        <w:rPr>
          <w:b w:val="0"/>
        </w:rPr>
      </w:r>
      <w:r>
        <w:rPr/>
        <w:t>Tabel 2.5 Tabel Skala Matriks Perbandingan Berpasangan</w:t>
      </w:r>
    </w:p>
    <w:p>
      <w:pPr>
        <w:pStyle w:val="BodyText"/>
        <w:spacing w:before="6" w:after="1"/>
        <w:rPr>
          <w:b/>
          <w:sz w:val="17"/>
        </w:rPr>
      </w:pPr>
    </w:p>
    <w:tbl>
      <w:tblPr>
        <w:tblW w:w="0" w:type="auto"/>
        <w:jc w:val="left"/>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8"/>
        <w:gridCol w:w="1621"/>
        <w:gridCol w:w="5169"/>
      </w:tblGrid>
      <w:tr>
        <w:trPr>
          <w:trHeight w:val="474" w:hRule="atLeast"/>
        </w:trPr>
        <w:tc>
          <w:tcPr>
            <w:tcW w:w="1008" w:type="dxa"/>
          </w:tcPr>
          <w:p>
            <w:pPr>
              <w:pStyle w:val="TableParagraph"/>
              <w:spacing w:line="273" w:lineRule="exact"/>
              <w:ind w:left="256"/>
              <w:rPr>
                <w:b/>
                <w:sz w:val="24"/>
              </w:rPr>
            </w:pPr>
            <w:r>
              <w:rPr>
                <w:b/>
                <w:sz w:val="24"/>
              </w:rPr>
              <w:t>Nilai</w:t>
            </w:r>
          </w:p>
        </w:tc>
        <w:tc>
          <w:tcPr>
            <w:tcW w:w="1621" w:type="dxa"/>
          </w:tcPr>
          <w:p>
            <w:pPr>
              <w:pStyle w:val="TableParagraph"/>
              <w:spacing w:line="273" w:lineRule="exact"/>
              <w:ind w:left="88" w:right="80"/>
              <w:jc w:val="center"/>
              <w:rPr>
                <w:b/>
                <w:sz w:val="24"/>
              </w:rPr>
            </w:pPr>
            <w:r>
              <w:rPr>
                <w:b/>
                <w:sz w:val="24"/>
              </w:rPr>
              <w:t>Definisi</w:t>
            </w:r>
          </w:p>
        </w:tc>
        <w:tc>
          <w:tcPr>
            <w:tcW w:w="5169" w:type="dxa"/>
          </w:tcPr>
          <w:p>
            <w:pPr>
              <w:pStyle w:val="TableParagraph"/>
              <w:spacing w:line="275" w:lineRule="exact"/>
              <w:ind w:left="1953" w:right="1952"/>
              <w:jc w:val="center"/>
              <w:rPr>
                <w:b/>
                <w:sz w:val="24"/>
              </w:rPr>
            </w:pPr>
            <w:r>
              <w:rPr>
                <w:b/>
                <w:sz w:val="24"/>
              </w:rPr>
              <w:t>Keterangan</w:t>
            </w:r>
          </w:p>
        </w:tc>
      </w:tr>
      <w:tr>
        <w:trPr>
          <w:trHeight w:val="753" w:hRule="atLeast"/>
        </w:trPr>
        <w:tc>
          <w:tcPr>
            <w:tcW w:w="1008" w:type="dxa"/>
          </w:tcPr>
          <w:p>
            <w:pPr>
              <w:pStyle w:val="TableParagraph"/>
              <w:spacing w:line="268" w:lineRule="exact"/>
              <w:ind w:left="107"/>
              <w:rPr>
                <w:sz w:val="24"/>
              </w:rPr>
            </w:pPr>
            <w:r>
              <w:rPr>
                <w:sz w:val="24"/>
              </w:rPr>
              <w:t>1</w:t>
            </w:r>
          </w:p>
        </w:tc>
        <w:tc>
          <w:tcPr>
            <w:tcW w:w="1621" w:type="dxa"/>
          </w:tcPr>
          <w:p>
            <w:pPr>
              <w:pStyle w:val="TableParagraph"/>
              <w:spacing w:line="268" w:lineRule="exact"/>
              <w:ind w:left="88" w:right="169"/>
              <w:jc w:val="center"/>
              <w:rPr>
                <w:sz w:val="24"/>
              </w:rPr>
            </w:pPr>
            <w:r>
              <w:rPr>
                <w:sz w:val="24"/>
              </w:rPr>
              <w:t>Sama penting</w:t>
            </w:r>
          </w:p>
        </w:tc>
        <w:tc>
          <w:tcPr>
            <w:tcW w:w="5169" w:type="dxa"/>
          </w:tcPr>
          <w:p>
            <w:pPr>
              <w:pStyle w:val="TableParagraph"/>
              <w:spacing w:line="242" w:lineRule="auto"/>
              <w:ind w:left="107" w:right="106"/>
              <w:rPr>
                <w:sz w:val="24"/>
              </w:rPr>
            </w:pPr>
            <w:r>
              <w:rPr>
                <w:sz w:val="24"/>
              </w:rPr>
              <w:t>Dua aktivitas memiliki kontribusi yang sama terhadap tujuan tertentu</w:t>
            </w:r>
          </w:p>
        </w:tc>
      </w:tr>
      <w:tr>
        <w:trPr>
          <w:trHeight w:val="751" w:hRule="atLeast"/>
        </w:trPr>
        <w:tc>
          <w:tcPr>
            <w:tcW w:w="1008" w:type="dxa"/>
          </w:tcPr>
          <w:p>
            <w:pPr>
              <w:pStyle w:val="TableParagraph"/>
              <w:spacing w:line="268" w:lineRule="exact"/>
              <w:ind w:left="107"/>
              <w:rPr>
                <w:sz w:val="24"/>
              </w:rPr>
            </w:pPr>
            <w:r>
              <w:rPr>
                <w:sz w:val="24"/>
              </w:rPr>
              <w:t>3</w:t>
            </w:r>
          </w:p>
        </w:tc>
        <w:tc>
          <w:tcPr>
            <w:tcW w:w="1621" w:type="dxa"/>
          </w:tcPr>
          <w:p>
            <w:pPr>
              <w:pStyle w:val="TableParagraph"/>
              <w:tabs>
                <w:tab w:pos="1033" w:val="left" w:leader="none"/>
              </w:tabs>
              <w:ind w:left="107" w:right="95"/>
              <w:rPr>
                <w:sz w:val="24"/>
              </w:rPr>
            </w:pPr>
            <w:r>
              <w:rPr>
                <w:sz w:val="24"/>
              </w:rPr>
              <w:t>Sedikit</w:t>
              <w:tab/>
            </w:r>
            <w:r>
              <w:rPr>
                <w:spacing w:val="-4"/>
                <w:sz w:val="24"/>
              </w:rPr>
              <w:t>lebih </w:t>
            </w:r>
            <w:r>
              <w:rPr>
                <w:sz w:val="24"/>
              </w:rPr>
              <w:t>penting</w:t>
            </w:r>
          </w:p>
        </w:tc>
        <w:tc>
          <w:tcPr>
            <w:tcW w:w="5169" w:type="dxa"/>
          </w:tcPr>
          <w:p>
            <w:pPr>
              <w:pStyle w:val="TableParagraph"/>
              <w:spacing w:line="242" w:lineRule="auto"/>
              <w:ind w:left="107" w:right="106"/>
              <w:rPr>
                <w:sz w:val="24"/>
              </w:rPr>
            </w:pPr>
            <w:r>
              <w:rPr>
                <w:sz w:val="24"/>
              </w:rPr>
              <w:t>Satu aktivitas sedikit lebih penting dari aktivitas lainnya</w:t>
            </w:r>
          </w:p>
        </w:tc>
      </w:tr>
      <w:tr>
        <w:trPr>
          <w:trHeight w:val="753" w:hRule="atLeast"/>
        </w:trPr>
        <w:tc>
          <w:tcPr>
            <w:tcW w:w="1008" w:type="dxa"/>
          </w:tcPr>
          <w:p>
            <w:pPr>
              <w:pStyle w:val="TableParagraph"/>
              <w:spacing w:line="268" w:lineRule="exact"/>
              <w:ind w:left="107"/>
              <w:rPr>
                <w:sz w:val="24"/>
              </w:rPr>
            </w:pPr>
            <w:r>
              <w:rPr>
                <w:sz w:val="24"/>
              </w:rPr>
              <w:t>5</w:t>
            </w:r>
          </w:p>
        </w:tc>
        <w:tc>
          <w:tcPr>
            <w:tcW w:w="1621" w:type="dxa"/>
          </w:tcPr>
          <w:p>
            <w:pPr>
              <w:pStyle w:val="TableParagraph"/>
              <w:tabs>
                <w:tab w:pos="1033" w:val="left" w:leader="none"/>
              </w:tabs>
              <w:ind w:left="107" w:right="95"/>
              <w:rPr>
                <w:sz w:val="24"/>
              </w:rPr>
            </w:pPr>
            <w:r>
              <w:rPr>
                <w:sz w:val="24"/>
              </w:rPr>
              <w:t>Jelas</w:t>
              <w:tab/>
            </w:r>
            <w:r>
              <w:rPr>
                <w:spacing w:val="-4"/>
                <w:sz w:val="24"/>
              </w:rPr>
              <w:t>lebih </w:t>
            </w:r>
            <w:r>
              <w:rPr>
                <w:sz w:val="24"/>
              </w:rPr>
              <w:t>penting</w:t>
            </w:r>
          </w:p>
        </w:tc>
        <w:tc>
          <w:tcPr>
            <w:tcW w:w="5169" w:type="dxa"/>
          </w:tcPr>
          <w:p>
            <w:pPr>
              <w:pStyle w:val="TableParagraph"/>
              <w:spacing w:line="242" w:lineRule="auto"/>
              <w:ind w:left="107" w:right="106"/>
              <w:rPr>
                <w:sz w:val="24"/>
              </w:rPr>
            </w:pPr>
            <w:r>
              <w:rPr>
                <w:sz w:val="24"/>
              </w:rPr>
              <w:t>Satu ativitas jelas lebih penting dari aktivtas lainnya</w:t>
            </w:r>
          </w:p>
        </w:tc>
      </w:tr>
      <w:tr>
        <w:trPr>
          <w:trHeight w:val="750" w:hRule="atLeast"/>
        </w:trPr>
        <w:tc>
          <w:tcPr>
            <w:tcW w:w="1008" w:type="dxa"/>
          </w:tcPr>
          <w:p>
            <w:pPr>
              <w:pStyle w:val="TableParagraph"/>
              <w:spacing w:line="268" w:lineRule="exact"/>
              <w:ind w:left="107"/>
              <w:rPr>
                <w:sz w:val="24"/>
              </w:rPr>
            </w:pPr>
            <w:r>
              <w:rPr>
                <w:sz w:val="24"/>
              </w:rPr>
              <w:t>7</w:t>
            </w:r>
          </w:p>
        </w:tc>
        <w:tc>
          <w:tcPr>
            <w:tcW w:w="1621" w:type="dxa"/>
          </w:tcPr>
          <w:p>
            <w:pPr>
              <w:pStyle w:val="TableParagraph"/>
              <w:tabs>
                <w:tab w:pos="1069" w:val="left" w:leader="none"/>
              </w:tabs>
              <w:ind w:left="107" w:right="100"/>
              <w:rPr>
                <w:sz w:val="24"/>
              </w:rPr>
            </w:pPr>
            <w:r>
              <w:rPr>
                <w:sz w:val="24"/>
              </w:rPr>
              <w:t>Sangat</w:t>
              <w:tab/>
            </w:r>
            <w:r>
              <w:rPr>
                <w:spacing w:val="-5"/>
                <w:sz w:val="24"/>
              </w:rPr>
              <w:t>jelas </w:t>
            </w:r>
            <w:r>
              <w:rPr>
                <w:sz w:val="24"/>
              </w:rPr>
              <w:t>penting</w:t>
            </w:r>
          </w:p>
        </w:tc>
        <w:tc>
          <w:tcPr>
            <w:tcW w:w="5169" w:type="dxa"/>
          </w:tcPr>
          <w:p>
            <w:pPr>
              <w:pStyle w:val="TableParagraph"/>
              <w:spacing w:line="242" w:lineRule="auto"/>
              <w:ind w:left="107" w:right="106"/>
              <w:rPr>
                <w:sz w:val="24"/>
              </w:rPr>
            </w:pPr>
            <w:r>
              <w:rPr>
                <w:sz w:val="24"/>
              </w:rPr>
              <w:t>Satu aktivitas mendominasi atau sangat penting terhadap aktivitas lainnya</w:t>
            </w:r>
          </w:p>
        </w:tc>
      </w:tr>
      <w:tr>
        <w:trPr>
          <w:trHeight w:val="753" w:hRule="atLeast"/>
        </w:trPr>
        <w:tc>
          <w:tcPr>
            <w:tcW w:w="1008" w:type="dxa"/>
          </w:tcPr>
          <w:p>
            <w:pPr>
              <w:pStyle w:val="TableParagraph"/>
              <w:spacing w:line="268" w:lineRule="exact"/>
              <w:ind w:left="107"/>
              <w:rPr>
                <w:sz w:val="24"/>
              </w:rPr>
            </w:pPr>
            <w:r>
              <w:rPr>
                <w:sz w:val="24"/>
              </w:rPr>
              <w:t>9</w:t>
            </w:r>
          </w:p>
        </w:tc>
        <w:tc>
          <w:tcPr>
            <w:tcW w:w="1621" w:type="dxa"/>
          </w:tcPr>
          <w:p>
            <w:pPr>
              <w:pStyle w:val="TableParagraph"/>
              <w:tabs>
                <w:tab w:pos="1031" w:val="left" w:leader="none"/>
              </w:tabs>
              <w:ind w:left="107" w:right="97"/>
              <w:rPr>
                <w:sz w:val="24"/>
              </w:rPr>
            </w:pPr>
            <w:r>
              <w:rPr>
                <w:sz w:val="24"/>
              </w:rPr>
              <w:t>Mutlak</w:t>
              <w:tab/>
            </w:r>
            <w:r>
              <w:rPr>
                <w:spacing w:val="-4"/>
                <w:sz w:val="24"/>
              </w:rPr>
              <w:t>lebih </w:t>
            </w:r>
            <w:r>
              <w:rPr>
                <w:sz w:val="24"/>
              </w:rPr>
              <w:t>penting</w:t>
            </w:r>
          </w:p>
        </w:tc>
        <w:tc>
          <w:tcPr>
            <w:tcW w:w="5169" w:type="dxa"/>
          </w:tcPr>
          <w:p>
            <w:pPr>
              <w:pStyle w:val="TableParagraph"/>
              <w:spacing w:line="242" w:lineRule="auto"/>
              <w:ind w:left="107" w:right="106"/>
              <w:rPr>
                <w:sz w:val="24"/>
              </w:rPr>
            </w:pPr>
            <w:r>
              <w:rPr>
                <w:sz w:val="24"/>
              </w:rPr>
              <w:t>Dapat dibuktikan satu aktivitas memiliki tingkat kepentingan tertinggi terhadap aktivitas lain</w:t>
            </w:r>
          </w:p>
        </w:tc>
      </w:tr>
      <w:tr>
        <w:trPr>
          <w:trHeight w:val="1104" w:hRule="atLeast"/>
        </w:trPr>
        <w:tc>
          <w:tcPr>
            <w:tcW w:w="1008" w:type="dxa"/>
          </w:tcPr>
          <w:p>
            <w:pPr>
              <w:pStyle w:val="TableParagraph"/>
              <w:spacing w:line="268" w:lineRule="exact"/>
              <w:ind w:left="107"/>
              <w:rPr>
                <w:sz w:val="24"/>
              </w:rPr>
            </w:pPr>
            <w:r>
              <w:rPr>
                <w:sz w:val="24"/>
              </w:rPr>
              <w:t>2,4,6,8</w:t>
            </w:r>
          </w:p>
        </w:tc>
        <w:tc>
          <w:tcPr>
            <w:tcW w:w="1621" w:type="dxa"/>
          </w:tcPr>
          <w:p>
            <w:pPr>
              <w:pStyle w:val="TableParagraph"/>
              <w:ind w:left="107" w:right="98"/>
              <w:jc w:val="both"/>
              <w:rPr>
                <w:sz w:val="24"/>
              </w:rPr>
            </w:pPr>
            <w:r>
              <w:rPr>
                <w:sz w:val="24"/>
              </w:rPr>
              <w:t>Apabila ragu- ragu antara 2 nilai yang</w:t>
            </w:r>
          </w:p>
          <w:p>
            <w:pPr>
              <w:pStyle w:val="TableParagraph"/>
              <w:spacing w:line="264" w:lineRule="exact"/>
              <w:ind w:left="107"/>
              <w:rPr>
                <w:sz w:val="24"/>
              </w:rPr>
            </w:pPr>
            <w:r>
              <w:rPr>
                <w:sz w:val="24"/>
              </w:rPr>
              <w:t>berdekatan</w:t>
            </w:r>
          </w:p>
        </w:tc>
        <w:tc>
          <w:tcPr>
            <w:tcW w:w="5169" w:type="dxa"/>
          </w:tcPr>
          <w:p>
            <w:pPr>
              <w:pStyle w:val="TableParagraph"/>
              <w:spacing w:line="242" w:lineRule="auto"/>
              <w:ind w:left="107" w:right="106"/>
              <w:rPr>
                <w:sz w:val="24"/>
              </w:rPr>
            </w:pPr>
            <w:r>
              <w:rPr>
                <w:sz w:val="24"/>
              </w:rPr>
              <w:t>Digunakan jika penilaian tidak dapat dilakukan dengan menggunakan pernyataan di atas</w:t>
            </w:r>
          </w:p>
        </w:tc>
      </w:tr>
    </w:tbl>
    <w:p>
      <w:pPr>
        <w:pStyle w:val="BodyText"/>
        <w:spacing w:before="5"/>
        <w:rPr>
          <w:b/>
          <w:sz w:val="20"/>
        </w:rPr>
      </w:pPr>
    </w:p>
    <w:p>
      <w:pPr>
        <w:spacing w:before="0"/>
        <w:ind w:left="588" w:right="0" w:firstLine="0"/>
        <w:jc w:val="left"/>
        <w:rPr>
          <w:sz w:val="20"/>
        </w:rPr>
      </w:pPr>
      <w:r>
        <w:rPr>
          <w:sz w:val="20"/>
        </w:rPr>
        <w:t>Saaty, 2012 – telah diolah kembali</w:t>
      </w:r>
    </w:p>
    <w:p>
      <w:pPr>
        <w:spacing w:after="0"/>
        <w:jc w:val="left"/>
        <w:rPr>
          <w:sz w:val="20"/>
        </w:rPr>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948" w:right="534"/>
        <w:jc w:val="both"/>
      </w:pPr>
      <w:r>
        <w:rPr/>
        <w:t>Karena sifat AHP bahwa penilaian dapat menyimpang dari konsistensi logis, maka bila sebuah elemen A adalah 7 kali lebih penting dari elemen D, B adalah 5 kali lebih penting dari D, dan C adalah 3 kali lebih penting dari B maka tidak akan dengan mudah menentukan bahwa secara numerik C adalah 15/7 kali lebih penting dari</w:t>
      </w:r>
      <w:r>
        <w:rPr>
          <w:spacing w:val="-2"/>
        </w:rPr>
        <w:t> </w:t>
      </w:r>
      <w:r>
        <w:rPr/>
        <w:t>A.</w:t>
      </w:r>
    </w:p>
    <w:p>
      <w:pPr>
        <w:pStyle w:val="ListParagraph"/>
        <w:numPr>
          <w:ilvl w:val="0"/>
          <w:numId w:val="36"/>
        </w:numPr>
        <w:tabs>
          <w:tab w:pos="949" w:val="left" w:leader="none"/>
        </w:tabs>
        <w:spacing w:line="240" w:lineRule="auto" w:before="200" w:after="0"/>
        <w:ind w:left="948" w:right="0" w:hanging="361"/>
        <w:jc w:val="both"/>
        <w:rPr>
          <w:sz w:val="24"/>
        </w:rPr>
      </w:pPr>
      <w:r>
        <w:rPr>
          <w:sz w:val="24"/>
        </w:rPr>
        <w:t>Melakukan perhitungan</w:t>
      </w:r>
      <w:r>
        <w:rPr>
          <w:spacing w:val="1"/>
          <w:sz w:val="24"/>
        </w:rPr>
        <w:t> </w:t>
      </w:r>
      <w:r>
        <w:rPr>
          <w:sz w:val="24"/>
        </w:rPr>
        <w:t>matriks</w:t>
      </w:r>
    </w:p>
    <w:p>
      <w:pPr>
        <w:pStyle w:val="BodyText"/>
        <w:spacing w:line="360" w:lineRule="auto" w:before="137"/>
        <w:ind w:left="948" w:right="535"/>
        <w:jc w:val="both"/>
      </w:pPr>
      <w:r>
        <w:rPr/>
        <w:t>Perhitungan matriks dilakukan untuk mendapatkan nilai dari setiap kriteria dan elemen. Perhitungan ini berdasarkan prinsip eigenvector. Untuk mendapatkan nilai eigen dapat dilakukan tahapan sebagai berikut (Marimin, 2004)</w:t>
      </w:r>
      <w:r>
        <w:rPr>
          <w:spacing w:val="-1"/>
        </w:rPr>
        <w:t> </w:t>
      </w:r>
      <w:r>
        <w:rPr/>
        <w:t>:</w:t>
      </w:r>
    </w:p>
    <w:p>
      <w:pPr>
        <w:pStyle w:val="ListParagraph"/>
        <w:numPr>
          <w:ilvl w:val="1"/>
          <w:numId w:val="36"/>
        </w:numPr>
        <w:tabs>
          <w:tab w:pos="1309" w:val="left" w:leader="none"/>
        </w:tabs>
        <w:spacing w:line="240" w:lineRule="auto" w:before="1" w:after="0"/>
        <w:ind w:left="1308" w:right="0" w:hanging="361"/>
        <w:jc w:val="both"/>
        <w:rPr>
          <w:sz w:val="24"/>
        </w:rPr>
      </w:pPr>
      <w:r>
        <w:rPr>
          <w:sz w:val="24"/>
        </w:rPr>
        <w:t>Ubah matriks dengan nilai dalam bilangan</w:t>
      </w:r>
      <w:r>
        <w:rPr>
          <w:spacing w:val="-1"/>
          <w:sz w:val="24"/>
        </w:rPr>
        <w:t> </w:t>
      </w:r>
      <w:r>
        <w:rPr>
          <w:sz w:val="24"/>
        </w:rPr>
        <w:t>decimal</w:t>
      </w:r>
    </w:p>
    <w:p>
      <w:pPr>
        <w:pStyle w:val="ListParagraph"/>
        <w:numPr>
          <w:ilvl w:val="1"/>
          <w:numId w:val="36"/>
        </w:numPr>
        <w:tabs>
          <w:tab w:pos="1309" w:val="left" w:leader="none"/>
        </w:tabs>
        <w:spacing w:line="240" w:lineRule="auto" w:before="137" w:after="0"/>
        <w:ind w:left="1308" w:right="0" w:hanging="361"/>
        <w:jc w:val="both"/>
        <w:rPr>
          <w:sz w:val="24"/>
        </w:rPr>
      </w:pPr>
      <w:r>
        <w:rPr>
          <w:sz w:val="24"/>
        </w:rPr>
        <w:t>Kuadratkan matriks</w:t>
      </w:r>
      <w:r>
        <w:rPr>
          <w:spacing w:val="-1"/>
          <w:sz w:val="24"/>
        </w:rPr>
        <w:t> </w:t>
      </w:r>
      <w:r>
        <w:rPr>
          <w:sz w:val="24"/>
        </w:rPr>
        <w:t>tersebut</w:t>
      </w:r>
    </w:p>
    <w:p>
      <w:pPr>
        <w:pStyle w:val="ListParagraph"/>
        <w:numPr>
          <w:ilvl w:val="1"/>
          <w:numId w:val="36"/>
        </w:numPr>
        <w:tabs>
          <w:tab w:pos="1309" w:val="left" w:leader="none"/>
        </w:tabs>
        <w:spacing w:line="240" w:lineRule="auto" w:before="139" w:after="0"/>
        <w:ind w:left="1308" w:right="0" w:hanging="361"/>
        <w:jc w:val="both"/>
        <w:rPr>
          <w:sz w:val="24"/>
        </w:rPr>
      </w:pPr>
      <w:r>
        <w:rPr>
          <w:sz w:val="24"/>
        </w:rPr>
        <w:t>Jumlahkan nilai dari setiap baris</w:t>
      </w:r>
      <w:r>
        <w:rPr>
          <w:spacing w:val="-1"/>
          <w:sz w:val="24"/>
        </w:rPr>
        <w:t> </w:t>
      </w:r>
      <w:r>
        <w:rPr>
          <w:sz w:val="24"/>
        </w:rPr>
        <w:t>matriks</w:t>
      </w:r>
    </w:p>
    <w:p>
      <w:pPr>
        <w:pStyle w:val="ListParagraph"/>
        <w:numPr>
          <w:ilvl w:val="1"/>
          <w:numId w:val="36"/>
        </w:numPr>
        <w:tabs>
          <w:tab w:pos="1309" w:val="left" w:leader="none"/>
        </w:tabs>
        <w:spacing w:line="240" w:lineRule="auto" w:before="137" w:after="0"/>
        <w:ind w:left="1308" w:right="0" w:hanging="361"/>
        <w:jc w:val="both"/>
        <w:rPr>
          <w:sz w:val="24"/>
        </w:rPr>
      </w:pPr>
      <w:r>
        <w:rPr>
          <w:sz w:val="24"/>
        </w:rPr>
        <w:t>Normalisasikan matriks</w:t>
      </w:r>
      <w:r>
        <w:rPr>
          <w:spacing w:val="-1"/>
          <w:sz w:val="24"/>
        </w:rPr>
        <w:t> </w:t>
      </w:r>
      <w:r>
        <w:rPr>
          <w:sz w:val="24"/>
        </w:rPr>
        <w:t>tersebut</w:t>
      </w:r>
    </w:p>
    <w:p>
      <w:pPr>
        <w:pStyle w:val="ListParagraph"/>
        <w:numPr>
          <w:ilvl w:val="1"/>
          <w:numId w:val="36"/>
        </w:numPr>
        <w:tabs>
          <w:tab w:pos="1309" w:val="left" w:leader="none"/>
        </w:tabs>
        <w:spacing w:line="240" w:lineRule="auto" w:before="139" w:after="0"/>
        <w:ind w:left="1308" w:right="0" w:hanging="361"/>
        <w:jc w:val="both"/>
        <w:rPr>
          <w:sz w:val="24"/>
        </w:rPr>
      </w:pPr>
      <w:r>
        <w:rPr>
          <w:sz w:val="24"/>
        </w:rPr>
        <w:t>Lanjutkan iterasi</w:t>
      </w:r>
      <w:r>
        <w:rPr>
          <w:spacing w:val="-1"/>
          <w:sz w:val="24"/>
        </w:rPr>
        <w:t> </w:t>
      </w:r>
      <w:r>
        <w:rPr>
          <w:sz w:val="24"/>
        </w:rPr>
        <w:t>berikutnya</w:t>
      </w:r>
    </w:p>
    <w:p>
      <w:pPr>
        <w:pStyle w:val="ListParagraph"/>
        <w:numPr>
          <w:ilvl w:val="1"/>
          <w:numId w:val="36"/>
        </w:numPr>
        <w:tabs>
          <w:tab w:pos="1309" w:val="left" w:leader="none"/>
        </w:tabs>
        <w:spacing w:line="360" w:lineRule="auto" w:before="137" w:after="0"/>
        <w:ind w:left="1308" w:right="536" w:hanging="360"/>
        <w:jc w:val="both"/>
        <w:rPr>
          <w:sz w:val="24"/>
        </w:rPr>
      </w:pPr>
      <w:r>
        <w:rPr>
          <w:sz w:val="24"/>
        </w:rPr>
        <w:t>Iterasi berhenti jika perbedaan jumlah nilai dari dua perhitungan berturut- turut tidak lebih besar dari suatu nilai batas</w:t>
      </w:r>
      <w:r>
        <w:rPr>
          <w:spacing w:val="-1"/>
          <w:sz w:val="24"/>
        </w:rPr>
        <w:t> </w:t>
      </w:r>
      <w:r>
        <w:rPr>
          <w:sz w:val="24"/>
        </w:rPr>
        <w:t>tertentu.</w:t>
      </w:r>
    </w:p>
    <w:p>
      <w:pPr>
        <w:pStyle w:val="ListParagraph"/>
        <w:numPr>
          <w:ilvl w:val="0"/>
          <w:numId w:val="36"/>
        </w:numPr>
        <w:tabs>
          <w:tab w:pos="949" w:val="left" w:leader="none"/>
        </w:tabs>
        <w:spacing w:line="240" w:lineRule="auto" w:before="0" w:after="0"/>
        <w:ind w:left="948" w:right="0" w:hanging="361"/>
        <w:jc w:val="both"/>
        <w:rPr>
          <w:sz w:val="24"/>
        </w:rPr>
      </w:pPr>
      <w:r>
        <w:rPr>
          <w:sz w:val="24"/>
        </w:rPr>
        <w:t>Menghitung nilai rasio konsistensi</w:t>
      </w:r>
      <w:r>
        <w:rPr>
          <w:spacing w:val="-4"/>
          <w:sz w:val="24"/>
        </w:rPr>
        <w:t> </w:t>
      </w:r>
      <w:r>
        <w:rPr>
          <w:sz w:val="24"/>
        </w:rPr>
        <w:t>(CR)</w:t>
      </w:r>
    </w:p>
    <w:p>
      <w:pPr>
        <w:pStyle w:val="BodyText"/>
        <w:spacing w:line="360" w:lineRule="auto" w:before="139"/>
        <w:ind w:left="948" w:right="538"/>
        <w:jc w:val="both"/>
      </w:pPr>
      <w:r>
        <w:rPr/>
        <w:t>Pengukuran konsistensi ini diperlukan untuk mengetahui konsistensi jawaban yang berpengaruh terhadap kebenaran dari hasil yang didapat. Nilai rasio CR harus sama atau lebih kecil dari 10% (Saaty, 2012). Jika lebih dari 10% maka terdapat kesalahan pada penilaian tersebut dan perlu diperbaiki. Adapun  rumus untuk uji konsistensi adalah sebagai berikut</w:t>
      </w:r>
      <w:r>
        <w:rPr>
          <w:spacing w:val="-2"/>
        </w:rPr>
        <w:t> </w:t>
      </w:r>
      <w:r>
        <w:rPr/>
        <w:t>:</w:t>
      </w:r>
    </w:p>
    <w:p>
      <w:pPr>
        <w:spacing w:before="5"/>
        <w:ind w:left="948" w:right="0" w:firstLine="0"/>
        <w:jc w:val="both"/>
        <w:rPr>
          <w:b/>
          <w:sz w:val="24"/>
        </w:rPr>
      </w:pPr>
      <w:r>
        <w:rPr>
          <w:b/>
          <w:sz w:val="24"/>
        </w:rPr>
        <w:t>CI (</w:t>
      </w:r>
      <w:r>
        <w:rPr>
          <w:b/>
          <w:i/>
          <w:sz w:val="24"/>
        </w:rPr>
        <w:t>Consistency Index</w:t>
      </w:r>
      <w:r>
        <w:rPr>
          <w:b/>
          <w:sz w:val="24"/>
        </w:rPr>
        <w:t>) :</w:t>
      </w:r>
    </w:p>
    <w:p>
      <w:pPr>
        <w:pStyle w:val="BodyText"/>
        <w:rPr>
          <w:b/>
          <w:sz w:val="20"/>
        </w:rPr>
      </w:pPr>
    </w:p>
    <w:p>
      <w:pPr>
        <w:pStyle w:val="BodyText"/>
        <w:rPr>
          <w:b/>
          <w:sz w:val="18"/>
        </w:rPr>
      </w:pPr>
    </w:p>
    <w:p>
      <w:pPr>
        <w:spacing w:after="0"/>
        <w:rPr>
          <w:sz w:val="18"/>
        </w:rPr>
        <w:sectPr>
          <w:pgSz w:w="11910" w:h="16840"/>
          <w:pgMar w:header="852" w:footer="1435" w:top="1100" w:bottom="1620" w:left="1680" w:right="1160"/>
        </w:sectPr>
      </w:pPr>
    </w:p>
    <w:p>
      <w:pPr>
        <w:spacing w:line="172" w:lineRule="auto" w:before="95"/>
        <w:ind w:left="948" w:right="0" w:firstLine="0"/>
        <w:jc w:val="left"/>
        <w:rPr>
          <w:rFonts w:ascii="Cambria Math" w:hAnsi="Cambria Math" w:eastAsia="Cambria Math"/>
          <w:sz w:val="17"/>
        </w:rPr>
      </w:pPr>
      <w:r>
        <w:rPr/>
        <w:pict>
          <v:rect style="position:absolute;margin-left:156.139999pt;margin-top:14.889762pt;width:40.944pt;height:.84003pt;mso-position-horizontal-relative:page;mso-position-vertical-relative:paragraph;z-index:-34024448" filled="true" fillcolor="#000000" stroked="false">
            <v:fill type="solid"/>
            <w10:wrap type="none"/>
          </v:rect>
        </w:pict>
      </w:r>
      <w:r>
        <w:rPr>
          <w:w w:val="110"/>
          <w:position w:val="-13"/>
          <w:sz w:val="24"/>
        </w:rPr>
        <w:t>CI = </w:t>
      </w:r>
      <w:r>
        <w:rPr>
          <w:rFonts w:ascii="Cambria Math" w:hAnsi="Cambria Math" w:eastAsia="Cambria Math"/>
          <w:w w:val="110"/>
          <w:sz w:val="17"/>
        </w:rPr>
        <w:t>𝛾 max − </w:t>
      </w:r>
      <w:r>
        <w:rPr>
          <w:rFonts w:ascii="Cambria Math" w:hAnsi="Cambria Math" w:eastAsia="Cambria Math"/>
          <w:spacing w:val="-135"/>
          <w:w w:val="110"/>
          <w:sz w:val="17"/>
        </w:rPr>
        <w:t>𝑛</w:t>
      </w:r>
    </w:p>
    <w:p>
      <w:pPr>
        <w:spacing w:line="161" w:lineRule="exact" w:before="0"/>
        <w:ind w:left="0" w:right="199" w:firstLine="0"/>
        <w:jc w:val="right"/>
        <w:rPr>
          <w:rFonts w:ascii="Cambria Math" w:hAnsi="Cambria Math" w:eastAsia="Cambria Math"/>
          <w:sz w:val="17"/>
        </w:rPr>
      </w:pPr>
      <w:r>
        <w:rPr>
          <w:rFonts w:ascii="Cambria Math" w:hAnsi="Cambria Math" w:eastAsia="Cambria Math"/>
          <w:w w:val="105"/>
          <w:sz w:val="17"/>
        </w:rPr>
        <w:t>𝑛−1</w:t>
      </w:r>
    </w:p>
    <w:p>
      <w:pPr>
        <w:pStyle w:val="BodyText"/>
        <w:spacing w:before="101"/>
        <w:ind w:left="948"/>
      </w:pPr>
      <w:r>
        <w:rPr/>
        <w:t>Keterangan :</w:t>
      </w:r>
    </w:p>
    <w:p>
      <w:pPr>
        <w:pStyle w:val="BodyText"/>
        <w:spacing w:before="151"/>
        <w:ind w:left="77"/>
      </w:pPr>
      <w:r>
        <w:rPr/>
        <w:br w:type="column"/>
      </w:r>
      <w:r>
        <w:rPr/>
        <w:t>..................................................................................................(1)</w:t>
      </w:r>
    </w:p>
    <w:p>
      <w:pPr>
        <w:spacing w:after="0"/>
        <w:sectPr>
          <w:type w:val="continuous"/>
          <w:pgSz w:w="11910" w:h="16840"/>
          <w:pgMar w:top="3100" w:bottom="280" w:left="1680" w:right="1160"/>
          <w:cols w:num="2" w:equalWidth="0">
            <w:col w:w="2224" w:space="40"/>
            <w:col w:w="6806"/>
          </w:cols>
        </w:sectPr>
      </w:pPr>
    </w:p>
    <w:p>
      <w:pPr>
        <w:pStyle w:val="BodyText"/>
        <w:tabs>
          <w:tab w:pos="2748" w:val="left" w:leader="none"/>
        </w:tabs>
        <w:spacing w:before="139"/>
        <w:ind w:left="1308"/>
      </w:pPr>
      <w:r>
        <w:rPr/>
        <w:t>CI</w:t>
        <w:tab/>
        <w:t>: Indeks</w:t>
      </w:r>
      <w:r>
        <w:rPr>
          <w:spacing w:val="3"/>
        </w:rPr>
        <w:t> </w:t>
      </w:r>
      <w:r>
        <w:rPr/>
        <w:t>Konsistensi</w:t>
      </w:r>
    </w:p>
    <w:p>
      <w:pPr>
        <w:pStyle w:val="BodyText"/>
        <w:tabs>
          <w:tab w:pos="2748" w:val="left" w:leader="none"/>
        </w:tabs>
        <w:spacing w:before="135"/>
        <w:ind w:left="1308"/>
      </w:pPr>
      <w:r>
        <w:rPr>
          <w:rFonts w:ascii="Cambria Math" w:eastAsia="Cambria Math"/>
        </w:rPr>
        <w:t>𝛾𝑚𝑎𝑥</w:t>
        <w:tab/>
      </w:r>
      <w:r>
        <w:rPr/>
        <w:t>: eigen value</w:t>
      </w:r>
      <w:r>
        <w:rPr>
          <w:spacing w:val="-1"/>
        </w:rPr>
        <w:t> </w:t>
      </w:r>
      <w:r>
        <w:rPr/>
        <w:t>maksimum</w:t>
      </w:r>
    </w:p>
    <w:p>
      <w:pPr>
        <w:pStyle w:val="BodyText"/>
        <w:tabs>
          <w:tab w:pos="2748" w:val="left" w:leader="none"/>
        </w:tabs>
        <w:spacing w:before="143"/>
        <w:ind w:left="1308"/>
      </w:pPr>
      <w:r>
        <w:rPr/>
        <w:t>n</w:t>
        <w:tab/>
        <w:t>: jumlah elemen yang</w:t>
      </w:r>
      <w:r>
        <w:rPr>
          <w:spacing w:val="-2"/>
        </w:rPr>
        <w:t> </w:t>
      </w:r>
      <w:r>
        <w:rPr/>
        <w:t>diperbandingkan</w:t>
      </w:r>
    </w:p>
    <w:p>
      <w:pPr>
        <w:spacing w:after="0"/>
        <w:sectPr>
          <w:type w:val="continuous"/>
          <w:pgSz w:w="11910" w:h="16840"/>
          <w:pgMar w:top="3100" w:bottom="280" w:left="1680" w:right="1160"/>
        </w:sectPr>
      </w:pPr>
    </w:p>
    <w:p>
      <w:pPr>
        <w:pStyle w:val="BodyText"/>
        <w:rPr>
          <w:sz w:val="20"/>
        </w:rPr>
      </w:pPr>
    </w:p>
    <w:p>
      <w:pPr>
        <w:pStyle w:val="BodyText"/>
        <w:spacing w:before="6"/>
        <w:rPr>
          <w:sz w:val="22"/>
        </w:rPr>
      </w:pPr>
    </w:p>
    <w:p>
      <w:pPr>
        <w:pStyle w:val="BodyText"/>
        <w:spacing w:before="90"/>
        <w:ind w:left="948"/>
      </w:pPr>
      <w:r>
        <w:rPr/>
        <w:t>dimana</w:t>
      </w:r>
    </w:p>
    <w:p>
      <w:pPr>
        <w:pStyle w:val="BodyText"/>
        <w:spacing w:before="10"/>
        <w:rPr>
          <w:sz w:val="28"/>
        </w:rPr>
      </w:pPr>
    </w:p>
    <w:p>
      <w:pPr>
        <w:tabs>
          <w:tab w:pos="8221" w:val="left" w:leader="dot"/>
        </w:tabs>
        <w:spacing w:line="317" w:lineRule="exact" w:before="0"/>
        <w:ind w:left="948" w:right="0" w:firstLine="0"/>
        <w:jc w:val="left"/>
        <w:rPr>
          <w:sz w:val="24"/>
        </w:rPr>
      </w:pPr>
      <w:r>
        <w:rPr/>
        <w:pict>
          <v:rect style="position:absolute;margin-left:175.940002pt;margin-top:11.736636pt;width:18.984pt;height:.84pt;mso-position-horizontal-relative:page;mso-position-vertical-relative:paragraph;z-index:-34023424" filled="true" fillcolor="#000000" stroked="false">
            <v:fill type="solid"/>
            <w10:wrap type="none"/>
          </v:rect>
        </w:pict>
      </w:r>
      <w:r>
        <w:rPr>
          <w:rFonts w:ascii="Cambria Math" w:hAnsi="Cambria Math" w:eastAsia="Cambria Math"/>
          <w:sz w:val="24"/>
        </w:rPr>
        <w:t>𝛾 max =</w:t>
      </w:r>
      <w:r>
        <w:rPr>
          <w:rFonts w:ascii="Cambria Math" w:hAnsi="Cambria Math" w:eastAsia="Cambria Math"/>
          <w:spacing w:val="-6"/>
          <w:sz w:val="24"/>
        </w:rPr>
        <w:t> </w:t>
      </w:r>
      <w:r>
        <w:rPr>
          <w:rFonts w:ascii="Cambria Math" w:hAnsi="Cambria Math" w:eastAsia="Cambria Math"/>
          <w:position w:val="15"/>
          <w:sz w:val="17"/>
        </w:rPr>
        <w:t>∑</w:t>
      </w:r>
      <w:r>
        <w:rPr>
          <w:rFonts w:ascii="Cambria Math" w:hAnsi="Cambria Math" w:eastAsia="Cambria Math"/>
          <w:spacing w:val="-8"/>
          <w:position w:val="15"/>
          <w:sz w:val="17"/>
        </w:rPr>
        <w:t> </w:t>
      </w:r>
      <w:r>
        <w:rPr>
          <w:rFonts w:ascii="Cambria Math" w:hAnsi="Cambria Math" w:eastAsia="Cambria Math"/>
          <w:position w:val="14"/>
          <w:sz w:val="17"/>
        </w:rPr>
        <w:t>𝑉𝐵</w:t>
        <w:tab/>
      </w:r>
      <w:r>
        <w:rPr>
          <w:sz w:val="24"/>
        </w:rPr>
        <w:t>(2)</w:t>
      </w:r>
    </w:p>
    <w:p>
      <w:pPr>
        <w:spacing w:line="152" w:lineRule="exact" w:before="0"/>
        <w:ind w:left="1971" w:right="0" w:firstLine="0"/>
        <w:jc w:val="left"/>
        <w:rPr>
          <w:rFonts w:ascii="Cambria Math" w:eastAsia="Cambria Math"/>
          <w:sz w:val="17"/>
        </w:rPr>
      </w:pPr>
      <w:r>
        <w:rPr>
          <w:rFonts w:ascii="Cambria Math" w:eastAsia="Cambria Math"/>
          <w:w w:val="115"/>
          <w:sz w:val="17"/>
        </w:rPr>
        <w:t>𝑛</w:t>
      </w:r>
    </w:p>
    <w:p>
      <w:pPr>
        <w:pStyle w:val="BodyText"/>
        <w:rPr>
          <w:rFonts w:ascii="Cambria Math"/>
          <w:sz w:val="16"/>
        </w:rPr>
      </w:pPr>
    </w:p>
    <w:p>
      <w:pPr>
        <w:pStyle w:val="BodyText"/>
        <w:spacing w:before="9"/>
        <w:rPr>
          <w:rFonts w:ascii="Cambria Math"/>
          <w:sz w:val="14"/>
        </w:rPr>
      </w:pPr>
    </w:p>
    <w:p>
      <w:pPr>
        <w:tabs>
          <w:tab w:pos="8221" w:val="left" w:leader="dot"/>
        </w:tabs>
        <w:spacing w:line="234" w:lineRule="exact" w:before="0"/>
        <w:ind w:left="948" w:right="0" w:firstLine="0"/>
        <w:jc w:val="left"/>
        <w:rPr>
          <w:sz w:val="24"/>
        </w:rPr>
      </w:pPr>
      <w:r>
        <w:rPr/>
        <w:pict>
          <v:rect style="position:absolute;margin-left:228.889999pt;margin-top:7.562373pt;width:11.28pt;height:.84pt;mso-position-horizontal-relative:page;mso-position-vertical-relative:paragraph;z-index:-34022912" filled="true" fillcolor="#000000" stroked="false">
            <v:fill type="solid"/>
            <w10:wrap type="none"/>
          </v:rect>
        </w:pict>
      </w:r>
      <w:r>
        <w:rPr>
          <w:b/>
          <w:sz w:val="24"/>
        </w:rPr>
        <w:t>VB (Nilai Eigen)</w:t>
      </w:r>
      <w:r>
        <w:rPr>
          <w:b/>
          <w:spacing w:val="-5"/>
          <w:sz w:val="24"/>
        </w:rPr>
        <w:t> </w:t>
      </w:r>
      <w:r>
        <w:rPr>
          <w:sz w:val="24"/>
        </w:rPr>
        <w:t>=</w:t>
      </w:r>
      <w:r>
        <w:rPr>
          <w:spacing w:val="-3"/>
          <w:sz w:val="24"/>
        </w:rPr>
        <w:t> </w:t>
      </w:r>
      <w:r>
        <w:rPr>
          <w:rFonts w:ascii="Cambria Math" w:eastAsia="Cambria Math"/>
          <w:sz w:val="24"/>
          <w:vertAlign w:val="superscript"/>
        </w:rPr>
        <w:t>𝑉𝐴</w:t>
      </w:r>
      <w:r>
        <w:rPr>
          <w:rFonts w:ascii="Cambria Math" w:eastAsia="Cambria Math"/>
          <w:position w:val="14"/>
          <w:sz w:val="24"/>
          <w:vertAlign w:val="baseline"/>
        </w:rPr>
        <w:tab/>
      </w:r>
      <w:r>
        <w:rPr>
          <w:sz w:val="24"/>
          <w:vertAlign w:val="baseline"/>
        </w:rPr>
        <w:t>(3)</w:t>
      </w:r>
    </w:p>
    <w:p>
      <w:pPr>
        <w:spacing w:line="152" w:lineRule="exact" w:before="0"/>
        <w:ind w:left="2897" w:right="0" w:firstLine="0"/>
        <w:jc w:val="left"/>
        <w:rPr>
          <w:rFonts w:ascii="Cambria Math" w:eastAsia="Cambria Math"/>
          <w:sz w:val="17"/>
        </w:rPr>
      </w:pPr>
      <w:r>
        <w:rPr>
          <w:rFonts w:ascii="Cambria Math" w:eastAsia="Cambria Math"/>
          <w:w w:val="105"/>
          <w:sz w:val="17"/>
        </w:rPr>
        <w:t>𝑉𝑃</w:t>
      </w:r>
    </w:p>
    <w:p>
      <w:pPr>
        <w:pStyle w:val="BodyText"/>
        <w:spacing w:before="1"/>
        <w:rPr>
          <w:rFonts w:ascii="Cambria Math"/>
          <w:sz w:val="18"/>
        </w:rPr>
      </w:pPr>
    </w:p>
    <w:p>
      <w:pPr>
        <w:tabs>
          <w:tab w:pos="8221" w:val="left" w:leader="dot"/>
        </w:tabs>
        <w:spacing w:before="90"/>
        <w:ind w:left="948" w:right="0" w:firstLine="0"/>
        <w:jc w:val="left"/>
        <w:rPr>
          <w:sz w:val="24"/>
        </w:rPr>
      </w:pPr>
      <w:r>
        <w:rPr>
          <w:b/>
          <w:sz w:val="24"/>
        </w:rPr>
        <w:t>VA (Vektor Antara) = </w:t>
      </w:r>
      <w:r>
        <w:rPr>
          <w:sz w:val="24"/>
        </w:rPr>
        <w:t>a</w:t>
      </w:r>
      <w:r>
        <w:rPr>
          <w:sz w:val="24"/>
          <w:vertAlign w:val="subscript"/>
        </w:rPr>
        <w:t>ij</w:t>
      </w:r>
      <w:r>
        <w:rPr>
          <w:spacing w:val="-7"/>
          <w:sz w:val="24"/>
          <w:vertAlign w:val="baseline"/>
        </w:rPr>
        <w:t> </w:t>
      </w:r>
      <w:r>
        <w:rPr>
          <w:sz w:val="24"/>
          <w:vertAlign w:val="baseline"/>
        </w:rPr>
        <w:t>x</w:t>
      </w:r>
      <w:r>
        <w:rPr>
          <w:spacing w:val="2"/>
          <w:sz w:val="24"/>
          <w:vertAlign w:val="baseline"/>
        </w:rPr>
        <w:t> </w:t>
      </w:r>
      <w:r>
        <w:rPr>
          <w:sz w:val="24"/>
          <w:vertAlign w:val="baseline"/>
        </w:rPr>
        <w:t>VP</w:t>
        <w:tab/>
        <w:t>(4)</w:t>
      </w:r>
    </w:p>
    <w:p>
      <w:pPr>
        <w:pStyle w:val="BodyText"/>
        <w:spacing w:before="5"/>
        <w:rPr>
          <w:sz w:val="22"/>
        </w:rPr>
      </w:pPr>
    </w:p>
    <w:p>
      <w:pPr>
        <w:spacing w:after="0"/>
        <w:rPr>
          <w:sz w:val="22"/>
        </w:rPr>
        <w:sectPr>
          <w:pgSz w:w="11910" w:h="16840"/>
          <w:pgMar w:header="852" w:footer="1435" w:top="1100" w:bottom="1620" w:left="1680" w:right="1160"/>
        </w:sectPr>
      </w:pPr>
    </w:p>
    <w:p>
      <w:pPr>
        <w:pStyle w:val="Heading2"/>
        <w:tabs>
          <w:tab w:pos="3804" w:val="left" w:leader="none"/>
        </w:tabs>
        <w:spacing w:line="239" w:lineRule="exact" w:before="147"/>
        <w:ind w:left="948"/>
        <w:jc w:val="left"/>
        <w:rPr>
          <w:rFonts w:ascii="Cambria Math" w:eastAsia="Cambria Math"/>
          <w:b w:val="0"/>
        </w:rPr>
      </w:pPr>
      <w:r>
        <w:rPr/>
        <w:pict>
          <v:shape style="position:absolute;margin-left:255.650009pt;margin-top:14.882291pt;width:48.4pt;height:2.7pt;mso-position-horizontal-relative:page;mso-position-vertical-relative:paragraph;z-index:-34022400" coordorigin="5113,298" coordsize="968,54" path="m6081,339l5439,339,5439,351,6081,351,6081,339xm6081,298l5113,298,5113,314,6081,314,6081,298xe" filled="true" fillcolor="#000000" stroked="false">
            <v:path arrowok="t"/>
            <v:fill type="solid"/>
            <w10:wrap type="none"/>
          </v:shape>
        </w:pict>
      </w:r>
      <w:r>
        <w:rPr/>
        <w:t>VP (Vektor</w:t>
      </w:r>
      <w:r>
        <w:rPr>
          <w:spacing w:val="-2"/>
        </w:rPr>
        <w:t> </w:t>
      </w:r>
      <w:r>
        <w:rPr/>
        <w:t>Prioritas)</w:t>
      </w:r>
      <w:r>
        <w:rPr>
          <w:spacing w:val="-1"/>
        </w:rPr>
        <w:t> </w:t>
      </w:r>
      <w:r>
        <w:rPr/>
        <w:t>=</w:t>
        <w:tab/>
      </w:r>
      <w:r>
        <w:rPr>
          <w:rFonts w:ascii="Cambria Math" w:eastAsia="Cambria Math"/>
          <w:b w:val="0"/>
          <w:vertAlign w:val="superscript"/>
        </w:rPr>
        <w:t>𝑽𝑬</w:t>
      </w:r>
    </w:p>
    <w:p>
      <w:pPr>
        <w:spacing w:line="65" w:lineRule="exact" w:before="0"/>
        <w:ind w:left="0" w:right="36" w:firstLine="0"/>
        <w:jc w:val="right"/>
        <w:rPr>
          <w:rFonts w:ascii="Cambria Math" w:hAnsi="Cambria Math" w:eastAsia="Cambria Math"/>
          <w:sz w:val="14"/>
        </w:rPr>
      </w:pPr>
      <w:r>
        <w:rPr>
          <w:rFonts w:ascii="Cambria Math" w:hAnsi="Cambria Math" w:eastAsia="Cambria Math"/>
          <w:sz w:val="17"/>
        </w:rPr>
        <w:t>∑ </w:t>
      </w:r>
      <w:r>
        <w:rPr>
          <w:rFonts w:ascii="Cambria Math" w:hAnsi="Cambria Math" w:eastAsia="Cambria Math"/>
          <w:position w:val="10"/>
          <w:sz w:val="14"/>
        </w:rPr>
        <w:t>𝒏 </w:t>
      </w:r>
      <w:r>
        <w:rPr>
          <w:rFonts w:ascii="Cambria Math" w:hAnsi="Cambria Math" w:eastAsia="Cambria Math"/>
          <w:spacing w:val="14"/>
          <w:position w:val="10"/>
          <w:sz w:val="14"/>
        </w:rPr>
        <w:t> </w:t>
      </w:r>
      <w:r>
        <w:rPr>
          <w:rFonts w:ascii="Cambria Math" w:hAnsi="Cambria Math" w:eastAsia="Cambria Math"/>
          <w:sz w:val="17"/>
        </w:rPr>
        <w:t>∏</w:t>
      </w:r>
      <w:r>
        <w:rPr>
          <w:rFonts w:ascii="Cambria Math" w:hAnsi="Cambria Math" w:eastAsia="Cambria Math"/>
          <w:position w:val="6"/>
          <w:sz w:val="14"/>
        </w:rPr>
        <w:t>𝒏</w:t>
      </w:r>
    </w:p>
    <w:p>
      <w:pPr>
        <w:pStyle w:val="BodyText"/>
        <w:rPr>
          <w:rFonts w:ascii="Cambria Math"/>
          <w:sz w:val="16"/>
        </w:rPr>
      </w:pPr>
      <w:r>
        <w:rPr/>
        <w:br w:type="column"/>
      </w:r>
      <w:r>
        <w:rPr>
          <w:rFonts w:ascii="Cambria Math"/>
          <w:sz w:val="16"/>
        </w:rPr>
      </w:r>
    </w:p>
    <w:p>
      <w:pPr>
        <w:pStyle w:val="BodyText"/>
        <w:rPr>
          <w:rFonts w:ascii="Cambria Math"/>
          <w:sz w:val="20"/>
        </w:rPr>
      </w:pPr>
    </w:p>
    <w:p>
      <w:pPr>
        <w:spacing w:line="29" w:lineRule="exact" w:before="0"/>
        <w:ind w:left="98" w:right="0" w:firstLine="0"/>
        <w:jc w:val="left"/>
        <w:rPr>
          <w:rFonts w:ascii="Cambria Math" w:eastAsia="Cambria Math"/>
          <w:sz w:val="17"/>
        </w:rPr>
      </w:pPr>
      <w:r>
        <w:rPr>
          <w:rFonts w:ascii="Cambria Math" w:eastAsia="Cambria Math"/>
          <w:spacing w:val="-1"/>
          <w:sz w:val="17"/>
        </w:rPr>
        <w:t>𝒂𝒊𝒋</w:t>
      </w:r>
    </w:p>
    <w:p>
      <w:pPr>
        <w:pStyle w:val="BodyText"/>
        <w:spacing w:before="151"/>
        <w:ind w:left="2"/>
      </w:pPr>
      <w:r>
        <w:rPr/>
        <w:br w:type="column"/>
      </w:r>
      <w:r>
        <w:rPr/>
        <w:t>...............................................................(5)</w:t>
      </w:r>
    </w:p>
    <w:p>
      <w:pPr>
        <w:spacing w:after="0"/>
        <w:sectPr>
          <w:type w:val="continuous"/>
          <w:pgSz w:w="11910" w:h="16840"/>
          <w:pgMar w:top="3100" w:bottom="280" w:left="1680" w:right="1160"/>
          <w:cols w:num="3" w:equalWidth="0">
            <w:col w:w="4027" w:space="40"/>
            <w:col w:w="333" w:space="39"/>
            <w:col w:w="4631"/>
          </w:cols>
        </w:sectPr>
      </w:pPr>
    </w:p>
    <w:p>
      <w:pPr>
        <w:spacing w:line="217" w:lineRule="exact" w:before="0"/>
        <w:ind w:left="968" w:right="2262" w:firstLine="0"/>
        <w:jc w:val="center"/>
        <w:rPr>
          <w:rFonts w:ascii="Cambria Math" w:hAnsi="Cambria Math" w:eastAsia="Cambria Math"/>
          <w:sz w:val="14"/>
        </w:rPr>
      </w:pPr>
      <w:r>
        <w:rPr>
          <w:rFonts w:ascii="Cambria Math" w:hAnsi="Cambria Math" w:eastAsia="Cambria Math"/>
          <w:w w:val="105"/>
          <w:position w:val="5"/>
          <w:sz w:val="17"/>
        </w:rPr>
        <w:t>√   </w:t>
      </w:r>
      <w:r>
        <w:rPr>
          <w:rFonts w:ascii="Cambria Math" w:hAnsi="Cambria Math" w:eastAsia="Cambria Math"/>
          <w:w w:val="105"/>
          <w:sz w:val="14"/>
        </w:rPr>
        <w:t>𝒊=𝟏</w:t>
      </w:r>
    </w:p>
    <w:p>
      <w:pPr>
        <w:pStyle w:val="BodyText"/>
        <w:rPr>
          <w:rFonts w:ascii="Cambria Math"/>
          <w:sz w:val="20"/>
        </w:rPr>
      </w:pPr>
    </w:p>
    <w:p>
      <w:pPr>
        <w:pStyle w:val="BodyText"/>
        <w:spacing w:before="4"/>
        <w:rPr>
          <w:rFonts w:ascii="Cambria Math"/>
          <w:sz w:val="14"/>
        </w:rPr>
      </w:pPr>
      <w:r>
        <w:rPr/>
        <w:pict>
          <v:rect style="position:absolute;margin-left:250.729996pt;margin-top:10.361211pt;width:41.16pt;height:.84pt;mso-position-horizontal-relative:page;mso-position-vertical-relative:paragraph;z-index:-15721984;mso-wrap-distance-left:0;mso-wrap-distance-right:0" filled="true" fillcolor="#000000" stroked="false">
            <v:fill type="solid"/>
            <w10:wrap type="topAndBottom"/>
          </v:rect>
        </w:pict>
      </w:r>
    </w:p>
    <w:p>
      <w:pPr>
        <w:tabs>
          <w:tab w:pos="3857" w:val="left" w:leader="none"/>
          <w:tab w:pos="8221" w:val="left" w:leader="dot"/>
        </w:tabs>
        <w:spacing w:line="238" w:lineRule="exact" w:before="0"/>
        <w:ind w:left="948" w:right="0" w:firstLine="0"/>
        <w:jc w:val="left"/>
        <w:rPr>
          <w:sz w:val="24"/>
        </w:rPr>
      </w:pPr>
      <w:r>
        <w:rPr>
          <w:b/>
          <w:position w:val="1"/>
          <w:sz w:val="24"/>
        </w:rPr>
        <w:t>VE (Vektor Eigen)</w:t>
      </w:r>
      <w:r>
        <w:rPr>
          <w:b/>
          <w:spacing w:val="7"/>
          <w:position w:val="1"/>
          <w:sz w:val="24"/>
        </w:rPr>
        <w:t> </w:t>
      </w:r>
      <w:r>
        <w:rPr>
          <w:b/>
          <w:position w:val="1"/>
          <w:sz w:val="24"/>
        </w:rPr>
        <w:t>=</w:t>
      </w:r>
      <w:r>
        <w:rPr>
          <w:b/>
          <w:spacing w:val="20"/>
          <w:position w:val="1"/>
          <w:sz w:val="24"/>
        </w:rPr>
        <w:t> </w:t>
      </w:r>
      <w:r>
        <w:rPr>
          <w:rFonts w:ascii="Cambria Math" w:hAnsi="Cambria Math" w:eastAsia="Cambria Math"/>
          <w:spacing w:val="-19"/>
          <w:position w:val="1"/>
          <w:sz w:val="24"/>
          <w:vertAlign w:val="superscript"/>
        </w:rPr>
        <w:t>𝒏</w:t>
      </w:r>
      <w:r>
        <w:rPr>
          <w:rFonts w:ascii="Cambria Math" w:hAnsi="Cambria Math" w:eastAsia="Cambria Math"/>
          <w:spacing w:val="-19"/>
          <w:sz w:val="24"/>
          <w:vertAlign w:val="baseline"/>
        </w:rPr>
        <w:t>√</w:t>
      </w:r>
      <w:r>
        <w:rPr>
          <w:rFonts w:ascii="Cambria Math" w:hAnsi="Cambria Math" w:eastAsia="Cambria Math"/>
          <w:spacing w:val="-19"/>
          <w:position w:val="2"/>
          <w:sz w:val="24"/>
          <w:vertAlign w:val="baseline"/>
        </w:rPr>
        <w:t>∏</w:t>
      </w:r>
      <w:r>
        <w:rPr>
          <w:rFonts w:ascii="Cambria Math" w:hAnsi="Cambria Math" w:eastAsia="Cambria Math"/>
          <w:spacing w:val="-19"/>
          <w:position w:val="2"/>
          <w:sz w:val="24"/>
          <w:vertAlign w:val="superscript"/>
        </w:rPr>
        <w:t>𝒏</w:t>
      </w:r>
      <w:r>
        <w:rPr>
          <w:rFonts w:ascii="Cambria Math" w:hAnsi="Cambria Math" w:eastAsia="Cambria Math"/>
          <w:spacing w:val="-19"/>
          <w:position w:val="2"/>
          <w:sz w:val="24"/>
          <w:vertAlign w:val="baseline"/>
        </w:rPr>
        <w:tab/>
      </w:r>
      <w:r>
        <w:rPr>
          <w:rFonts w:ascii="Cambria Math" w:hAnsi="Cambria Math" w:eastAsia="Cambria Math"/>
          <w:position w:val="1"/>
          <w:sz w:val="24"/>
          <w:vertAlign w:val="baseline"/>
        </w:rPr>
        <w:t>𝑎𝑖𝑗</w:t>
        <w:tab/>
      </w:r>
      <w:r>
        <w:rPr>
          <w:position w:val="1"/>
          <w:sz w:val="24"/>
          <w:vertAlign w:val="baseline"/>
        </w:rPr>
        <w:t>(6)</w:t>
      </w:r>
    </w:p>
    <w:p>
      <w:pPr>
        <w:pStyle w:val="BodyText"/>
        <w:spacing w:before="8"/>
        <w:rPr>
          <w:sz w:val="22"/>
        </w:rPr>
      </w:pPr>
    </w:p>
    <w:p>
      <w:pPr>
        <w:pStyle w:val="BodyText"/>
        <w:spacing w:line="360" w:lineRule="auto" w:before="90"/>
        <w:ind w:left="948" w:right="538"/>
      </w:pPr>
      <w:r>
        <w:rPr/>
        <w:pict>
          <v:shape style="position:absolute;margin-left:260.450012pt;margin-top:-19.612341pt;width:14.6pt;height:8.550pt;mso-position-horizontal-relative:page;mso-position-vertical-relative:paragraph;z-index:-34021376" type="#_x0000_t202"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w w:val="95"/>
                      <w:sz w:val="17"/>
                    </w:rPr>
                    <w:t>𝒊=𝟏</w:t>
                  </w:r>
                </w:p>
              </w:txbxContent>
            </v:textbox>
            <w10:wrap type="none"/>
          </v:shape>
        </w:pict>
      </w:r>
      <w:r>
        <w:rPr/>
        <w:t>Untuk mengetahui apakah CI dengan besaran cukup baik atau tidak, maka perlu diketahui rasio konsistensinya (CR) yaitu :</w:t>
      </w:r>
    </w:p>
    <w:p>
      <w:pPr>
        <w:spacing w:before="204"/>
        <w:ind w:left="948" w:right="0" w:firstLine="0"/>
        <w:jc w:val="left"/>
        <w:rPr>
          <w:b/>
          <w:sz w:val="24"/>
        </w:rPr>
      </w:pPr>
      <w:r>
        <w:rPr>
          <w:b/>
          <w:sz w:val="24"/>
        </w:rPr>
        <w:t>CR (</w:t>
      </w:r>
      <w:r>
        <w:rPr>
          <w:b/>
          <w:i/>
          <w:sz w:val="24"/>
        </w:rPr>
        <w:t>Consistency Ratio</w:t>
      </w:r>
      <w:r>
        <w:rPr>
          <w:b/>
          <w:sz w:val="24"/>
        </w:rPr>
        <w:t>) :</w:t>
      </w:r>
    </w:p>
    <w:p>
      <w:pPr>
        <w:pStyle w:val="BodyText"/>
        <w:spacing w:before="4"/>
        <w:rPr>
          <w:b/>
          <w:sz w:val="34"/>
        </w:rPr>
      </w:pPr>
    </w:p>
    <w:p>
      <w:pPr>
        <w:pStyle w:val="BodyText"/>
        <w:tabs>
          <w:tab w:pos="8221" w:val="left" w:leader="dot"/>
        </w:tabs>
        <w:spacing w:line="234" w:lineRule="exact"/>
        <w:ind w:left="948"/>
      </w:pPr>
      <w:r>
        <w:rPr/>
        <w:pict>
          <v:rect style="position:absolute;margin-left:160.220001pt;margin-top:7.56233pt;width:9.120pt;height:.84pt;mso-position-horizontal-relative:page;mso-position-vertical-relative:paragraph;z-index:-34021888" filled="true" fillcolor="#000000" stroked="false">
            <v:fill type="solid"/>
            <w10:wrap type="none"/>
          </v:rect>
        </w:pict>
      </w:r>
      <w:r>
        <w:rPr/>
        <w:t>CR</w:t>
      </w:r>
      <w:r>
        <w:rPr>
          <w:spacing w:val="-3"/>
        </w:rPr>
        <w:t> </w:t>
      </w:r>
      <w:r>
        <w:rPr/>
        <w:t>=</w:t>
      </w:r>
      <w:r>
        <w:rPr>
          <w:spacing w:val="-1"/>
        </w:rPr>
        <w:t> </w:t>
      </w:r>
      <w:r>
        <w:rPr>
          <w:rFonts w:ascii="Cambria Math" w:eastAsia="Cambria Math"/>
          <w:vertAlign w:val="superscript"/>
        </w:rPr>
        <w:t>𝐶𝐼</w:t>
      </w:r>
      <w:r>
        <w:rPr>
          <w:rFonts w:ascii="Cambria Math" w:eastAsia="Cambria Math"/>
          <w:position w:val="14"/>
          <w:vertAlign w:val="baseline"/>
        </w:rPr>
        <w:tab/>
      </w:r>
      <w:r>
        <w:rPr>
          <w:vertAlign w:val="baseline"/>
        </w:rPr>
        <w:t>(7)</w:t>
      </w:r>
    </w:p>
    <w:p>
      <w:pPr>
        <w:spacing w:line="152" w:lineRule="exact" w:before="0"/>
        <w:ind w:left="1524" w:right="0" w:firstLine="0"/>
        <w:jc w:val="left"/>
        <w:rPr>
          <w:rFonts w:ascii="Cambria Math" w:eastAsia="Cambria Math"/>
          <w:sz w:val="17"/>
        </w:rPr>
      </w:pPr>
      <w:r>
        <w:rPr>
          <w:rFonts w:ascii="Cambria Math" w:eastAsia="Cambria Math"/>
          <w:w w:val="105"/>
          <w:sz w:val="17"/>
        </w:rPr>
        <w:t>𝑅𝐼</w:t>
      </w:r>
    </w:p>
    <w:p>
      <w:pPr>
        <w:pStyle w:val="BodyText"/>
        <w:spacing w:before="11"/>
        <w:rPr>
          <w:rFonts w:ascii="Cambria Math"/>
          <w:sz w:val="17"/>
        </w:rPr>
      </w:pPr>
    </w:p>
    <w:p>
      <w:pPr>
        <w:pStyle w:val="BodyText"/>
        <w:spacing w:line="360" w:lineRule="auto" w:before="90"/>
        <w:ind w:left="948"/>
      </w:pPr>
      <w:r>
        <w:rPr/>
        <w:t>RI merupakan indeks acak (</w:t>
      </w:r>
      <w:r>
        <w:rPr>
          <w:i/>
        </w:rPr>
        <w:t>Random index</w:t>
      </w:r>
      <w:r>
        <w:rPr/>
        <w:t>) yang dikeluarkan oleh Oak Ridge Laboratory. Berikut merupakan tabel indeks acak:</w:t>
      </w:r>
    </w:p>
    <w:p>
      <w:pPr>
        <w:pStyle w:val="Heading2"/>
        <w:spacing w:before="204"/>
        <w:ind w:left="2535"/>
        <w:jc w:val="left"/>
      </w:pPr>
      <w:bookmarkStart w:name="_bookmark55" w:id="78"/>
      <w:bookmarkEnd w:id="78"/>
      <w:r>
        <w:rPr>
          <w:b w:val="0"/>
        </w:rPr>
      </w:r>
      <w:r>
        <w:rPr/>
        <w:t>Tabel 2.6 Indeks Acak (Random Index)</w:t>
      </w:r>
    </w:p>
    <w:p>
      <w:pPr>
        <w:pStyle w:val="BodyText"/>
        <w:spacing w:before="6" w:after="1"/>
        <w:rPr>
          <w:b/>
          <w:sz w:val="17"/>
        </w:rPr>
      </w:pPr>
    </w:p>
    <w:tbl>
      <w:tblPr>
        <w:tblW w:w="0" w:type="auto"/>
        <w:jc w:val="left"/>
        <w:tblInd w:w="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1"/>
        <w:gridCol w:w="809"/>
        <w:gridCol w:w="816"/>
        <w:gridCol w:w="816"/>
        <w:gridCol w:w="819"/>
        <w:gridCol w:w="816"/>
        <w:gridCol w:w="817"/>
        <w:gridCol w:w="819"/>
        <w:gridCol w:w="807"/>
      </w:tblGrid>
      <w:tr>
        <w:trPr>
          <w:trHeight w:val="614" w:hRule="atLeast"/>
        </w:trPr>
        <w:tc>
          <w:tcPr>
            <w:tcW w:w="811" w:type="dxa"/>
          </w:tcPr>
          <w:p>
            <w:pPr>
              <w:pStyle w:val="TableParagraph"/>
              <w:spacing w:line="275" w:lineRule="exact"/>
              <w:ind w:left="107"/>
              <w:rPr>
                <w:b/>
                <w:sz w:val="24"/>
              </w:rPr>
            </w:pPr>
            <w:r>
              <w:rPr>
                <w:b/>
                <w:w w:val="99"/>
                <w:sz w:val="24"/>
              </w:rPr>
              <w:t>N</w:t>
            </w:r>
          </w:p>
        </w:tc>
        <w:tc>
          <w:tcPr>
            <w:tcW w:w="809" w:type="dxa"/>
          </w:tcPr>
          <w:p>
            <w:pPr>
              <w:pStyle w:val="TableParagraph"/>
              <w:spacing w:line="275" w:lineRule="exact"/>
              <w:ind w:left="108"/>
              <w:rPr>
                <w:b/>
                <w:sz w:val="24"/>
              </w:rPr>
            </w:pPr>
            <w:r>
              <w:rPr>
                <w:b/>
                <w:sz w:val="24"/>
              </w:rPr>
              <w:t>1</w:t>
            </w:r>
          </w:p>
        </w:tc>
        <w:tc>
          <w:tcPr>
            <w:tcW w:w="816" w:type="dxa"/>
          </w:tcPr>
          <w:p>
            <w:pPr>
              <w:pStyle w:val="TableParagraph"/>
              <w:spacing w:line="275" w:lineRule="exact"/>
              <w:ind w:left="108"/>
              <w:rPr>
                <w:b/>
                <w:sz w:val="24"/>
              </w:rPr>
            </w:pPr>
            <w:r>
              <w:rPr>
                <w:b/>
                <w:sz w:val="24"/>
              </w:rPr>
              <w:t>2</w:t>
            </w:r>
          </w:p>
        </w:tc>
        <w:tc>
          <w:tcPr>
            <w:tcW w:w="816" w:type="dxa"/>
          </w:tcPr>
          <w:p>
            <w:pPr>
              <w:pStyle w:val="TableParagraph"/>
              <w:spacing w:line="275" w:lineRule="exact"/>
              <w:ind w:left="108"/>
              <w:rPr>
                <w:b/>
                <w:sz w:val="24"/>
              </w:rPr>
            </w:pPr>
            <w:r>
              <w:rPr>
                <w:b/>
                <w:sz w:val="24"/>
              </w:rPr>
              <w:t>3</w:t>
            </w:r>
          </w:p>
        </w:tc>
        <w:tc>
          <w:tcPr>
            <w:tcW w:w="819" w:type="dxa"/>
          </w:tcPr>
          <w:p>
            <w:pPr>
              <w:pStyle w:val="TableParagraph"/>
              <w:spacing w:line="275" w:lineRule="exact"/>
              <w:ind w:left="108"/>
              <w:rPr>
                <w:b/>
                <w:sz w:val="24"/>
              </w:rPr>
            </w:pPr>
            <w:r>
              <w:rPr>
                <w:b/>
                <w:sz w:val="24"/>
              </w:rPr>
              <w:t>4</w:t>
            </w:r>
          </w:p>
        </w:tc>
        <w:tc>
          <w:tcPr>
            <w:tcW w:w="816" w:type="dxa"/>
          </w:tcPr>
          <w:p>
            <w:pPr>
              <w:pStyle w:val="TableParagraph"/>
              <w:spacing w:line="275" w:lineRule="exact"/>
              <w:ind w:left="105"/>
              <w:rPr>
                <w:b/>
                <w:sz w:val="24"/>
              </w:rPr>
            </w:pPr>
            <w:r>
              <w:rPr>
                <w:b/>
                <w:sz w:val="24"/>
              </w:rPr>
              <w:t>5</w:t>
            </w:r>
          </w:p>
        </w:tc>
        <w:tc>
          <w:tcPr>
            <w:tcW w:w="817" w:type="dxa"/>
          </w:tcPr>
          <w:p>
            <w:pPr>
              <w:pStyle w:val="TableParagraph"/>
              <w:spacing w:line="275" w:lineRule="exact"/>
              <w:ind w:left="108"/>
              <w:rPr>
                <w:b/>
                <w:sz w:val="24"/>
              </w:rPr>
            </w:pPr>
            <w:r>
              <w:rPr>
                <w:b/>
                <w:sz w:val="24"/>
              </w:rPr>
              <w:t>6</w:t>
            </w:r>
          </w:p>
        </w:tc>
        <w:tc>
          <w:tcPr>
            <w:tcW w:w="819" w:type="dxa"/>
          </w:tcPr>
          <w:p>
            <w:pPr>
              <w:pStyle w:val="TableParagraph"/>
              <w:spacing w:line="275" w:lineRule="exact"/>
              <w:ind w:left="107"/>
              <w:rPr>
                <w:b/>
                <w:sz w:val="24"/>
              </w:rPr>
            </w:pPr>
            <w:r>
              <w:rPr>
                <w:b/>
                <w:sz w:val="24"/>
              </w:rPr>
              <w:t>7</w:t>
            </w:r>
          </w:p>
        </w:tc>
        <w:tc>
          <w:tcPr>
            <w:tcW w:w="807" w:type="dxa"/>
          </w:tcPr>
          <w:p>
            <w:pPr>
              <w:pStyle w:val="TableParagraph"/>
              <w:spacing w:line="275" w:lineRule="exact"/>
              <w:ind w:left="107"/>
              <w:rPr>
                <w:b/>
                <w:sz w:val="24"/>
              </w:rPr>
            </w:pPr>
            <w:r>
              <w:rPr>
                <w:b/>
                <w:sz w:val="24"/>
              </w:rPr>
              <w:t>8</w:t>
            </w:r>
          </w:p>
        </w:tc>
      </w:tr>
      <w:tr>
        <w:trPr>
          <w:trHeight w:val="614" w:hRule="atLeast"/>
        </w:trPr>
        <w:tc>
          <w:tcPr>
            <w:tcW w:w="811" w:type="dxa"/>
          </w:tcPr>
          <w:p>
            <w:pPr>
              <w:pStyle w:val="TableParagraph"/>
              <w:spacing w:line="270" w:lineRule="exact"/>
              <w:ind w:left="107"/>
              <w:rPr>
                <w:sz w:val="24"/>
              </w:rPr>
            </w:pPr>
            <w:r>
              <w:rPr>
                <w:sz w:val="24"/>
              </w:rPr>
              <w:t>RI</w:t>
            </w:r>
          </w:p>
        </w:tc>
        <w:tc>
          <w:tcPr>
            <w:tcW w:w="809" w:type="dxa"/>
          </w:tcPr>
          <w:p>
            <w:pPr>
              <w:pStyle w:val="TableParagraph"/>
              <w:spacing w:line="270" w:lineRule="exact"/>
              <w:ind w:left="108"/>
              <w:rPr>
                <w:sz w:val="24"/>
              </w:rPr>
            </w:pPr>
            <w:r>
              <w:rPr>
                <w:sz w:val="24"/>
              </w:rPr>
              <w:t>0,00</w:t>
            </w:r>
          </w:p>
        </w:tc>
        <w:tc>
          <w:tcPr>
            <w:tcW w:w="816" w:type="dxa"/>
          </w:tcPr>
          <w:p>
            <w:pPr>
              <w:pStyle w:val="TableParagraph"/>
              <w:spacing w:line="270" w:lineRule="exact"/>
              <w:ind w:left="108"/>
              <w:rPr>
                <w:sz w:val="24"/>
              </w:rPr>
            </w:pPr>
            <w:r>
              <w:rPr>
                <w:sz w:val="24"/>
              </w:rPr>
              <w:t>0,00</w:t>
            </w:r>
          </w:p>
        </w:tc>
        <w:tc>
          <w:tcPr>
            <w:tcW w:w="816" w:type="dxa"/>
          </w:tcPr>
          <w:p>
            <w:pPr>
              <w:pStyle w:val="TableParagraph"/>
              <w:spacing w:line="270" w:lineRule="exact"/>
              <w:ind w:left="108"/>
              <w:rPr>
                <w:sz w:val="24"/>
              </w:rPr>
            </w:pPr>
            <w:r>
              <w:rPr>
                <w:sz w:val="24"/>
              </w:rPr>
              <w:t>0,58</w:t>
            </w:r>
          </w:p>
        </w:tc>
        <w:tc>
          <w:tcPr>
            <w:tcW w:w="819" w:type="dxa"/>
          </w:tcPr>
          <w:p>
            <w:pPr>
              <w:pStyle w:val="TableParagraph"/>
              <w:spacing w:line="270" w:lineRule="exact"/>
              <w:ind w:left="108"/>
              <w:rPr>
                <w:sz w:val="24"/>
              </w:rPr>
            </w:pPr>
            <w:r>
              <w:rPr>
                <w:sz w:val="24"/>
              </w:rPr>
              <w:t>0,90</w:t>
            </w:r>
          </w:p>
        </w:tc>
        <w:tc>
          <w:tcPr>
            <w:tcW w:w="816" w:type="dxa"/>
          </w:tcPr>
          <w:p>
            <w:pPr>
              <w:pStyle w:val="TableParagraph"/>
              <w:spacing w:line="270" w:lineRule="exact"/>
              <w:ind w:left="105"/>
              <w:rPr>
                <w:sz w:val="24"/>
              </w:rPr>
            </w:pPr>
            <w:r>
              <w:rPr>
                <w:sz w:val="24"/>
              </w:rPr>
              <w:t>1,12</w:t>
            </w:r>
          </w:p>
        </w:tc>
        <w:tc>
          <w:tcPr>
            <w:tcW w:w="817" w:type="dxa"/>
          </w:tcPr>
          <w:p>
            <w:pPr>
              <w:pStyle w:val="TableParagraph"/>
              <w:spacing w:line="270" w:lineRule="exact"/>
              <w:ind w:left="108"/>
              <w:rPr>
                <w:sz w:val="24"/>
              </w:rPr>
            </w:pPr>
            <w:r>
              <w:rPr>
                <w:sz w:val="24"/>
              </w:rPr>
              <w:t>1,24</w:t>
            </w:r>
          </w:p>
        </w:tc>
        <w:tc>
          <w:tcPr>
            <w:tcW w:w="819" w:type="dxa"/>
          </w:tcPr>
          <w:p>
            <w:pPr>
              <w:pStyle w:val="TableParagraph"/>
              <w:spacing w:line="270" w:lineRule="exact"/>
              <w:ind w:left="107"/>
              <w:rPr>
                <w:sz w:val="24"/>
              </w:rPr>
            </w:pPr>
            <w:r>
              <w:rPr>
                <w:sz w:val="24"/>
              </w:rPr>
              <w:t>1,32</w:t>
            </w:r>
          </w:p>
        </w:tc>
        <w:tc>
          <w:tcPr>
            <w:tcW w:w="807" w:type="dxa"/>
          </w:tcPr>
          <w:p>
            <w:pPr>
              <w:pStyle w:val="TableParagraph"/>
              <w:spacing w:line="270" w:lineRule="exact"/>
              <w:ind w:left="107"/>
              <w:rPr>
                <w:sz w:val="24"/>
              </w:rPr>
            </w:pPr>
            <w:r>
              <w:rPr>
                <w:sz w:val="24"/>
              </w:rPr>
              <w:t>1,41</w:t>
            </w:r>
          </w:p>
        </w:tc>
      </w:tr>
      <w:tr>
        <w:trPr>
          <w:trHeight w:val="614" w:hRule="atLeast"/>
        </w:trPr>
        <w:tc>
          <w:tcPr>
            <w:tcW w:w="811" w:type="dxa"/>
          </w:tcPr>
          <w:p>
            <w:pPr>
              <w:pStyle w:val="TableParagraph"/>
              <w:spacing w:line="275" w:lineRule="exact"/>
              <w:ind w:left="107"/>
              <w:rPr>
                <w:b/>
                <w:sz w:val="24"/>
              </w:rPr>
            </w:pPr>
            <w:r>
              <w:rPr>
                <w:b/>
                <w:w w:val="99"/>
                <w:sz w:val="24"/>
              </w:rPr>
              <w:t>N</w:t>
            </w:r>
          </w:p>
        </w:tc>
        <w:tc>
          <w:tcPr>
            <w:tcW w:w="809" w:type="dxa"/>
          </w:tcPr>
          <w:p>
            <w:pPr>
              <w:pStyle w:val="TableParagraph"/>
              <w:spacing w:line="275" w:lineRule="exact"/>
              <w:ind w:left="108"/>
              <w:rPr>
                <w:b/>
                <w:sz w:val="24"/>
              </w:rPr>
            </w:pPr>
            <w:r>
              <w:rPr>
                <w:b/>
                <w:sz w:val="24"/>
              </w:rPr>
              <w:t>9</w:t>
            </w:r>
          </w:p>
        </w:tc>
        <w:tc>
          <w:tcPr>
            <w:tcW w:w="816" w:type="dxa"/>
          </w:tcPr>
          <w:p>
            <w:pPr>
              <w:pStyle w:val="TableParagraph"/>
              <w:spacing w:line="275" w:lineRule="exact"/>
              <w:ind w:left="108"/>
              <w:rPr>
                <w:b/>
                <w:sz w:val="24"/>
              </w:rPr>
            </w:pPr>
            <w:r>
              <w:rPr>
                <w:b/>
                <w:sz w:val="24"/>
              </w:rPr>
              <w:t>10</w:t>
            </w:r>
          </w:p>
        </w:tc>
        <w:tc>
          <w:tcPr>
            <w:tcW w:w="816" w:type="dxa"/>
          </w:tcPr>
          <w:p>
            <w:pPr>
              <w:pStyle w:val="TableParagraph"/>
              <w:spacing w:line="275" w:lineRule="exact"/>
              <w:ind w:left="108"/>
              <w:rPr>
                <w:b/>
                <w:sz w:val="24"/>
              </w:rPr>
            </w:pPr>
            <w:r>
              <w:rPr>
                <w:b/>
                <w:sz w:val="24"/>
              </w:rPr>
              <w:t>11</w:t>
            </w:r>
          </w:p>
        </w:tc>
        <w:tc>
          <w:tcPr>
            <w:tcW w:w="819" w:type="dxa"/>
          </w:tcPr>
          <w:p>
            <w:pPr>
              <w:pStyle w:val="TableParagraph"/>
              <w:spacing w:line="275" w:lineRule="exact"/>
              <w:ind w:left="108"/>
              <w:rPr>
                <w:b/>
                <w:sz w:val="24"/>
              </w:rPr>
            </w:pPr>
            <w:r>
              <w:rPr>
                <w:b/>
                <w:sz w:val="24"/>
              </w:rPr>
              <w:t>12</w:t>
            </w:r>
          </w:p>
        </w:tc>
        <w:tc>
          <w:tcPr>
            <w:tcW w:w="816" w:type="dxa"/>
          </w:tcPr>
          <w:p>
            <w:pPr>
              <w:pStyle w:val="TableParagraph"/>
              <w:spacing w:line="275" w:lineRule="exact"/>
              <w:ind w:left="105"/>
              <w:rPr>
                <w:b/>
                <w:sz w:val="24"/>
              </w:rPr>
            </w:pPr>
            <w:r>
              <w:rPr>
                <w:b/>
                <w:sz w:val="24"/>
              </w:rPr>
              <w:t>13</w:t>
            </w:r>
          </w:p>
        </w:tc>
        <w:tc>
          <w:tcPr>
            <w:tcW w:w="817" w:type="dxa"/>
          </w:tcPr>
          <w:p>
            <w:pPr>
              <w:pStyle w:val="TableParagraph"/>
              <w:spacing w:line="275" w:lineRule="exact"/>
              <w:ind w:left="108"/>
              <w:rPr>
                <w:b/>
                <w:sz w:val="24"/>
              </w:rPr>
            </w:pPr>
            <w:r>
              <w:rPr>
                <w:b/>
                <w:sz w:val="24"/>
              </w:rPr>
              <w:t>14</w:t>
            </w:r>
          </w:p>
        </w:tc>
        <w:tc>
          <w:tcPr>
            <w:tcW w:w="819" w:type="dxa"/>
          </w:tcPr>
          <w:p>
            <w:pPr>
              <w:pStyle w:val="TableParagraph"/>
              <w:spacing w:line="275" w:lineRule="exact"/>
              <w:ind w:left="107"/>
              <w:rPr>
                <w:b/>
                <w:sz w:val="24"/>
              </w:rPr>
            </w:pPr>
            <w:r>
              <w:rPr>
                <w:b/>
                <w:sz w:val="24"/>
              </w:rPr>
              <w:t>15</w:t>
            </w:r>
          </w:p>
        </w:tc>
        <w:tc>
          <w:tcPr>
            <w:tcW w:w="807" w:type="dxa"/>
          </w:tcPr>
          <w:p>
            <w:pPr>
              <w:pStyle w:val="TableParagraph"/>
              <w:rPr>
                <w:sz w:val="22"/>
              </w:rPr>
            </w:pPr>
          </w:p>
        </w:tc>
      </w:tr>
      <w:tr>
        <w:trPr>
          <w:trHeight w:val="853" w:hRule="atLeast"/>
        </w:trPr>
        <w:tc>
          <w:tcPr>
            <w:tcW w:w="811" w:type="dxa"/>
          </w:tcPr>
          <w:p>
            <w:pPr>
              <w:pStyle w:val="TableParagraph"/>
              <w:spacing w:before="4"/>
              <w:rPr>
                <w:b/>
                <w:sz w:val="20"/>
              </w:rPr>
            </w:pPr>
          </w:p>
          <w:p>
            <w:pPr>
              <w:pStyle w:val="TableParagraph"/>
              <w:ind w:left="107"/>
              <w:rPr>
                <w:sz w:val="24"/>
              </w:rPr>
            </w:pPr>
            <w:r>
              <w:rPr>
                <w:sz w:val="24"/>
              </w:rPr>
              <w:t>RI</w:t>
            </w:r>
          </w:p>
        </w:tc>
        <w:tc>
          <w:tcPr>
            <w:tcW w:w="809" w:type="dxa"/>
          </w:tcPr>
          <w:p>
            <w:pPr>
              <w:pStyle w:val="TableParagraph"/>
              <w:spacing w:before="4"/>
              <w:rPr>
                <w:b/>
                <w:sz w:val="20"/>
              </w:rPr>
            </w:pPr>
          </w:p>
          <w:p>
            <w:pPr>
              <w:pStyle w:val="TableParagraph"/>
              <w:ind w:left="108"/>
              <w:rPr>
                <w:sz w:val="24"/>
              </w:rPr>
            </w:pPr>
            <w:r>
              <w:rPr>
                <w:sz w:val="24"/>
              </w:rPr>
              <w:t>1,45</w:t>
            </w:r>
          </w:p>
        </w:tc>
        <w:tc>
          <w:tcPr>
            <w:tcW w:w="816" w:type="dxa"/>
          </w:tcPr>
          <w:p>
            <w:pPr>
              <w:pStyle w:val="TableParagraph"/>
              <w:spacing w:before="4"/>
              <w:rPr>
                <w:b/>
                <w:sz w:val="20"/>
              </w:rPr>
            </w:pPr>
          </w:p>
          <w:p>
            <w:pPr>
              <w:pStyle w:val="TableParagraph"/>
              <w:ind w:left="108"/>
              <w:rPr>
                <w:sz w:val="24"/>
              </w:rPr>
            </w:pPr>
            <w:r>
              <w:rPr>
                <w:sz w:val="24"/>
              </w:rPr>
              <w:t>1,49</w:t>
            </w:r>
          </w:p>
        </w:tc>
        <w:tc>
          <w:tcPr>
            <w:tcW w:w="816" w:type="dxa"/>
          </w:tcPr>
          <w:p>
            <w:pPr>
              <w:pStyle w:val="TableParagraph"/>
              <w:spacing w:before="4"/>
              <w:rPr>
                <w:b/>
                <w:sz w:val="20"/>
              </w:rPr>
            </w:pPr>
          </w:p>
          <w:p>
            <w:pPr>
              <w:pStyle w:val="TableParagraph"/>
              <w:ind w:left="108"/>
              <w:rPr>
                <w:sz w:val="24"/>
              </w:rPr>
            </w:pPr>
            <w:r>
              <w:rPr>
                <w:sz w:val="24"/>
              </w:rPr>
              <w:t>1,51</w:t>
            </w:r>
          </w:p>
        </w:tc>
        <w:tc>
          <w:tcPr>
            <w:tcW w:w="819" w:type="dxa"/>
          </w:tcPr>
          <w:p>
            <w:pPr>
              <w:pStyle w:val="TableParagraph"/>
              <w:spacing w:before="4"/>
              <w:rPr>
                <w:b/>
                <w:sz w:val="20"/>
              </w:rPr>
            </w:pPr>
          </w:p>
          <w:p>
            <w:pPr>
              <w:pStyle w:val="TableParagraph"/>
              <w:ind w:left="108"/>
              <w:rPr>
                <w:sz w:val="24"/>
              </w:rPr>
            </w:pPr>
            <w:r>
              <w:rPr>
                <w:sz w:val="24"/>
              </w:rPr>
              <w:t>1,48</w:t>
            </w:r>
          </w:p>
        </w:tc>
        <w:tc>
          <w:tcPr>
            <w:tcW w:w="816" w:type="dxa"/>
          </w:tcPr>
          <w:p>
            <w:pPr>
              <w:pStyle w:val="TableParagraph"/>
              <w:spacing w:before="4"/>
              <w:rPr>
                <w:b/>
                <w:sz w:val="20"/>
              </w:rPr>
            </w:pPr>
          </w:p>
          <w:p>
            <w:pPr>
              <w:pStyle w:val="TableParagraph"/>
              <w:ind w:left="105"/>
              <w:rPr>
                <w:sz w:val="24"/>
              </w:rPr>
            </w:pPr>
            <w:r>
              <w:rPr>
                <w:sz w:val="24"/>
              </w:rPr>
              <w:t>1,56</w:t>
            </w:r>
          </w:p>
        </w:tc>
        <w:tc>
          <w:tcPr>
            <w:tcW w:w="817" w:type="dxa"/>
          </w:tcPr>
          <w:p>
            <w:pPr>
              <w:pStyle w:val="TableParagraph"/>
              <w:spacing w:before="4"/>
              <w:rPr>
                <w:b/>
                <w:sz w:val="20"/>
              </w:rPr>
            </w:pPr>
          </w:p>
          <w:p>
            <w:pPr>
              <w:pStyle w:val="TableParagraph"/>
              <w:ind w:left="108"/>
              <w:rPr>
                <w:sz w:val="24"/>
              </w:rPr>
            </w:pPr>
            <w:r>
              <w:rPr>
                <w:sz w:val="24"/>
              </w:rPr>
              <w:t>1,57</w:t>
            </w:r>
          </w:p>
        </w:tc>
        <w:tc>
          <w:tcPr>
            <w:tcW w:w="819" w:type="dxa"/>
          </w:tcPr>
          <w:p>
            <w:pPr>
              <w:pStyle w:val="TableParagraph"/>
              <w:spacing w:before="4"/>
              <w:rPr>
                <w:b/>
                <w:sz w:val="20"/>
              </w:rPr>
            </w:pPr>
          </w:p>
          <w:p>
            <w:pPr>
              <w:pStyle w:val="TableParagraph"/>
              <w:ind w:left="107"/>
              <w:rPr>
                <w:sz w:val="24"/>
              </w:rPr>
            </w:pPr>
            <w:r>
              <w:rPr>
                <w:sz w:val="24"/>
              </w:rPr>
              <w:t>1,59</w:t>
            </w:r>
          </w:p>
        </w:tc>
        <w:tc>
          <w:tcPr>
            <w:tcW w:w="807" w:type="dxa"/>
          </w:tcPr>
          <w:p>
            <w:pPr>
              <w:pStyle w:val="TableParagraph"/>
              <w:rPr>
                <w:sz w:val="22"/>
              </w:rPr>
            </w:pPr>
          </w:p>
        </w:tc>
      </w:tr>
    </w:tbl>
    <w:p>
      <w:pPr>
        <w:pStyle w:val="BodyText"/>
        <w:spacing w:before="4"/>
        <w:rPr>
          <w:b/>
          <w:sz w:val="20"/>
        </w:rPr>
      </w:pPr>
    </w:p>
    <w:p>
      <w:pPr>
        <w:pStyle w:val="BodyText"/>
        <w:spacing w:line="360" w:lineRule="auto"/>
        <w:ind w:left="588" w:right="540"/>
        <w:jc w:val="both"/>
      </w:pPr>
      <w:r>
        <w:rPr/>
        <w:t>Dengan membandingkan CI dan RI maka akan didapatkan patokan untuk menentukan tingkat konsistensi suatu matriks. Apabila rasio konsistensi semakin mendekati ke angka nol berarti semakin baik nilainya dan menunjukkan kekonsistenan matriks perbandingan tersebut.</w:t>
      </w:r>
    </w:p>
    <w:p>
      <w:pPr>
        <w:spacing w:after="0" w:line="360" w:lineRule="auto"/>
        <w:jc w:val="both"/>
        <w:sectPr>
          <w:type w:val="continuous"/>
          <w:pgSz w:w="11910" w:h="16840"/>
          <w:pgMar w:top="3100" w:bottom="280" w:left="1680" w:right="1160"/>
        </w:sectPr>
      </w:pPr>
    </w:p>
    <w:p>
      <w:pPr>
        <w:pStyle w:val="BodyText"/>
        <w:rPr>
          <w:sz w:val="20"/>
        </w:rPr>
      </w:pPr>
    </w:p>
    <w:p>
      <w:pPr>
        <w:pStyle w:val="BodyText"/>
        <w:spacing w:before="10"/>
        <w:rPr>
          <w:sz w:val="22"/>
        </w:rPr>
      </w:pPr>
    </w:p>
    <w:p>
      <w:pPr>
        <w:pStyle w:val="Heading2"/>
        <w:numPr>
          <w:ilvl w:val="1"/>
          <w:numId w:val="12"/>
        </w:numPr>
        <w:tabs>
          <w:tab w:pos="1309" w:val="left" w:leader="none"/>
        </w:tabs>
        <w:spacing w:line="240" w:lineRule="auto" w:before="90" w:after="0"/>
        <w:ind w:left="1308" w:right="0" w:hanging="721"/>
        <w:jc w:val="both"/>
      </w:pPr>
      <w:bookmarkStart w:name="_bookmark56" w:id="79"/>
      <w:bookmarkEnd w:id="79"/>
      <w:r>
        <w:rPr>
          <w:b w:val="0"/>
        </w:rPr>
      </w:r>
      <w:bookmarkStart w:name="_bookmark56" w:id="80"/>
      <w:bookmarkEnd w:id="80"/>
      <w:r>
        <w:rPr/>
        <w:t>P</w:t>
      </w:r>
      <w:r>
        <w:rPr/>
        <w:t>enelitian</w:t>
      </w:r>
      <w:r>
        <w:rPr>
          <w:spacing w:val="-1"/>
        </w:rPr>
        <w:t> </w:t>
      </w:r>
      <w:r>
        <w:rPr/>
        <w:t>Sebelumnya</w:t>
      </w:r>
    </w:p>
    <w:p>
      <w:pPr>
        <w:pStyle w:val="BodyText"/>
        <w:spacing w:line="360" w:lineRule="auto" w:before="132"/>
        <w:ind w:left="588" w:right="536"/>
        <w:jc w:val="both"/>
      </w:pPr>
      <w:r>
        <w:rPr/>
        <w:t>Pada bagian ini akan dijelaskan mengenai penelitian-penelitian yang sudah pernah dilakukan terkait faktor-faktor penyebab kegagalan aplikasi, serta analisis persamaan dan perbedaan antara penelitian sebelumnya dan penelitian yang sedang</w:t>
      </w:r>
      <w:r>
        <w:rPr>
          <w:spacing w:val="-4"/>
        </w:rPr>
        <w:t> </w:t>
      </w:r>
      <w:r>
        <w:rPr/>
        <w:t>dilakukan.</w:t>
      </w:r>
    </w:p>
    <w:p>
      <w:pPr>
        <w:pStyle w:val="ListParagraph"/>
        <w:numPr>
          <w:ilvl w:val="2"/>
          <w:numId w:val="12"/>
        </w:numPr>
        <w:tabs>
          <w:tab w:pos="1308" w:val="left" w:leader="none"/>
          <w:tab w:pos="1309" w:val="left" w:leader="none"/>
        </w:tabs>
        <w:spacing w:line="360" w:lineRule="auto" w:before="207" w:after="0"/>
        <w:ind w:left="588" w:right="539" w:firstLine="0"/>
        <w:jc w:val="left"/>
        <w:rPr>
          <w:sz w:val="24"/>
        </w:rPr>
      </w:pPr>
      <w:bookmarkStart w:name="_bookmark57" w:id="81"/>
      <w:bookmarkEnd w:id="81"/>
      <w:r>
        <w:rPr/>
      </w:r>
      <w:bookmarkStart w:name="_bookmark57" w:id="82"/>
      <w:bookmarkEnd w:id="82"/>
      <w:r>
        <w:rPr>
          <w:b/>
          <w:i/>
          <w:sz w:val="24"/>
        </w:rPr>
        <w:t>C</w:t>
      </w:r>
      <w:r>
        <w:rPr>
          <w:b/>
          <w:i/>
          <w:sz w:val="24"/>
        </w:rPr>
        <w:t>auses of Failure in Web Applications </w:t>
      </w:r>
      <w:r>
        <w:rPr>
          <w:b/>
          <w:sz w:val="24"/>
        </w:rPr>
        <w:t>(Pertet dan Narasimhan, 2005) </w:t>
      </w:r>
      <w:r>
        <w:rPr>
          <w:sz w:val="24"/>
        </w:rPr>
        <w:t>Penelitian ini berisi laporan tentang penyelidikan mengenai kegagalan dalam aplikasi berbasis web, dan melihat prevalensi dari kegagalan tersebut. Menurut laporan yang dikumpulkan oleh Pertet dan Narasimhan (2005) dari 40 insiden yang terdeteksi dari berbagai sumber, penyebab insiden pada aplikasi berbasis web terdiri dari</w:t>
      </w:r>
      <w:r>
        <w:rPr>
          <w:spacing w:val="-1"/>
          <w:sz w:val="24"/>
        </w:rPr>
        <w:t> </w:t>
      </w:r>
      <w:r>
        <w:rPr>
          <w:sz w:val="24"/>
        </w:rPr>
        <w:t>:</w:t>
      </w:r>
    </w:p>
    <w:p>
      <w:pPr>
        <w:pStyle w:val="ListParagraph"/>
        <w:numPr>
          <w:ilvl w:val="0"/>
          <w:numId w:val="37"/>
        </w:numPr>
        <w:tabs>
          <w:tab w:pos="949" w:val="left" w:leader="none"/>
        </w:tabs>
        <w:spacing w:line="270" w:lineRule="exact" w:before="0" w:after="0"/>
        <w:ind w:left="948" w:right="0" w:hanging="361"/>
        <w:jc w:val="left"/>
        <w:rPr>
          <w:i/>
          <w:sz w:val="24"/>
        </w:rPr>
      </w:pPr>
      <w:r>
        <w:rPr>
          <w:sz w:val="24"/>
        </w:rPr>
        <w:t>Sebanyak 80% insiden terjadi karena </w:t>
      </w:r>
      <w:r>
        <w:rPr>
          <w:i/>
          <w:sz w:val="24"/>
        </w:rPr>
        <w:t>software failure </w:t>
      </w:r>
      <w:r>
        <w:rPr>
          <w:sz w:val="24"/>
        </w:rPr>
        <w:t>dan </w:t>
      </w:r>
      <w:r>
        <w:rPr>
          <w:i/>
          <w:sz w:val="24"/>
        </w:rPr>
        <w:t>human</w:t>
      </w:r>
      <w:r>
        <w:rPr>
          <w:i/>
          <w:spacing w:val="-4"/>
          <w:sz w:val="24"/>
        </w:rPr>
        <w:t> </w:t>
      </w:r>
      <w:r>
        <w:rPr>
          <w:i/>
          <w:sz w:val="24"/>
        </w:rPr>
        <w:t>error</w:t>
      </w:r>
    </w:p>
    <w:p>
      <w:pPr>
        <w:pStyle w:val="ListParagraph"/>
        <w:numPr>
          <w:ilvl w:val="0"/>
          <w:numId w:val="37"/>
        </w:numPr>
        <w:tabs>
          <w:tab w:pos="949" w:val="left" w:leader="none"/>
        </w:tabs>
        <w:spacing w:line="360" w:lineRule="auto" w:before="139" w:after="0"/>
        <w:ind w:left="948" w:right="641" w:hanging="360"/>
        <w:jc w:val="left"/>
        <w:rPr>
          <w:sz w:val="24"/>
        </w:rPr>
      </w:pPr>
      <w:r>
        <w:rPr>
          <w:sz w:val="24"/>
        </w:rPr>
        <w:t>Insiden terjadi kebanyakan saat perawatan rutin</w:t>
      </w:r>
      <w:r>
        <w:rPr>
          <w:i/>
          <w:sz w:val="24"/>
        </w:rPr>
        <w:t>, software upgrade</w:t>
      </w:r>
      <w:r>
        <w:rPr>
          <w:sz w:val="24"/>
        </w:rPr>
        <w:t>, dan integrasi sistem. Namun tidak jelas apakah insiden ini terjadi karena kompleksitas sistem, pengujian tidak memadai, atau pemahaman yang kurang tentang dependensi</w:t>
      </w:r>
      <w:r>
        <w:rPr>
          <w:spacing w:val="-4"/>
          <w:sz w:val="24"/>
        </w:rPr>
        <w:t> </w:t>
      </w:r>
      <w:r>
        <w:rPr>
          <w:sz w:val="24"/>
        </w:rPr>
        <w:t>sistem.</w:t>
      </w:r>
    </w:p>
    <w:p>
      <w:pPr>
        <w:pStyle w:val="ListParagraph"/>
        <w:numPr>
          <w:ilvl w:val="0"/>
          <w:numId w:val="37"/>
        </w:numPr>
        <w:tabs>
          <w:tab w:pos="949" w:val="left" w:leader="none"/>
        </w:tabs>
        <w:spacing w:line="360" w:lineRule="auto" w:before="1" w:after="0"/>
        <w:ind w:left="948" w:right="537" w:hanging="360"/>
        <w:jc w:val="left"/>
        <w:rPr>
          <w:i/>
          <w:sz w:val="24"/>
        </w:rPr>
      </w:pPr>
      <w:r>
        <w:rPr>
          <w:sz w:val="24"/>
        </w:rPr>
        <w:t>Penyebab pentingnya lainnya dari insiden perangkat lunak adalah </w:t>
      </w:r>
      <w:r>
        <w:rPr>
          <w:i/>
          <w:sz w:val="24"/>
        </w:rPr>
        <w:t>system </w:t>
      </w:r>
      <w:r>
        <w:rPr>
          <w:i/>
          <w:sz w:val="24"/>
        </w:rPr>
        <w:t>overload, resource exhaustion</w:t>
      </w:r>
      <w:r>
        <w:rPr>
          <w:sz w:val="24"/>
        </w:rPr>
        <w:t>, dan kompleksnya </w:t>
      </w:r>
      <w:r>
        <w:rPr>
          <w:i/>
          <w:sz w:val="24"/>
        </w:rPr>
        <w:t>fault</w:t>
      </w:r>
      <w:r>
        <w:rPr>
          <w:i/>
          <w:spacing w:val="-2"/>
          <w:sz w:val="24"/>
        </w:rPr>
        <w:t> </w:t>
      </w:r>
      <w:r>
        <w:rPr>
          <w:i/>
          <w:sz w:val="24"/>
        </w:rPr>
        <w:t>recovery</w:t>
      </w:r>
    </w:p>
    <w:p>
      <w:pPr>
        <w:pStyle w:val="ListParagraph"/>
        <w:numPr>
          <w:ilvl w:val="0"/>
          <w:numId w:val="37"/>
        </w:numPr>
        <w:tabs>
          <w:tab w:pos="949" w:val="left" w:leader="none"/>
        </w:tabs>
        <w:spacing w:line="360" w:lineRule="auto" w:before="0" w:after="0"/>
        <w:ind w:left="948" w:right="541" w:hanging="360"/>
        <w:jc w:val="both"/>
        <w:rPr>
          <w:sz w:val="24"/>
        </w:rPr>
      </w:pPr>
      <w:r>
        <w:rPr>
          <w:sz w:val="24"/>
        </w:rPr>
        <w:t>Pemadaman aplikasi selama beberapa menit, atau beberapa minggu. </w:t>
      </w:r>
      <w:r>
        <w:rPr>
          <w:i/>
          <w:sz w:val="24"/>
        </w:rPr>
        <w:t>Downtime </w:t>
      </w:r>
      <w:r>
        <w:rPr>
          <w:sz w:val="24"/>
        </w:rPr>
        <w:t>berkepanjangan sering terjadi ketika beberapa komponen terkena error</w:t>
      </w:r>
    </w:p>
    <w:p>
      <w:pPr>
        <w:pStyle w:val="ListParagraph"/>
        <w:numPr>
          <w:ilvl w:val="0"/>
          <w:numId w:val="37"/>
        </w:numPr>
        <w:tabs>
          <w:tab w:pos="949" w:val="left" w:leader="none"/>
        </w:tabs>
        <w:spacing w:line="275" w:lineRule="exact" w:before="0" w:after="0"/>
        <w:ind w:left="948" w:right="0" w:hanging="361"/>
        <w:jc w:val="both"/>
        <w:rPr>
          <w:sz w:val="24"/>
        </w:rPr>
      </w:pPr>
      <w:r>
        <w:rPr>
          <w:i/>
          <w:sz w:val="24"/>
        </w:rPr>
        <w:t>Backup </w:t>
      </w:r>
      <w:r>
        <w:rPr>
          <w:sz w:val="24"/>
        </w:rPr>
        <w:t>menjadi lebih lama dari yang</w:t>
      </w:r>
      <w:r>
        <w:rPr>
          <w:spacing w:val="-1"/>
          <w:sz w:val="24"/>
        </w:rPr>
        <w:t> </w:t>
      </w:r>
      <w:r>
        <w:rPr>
          <w:sz w:val="24"/>
        </w:rPr>
        <w:t>direncanakan</w:t>
      </w:r>
    </w:p>
    <w:p>
      <w:pPr>
        <w:pStyle w:val="BodyText"/>
        <w:spacing w:before="5"/>
        <w:rPr>
          <w:sz w:val="29"/>
        </w:rPr>
      </w:pPr>
    </w:p>
    <w:p>
      <w:pPr>
        <w:spacing w:line="360" w:lineRule="auto" w:before="0"/>
        <w:ind w:left="588" w:right="535" w:firstLine="0"/>
        <w:jc w:val="both"/>
        <w:rPr>
          <w:sz w:val="24"/>
        </w:rPr>
      </w:pPr>
      <w:r>
        <w:rPr>
          <w:sz w:val="24"/>
        </w:rPr>
        <w:t>Dari laporan-laporan tersebut Pertet dan Narasimhan mengklasifikasikan insiden pada aplikasi berbasis web menjadi 4 kategori, yaitu </w:t>
      </w:r>
      <w:r>
        <w:rPr>
          <w:i/>
          <w:sz w:val="24"/>
        </w:rPr>
        <w:t>software failure, operator </w:t>
      </w:r>
      <w:r>
        <w:rPr>
          <w:i/>
          <w:sz w:val="24"/>
        </w:rPr>
        <w:t>error, hardware and environmental failure</w:t>
      </w:r>
      <w:r>
        <w:rPr>
          <w:sz w:val="24"/>
        </w:rPr>
        <w:t>, dan </w:t>
      </w:r>
      <w:r>
        <w:rPr>
          <w:i/>
          <w:sz w:val="24"/>
        </w:rPr>
        <w:t>security violations</w:t>
      </w:r>
      <w:r>
        <w:rPr>
          <w:sz w:val="24"/>
        </w:rPr>
        <w:t>. Dari penelitian ini, ditemukan bahwa insiden terjadi 80% karena </w:t>
      </w:r>
      <w:r>
        <w:rPr>
          <w:i/>
          <w:sz w:val="24"/>
        </w:rPr>
        <w:t>software failure </w:t>
      </w:r>
      <w:r>
        <w:rPr>
          <w:sz w:val="24"/>
        </w:rPr>
        <w:t>dan </w:t>
      </w:r>
      <w:r>
        <w:rPr>
          <w:i/>
          <w:sz w:val="24"/>
        </w:rPr>
        <w:t>human error</w:t>
      </w:r>
      <w:r>
        <w:rPr>
          <w:sz w:val="24"/>
        </w:rPr>
        <w:t>. Kemudian, sejumlah besar insiden terjadi selama </w:t>
      </w:r>
      <w:r>
        <w:rPr>
          <w:i/>
          <w:sz w:val="24"/>
        </w:rPr>
        <w:t>change </w:t>
      </w:r>
      <w:r>
        <w:rPr>
          <w:i/>
          <w:sz w:val="24"/>
        </w:rPr>
        <w:t>management</w:t>
      </w:r>
      <w:r>
        <w:rPr>
          <w:sz w:val="24"/>
        </w:rPr>
        <w:t>, namun belum jelas apakah insiden ini terjadi karena kompleksnya sistem, pengujian tidak memadai, atau pemahaman yang buruk mengenai dependensi sistem. Penyebab insiden lainnya adalah </w:t>
      </w:r>
      <w:r>
        <w:rPr>
          <w:i/>
          <w:sz w:val="24"/>
        </w:rPr>
        <w:t>system overload, resource </w:t>
      </w:r>
      <w:r>
        <w:rPr>
          <w:i/>
          <w:sz w:val="24"/>
        </w:rPr>
        <w:t>exhaustion,</w:t>
      </w:r>
      <w:r>
        <w:rPr>
          <w:i/>
          <w:spacing w:val="42"/>
          <w:sz w:val="24"/>
        </w:rPr>
        <w:t> </w:t>
      </w:r>
      <w:r>
        <w:rPr>
          <w:i/>
          <w:sz w:val="24"/>
        </w:rPr>
        <w:t>dan</w:t>
      </w:r>
      <w:r>
        <w:rPr>
          <w:i/>
          <w:spacing w:val="41"/>
          <w:sz w:val="24"/>
        </w:rPr>
        <w:t> </w:t>
      </w:r>
      <w:r>
        <w:rPr>
          <w:i/>
          <w:sz w:val="24"/>
        </w:rPr>
        <w:t>fault</w:t>
      </w:r>
      <w:r>
        <w:rPr>
          <w:i/>
          <w:spacing w:val="42"/>
          <w:sz w:val="24"/>
        </w:rPr>
        <w:t> </w:t>
      </w:r>
      <w:r>
        <w:rPr>
          <w:i/>
          <w:sz w:val="24"/>
        </w:rPr>
        <w:t>recovery</w:t>
      </w:r>
      <w:r>
        <w:rPr>
          <w:i/>
          <w:spacing w:val="42"/>
          <w:sz w:val="24"/>
        </w:rPr>
        <w:t> </w:t>
      </w:r>
      <w:r>
        <w:rPr>
          <w:i/>
          <w:sz w:val="24"/>
        </w:rPr>
        <w:t>routine</w:t>
      </w:r>
      <w:r>
        <w:rPr>
          <w:sz w:val="24"/>
        </w:rPr>
        <w:t>.</w:t>
      </w:r>
      <w:r>
        <w:rPr>
          <w:spacing w:val="41"/>
          <w:sz w:val="24"/>
        </w:rPr>
        <w:t> </w:t>
      </w:r>
      <w:r>
        <w:rPr>
          <w:sz w:val="24"/>
        </w:rPr>
        <w:t>Masukan</w:t>
      </w:r>
      <w:r>
        <w:rPr>
          <w:spacing w:val="41"/>
          <w:sz w:val="24"/>
        </w:rPr>
        <w:t> </w:t>
      </w:r>
      <w:r>
        <w:rPr>
          <w:sz w:val="24"/>
        </w:rPr>
        <w:t>dari</w:t>
      </w:r>
      <w:r>
        <w:rPr>
          <w:spacing w:val="42"/>
          <w:sz w:val="24"/>
        </w:rPr>
        <w:t> </w:t>
      </w:r>
      <w:r>
        <w:rPr>
          <w:sz w:val="24"/>
        </w:rPr>
        <w:t>penelitian</w:t>
      </w:r>
      <w:r>
        <w:rPr>
          <w:spacing w:val="41"/>
          <w:sz w:val="24"/>
        </w:rPr>
        <w:t> </w:t>
      </w:r>
      <w:r>
        <w:rPr>
          <w:sz w:val="24"/>
        </w:rPr>
        <w:t>ini</w:t>
      </w:r>
      <w:r>
        <w:rPr>
          <w:spacing w:val="46"/>
          <w:sz w:val="24"/>
        </w:rPr>
        <w:t> </w:t>
      </w:r>
      <w:r>
        <w:rPr>
          <w:sz w:val="24"/>
        </w:rPr>
        <w:t>dapat</w:t>
      </w:r>
    </w:p>
    <w:p>
      <w:pPr>
        <w:spacing w:after="0" w:line="360" w:lineRule="auto"/>
        <w:jc w:val="both"/>
        <w:rPr>
          <w:sz w:val="24"/>
        </w:rPr>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6"/>
        <w:jc w:val="both"/>
      </w:pPr>
      <w:r>
        <w:rPr/>
        <w:t>digunakan untuk mencari faktor-faktor penyebab insiden aplikasi perangkat lunak, walau penelitian ini fokus pada aplikasi berbasis web saja, namun pada dasarnya faktor-faktor insiden yang didefinisikan dalam penelitian ini dapat digunakan juga untuk aplikasi berbasis desktop.</w:t>
      </w:r>
    </w:p>
    <w:p>
      <w:pPr>
        <w:pStyle w:val="ListParagraph"/>
        <w:numPr>
          <w:ilvl w:val="2"/>
          <w:numId w:val="12"/>
        </w:numPr>
        <w:tabs>
          <w:tab w:pos="1309" w:val="left" w:leader="none"/>
        </w:tabs>
        <w:spacing w:line="360" w:lineRule="auto" w:before="204" w:after="0"/>
        <w:ind w:left="1308" w:right="539" w:hanging="720"/>
        <w:jc w:val="both"/>
        <w:rPr>
          <w:b/>
          <w:sz w:val="24"/>
        </w:rPr>
      </w:pPr>
      <w:bookmarkStart w:name="_bookmark58" w:id="83"/>
      <w:bookmarkEnd w:id="83"/>
      <w:r>
        <w:rPr/>
      </w:r>
      <w:bookmarkStart w:name="_bookmark58" w:id="84"/>
      <w:bookmarkEnd w:id="84"/>
      <w:r>
        <w:rPr>
          <w:b/>
          <w:i/>
          <w:sz w:val="24"/>
        </w:rPr>
        <w:t>Ident</w:t>
      </w:r>
      <w:r>
        <w:rPr>
          <w:b/>
          <w:i/>
          <w:sz w:val="24"/>
        </w:rPr>
        <w:t>ifying Software Quality Factors for Tellecomunication Industri in </w:t>
      </w:r>
      <w:r>
        <w:rPr>
          <w:b/>
          <w:i/>
          <w:sz w:val="24"/>
        </w:rPr>
        <w:t>Malaysia </w:t>
      </w:r>
      <w:r>
        <w:rPr>
          <w:b/>
          <w:sz w:val="24"/>
        </w:rPr>
        <w:t>(Hamid dan Hasan,</w:t>
      </w:r>
      <w:r>
        <w:rPr>
          <w:b/>
          <w:spacing w:val="1"/>
          <w:sz w:val="24"/>
        </w:rPr>
        <w:t> </w:t>
      </w:r>
      <w:r>
        <w:rPr>
          <w:b/>
          <w:sz w:val="24"/>
        </w:rPr>
        <w:t>2011)</w:t>
      </w:r>
    </w:p>
    <w:p>
      <w:pPr>
        <w:pStyle w:val="BodyText"/>
        <w:spacing w:line="360" w:lineRule="auto" w:before="195"/>
        <w:ind w:left="588" w:right="538"/>
        <w:jc w:val="both"/>
      </w:pPr>
      <w:r>
        <w:rPr/>
        <w:t>Latar belakang dari penelitian ini adalah adanya pertumbuhan yang sangat cepat dari industri telekomunikasi pada beberapa tahun ini yang membawa permintaan yang tinggi terkait servis dan aplikasi terkait industri telekomunikasi dari berbagai level pengguna. Hal ini terjadi di Malaysia dengan adanya </w:t>
      </w:r>
      <w:r>
        <w:rPr>
          <w:i/>
        </w:rPr>
        <w:t>Multimedia Super </w:t>
      </w:r>
      <w:r>
        <w:rPr>
          <w:i/>
        </w:rPr>
        <w:t>Corridor </w:t>
      </w:r>
      <w:r>
        <w:rPr/>
        <w:t>(MSC) yang menunjukkan pertumbuhan dinamis dari status perusahaan 2192 MSC pada tahun 2009. Dari 2192 perusahaan MSC, 75% dari mereka bergerak pada industri telekomunikasi.</w:t>
      </w:r>
    </w:p>
    <w:p>
      <w:pPr>
        <w:pStyle w:val="BodyText"/>
        <w:spacing w:line="360" w:lineRule="auto" w:before="201"/>
        <w:ind w:left="588" w:right="537"/>
        <w:jc w:val="both"/>
      </w:pPr>
      <w:r>
        <w:rPr/>
        <w:t>Terkait cepatnya pertumbuhan industri telekomunikasi tersebut, maka sudah saatnya industri telekomunikasi memiliki </w:t>
      </w:r>
      <w:r>
        <w:rPr>
          <w:i/>
        </w:rPr>
        <w:t>software quality model </w:t>
      </w:r>
      <w:r>
        <w:rPr/>
        <w:t>sendiri untuk memastikan sektor telekomunikasi dapat memberikan produknya sesuai jadwal, sesuai biaya, dan dengan kualitas tinggi. Oleh karena itu, sebelum membuat </w:t>
      </w:r>
      <w:r>
        <w:rPr>
          <w:i/>
        </w:rPr>
        <w:t>software quality model</w:t>
      </w:r>
      <w:r>
        <w:rPr/>
        <w:t>, penelitian ini membahas </w:t>
      </w:r>
      <w:r>
        <w:rPr>
          <w:i/>
        </w:rPr>
        <w:t>software quality factor </w:t>
      </w:r>
      <w:r>
        <w:rPr/>
        <w:t>untuk industri telekomunikasi untuk memberikan kualitas sebuah nilai yang relevan dengan tiga sudut pandang, yaitu sudut pandang manager untuk merepresentasikan dimensi ekonomi, sudut pandang pengguna untuk merepresentasikan dimensi sosial, dan sudut pandang pengembang untuk merepresentasikan dimensi</w:t>
      </w:r>
      <w:r>
        <w:rPr>
          <w:spacing w:val="-1"/>
        </w:rPr>
        <w:t> </w:t>
      </w:r>
      <w:r>
        <w:rPr/>
        <w:t>teknik.</w:t>
      </w:r>
    </w:p>
    <w:p>
      <w:pPr>
        <w:spacing w:before="200"/>
        <w:ind w:left="588" w:right="0" w:firstLine="0"/>
        <w:jc w:val="both"/>
        <w:rPr>
          <w:sz w:val="24"/>
        </w:rPr>
      </w:pPr>
      <w:r>
        <w:rPr>
          <w:sz w:val="24"/>
        </w:rPr>
        <w:t>Faktor kualitas akan diukur menggunakan metodologi </w:t>
      </w:r>
      <w:r>
        <w:rPr>
          <w:i/>
          <w:sz w:val="24"/>
        </w:rPr>
        <w:t>open weight scale</w:t>
      </w:r>
      <w:r>
        <w:rPr>
          <w:sz w:val="24"/>
        </w:rPr>
        <w:t>. Gambar</w:t>
      </w:r>
    </w:p>
    <w:p>
      <w:pPr>
        <w:pStyle w:val="BodyText"/>
        <w:spacing w:before="139"/>
        <w:ind w:left="588"/>
      </w:pPr>
      <w:r>
        <w:rPr/>
        <w:t>2.11 akan menunjukkan aliran prosedur untuk mengidentifikasi faktor kualitas.</w:t>
      </w:r>
    </w:p>
    <w:p>
      <w:pPr>
        <w:spacing w:after="0"/>
        <w:sectPr>
          <w:pgSz w:w="11910" w:h="16840"/>
          <w:pgMar w:header="852" w:footer="1435" w:top="1100" w:bottom="1620" w:left="1680" w:right="1160"/>
        </w:sectPr>
      </w:pPr>
    </w:p>
    <w:p>
      <w:pPr>
        <w:pStyle w:val="BodyText"/>
        <w:rPr>
          <w:sz w:val="20"/>
        </w:rPr>
      </w:pPr>
    </w:p>
    <w:p>
      <w:pPr>
        <w:pStyle w:val="BodyText"/>
        <w:rPr>
          <w:sz w:val="20"/>
        </w:rPr>
      </w:pPr>
    </w:p>
    <w:p>
      <w:pPr>
        <w:pStyle w:val="BodyText"/>
        <w:spacing w:before="3"/>
        <w:rPr>
          <w:sz w:val="22"/>
        </w:rPr>
      </w:pPr>
    </w:p>
    <w:p>
      <w:pPr>
        <w:pStyle w:val="BodyText"/>
        <w:ind w:left="1302"/>
        <w:rPr>
          <w:sz w:val="20"/>
        </w:rPr>
      </w:pPr>
      <w:r>
        <w:rPr>
          <w:sz w:val="20"/>
        </w:rPr>
        <w:drawing>
          <wp:inline distT="0" distB="0" distL="0" distR="0">
            <wp:extent cx="4170550" cy="3007042"/>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59" cstate="print"/>
                    <a:stretch>
                      <a:fillRect/>
                    </a:stretch>
                  </pic:blipFill>
                  <pic:spPr>
                    <a:xfrm>
                      <a:off x="0" y="0"/>
                      <a:ext cx="4170550" cy="3007042"/>
                    </a:xfrm>
                    <a:prstGeom prst="rect">
                      <a:avLst/>
                    </a:prstGeom>
                  </pic:spPr>
                </pic:pic>
              </a:graphicData>
            </a:graphic>
          </wp:inline>
        </w:drawing>
      </w:r>
      <w:r>
        <w:rPr>
          <w:sz w:val="20"/>
        </w:rPr>
      </w:r>
    </w:p>
    <w:p>
      <w:pPr>
        <w:pStyle w:val="BodyText"/>
        <w:rPr>
          <w:sz w:val="20"/>
        </w:rPr>
      </w:pPr>
    </w:p>
    <w:p>
      <w:pPr>
        <w:pStyle w:val="BodyText"/>
        <w:spacing w:before="5"/>
        <w:rPr>
          <w:sz w:val="22"/>
        </w:rPr>
      </w:pPr>
    </w:p>
    <w:p>
      <w:pPr>
        <w:pStyle w:val="Heading2"/>
        <w:spacing w:line="274" w:lineRule="exact" w:before="1"/>
        <w:ind w:left="799" w:right="751"/>
        <w:jc w:val="center"/>
      </w:pPr>
      <w:bookmarkStart w:name="_bookmark59" w:id="85"/>
      <w:bookmarkEnd w:id="85"/>
      <w:r>
        <w:rPr>
          <w:b w:val="0"/>
        </w:rPr>
      </w:r>
      <w:r>
        <w:rPr/>
        <w:t>Gambar 2.11 Proses penentuan faktor kualitas</w:t>
      </w:r>
    </w:p>
    <w:p>
      <w:pPr>
        <w:spacing w:line="228" w:lineRule="exact" w:before="0"/>
        <w:ind w:left="2307" w:right="2260" w:firstLine="0"/>
        <w:jc w:val="center"/>
        <w:rPr>
          <w:sz w:val="20"/>
        </w:rPr>
      </w:pPr>
      <w:r>
        <w:rPr>
          <w:sz w:val="20"/>
        </w:rPr>
        <w:t>(Hamid&amp; Hasan, 2011)</w:t>
      </w:r>
    </w:p>
    <w:p>
      <w:pPr>
        <w:pStyle w:val="BodyText"/>
        <w:spacing w:before="2"/>
        <w:rPr>
          <w:sz w:val="20"/>
        </w:rPr>
      </w:pPr>
    </w:p>
    <w:p>
      <w:pPr>
        <w:pStyle w:val="BodyText"/>
        <w:spacing w:line="360" w:lineRule="auto"/>
        <w:ind w:left="588" w:right="534"/>
        <w:jc w:val="both"/>
        <w:rPr>
          <w:i/>
        </w:rPr>
      </w:pPr>
      <w:r>
        <w:rPr/>
        <w:t>Hasil dari penelitian yang dilakukan oleh Hamid dan Hasan (2011) menunjukkan bahwa dari 12 karakteristik kualitas aplikasi yang diidentifikasi dari </w:t>
      </w:r>
      <w:r>
        <w:rPr>
          <w:i/>
        </w:rPr>
        <w:t>questionnaire</w:t>
      </w:r>
    </w:p>
    <w:p>
      <w:pPr>
        <w:spacing w:line="360" w:lineRule="auto" w:before="0"/>
        <w:ind w:left="588" w:right="535" w:firstLine="0"/>
        <w:jc w:val="both"/>
        <w:rPr>
          <w:i/>
          <w:sz w:val="24"/>
        </w:rPr>
      </w:pPr>
      <w:r>
        <w:rPr>
          <w:sz w:val="24"/>
        </w:rPr>
        <w:t>– </w:t>
      </w:r>
      <w:r>
        <w:rPr>
          <w:i/>
          <w:sz w:val="24"/>
        </w:rPr>
        <w:t>Efficiency, Extendibility, Flexibility, Functionality, Reusability, </w:t>
      </w:r>
      <w:r>
        <w:rPr>
          <w:i/>
          <w:sz w:val="24"/>
        </w:rPr>
        <w:t>Understandibility, Reliability, Maintainability, Portability, Usability, Completeness</w:t>
      </w:r>
      <w:r>
        <w:rPr>
          <w:sz w:val="24"/>
        </w:rPr>
        <w:t>, dan </w:t>
      </w:r>
      <w:r>
        <w:rPr>
          <w:i/>
          <w:sz w:val="24"/>
        </w:rPr>
        <w:t>Testability, </w:t>
      </w:r>
      <w:r>
        <w:rPr>
          <w:sz w:val="24"/>
        </w:rPr>
        <w:t>terdapat 5 karakteristik yang sesuai dengan industri telekomunikasi, yaitu </w:t>
      </w:r>
      <w:r>
        <w:rPr>
          <w:i/>
          <w:sz w:val="24"/>
        </w:rPr>
        <w:t>Extendibility, Flexibility, Functionality, Usability, </w:t>
      </w:r>
      <w:r>
        <w:rPr>
          <w:sz w:val="24"/>
        </w:rPr>
        <w:t>dan </w:t>
      </w:r>
      <w:r>
        <w:rPr>
          <w:i/>
          <w:sz w:val="24"/>
        </w:rPr>
        <w:t>Testability.</w:t>
      </w:r>
    </w:p>
    <w:p>
      <w:pPr>
        <w:pStyle w:val="Heading3"/>
        <w:numPr>
          <w:ilvl w:val="2"/>
          <w:numId w:val="12"/>
        </w:numPr>
        <w:tabs>
          <w:tab w:pos="1309" w:val="left" w:leader="none"/>
        </w:tabs>
        <w:spacing w:line="360" w:lineRule="auto" w:before="206" w:after="0"/>
        <w:ind w:left="1308" w:right="540" w:hanging="720"/>
        <w:jc w:val="both"/>
        <w:rPr>
          <w:i w:val="0"/>
        </w:rPr>
      </w:pPr>
      <w:bookmarkStart w:name="_bookmark60" w:id="86"/>
      <w:bookmarkEnd w:id="86"/>
      <w:r>
        <w:rPr>
          <w:b w:val="0"/>
          <w:i w:val="0"/>
        </w:rPr>
      </w:r>
      <w:bookmarkStart w:name="_bookmark60" w:id="87"/>
      <w:bookmarkEnd w:id="87"/>
      <w:r>
        <w:rPr>
          <w:i/>
        </w:rPr>
        <w:t>Mod</w:t>
      </w:r>
      <w:r>
        <w:rPr>
          <w:i/>
        </w:rPr>
        <w:t>elling Software Quality Evaluation Using The Analytical Hierarchy </w:t>
      </w:r>
      <w:r>
        <w:rPr/>
        <w:t>Process </w:t>
      </w:r>
      <w:r>
        <w:rPr>
          <w:i w:val="0"/>
        </w:rPr>
        <w:t>(Yoon et al, 2011)</w:t>
      </w:r>
    </w:p>
    <w:p>
      <w:pPr>
        <w:pStyle w:val="BodyText"/>
        <w:spacing w:line="360" w:lineRule="auto" w:before="194"/>
        <w:ind w:left="588" w:right="539"/>
        <w:jc w:val="both"/>
      </w:pPr>
      <w:r>
        <w:rPr/>
        <w:t>Penelitian ini mengajukan metode evaluasi kualitas aplikasi berdasarkan perbandingan produk yang dinilai oleh kepuasan pengguna dari segi kualitas. Dalam mengevaluasi aplikasi dari sudut pandang pengguna, terdapat dua masalah utama. Pertama, tidak semua pengguna sudah memiliki pengalaman dalam meenggunakan semua produk. Kedua, evaluasi produk membutuhkan justifikasi yang melibatkan beberapa evaluator.</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5"/>
        <w:jc w:val="both"/>
      </w:pPr>
      <w:r>
        <w:rPr/>
        <w:t>Terdapat berbagai macam karakteristik dan kriteria kualitas aplikasi yang diajukan oleh para peneliti di bidang aplikasi engineering, oleh sebab itu dihadirkan ISO 9126 sebagai standar model untuk kualitas aplikasi dan ISO 12119 untuk paket aplikasi. ISO 9126-1 mendefinisikan 6 karakteristik, yaitu </w:t>
      </w:r>
      <w:r>
        <w:rPr>
          <w:i/>
        </w:rPr>
        <w:t>functionality, </w:t>
      </w:r>
      <w:r>
        <w:rPr>
          <w:i/>
        </w:rPr>
        <w:t>reliability, usability, efficiency, maintainability, </w:t>
      </w:r>
      <w:r>
        <w:rPr/>
        <w:t>dan </w:t>
      </w:r>
      <w:r>
        <w:rPr>
          <w:i/>
        </w:rPr>
        <w:t>portability. </w:t>
      </w:r>
      <w:r>
        <w:rPr/>
        <w:t>Semua model kualitas aplikasi harus dikaji terlebih dulu sebelum digunakan dalam evaluasi untuk menyesuaikan dengan sudut pandang evaluator atau level aplikasi. Untuk mendapatkan bobot kualitas, penelitian ini mengadopsi ISO 9126 sebagai kriteria evaluasi, dan AHP ssebagai metode</w:t>
      </w:r>
      <w:r>
        <w:rPr>
          <w:spacing w:val="-2"/>
        </w:rPr>
        <w:t> </w:t>
      </w:r>
      <w:r>
        <w:rPr/>
        <w:t>evaluasi.</w:t>
      </w:r>
    </w:p>
    <w:p>
      <w:pPr>
        <w:pStyle w:val="BodyText"/>
        <w:spacing w:line="360" w:lineRule="auto" w:before="198"/>
        <w:ind w:left="588" w:right="536"/>
        <w:jc w:val="both"/>
      </w:pPr>
      <w:r>
        <w:rPr/>
        <w:t>AHP/ANP dianggap sebagai metode yang tepat ketika evaluasi tergantung pada penilaian subjektif. Kesesuaian antara AHP dan ISO 9126 dapat dilihat  pada Tabel</w:t>
      </w:r>
      <w:r>
        <w:rPr>
          <w:spacing w:val="-1"/>
        </w:rPr>
        <w:t> </w:t>
      </w:r>
      <w:r>
        <w:rPr/>
        <w:t>berikut:</w:t>
      </w:r>
    </w:p>
    <w:p>
      <w:pPr>
        <w:pStyle w:val="Heading2"/>
        <w:spacing w:before="206"/>
        <w:ind w:left="2088"/>
      </w:pPr>
      <w:bookmarkStart w:name="_bookmark61" w:id="88"/>
      <w:bookmarkEnd w:id="88"/>
      <w:r>
        <w:rPr>
          <w:b w:val="0"/>
        </w:rPr>
      </w:r>
      <w:r>
        <w:rPr/>
        <w:t>Tabel 2.7 Kesesuaian antara ISO 9126 dan AHP</w:t>
      </w:r>
    </w:p>
    <w:p>
      <w:pPr>
        <w:pStyle w:val="BodyText"/>
        <w:spacing w:before="7"/>
        <w:rPr>
          <w:b/>
          <w:sz w:val="17"/>
        </w:rPr>
      </w:pPr>
    </w:p>
    <w:tbl>
      <w:tblPr>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2"/>
        <w:gridCol w:w="3996"/>
      </w:tblGrid>
      <w:tr>
        <w:trPr>
          <w:trHeight w:val="376" w:hRule="atLeast"/>
        </w:trPr>
        <w:tc>
          <w:tcPr>
            <w:tcW w:w="4052" w:type="dxa"/>
          </w:tcPr>
          <w:p>
            <w:pPr>
              <w:pStyle w:val="TableParagraph"/>
              <w:spacing w:line="273" w:lineRule="exact"/>
              <w:ind w:left="935"/>
              <w:rPr>
                <w:b/>
                <w:sz w:val="24"/>
              </w:rPr>
            </w:pPr>
            <w:r>
              <w:rPr>
                <w:b/>
                <w:sz w:val="24"/>
              </w:rPr>
              <w:t>Kebutuhan ISO 9126</w:t>
            </w:r>
          </w:p>
        </w:tc>
        <w:tc>
          <w:tcPr>
            <w:tcW w:w="3996" w:type="dxa"/>
          </w:tcPr>
          <w:p>
            <w:pPr>
              <w:pStyle w:val="TableParagraph"/>
              <w:spacing w:line="273" w:lineRule="exact"/>
              <w:ind w:left="1722" w:right="1717"/>
              <w:jc w:val="center"/>
              <w:rPr>
                <w:b/>
                <w:sz w:val="24"/>
              </w:rPr>
            </w:pPr>
            <w:r>
              <w:rPr>
                <w:b/>
                <w:sz w:val="24"/>
              </w:rPr>
              <w:t>AHP</w:t>
            </w:r>
          </w:p>
        </w:tc>
      </w:tr>
      <w:tr>
        <w:trPr>
          <w:trHeight w:val="2759" w:hRule="atLeast"/>
        </w:trPr>
        <w:tc>
          <w:tcPr>
            <w:tcW w:w="4052" w:type="dxa"/>
          </w:tcPr>
          <w:p>
            <w:pPr>
              <w:pStyle w:val="TableParagraph"/>
              <w:spacing w:line="268" w:lineRule="exact"/>
              <w:ind w:left="107"/>
              <w:rPr>
                <w:sz w:val="24"/>
              </w:rPr>
            </w:pPr>
            <w:r>
              <w:rPr>
                <w:sz w:val="24"/>
              </w:rPr>
              <w:t>Relasi hirarki dari karakteristik kualitas</w:t>
            </w:r>
          </w:p>
          <w:p>
            <w:pPr>
              <w:pStyle w:val="TableParagraph"/>
              <w:rPr>
                <w:b/>
                <w:sz w:val="24"/>
              </w:rPr>
            </w:pPr>
          </w:p>
          <w:p>
            <w:pPr>
              <w:pStyle w:val="TableParagraph"/>
              <w:ind w:left="107"/>
              <w:rPr>
                <w:sz w:val="24"/>
              </w:rPr>
            </w:pPr>
            <w:r>
              <w:rPr>
                <w:sz w:val="24"/>
              </w:rPr>
              <w:t>Mencakup semua aspek dari kualitas S/W</w:t>
            </w:r>
          </w:p>
          <w:p>
            <w:pPr>
              <w:pStyle w:val="TableParagraph"/>
              <w:ind w:left="107" w:right="95"/>
              <w:rPr>
                <w:sz w:val="24"/>
              </w:rPr>
            </w:pPr>
            <w:r>
              <w:rPr>
                <w:sz w:val="24"/>
              </w:rPr>
              <w:t>Deskripsi dengan kemungkinan overlap yang kecil</w:t>
            </w:r>
          </w:p>
          <w:p>
            <w:pPr>
              <w:pStyle w:val="TableParagraph"/>
              <w:ind w:left="107"/>
              <w:rPr>
                <w:sz w:val="24"/>
              </w:rPr>
            </w:pPr>
            <w:r>
              <w:rPr>
                <w:sz w:val="24"/>
              </w:rPr>
              <w:t>Membentuk suatu set yang tidak lebih dari 6 sampai 8</w:t>
            </w:r>
          </w:p>
          <w:p>
            <w:pPr>
              <w:pStyle w:val="TableParagraph"/>
              <w:spacing w:line="270" w:lineRule="atLeast"/>
              <w:ind w:left="107"/>
              <w:rPr>
                <w:sz w:val="24"/>
              </w:rPr>
            </w:pPr>
            <w:r>
              <w:rPr>
                <w:sz w:val="24"/>
              </w:rPr>
              <w:t>Menggunakan terminologi yang sudah ada</w:t>
            </w:r>
          </w:p>
        </w:tc>
        <w:tc>
          <w:tcPr>
            <w:tcW w:w="3996" w:type="dxa"/>
          </w:tcPr>
          <w:p>
            <w:pPr>
              <w:pStyle w:val="TableParagraph"/>
              <w:tabs>
                <w:tab w:pos="1199" w:val="left" w:leader="none"/>
                <w:tab w:pos="2373" w:val="left" w:leader="none"/>
                <w:tab w:pos="3229" w:val="left" w:leader="none"/>
              </w:tabs>
              <w:ind w:left="105" w:right="102"/>
              <w:rPr>
                <w:sz w:val="24"/>
              </w:rPr>
            </w:pPr>
            <w:r>
              <w:rPr>
                <w:sz w:val="24"/>
              </w:rPr>
              <w:t>Evaluasi</w:t>
              <w:tab/>
              <w:t>diuraikan</w:t>
              <w:tab/>
              <w:t>dalam</w:t>
              <w:tab/>
            </w:r>
            <w:r>
              <w:rPr>
                <w:spacing w:val="-4"/>
                <w:sz w:val="24"/>
              </w:rPr>
              <w:t>bentuk </w:t>
            </w:r>
            <w:r>
              <w:rPr>
                <w:sz w:val="24"/>
              </w:rPr>
              <w:t>hirarki</w:t>
            </w:r>
          </w:p>
          <w:p>
            <w:pPr>
              <w:pStyle w:val="TableParagraph"/>
              <w:spacing w:line="480" w:lineRule="auto"/>
              <w:ind w:left="105" w:right="322"/>
              <w:rPr>
                <w:sz w:val="24"/>
              </w:rPr>
            </w:pPr>
            <w:r>
              <w:rPr>
                <w:sz w:val="24"/>
              </w:rPr>
              <w:t>Struktur hirarki yang lengkap Kriteria independen dari alternatif</w:t>
            </w:r>
          </w:p>
          <w:p>
            <w:pPr>
              <w:pStyle w:val="TableParagraph"/>
              <w:tabs>
                <w:tab w:pos="1151" w:val="left" w:leader="none"/>
                <w:tab w:pos="2051" w:val="left" w:leader="none"/>
                <w:tab w:pos="2756" w:val="left" w:leader="none"/>
                <w:tab w:pos="3336" w:val="left" w:leader="none"/>
              </w:tabs>
              <w:ind w:left="105" w:right="100"/>
              <w:rPr>
                <w:sz w:val="24"/>
              </w:rPr>
            </w:pPr>
            <w:r>
              <w:rPr>
                <w:sz w:val="24"/>
              </w:rPr>
              <w:t>Elemen</w:t>
              <w:tab/>
              <w:t>dalam</w:t>
              <w:tab/>
              <w:t>satu</w:t>
              <w:tab/>
              <w:t>set</w:t>
              <w:tab/>
            </w:r>
            <w:r>
              <w:rPr>
                <w:spacing w:val="-4"/>
                <w:sz w:val="24"/>
              </w:rPr>
              <w:t>untuk </w:t>
            </w:r>
            <w:r>
              <w:rPr>
                <w:sz w:val="24"/>
              </w:rPr>
              <w:t>dibandingkan</w:t>
            </w:r>
          </w:p>
          <w:p>
            <w:pPr>
              <w:pStyle w:val="TableParagraph"/>
              <w:tabs>
                <w:tab w:pos="1173" w:val="left" w:leader="none"/>
                <w:tab w:pos="2122" w:val="left" w:leader="none"/>
                <w:tab w:pos="3007" w:val="left" w:leader="none"/>
              </w:tabs>
              <w:spacing w:line="270" w:lineRule="atLeast"/>
              <w:ind w:left="105" w:right="97"/>
              <w:rPr>
                <w:sz w:val="24"/>
              </w:rPr>
            </w:pPr>
            <w:r>
              <w:rPr>
                <w:sz w:val="24"/>
              </w:rPr>
              <w:t>Metode</w:t>
              <w:tab/>
              <w:t>ilmiah</w:t>
              <w:tab/>
              <w:t>untuk</w:t>
              <w:tab/>
            </w:r>
            <w:r>
              <w:rPr>
                <w:spacing w:val="-3"/>
                <w:sz w:val="24"/>
              </w:rPr>
              <w:t>penilaian </w:t>
            </w:r>
            <w:r>
              <w:rPr>
                <w:sz w:val="24"/>
              </w:rPr>
              <w:t>subjektif</w:t>
            </w:r>
          </w:p>
        </w:tc>
      </w:tr>
    </w:tbl>
    <w:p>
      <w:pPr>
        <w:pStyle w:val="BodyText"/>
        <w:spacing w:before="6"/>
        <w:rPr>
          <w:b/>
          <w:sz w:val="20"/>
        </w:rPr>
      </w:pPr>
    </w:p>
    <w:p>
      <w:pPr>
        <w:spacing w:before="0"/>
        <w:ind w:left="588" w:right="0" w:firstLine="0"/>
        <w:jc w:val="both"/>
        <w:rPr>
          <w:sz w:val="20"/>
        </w:rPr>
      </w:pPr>
      <w:r>
        <w:rPr>
          <w:sz w:val="20"/>
        </w:rPr>
        <w:t>Yoon et all, 2011– telah diolah kembali</w:t>
      </w:r>
    </w:p>
    <w:p>
      <w:pPr>
        <w:pStyle w:val="BodyText"/>
        <w:spacing w:before="3"/>
        <w:rPr>
          <w:sz w:val="27"/>
        </w:rPr>
      </w:pPr>
    </w:p>
    <w:p>
      <w:pPr>
        <w:pStyle w:val="BodyText"/>
        <w:spacing w:line="360" w:lineRule="auto"/>
        <w:ind w:left="588" w:right="538"/>
        <w:jc w:val="both"/>
      </w:pPr>
      <w:r>
        <w:rPr/>
        <w:t>Salah satu masalah dalam metode yang diajukan adalah mengatasi nilai yang hilang pada matriks. Matriks perbandingan berpasangan membutuhkan n(n-1)/2 kali perbandingan. Namun, ketika penelitian ini tidak memenuhi jumlah yang dipersyaratkan, maka nilai yang hilang tersebut harus ditaksir oleh nilai perbandingan lain. Penelitian ini memberikan perbandingan antara indeks kualitas dengan 2 nilai yang hilang dan 4 nilai yang hilang.</w:t>
      </w:r>
    </w:p>
    <w:p>
      <w:pPr>
        <w:pStyle w:val="BodyText"/>
        <w:spacing w:line="360" w:lineRule="auto" w:before="200"/>
        <w:ind w:left="588" w:right="542"/>
        <w:jc w:val="both"/>
      </w:pPr>
      <w:r>
        <w:rPr/>
        <w:t>Hasil kombinasi dari perbandingan tersebut, terlihat bahwa hasil dari dua vector tersebut tidak berbeda dari segi SI (Indeks kompatibilitas) = 1.005. Maka</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5"/>
        <w:jc w:val="both"/>
      </w:pPr>
      <w:r>
        <w:rPr/>
        <w:t>penelitian ini menyarankan untuk menggabungkan perbandingan berpasangan pada AHP yang dapat memberikan hasil yang lebih valid daripada evaluasi alternatif individual, dan menutupi bahwa jumlah evaluator untuk beberapa produk tertentu tidak cukup serta evaluator tidak memiliki pengalaman atau menilai semua fokus alternatif pada kategori yang sama. Untuk ke depannya, diharapkan penelitian ini dapat menjadi basis untuk penelitian empiris untuk mengklarifikasi hubungan antara persepsi kualitas dan indicator objektif dari kualitas</w:t>
      </w:r>
      <w:r>
        <w:rPr>
          <w:spacing w:val="-1"/>
        </w:rPr>
        <w:t> </w:t>
      </w:r>
      <w:r>
        <w:rPr/>
        <w:t>eksternal.</w:t>
      </w:r>
    </w:p>
    <w:p>
      <w:pPr>
        <w:pStyle w:val="ListParagraph"/>
        <w:numPr>
          <w:ilvl w:val="2"/>
          <w:numId w:val="12"/>
        </w:numPr>
        <w:tabs>
          <w:tab w:pos="1309" w:val="left" w:leader="none"/>
        </w:tabs>
        <w:spacing w:line="360" w:lineRule="auto" w:before="204" w:after="0"/>
        <w:ind w:left="1308" w:right="538" w:hanging="720"/>
        <w:jc w:val="both"/>
        <w:rPr>
          <w:b/>
          <w:sz w:val="24"/>
        </w:rPr>
      </w:pPr>
      <w:bookmarkStart w:name="_bookmark62" w:id="89"/>
      <w:bookmarkEnd w:id="89"/>
      <w:r>
        <w:rPr/>
      </w:r>
      <w:bookmarkStart w:name="_bookmark62" w:id="90"/>
      <w:bookmarkEnd w:id="90"/>
      <w:r>
        <w:rPr>
          <w:b/>
          <w:i/>
          <w:sz w:val="24"/>
        </w:rPr>
        <w:t>C</w:t>
      </w:r>
      <w:r>
        <w:rPr>
          <w:b/>
          <w:i/>
          <w:sz w:val="24"/>
        </w:rPr>
        <w:t>ase Studies of Most Common and Severe Types of Software System </w:t>
      </w:r>
      <w:r>
        <w:rPr>
          <w:b/>
          <w:i/>
          <w:sz w:val="24"/>
        </w:rPr>
        <w:t>Failure </w:t>
      </w:r>
      <w:r>
        <w:rPr>
          <w:b/>
          <w:sz w:val="24"/>
        </w:rPr>
        <w:t>(Dalal dan Chhillar,</w:t>
      </w:r>
      <w:r>
        <w:rPr>
          <w:b/>
          <w:spacing w:val="-1"/>
          <w:sz w:val="24"/>
        </w:rPr>
        <w:t> </w:t>
      </w:r>
      <w:r>
        <w:rPr>
          <w:b/>
          <w:sz w:val="24"/>
        </w:rPr>
        <w:t>2012)</w:t>
      </w:r>
    </w:p>
    <w:p>
      <w:pPr>
        <w:pStyle w:val="BodyText"/>
        <w:spacing w:line="360" w:lineRule="auto"/>
        <w:ind w:left="588" w:right="537"/>
        <w:jc w:val="both"/>
      </w:pPr>
      <w:r>
        <w:rPr/>
        <w:t>Pada penelitian ini Dalal dan Chhillar (2012) mendeskripsikan studi kasus tentang </w:t>
      </w:r>
      <w:r>
        <w:rPr>
          <w:i/>
        </w:rPr>
        <w:t>software system failure </w:t>
      </w:r>
      <w:r>
        <w:rPr/>
        <w:t>yang sering terjadi dan tingkat </w:t>
      </w:r>
      <w:r>
        <w:rPr>
          <w:i/>
        </w:rPr>
        <w:t>severity </w:t>
      </w:r>
      <w:r>
        <w:rPr/>
        <w:t>dari kegagalan tersebut dalam indusri perangkat lunak. Pada intinya penelitian ini akan mempertimbangkan studi kasus yang menunjukkan ancaman, resiko, dan kegagalan sistem perangkat lunak yang mendukung keamanan bangsa, perbankan, penerbangan, kesehatan, dan jejaring social yang digunakan secara global.</w:t>
      </w:r>
    </w:p>
    <w:p>
      <w:pPr>
        <w:pStyle w:val="BodyText"/>
        <w:spacing w:line="360" w:lineRule="auto" w:before="196"/>
        <w:ind w:left="588" w:right="538"/>
        <w:jc w:val="both"/>
      </w:pPr>
      <w:r>
        <w:rPr/>
        <w:t>Kriteria </w:t>
      </w:r>
      <w:r>
        <w:rPr>
          <w:i/>
        </w:rPr>
        <w:t>severity </w:t>
      </w:r>
      <w:r>
        <w:rPr/>
        <w:t>dari kegagalan aplikasi menurut Dalal dan Chhillar (2012) adalah yang dianggap berdampak paling parah pada kehidupan orang-orang, dan menyebabkan kerugian modal yang besar. </w:t>
      </w:r>
      <w:r>
        <w:rPr>
          <w:i/>
        </w:rPr>
        <w:t>Severity </w:t>
      </w:r>
      <w:r>
        <w:rPr/>
        <w:t>ditentukan atas dasar beberapa parameter sebagai berikut :</w:t>
      </w:r>
    </w:p>
    <w:p>
      <w:pPr>
        <w:pStyle w:val="ListParagraph"/>
        <w:numPr>
          <w:ilvl w:val="0"/>
          <w:numId w:val="38"/>
        </w:numPr>
        <w:tabs>
          <w:tab w:pos="949" w:val="left" w:leader="none"/>
        </w:tabs>
        <w:spacing w:line="240" w:lineRule="auto" w:before="199" w:after="0"/>
        <w:ind w:left="948" w:right="0" w:hanging="361"/>
        <w:jc w:val="both"/>
        <w:rPr>
          <w:sz w:val="24"/>
        </w:rPr>
      </w:pPr>
      <w:r>
        <w:rPr>
          <w:sz w:val="24"/>
        </w:rPr>
        <w:t>Jumlah pengguna</w:t>
      </w:r>
      <w:r>
        <w:rPr>
          <w:spacing w:val="-2"/>
          <w:sz w:val="24"/>
        </w:rPr>
        <w:t> </w:t>
      </w:r>
      <w:r>
        <w:rPr>
          <w:sz w:val="24"/>
        </w:rPr>
        <w:t>aplikasi</w:t>
      </w:r>
    </w:p>
    <w:p>
      <w:pPr>
        <w:pStyle w:val="ListParagraph"/>
        <w:numPr>
          <w:ilvl w:val="0"/>
          <w:numId w:val="38"/>
        </w:numPr>
        <w:tabs>
          <w:tab w:pos="949" w:val="left" w:leader="none"/>
        </w:tabs>
        <w:spacing w:line="240" w:lineRule="auto" w:before="140" w:after="0"/>
        <w:ind w:left="948" w:right="0" w:hanging="361"/>
        <w:jc w:val="both"/>
        <w:rPr>
          <w:sz w:val="24"/>
        </w:rPr>
      </w:pPr>
      <w:r>
        <w:rPr>
          <w:sz w:val="24"/>
        </w:rPr>
        <w:t>Keterlibatan transaksi</w:t>
      </w:r>
      <w:r>
        <w:rPr>
          <w:spacing w:val="-1"/>
          <w:sz w:val="24"/>
        </w:rPr>
        <w:t> </w:t>
      </w:r>
      <w:r>
        <w:rPr>
          <w:sz w:val="24"/>
        </w:rPr>
        <w:t>moneter</w:t>
      </w:r>
    </w:p>
    <w:p>
      <w:pPr>
        <w:pStyle w:val="ListParagraph"/>
        <w:numPr>
          <w:ilvl w:val="0"/>
          <w:numId w:val="38"/>
        </w:numPr>
        <w:tabs>
          <w:tab w:pos="949" w:val="left" w:leader="none"/>
        </w:tabs>
        <w:spacing w:line="240" w:lineRule="auto" w:before="137" w:after="0"/>
        <w:ind w:left="948" w:right="0" w:hanging="361"/>
        <w:jc w:val="both"/>
        <w:rPr>
          <w:sz w:val="24"/>
        </w:rPr>
      </w:pPr>
      <w:r>
        <w:rPr>
          <w:sz w:val="24"/>
        </w:rPr>
        <w:t>Jenis penggunaan</w:t>
      </w:r>
      <w:r>
        <w:rPr>
          <w:spacing w:val="1"/>
          <w:sz w:val="24"/>
        </w:rPr>
        <w:t> </w:t>
      </w:r>
      <w:r>
        <w:rPr>
          <w:sz w:val="24"/>
        </w:rPr>
        <w:t>aplikasi</w:t>
      </w:r>
    </w:p>
    <w:p>
      <w:pPr>
        <w:pStyle w:val="ListParagraph"/>
        <w:numPr>
          <w:ilvl w:val="0"/>
          <w:numId w:val="38"/>
        </w:numPr>
        <w:tabs>
          <w:tab w:pos="949" w:val="left" w:leader="none"/>
        </w:tabs>
        <w:spacing w:line="535" w:lineRule="auto" w:before="139" w:after="0"/>
        <w:ind w:left="588" w:right="1224" w:firstLine="0"/>
        <w:jc w:val="left"/>
        <w:rPr>
          <w:sz w:val="24"/>
        </w:rPr>
      </w:pPr>
      <w:r>
        <w:rPr>
          <w:sz w:val="24"/>
        </w:rPr>
        <w:t>Dapatkah aplikasi berdampak pada kehidupan orang-orang jika gagal Berikut merupakan studi kasus yang diteliti oleh Dalal dan Chhillar</w:t>
      </w:r>
      <w:r>
        <w:rPr>
          <w:spacing w:val="-9"/>
          <w:sz w:val="24"/>
        </w:rPr>
        <w:t> </w:t>
      </w:r>
      <w:r>
        <w:rPr>
          <w:sz w:val="24"/>
        </w:rPr>
        <w:t>(2012):</w:t>
      </w:r>
    </w:p>
    <w:p>
      <w:pPr>
        <w:spacing w:after="0" w:line="535" w:lineRule="auto"/>
        <w:jc w:val="left"/>
        <w:rPr>
          <w:sz w:val="24"/>
        </w:rPr>
        <w:sectPr>
          <w:pgSz w:w="11910" w:h="16840"/>
          <w:pgMar w:header="852" w:footer="1435" w:top="1100" w:bottom="1620" w:left="1680" w:right="1160"/>
        </w:sectPr>
      </w:pPr>
    </w:p>
    <w:p>
      <w:pPr>
        <w:pStyle w:val="BodyText"/>
        <w:rPr>
          <w:sz w:val="20"/>
        </w:rPr>
      </w:pPr>
    </w:p>
    <w:p>
      <w:pPr>
        <w:pStyle w:val="BodyText"/>
        <w:spacing w:before="10"/>
        <w:rPr>
          <w:sz w:val="22"/>
        </w:rPr>
      </w:pPr>
    </w:p>
    <w:p>
      <w:pPr>
        <w:pStyle w:val="Heading2"/>
        <w:ind w:left="854"/>
        <w:jc w:val="left"/>
      </w:pPr>
      <w:bookmarkStart w:name="_bookmark63" w:id="91"/>
      <w:bookmarkEnd w:id="91"/>
      <w:r>
        <w:rPr>
          <w:b w:val="0"/>
        </w:rPr>
      </w:r>
      <w:r>
        <w:rPr/>
        <w:t>Tabel 2.8 Daftar Beberapa Kegagalan Aplikasi dan Tingkat</w:t>
      </w:r>
      <w:r>
        <w:rPr>
          <w:spacing w:val="56"/>
        </w:rPr>
        <w:t> </w:t>
      </w:r>
      <w:r>
        <w:rPr>
          <w:i/>
        </w:rPr>
        <w:t>Severity</w:t>
      </w:r>
      <w:r>
        <w:rPr/>
        <w:t>nya</w:t>
      </w:r>
    </w:p>
    <w:p>
      <w:pPr>
        <w:pStyle w:val="BodyText"/>
        <w:spacing w:before="5"/>
        <w:rPr>
          <w:b/>
          <w:sz w:val="17"/>
        </w:rPr>
      </w:pPr>
    </w:p>
    <w:tbl>
      <w:tblPr>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2"/>
        <w:gridCol w:w="1657"/>
        <w:gridCol w:w="3870"/>
        <w:gridCol w:w="2079"/>
      </w:tblGrid>
      <w:tr>
        <w:trPr>
          <w:trHeight w:val="275" w:hRule="atLeast"/>
        </w:trPr>
        <w:tc>
          <w:tcPr>
            <w:tcW w:w="552" w:type="dxa"/>
          </w:tcPr>
          <w:p>
            <w:pPr>
              <w:pStyle w:val="TableParagraph"/>
              <w:spacing w:line="256" w:lineRule="exact"/>
              <w:ind w:left="129"/>
              <w:rPr>
                <w:b/>
                <w:sz w:val="24"/>
              </w:rPr>
            </w:pPr>
            <w:r>
              <w:rPr>
                <w:b/>
                <w:sz w:val="24"/>
              </w:rPr>
              <w:t>No</w:t>
            </w:r>
          </w:p>
        </w:tc>
        <w:tc>
          <w:tcPr>
            <w:tcW w:w="1657" w:type="dxa"/>
          </w:tcPr>
          <w:p>
            <w:pPr>
              <w:pStyle w:val="TableParagraph"/>
              <w:spacing w:line="256" w:lineRule="exact"/>
              <w:ind w:left="400"/>
              <w:rPr>
                <w:b/>
                <w:sz w:val="24"/>
              </w:rPr>
            </w:pPr>
            <w:r>
              <w:rPr>
                <w:b/>
                <w:sz w:val="24"/>
              </w:rPr>
              <w:t>Aplikasi</w:t>
            </w:r>
          </w:p>
        </w:tc>
        <w:tc>
          <w:tcPr>
            <w:tcW w:w="3870" w:type="dxa"/>
          </w:tcPr>
          <w:p>
            <w:pPr>
              <w:pStyle w:val="TableParagraph"/>
              <w:spacing w:line="256" w:lineRule="exact"/>
              <w:ind w:left="1050"/>
              <w:rPr>
                <w:b/>
                <w:sz w:val="24"/>
              </w:rPr>
            </w:pPr>
            <w:r>
              <w:rPr>
                <w:b/>
                <w:sz w:val="24"/>
              </w:rPr>
              <w:t>Deksripsi insiden</w:t>
            </w:r>
          </w:p>
        </w:tc>
        <w:tc>
          <w:tcPr>
            <w:tcW w:w="2079" w:type="dxa"/>
          </w:tcPr>
          <w:p>
            <w:pPr>
              <w:pStyle w:val="TableParagraph"/>
              <w:spacing w:line="256" w:lineRule="exact"/>
              <w:ind w:left="548"/>
              <w:rPr>
                <w:b/>
                <w:sz w:val="24"/>
              </w:rPr>
            </w:pPr>
            <w:r>
              <w:rPr>
                <w:b/>
                <w:sz w:val="24"/>
              </w:rPr>
              <w:t>Kerugian</w:t>
            </w:r>
          </w:p>
        </w:tc>
      </w:tr>
      <w:tr>
        <w:trPr>
          <w:trHeight w:val="1655" w:hRule="atLeast"/>
        </w:trPr>
        <w:tc>
          <w:tcPr>
            <w:tcW w:w="552" w:type="dxa"/>
          </w:tcPr>
          <w:p>
            <w:pPr>
              <w:pStyle w:val="TableParagraph"/>
              <w:spacing w:line="268" w:lineRule="exact"/>
              <w:ind w:left="107"/>
              <w:rPr>
                <w:sz w:val="24"/>
              </w:rPr>
            </w:pPr>
            <w:r>
              <w:rPr>
                <w:sz w:val="24"/>
              </w:rPr>
              <w:t>1</w:t>
            </w:r>
          </w:p>
        </w:tc>
        <w:tc>
          <w:tcPr>
            <w:tcW w:w="1657" w:type="dxa"/>
          </w:tcPr>
          <w:p>
            <w:pPr>
              <w:pStyle w:val="TableParagraph"/>
              <w:ind w:left="107" w:right="94"/>
              <w:jc w:val="both"/>
              <w:rPr>
                <w:sz w:val="24"/>
              </w:rPr>
            </w:pPr>
            <w:r>
              <w:rPr>
                <w:sz w:val="24"/>
              </w:rPr>
              <w:t>ERP project </w:t>
            </w:r>
            <w:r>
              <w:rPr>
                <w:i/>
                <w:sz w:val="24"/>
              </w:rPr>
              <w:t>failure </w:t>
            </w:r>
            <w:r>
              <w:rPr>
                <w:sz w:val="24"/>
              </w:rPr>
              <w:t>di Jordan</w:t>
            </w:r>
          </w:p>
        </w:tc>
        <w:tc>
          <w:tcPr>
            <w:tcW w:w="3870" w:type="dxa"/>
          </w:tcPr>
          <w:p>
            <w:pPr>
              <w:pStyle w:val="TableParagraph"/>
              <w:ind w:left="107" w:right="99"/>
              <w:jc w:val="both"/>
              <w:rPr>
                <w:sz w:val="24"/>
              </w:rPr>
            </w:pPr>
            <w:r>
              <w:rPr>
                <w:sz w:val="24"/>
              </w:rPr>
              <w:t>Adanya kesenjangan yang cukup besar antara asumsi dan persyaratan yang dibangun ke dalam desain sistem ERP, dan realitas </w:t>
            </w:r>
            <w:r>
              <w:rPr>
                <w:spacing w:val="-5"/>
                <w:sz w:val="24"/>
              </w:rPr>
              <w:t>yang </w:t>
            </w:r>
            <w:r>
              <w:rPr>
                <w:sz w:val="24"/>
              </w:rPr>
              <w:t>sebenarnya dari organisasi</w:t>
            </w:r>
          </w:p>
        </w:tc>
        <w:tc>
          <w:tcPr>
            <w:tcW w:w="2079" w:type="dxa"/>
          </w:tcPr>
          <w:p>
            <w:pPr>
              <w:pStyle w:val="TableParagraph"/>
              <w:tabs>
                <w:tab w:pos="1366" w:val="left" w:leader="none"/>
              </w:tabs>
              <w:ind w:left="107" w:right="100"/>
              <w:rPr>
                <w:sz w:val="24"/>
              </w:rPr>
            </w:pPr>
            <w:r>
              <w:rPr>
                <w:sz w:val="24"/>
              </w:rPr>
              <w:t>Mengalami kerugian</w:t>
              <w:tab/>
            </w:r>
            <w:r>
              <w:rPr>
                <w:spacing w:val="-4"/>
                <w:sz w:val="24"/>
              </w:rPr>
              <w:t>modal</w:t>
            </w:r>
          </w:p>
          <w:p>
            <w:pPr>
              <w:pStyle w:val="TableParagraph"/>
              <w:tabs>
                <w:tab w:pos="1299" w:val="left" w:leader="none"/>
              </w:tabs>
              <w:ind w:left="107"/>
              <w:rPr>
                <w:sz w:val="24"/>
              </w:rPr>
            </w:pPr>
            <w:r>
              <w:rPr>
                <w:sz w:val="24"/>
              </w:rPr>
              <w:t>dalam</w:t>
              <w:tab/>
              <w:t>jumlah</w:t>
            </w:r>
          </w:p>
          <w:p>
            <w:pPr>
              <w:pStyle w:val="TableParagraph"/>
              <w:tabs>
                <w:tab w:pos="1618" w:val="left" w:leader="none"/>
              </w:tabs>
              <w:ind w:left="107"/>
              <w:rPr>
                <w:sz w:val="24"/>
              </w:rPr>
            </w:pPr>
            <w:r>
              <w:rPr>
                <w:sz w:val="24"/>
              </w:rPr>
              <w:t>besar,</w:t>
              <w:tab/>
              <w:t>dan</w:t>
            </w:r>
          </w:p>
          <w:p>
            <w:pPr>
              <w:pStyle w:val="TableParagraph"/>
              <w:spacing w:line="270" w:lineRule="atLeast"/>
              <w:ind w:left="107" w:right="569"/>
              <w:rPr>
                <w:sz w:val="24"/>
              </w:rPr>
            </w:pPr>
            <w:r>
              <w:rPr>
                <w:sz w:val="24"/>
              </w:rPr>
              <w:t>ketidakpuasan klien</w:t>
            </w:r>
          </w:p>
        </w:tc>
      </w:tr>
      <w:tr>
        <w:trPr>
          <w:trHeight w:val="2484" w:hRule="atLeast"/>
        </w:trPr>
        <w:tc>
          <w:tcPr>
            <w:tcW w:w="552" w:type="dxa"/>
          </w:tcPr>
          <w:p>
            <w:pPr>
              <w:pStyle w:val="TableParagraph"/>
              <w:spacing w:line="270" w:lineRule="exact"/>
              <w:ind w:left="107"/>
              <w:rPr>
                <w:sz w:val="24"/>
              </w:rPr>
            </w:pPr>
            <w:r>
              <w:rPr>
                <w:sz w:val="24"/>
              </w:rPr>
              <w:t>2</w:t>
            </w:r>
          </w:p>
        </w:tc>
        <w:tc>
          <w:tcPr>
            <w:tcW w:w="1657" w:type="dxa"/>
          </w:tcPr>
          <w:p>
            <w:pPr>
              <w:pStyle w:val="TableParagraph"/>
              <w:spacing w:line="270" w:lineRule="exact"/>
              <w:ind w:left="107"/>
              <w:rPr>
                <w:sz w:val="24"/>
              </w:rPr>
            </w:pPr>
            <w:r>
              <w:rPr>
                <w:sz w:val="24"/>
              </w:rPr>
              <w:t>Ariane 5</w:t>
            </w:r>
          </w:p>
        </w:tc>
        <w:tc>
          <w:tcPr>
            <w:tcW w:w="3870" w:type="dxa"/>
          </w:tcPr>
          <w:p>
            <w:pPr>
              <w:pStyle w:val="TableParagraph"/>
              <w:ind w:left="107" w:right="100"/>
              <w:jc w:val="both"/>
              <w:rPr>
                <w:sz w:val="24"/>
              </w:rPr>
            </w:pPr>
            <w:r>
              <w:rPr>
                <w:sz w:val="24"/>
              </w:rPr>
              <w:t>Ariane 5 merupakan roket tak berawak terbaru dari Eropa sengaja dihancurkan beberapa detik setelah diluncurkan pada penerbangan pertamanya bersama dengan muatannya yaitu empat satelit ilmiah untuk mempelajari bagaimana medan magnet bumi berinteraksi dengan</w:t>
            </w:r>
          </w:p>
          <w:p>
            <w:pPr>
              <w:pStyle w:val="TableParagraph"/>
              <w:spacing w:line="262" w:lineRule="exact"/>
              <w:ind w:left="107"/>
              <w:jc w:val="both"/>
              <w:rPr>
                <w:sz w:val="24"/>
              </w:rPr>
            </w:pPr>
            <w:r>
              <w:rPr>
                <w:sz w:val="24"/>
              </w:rPr>
              <w:t>angin surya</w:t>
            </w:r>
          </w:p>
        </w:tc>
        <w:tc>
          <w:tcPr>
            <w:tcW w:w="2079" w:type="dxa"/>
          </w:tcPr>
          <w:p>
            <w:pPr>
              <w:pStyle w:val="TableParagraph"/>
              <w:tabs>
                <w:tab w:pos="848" w:val="left" w:leader="none"/>
                <w:tab w:pos="1618" w:val="left" w:leader="none"/>
              </w:tabs>
              <w:spacing w:line="237" w:lineRule="auto"/>
              <w:ind w:left="107" w:right="99"/>
              <w:rPr>
                <w:sz w:val="24"/>
              </w:rPr>
            </w:pPr>
            <w:r>
              <w:rPr>
                <w:sz w:val="24"/>
              </w:rPr>
              <w:t>Kerugian 10 </w:t>
            </w:r>
            <w:r>
              <w:rPr>
                <w:spacing w:val="-3"/>
                <w:sz w:val="24"/>
              </w:rPr>
              <w:t>tahun </w:t>
            </w:r>
            <w:r>
              <w:rPr>
                <w:sz w:val="24"/>
              </w:rPr>
              <w:t>kerja</w:t>
              <w:tab/>
              <w:t>keras</w:t>
              <w:tab/>
            </w:r>
            <w:r>
              <w:rPr>
                <w:spacing w:val="-6"/>
                <w:sz w:val="24"/>
              </w:rPr>
              <w:t>dan</w:t>
            </w:r>
          </w:p>
          <w:p>
            <w:pPr>
              <w:pStyle w:val="TableParagraph"/>
              <w:tabs>
                <w:tab w:pos="1215" w:val="left" w:leader="none"/>
                <w:tab w:pos="1393" w:val="left" w:leader="none"/>
                <w:tab w:pos="1515" w:val="left" w:leader="none"/>
              </w:tabs>
              <w:ind w:left="107" w:right="98"/>
              <w:rPr>
                <w:sz w:val="24"/>
              </w:rPr>
            </w:pPr>
            <w:r>
              <w:rPr>
                <w:sz w:val="24"/>
              </w:rPr>
              <w:t>$100</w:t>
              <w:tab/>
            </w:r>
            <w:r>
              <w:rPr>
                <w:spacing w:val="-3"/>
                <w:sz w:val="24"/>
              </w:rPr>
              <w:t>million. </w:t>
            </w:r>
            <w:r>
              <w:rPr>
                <w:sz w:val="24"/>
              </w:rPr>
              <w:t>Reputasi</w:t>
              <w:tab/>
              <w:tab/>
              <w:tab/>
            </w:r>
            <w:r>
              <w:rPr>
                <w:spacing w:val="-6"/>
                <w:sz w:val="24"/>
              </w:rPr>
              <w:t>ESA </w:t>
            </w:r>
            <w:r>
              <w:rPr>
                <w:sz w:val="24"/>
              </w:rPr>
              <w:t>(Europian</w:t>
              <w:tab/>
              <w:tab/>
            </w:r>
            <w:r>
              <w:rPr>
                <w:spacing w:val="-4"/>
                <w:sz w:val="24"/>
              </w:rPr>
              <w:t>Space </w:t>
            </w:r>
            <w:r>
              <w:rPr>
                <w:sz w:val="24"/>
              </w:rPr>
              <w:t>Agency) memburuk</w:t>
            </w:r>
          </w:p>
        </w:tc>
      </w:tr>
      <w:tr>
        <w:trPr>
          <w:trHeight w:val="1106" w:hRule="atLeast"/>
        </w:trPr>
        <w:tc>
          <w:tcPr>
            <w:tcW w:w="552" w:type="dxa"/>
          </w:tcPr>
          <w:p>
            <w:pPr>
              <w:pStyle w:val="TableParagraph"/>
              <w:spacing w:line="270" w:lineRule="exact"/>
              <w:ind w:left="107"/>
              <w:rPr>
                <w:sz w:val="24"/>
              </w:rPr>
            </w:pPr>
            <w:r>
              <w:rPr>
                <w:sz w:val="24"/>
              </w:rPr>
              <w:t>3</w:t>
            </w:r>
          </w:p>
        </w:tc>
        <w:tc>
          <w:tcPr>
            <w:tcW w:w="1657" w:type="dxa"/>
          </w:tcPr>
          <w:p>
            <w:pPr>
              <w:pStyle w:val="TableParagraph"/>
              <w:spacing w:line="270" w:lineRule="exact"/>
              <w:ind w:left="107"/>
              <w:rPr>
                <w:sz w:val="24"/>
              </w:rPr>
            </w:pPr>
            <w:r>
              <w:rPr>
                <w:sz w:val="24"/>
              </w:rPr>
              <w:t>Therac – 25</w:t>
            </w:r>
          </w:p>
        </w:tc>
        <w:tc>
          <w:tcPr>
            <w:tcW w:w="3870" w:type="dxa"/>
          </w:tcPr>
          <w:p>
            <w:pPr>
              <w:pStyle w:val="TableParagraph"/>
              <w:ind w:left="107" w:right="100"/>
              <w:jc w:val="both"/>
              <w:rPr>
                <w:sz w:val="24"/>
              </w:rPr>
            </w:pPr>
            <w:r>
              <w:rPr>
                <w:sz w:val="24"/>
              </w:rPr>
              <w:t>Mesin terapi radiasi Therac-25 milik Kanada mengalami malfungsi dan mengirimkan dosis radiasi</w:t>
            </w:r>
          </w:p>
          <w:p>
            <w:pPr>
              <w:pStyle w:val="TableParagraph"/>
              <w:spacing w:line="264" w:lineRule="exact"/>
              <w:ind w:left="107"/>
              <w:jc w:val="both"/>
              <w:rPr>
                <w:sz w:val="24"/>
              </w:rPr>
            </w:pPr>
            <w:r>
              <w:rPr>
                <w:sz w:val="24"/>
              </w:rPr>
              <w:t>mematikan pada pasien</w:t>
            </w:r>
          </w:p>
        </w:tc>
        <w:tc>
          <w:tcPr>
            <w:tcW w:w="2079" w:type="dxa"/>
          </w:tcPr>
          <w:p>
            <w:pPr>
              <w:pStyle w:val="TableParagraph"/>
              <w:ind w:left="107" w:right="100"/>
              <w:jc w:val="both"/>
              <w:rPr>
                <w:sz w:val="24"/>
              </w:rPr>
            </w:pPr>
            <w:r>
              <w:rPr>
                <w:sz w:val="24"/>
              </w:rPr>
              <w:t>Banyak orang meninggal dunia dan terluka parah</w:t>
            </w:r>
          </w:p>
        </w:tc>
      </w:tr>
      <w:tr>
        <w:trPr>
          <w:trHeight w:val="1104" w:hRule="atLeast"/>
        </w:trPr>
        <w:tc>
          <w:tcPr>
            <w:tcW w:w="552" w:type="dxa"/>
          </w:tcPr>
          <w:p>
            <w:pPr>
              <w:pStyle w:val="TableParagraph"/>
              <w:spacing w:line="268" w:lineRule="exact"/>
              <w:ind w:left="107"/>
              <w:rPr>
                <w:sz w:val="24"/>
              </w:rPr>
            </w:pPr>
            <w:r>
              <w:rPr>
                <w:sz w:val="24"/>
              </w:rPr>
              <w:t>4</w:t>
            </w:r>
          </w:p>
        </w:tc>
        <w:tc>
          <w:tcPr>
            <w:tcW w:w="1657" w:type="dxa"/>
          </w:tcPr>
          <w:p>
            <w:pPr>
              <w:pStyle w:val="TableParagraph"/>
              <w:spacing w:line="268" w:lineRule="exact"/>
              <w:ind w:left="107"/>
              <w:rPr>
                <w:sz w:val="24"/>
              </w:rPr>
            </w:pPr>
            <w:r>
              <w:rPr>
                <w:sz w:val="24"/>
              </w:rPr>
              <w:t>STS – 126</w:t>
            </w:r>
          </w:p>
        </w:tc>
        <w:tc>
          <w:tcPr>
            <w:tcW w:w="3870" w:type="dxa"/>
          </w:tcPr>
          <w:p>
            <w:pPr>
              <w:pStyle w:val="TableParagraph"/>
              <w:ind w:left="107" w:right="101"/>
              <w:jc w:val="both"/>
              <w:rPr>
                <w:sz w:val="24"/>
              </w:rPr>
            </w:pPr>
            <w:r>
              <w:rPr>
                <w:sz w:val="24"/>
              </w:rPr>
              <w:t>Perubahan perangat lunak </w:t>
            </w:r>
            <w:r>
              <w:rPr>
                <w:spacing w:val="-4"/>
                <w:sz w:val="24"/>
              </w:rPr>
              <w:t>telah </w:t>
            </w:r>
            <w:r>
              <w:rPr>
                <w:sz w:val="24"/>
              </w:rPr>
              <w:t>secara tidak sengaja mengubah data pada kode perangkat</w:t>
            </w:r>
            <w:r>
              <w:rPr>
                <w:spacing w:val="48"/>
                <w:sz w:val="24"/>
              </w:rPr>
              <w:t> </w:t>
            </w:r>
            <w:r>
              <w:rPr>
                <w:spacing w:val="-3"/>
                <w:sz w:val="24"/>
              </w:rPr>
              <w:t>lunak</w:t>
            </w:r>
          </w:p>
          <w:p>
            <w:pPr>
              <w:pStyle w:val="TableParagraph"/>
              <w:spacing w:line="264" w:lineRule="exact"/>
              <w:ind w:left="107"/>
              <w:jc w:val="both"/>
              <w:rPr>
                <w:sz w:val="24"/>
              </w:rPr>
            </w:pPr>
            <w:r>
              <w:rPr>
                <w:sz w:val="24"/>
              </w:rPr>
              <w:t>penerbangan pesawat ulang alik</w:t>
            </w:r>
          </w:p>
        </w:tc>
        <w:tc>
          <w:tcPr>
            <w:tcW w:w="2079" w:type="dxa"/>
          </w:tcPr>
          <w:p>
            <w:pPr>
              <w:pStyle w:val="TableParagraph"/>
              <w:ind w:left="107" w:right="101"/>
              <w:jc w:val="both"/>
              <w:rPr>
                <w:sz w:val="24"/>
              </w:rPr>
            </w:pPr>
            <w:r>
              <w:rPr>
                <w:sz w:val="24"/>
              </w:rPr>
              <w:t>Anomali software in flight terjadi dan beberapa fungsi</w:t>
            </w:r>
          </w:p>
          <w:p>
            <w:pPr>
              <w:pStyle w:val="TableParagraph"/>
              <w:spacing w:line="264" w:lineRule="exact"/>
              <w:ind w:left="107"/>
              <w:jc w:val="both"/>
              <w:rPr>
                <w:sz w:val="24"/>
              </w:rPr>
            </w:pPr>
            <w:r>
              <w:rPr>
                <w:sz w:val="24"/>
              </w:rPr>
              <w:t>otomasi gagal</w:t>
            </w:r>
          </w:p>
        </w:tc>
      </w:tr>
      <w:tr>
        <w:trPr>
          <w:trHeight w:val="1379" w:hRule="atLeast"/>
        </w:trPr>
        <w:tc>
          <w:tcPr>
            <w:tcW w:w="552" w:type="dxa"/>
          </w:tcPr>
          <w:p>
            <w:pPr>
              <w:pStyle w:val="TableParagraph"/>
              <w:spacing w:line="268" w:lineRule="exact"/>
              <w:ind w:left="107"/>
              <w:rPr>
                <w:sz w:val="24"/>
              </w:rPr>
            </w:pPr>
            <w:r>
              <w:rPr>
                <w:sz w:val="24"/>
              </w:rPr>
              <w:t>5</w:t>
            </w:r>
          </w:p>
        </w:tc>
        <w:tc>
          <w:tcPr>
            <w:tcW w:w="1657" w:type="dxa"/>
          </w:tcPr>
          <w:p>
            <w:pPr>
              <w:pStyle w:val="TableParagraph"/>
              <w:ind w:left="107" w:right="453"/>
              <w:rPr>
                <w:sz w:val="24"/>
              </w:rPr>
            </w:pPr>
            <w:r>
              <w:rPr>
                <w:sz w:val="24"/>
              </w:rPr>
              <w:t>Automated airport baggage</w:t>
            </w:r>
          </w:p>
          <w:p>
            <w:pPr>
              <w:pStyle w:val="TableParagraph"/>
              <w:spacing w:line="270" w:lineRule="atLeast"/>
              <w:ind w:left="107" w:right="680"/>
              <w:rPr>
                <w:sz w:val="24"/>
              </w:rPr>
            </w:pPr>
            <w:r>
              <w:rPr>
                <w:sz w:val="24"/>
              </w:rPr>
              <w:t>handling (DIA)</w:t>
            </w:r>
          </w:p>
        </w:tc>
        <w:tc>
          <w:tcPr>
            <w:tcW w:w="3870" w:type="dxa"/>
          </w:tcPr>
          <w:p>
            <w:pPr>
              <w:pStyle w:val="TableParagraph"/>
              <w:ind w:left="107" w:right="99"/>
              <w:jc w:val="both"/>
              <w:rPr>
                <w:sz w:val="24"/>
              </w:rPr>
            </w:pPr>
            <w:r>
              <w:rPr>
                <w:sz w:val="24"/>
              </w:rPr>
              <w:t>Kegagalan mengantisipasi jumlah cart mengakibatkan keterlambatan dalam mengambil tas yang akan melemahkan kinerja</w:t>
            </w:r>
            <w:r>
              <w:rPr>
                <w:spacing w:val="-2"/>
                <w:sz w:val="24"/>
              </w:rPr>
              <w:t> </w:t>
            </w:r>
            <w:r>
              <w:rPr>
                <w:sz w:val="24"/>
              </w:rPr>
              <w:t>sistem</w:t>
            </w:r>
          </w:p>
        </w:tc>
        <w:tc>
          <w:tcPr>
            <w:tcW w:w="2079" w:type="dxa"/>
          </w:tcPr>
          <w:p>
            <w:pPr>
              <w:pStyle w:val="TableParagraph"/>
              <w:tabs>
                <w:tab w:pos="1126" w:val="left" w:leader="none"/>
              </w:tabs>
              <w:ind w:left="107" w:right="101"/>
              <w:rPr>
                <w:sz w:val="24"/>
              </w:rPr>
            </w:pPr>
            <w:r>
              <w:rPr>
                <w:sz w:val="24"/>
              </w:rPr>
              <w:t>Biaya pemeliharaan bulanan</w:t>
              <w:tab/>
            </w:r>
            <w:r>
              <w:rPr>
                <w:spacing w:val="-4"/>
                <w:sz w:val="24"/>
              </w:rPr>
              <w:t>melebihi</w:t>
            </w:r>
          </w:p>
          <w:p>
            <w:pPr>
              <w:pStyle w:val="TableParagraph"/>
              <w:spacing w:line="270" w:lineRule="atLeast"/>
              <w:ind w:left="107"/>
              <w:rPr>
                <w:sz w:val="24"/>
              </w:rPr>
            </w:pPr>
            <w:r>
              <w:rPr>
                <w:sz w:val="24"/>
              </w:rPr>
              <w:t>investasi pengguna bulanan</w:t>
            </w:r>
          </w:p>
        </w:tc>
      </w:tr>
    </w:tbl>
    <w:p>
      <w:pPr>
        <w:pStyle w:val="BodyText"/>
        <w:spacing w:before="4"/>
        <w:rPr>
          <w:b/>
          <w:sz w:val="20"/>
        </w:rPr>
      </w:pPr>
    </w:p>
    <w:p>
      <w:pPr>
        <w:pStyle w:val="BodyText"/>
        <w:spacing w:line="360" w:lineRule="auto"/>
        <w:ind w:left="588" w:right="1710"/>
      </w:pPr>
      <w:r>
        <w:rPr/>
        <w:t>Dari penelitian terkait 5 studi kasus di atas Dalal dan Chhillar (2012) menyimpulkan bahwa terdapat 6 penyebab kegagalan aplikasi, yaitu :</w:t>
      </w:r>
    </w:p>
    <w:p>
      <w:pPr>
        <w:pStyle w:val="ListParagraph"/>
        <w:numPr>
          <w:ilvl w:val="0"/>
          <w:numId w:val="39"/>
        </w:numPr>
        <w:tabs>
          <w:tab w:pos="949" w:val="left" w:leader="none"/>
        </w:tabs>
        <w:spacing w:line="240" w:lineRule="auto" w:before="200" w:after="0"/>
        <w:ind w:left="948" w:right="0" w:hanging="361"/>
        <w:jc w:val="left"/>
        <w:rPr>
          <w:sz w:val="24"/>
        </w:rPr>
      </w:pPr>
      <w:r>
        <w:rPr>
          <w:sz w:val="24"/>
        </w:rPr>
        <w:t>Kurang jelasnya definisi </w:t>
      </w:r>
      <w:r>
        <w:rPr>
          <w:i/>
          <w:sz w:val="24"/>
        </w:rPr>
        <w:t>goals </w:t>
      </w:r>
      <w:r>
        <w:rPr>
          <w:sz w:val="24"/>
        </w:rPr>
        <w:t>dan spesifikasi</w:t>
      </w:r>
      <w:r>
        <w:rPr>
          <w:spacing w:val="1"/>
          <w:sz w:val="24"/>
        </w:rPr>
        <w:t> </w:t>
      </w:r>
      <w:r>
        <w:rPr>
          <w:sz w:val="24"/>
        </w:rPr>
        <w:t>aplikasi</w:t>
      </w:r>
    </w:p>
    <w:p>
      <w:pPr>
        <w:pStyle w:val="ListParagraph"/>
        <w:numPr>
          <w:ilvl w:val="0"/>
          <w:numId w:val="39"/>
        </w:numPr>
        <w:tabs>
          <w:tab w:pos="949" w:val="left" w:leader="none"/>
        </w:tabs>
        <w:spacing w:line="360" w:lineRule="auto" w:before="139" w:after="0"/>
        <w:ind w:left="948" w:right="542" w:hanging="360"/>
        <w:jc w:val="left"/>
        <w:rPr>
          <w:i/>
          <w:sz w:val="24"/>
        </w:rPr>
      </w:pPr>
      <w:r>
        <w:rPr>
          <w:sz w:val="24"/>
        </w:rPr>
        <w:t>Manajemen yang buruk, dan komunikasi yang buruk antara konsumen, desainer, dan</w:t>
      </w:r>
      <w:r>
        <w:rPr>
          <w:spacing w:val="-1"/>
          <w:sz w:val="24"/>
        </w:rPr>
        <w:t> </w:t>
      </w:r>
      <w:r>
        <w:rPr>
          <w:i/>
          <w:sz w:val="24"/>
        </w:rPr>
        <w:t>programmer</w:t>
      </w:r>
    </w:p>
    <w:p>
      <w:pPr>
        <w:pStyle w:val="ListParagraph"/>
        <w:numPr>
          <w:ilvl w:val="0"/>
          <w:numId w:val="39"/>
        </w:numPr>
        <w:tabs>
          <w:tab w:pos="949" w:val="left" w:leader="none"/>
        </w:tabs>
        <w:spacing w:line="240" w:lineRule="auto" w:before="0" w:after="0"/>
        <w:ind w:left="948" w:right="0" w:hanging="361"/>
        <w:jc w:val="left"/>
        <w:rPr>
          <w:sz w:val="24"/>
        </w:rPr>
      </w:pPr>
      <w:r>
        <w:rPr>
          <w:sz w:val="24"/>
        </w:rPr>
        <w:t>Langkah yang salah dalam mencatat insiden (</w:t>
      </w:r>
      <w:r>
        <w:rPr>
          <w:i/>
          <w:sz w:val="24"/>
        </w:rPr>
        <w:t>improper fault</w:t>
      </w:r>
      <w:r>
        <w:rPr>
          <w:i/>
          <w:spacing w:val="-2"/>
          <w:sz w:val="24"/>
        </w:rPr>
        <w:t> </w:t>
      </w:r>
      <w:r>
        <w:rPr>
          <w:i/>
          <w:sz w:val="24"/>
        </w:rPr>
        <w:t>assignment</w:t>
      </w:r>
      <w:r>
        <w:rPr>
          <w:sz w:val="24"/>
        </w:rPr>
        <w:t>)</w:t>
      </w:r>
    </w:p>
    <w:p>
      <w:pPr>
        <w:pStyle w:val="ListParagraph"/>
        <w:numPr>
          <w:ilvl w:val="0"/>
          <w:numId w:val="39"/>
        </w:numPr>
        <w:tabs>
          <w:tab w:pos="949" w:val="left" w:leader="none"/>
        </w:tabs>
        <w:spacing w:line="240" w:lineRule="auto" w:before="137" w:after="0"/>
        <w:ind w:left="948" w:right="0" w:hanging="361"/>
        <w:jc w:val="left"/>
        <w:rPr>
          <w:sz w:val="24"/>
        </w:rPr>
      </w:pPr>
      <w:r>
        <w:rPr>
          <w:sz w:val="24"/>
        </w:rPr>
        <w:t>Adanya tekanan institusional (</w:t>
      </w:r>
      <w:r>
        <w:rPr>
          <w:i/>
          <w:sz w:val="24"/>
        </w:rPr>
        <w:t>low budget, fast</w:t>
      </w:r>
      <w:r>
        <w:rPr>
          <w:i/>
          <w:spacing w:val="-2"/>
          <w:sz w:val="24"/>
        </w:rPr>
        <w:t> </w:t>
      </w:r>
      <w:r>
        <w:rPr>
          <w:i/>
          <w:sz w:val="24"/>
        </w:rPr>
        <w:t>delivery</w:t>
      </w:r>
      <w:r>
        <w:rPr>
          <w:sz w:val="24"/>
        </w:rPr>
        <w:t>)</w:t>
      </w:r>
    </w:p>
    <w:p>
      <w:pPr>
        <w:pStyle w:val="ListParagraph"/>
        <w:numPr>
          <w:ilvl w:val="0"/>
          <w:numId w:val="39"/>
        </w:numPr>
        <w:tabs>
          <w:tab w:pos="949" w:val="left" w:leader="none"/>
        </w:tabs>
        <w:spacing w:line="240" w:lineRule="auto" w:before="139" w:after="0"/>
        <w:ind w:left="948" w:right="0" w:hanging="361"/>
        <w:jc w:val="left"/>
        <w:rPr>
          <w:sz w:val="24"/>
        </w:rPr>
      </w:pPr>
      <w:r>
        <w:rPr>
          <w:sz w:val="24"/>
        </w:rPr>
        <w:t>Penggunaan teknologi baru dengan ketidakpastian reliabilitas dan</w:t>
      </w:r>
      <w:r>
        <w:rPr>
          <w:spacing w:val="-4"/>
          <w:sz w:val="24"/>
        </w:rPr>
        <w:t> </w:t>
      </w:r>
      <w:r>
        <w:rPr>
          <w:sz w:val="24"/>
        </w:rPr>
        <w:t>masalah</w:t>
      </w:r>
    </w:p>
    <w:p>
      <w:pPr>
        <w:pStyle w:val="ListParagraph"/>
        <w:numPr>
          <w:ilvl w:val="0"/>
          <w:numId w:val="39"/>
        </w:numPr>
        <w:tabs>
          <w:tab w:pos="949" w:val="left" w:leader="none"/>
        </w:tabs>
        <w:spacing w:line="240" w:lineRule="auto" w:before="137" w:after="0"/>
        <w:ind w:left="948" w:right="0" w:hanging="361"/>
        <w:jc w:val="left"/>
        <w:rPr>
          <w:sz w:val="24"/>
        </w:rPr>
      </w:pPr>
      <w:r>
        <w:rPr>
          <w:sz w:val="24"/>
        </w:rPr>
        <w:t>Penolakan pengakuan bahwa proyek dalam</w:t>
      </w:r>
      <w:r>
        <w:rPr>
          <w:spacing w:val="-3"/>
          <w:sz w:val="24"/>
        </w:rPr>
        <w:t> </w:t>
      </w:r>
      <w:r>
        <w:rPr>
          <w:sz w:val="24"/>
        </w:rPr>
        <w:t>masalah</w:t>
      </w:r>
    </w:p>
    <w:p>
      <w:pPr>
        <w:spacing w:after="0" w:line="240" w:lineRule="auto"/>
        <w:jc w:val="left"/>
        <w:rPr>
          <w:sz w:val="24"/>
        </w:rPr>
        <w:sectPr>
          <w:pgSz w:w="11910" w:h="16840"/>
          <w:pgMar w:header="852" w:footer="1435" w:top="1100" w:bottom="1620" w:left="1680" w:right="1160"/>
        </w:sectPr>
      </w:pPr>
    </w:p>
    <w:p>
      <w:pPr>
        <w:pStyle w:val="BodyText"/>
        <w:rPr>
          <w:sz w:val="20"/>
        </w:rPr>
      </w:pPr>
    </w:p>
    <w:p>
      <w:pPr>
        <w:pStyle w:val="BodyText"/>
        <w:spacing w:before="10"/>
        <w:rPr>
          <w:sz w:val="22"/>
        </w:rPr>
      </w:pPr>
    </w:p>
    <w:p>
      <w:pPr>
        <w:pStyle w:val="ListParagraph"/>
        <w:numPr>
          <w:ilvl w:val="2"/>
          <w:numId w:val="12"/>
        </w:numPr>
        <w:tabs>
          <w:tab w:pos="1309" w:val="left" w:leader="none"/>
        </w:tabs>
        <w:spacing w:line="360" w:lineRule="auto" w:before="90" w:after="0"/>
        <w:ind w:left="1308" w:right="543" w:hanging="720"/>
        <w:jc w:val="both"/>
        <w:rPr>
          <w:b/>
          <w:sz w:val="24"/>
        </w:rPr>
      </w:pPr>
      <w:bookmarkStart w:name="_bookmark64" w:id="92"/>
      <w:bookmarkEnd w:id="92"/>
      <w:r>
        <w:rPr/>
      </w:r>
      <w:bookmarkStart w:name="_bookmark64" w:id="93"/>
      <w:bookmarkEnd w:id="93"/>
      <w:r>
        <w:rPr>
          <w:b/>
          <w:i/>
          <w:sz w:val="24"/>
        </w:rPr>
        <w:t>In</w:t>
      </w:r>
      <w:r>
        <w:rPr>
          <w:b/>
          <w:i/>
          <w:sz w:val="24"/>
        </w:rPr>
        <w:t>sider Threat Behaviour Factors: A Comparison of Theory with </w:t>
      </w:r>
      <w:r>
        <w:rPr>
          <w:b/>
          <w:i/>
          <w:sz w:val="24"/>
        </w:rPr>
        <w:t>Reported Incidents </w:t>
      </w:r>
      <w:r>
        <w:rPr>
          <w:b/>
          <w:sz w:val="24"/>
        </w:rPr>
        <w:t>(Munshi, Dell, dan Armstrong,</w:t>
      </w:r>
      <w:r>
        <w:rPr>
          <w:b/>
          <w:spacing w:val="-2"/>
          <w:sz w:val="24"/>
        </w:rPr>
        <w:t> </w:t>
      </w:r>
      <w:r>
        <w:rPr>
          <w:b/>
          <w:sz w:val="24"/>
        </w:rPr>
        <w:t>2012)</w:t>
      </w:r>
    </w:p>
    <w:p>
      <w:pPr>
        <w:pStyle w:val="BodyText"/>
        <w:spacing w:line="360" w:lineRule="auto"/>
        <w:ind w:left="588" w:right="535"/>
        <w:jc w:val="both"/>
      </w:pPr>
      <w:r>
        <w:rPr/>
        <w:t>Insiden internal dapat menyebabkan lebih dari sekedar kehilangan finansial, yaitu kehilangan konsumen dan rusaknya nama baik perusahaan. Penelitian ini memeriksa beberapa model teoritis yang ditarik dari literatur akademis untuk mengidentifikasi seperangkat faktor yang dianggap sebagai faktor perilaku terkait dengan insiden internal. Faktor-faktor tersebut kemudian akan dikritik menggunakan bukti empiris dari laporan insiden yang akan menghasilkan pengetahuan mendalam ke area di mana perspektif teoritis dari literatur akademis didukung atau tidak oleh bukti kasus nyata.</w:t>
      </w:r>
    </w:p>
    <w:p>
      <w:pPr>
        <w:pStyle w:val="BodyText"/>
        <w:spacing w:line="360" w:lineRule="auto" w:before="196"/>
        <w:ind w:left="588" w:right="535"/>
        <w:jc w:val="both"/>
      </w:pPr>
      <w:r>
        <w:rPr/>
        <w:t>Ancaman yang ditimbulkan oleh orang dalam di organisasi terus menerus menjadi salah satu masalah utama bagi organisasi dan institusi pemerintahan pada sektor infrastruktur kritis. Penelitian ini melibatkan tiga aktivitas utama. Pertama, literatur akademik ditinjau dan dipelajari secara mendalam untuk mengidentifikasi faktor yang dianggap mempengaruhi perilaku orang dalam. Kedua, laporan insiden yang dipublikasikan dianalisis untuk menentukan seperangkat faktor yang telah diobservasi dalam kasus nyata terkait perilaku nyata dari </w:t>
      </w:r>
      <w:r>
        <w:rPr>
          <w:i/>
        </w:rPr>
        <w:t>insider threat</w:t>
      </w:r>
      <w:r>
        <w:rPr/>
        <w:t>. Terakhir, informasi empiris dari langkah ke dua digunakan untuk mengkritik faktor teoritis dari literatur yang akan menghasilkan beberapa pengetahuan ke dalam area di mana literatur teoritis kurang baik, dan di mana dibutuhkan investigasi lebih jauh. Pengetahuan inilah yang akan menjadi dasar rekomendasi yang dibuat pada akhir</w:t>
      </w:r>
      <w:r>
        <w:rPr>
          <w:spacing w:val="-4"/>
        </w:rPr>
        <w:t> </w:t>
      </w:r>
      <w:r>
        <w:rPr/>
        <w:t>penelitian.</w:t>
      </w:r>
    </w:p>
    <w:p>
      <w:pPr>
        <w:pStyle w:val="BodyText"/>
        <w:spacing w:line="360" w:lineRule="auto" w:before="200"/>
        <w:ind w:left="588" w:right="537"/>
        <w:jc w:val="both"/>
      </w:pPr>
      <w:r>
        <w:rPr/>
        <w:t>Terdapat total 13 laporan yang diambil dari 500 kasus insiden internal dari CERT yang diinvestigasi pada penelitian ini. Berdasarkan CERT, </w:t>
      </w:r>
      <w:r>
        <w:rPr>
          <w:i/>
        </w:rPr>
        <w:t>insider threat </w:t>
      </w:r>
      <w:r>
        <w:rPr/>
        <w:t>dibagi menjadi 3 kategori utama, yaitu </w:t>
      </w:r>
      <w:r>
        <w:rPr>
          <w:i/>
        </w:rPr>
        <w:t>IT Sabotage, fraud, </w:t>
      </w:r>
      <w:r>
        <w:rPr/>
        <w:t>dan </w:t>
      </w:r>
      <w:r>
        <w:rPr>
          <w:i/>
        </w:rPr>
        <w:t>Theft</w:t>
      </w:r>
      <w:r>
        <w:rPr/>
        <w:t>. Beberapa faktor yang paling banyak berkontribusi pada perilaku </w:t>
      </w:r>
      <w:r>
        <w:rPr>
          <w:i/>
        </w:rPr>
        <w:t>insider threat </w:t>
      </w:r>
      <w:r>
        <w:rPr/>
        <w:t>yang muncul dari investigasi literature penelitian terdahulu, antara lain akses dan tingkat kepercayaan, posisi dan keahlian teknikal orang dalam, motivasi, </w:t>
      </w:r>
      <w:r>
        <w:rPr>
          <w:i/>
        </w:rPr>
        <w:t>outsourcing</w:t>
      </w:r>
      <w:r>
        <w:rPr/>
        <w:t>, faktor budaya, kebijakan keamanan informasi, faktor psikologi, </w:t>
      </w:r>
      <w:r>
        <w:rPr>
          <w:i/>
        </w:rPr>
        <w:t>remote access</w:t>
      </w:r>
      <w:r>
        <w:rPr/>
        <w:t>, dan jenis</w:t>
      </w:r>
      <w:r>
        <w:rPr>
          <w:spacing w:val="-1"/>
        </w:rPr>
        <w:t> </w:t>
      </w:r>
      <w:r>
        <w:rPr/>
        <w:t>kelamin.</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35"/>
        <w:jc w:val="both"/>
      </w:pPr>
      <w:r>
        <w:rPr/>
        <w:t>Perbandingan dengan bukti laporan insiden membuktikan bahwa penelitian akademik teoretis telah mengabaikan jenis kelamin sebagai faktor yang penting. Bukti laporan insiden menunjukkan bahwa jenis kelamin laki-laki merupakan faktor penyebab paling banyak dalam kasus CERT. Sama halnya dengan </w:t>
      </w:r>
      <w:r>
        <w:rPr>
          <w:i/>
        </w:rPr>
        <w:t>remote </w:t>
      </w:r>
      <w:r>
        <w:rPr>
          <w:i/>
        </w:rPr>
        <w:t>access</w:t>
      </w:r>
      <w:r>
        <w:rPr/>
        <w:t>, penelitian akademis mengabaikan faktor ini pada perilaku </w:t>
      </w:r>
      <w:r>
        <w:rPr>
          <w:i/>
        </w:rPr>
        <w:t>insider threat</w:t>
      </w:r>
      <w:r>
        <w:rPr/>
        <w:t>. Kedua, dimungkinkan untuk literatur teoretis yang menekankan pada pentingnya posisi teknikal yang dipegang dalam organisasi benar-benar mengemukakan pentingnya akses tersebut; mereka yang memiliki posisi teknikal secara definisi memiliki akses sedangkan karyawan yang memiliki posisi teknikal rata-rata memiliki keahlian teknis, keahlian tersebut lah yang secara tidak sengaja menjadi penyebab banyaknya kasus insiden internal.</w:t>
      </w:r>
    </w:p>
    <w:p>
      <w:pPr>
        <w:pStyle w:val="BodyText"/>
        <w:spacing w:line="360" w:lineRule="auto" w:before="199"/>
        <w:ind w:left="588" w:right="535"/>
        <w:jc w:val="both"/>
      </w:pPr>
      <w:r>
        <w:rPr/>
        <w:t>Ketiga, walaupun banyak dari literatur akademis menyarankan bahwa </w:t>
      </w:r>
      <w:r>
        <w:rPr>
          <w:i/>
        </w:rPr>
        <w:t>outsourcing </w:t>
      </w:r>
      <w:r>
        <w:rPr/>
        <w:t>dan faktor budaya merupakan hal yang penting dalam perilaku </w:t>
      </w:r>
      <w:r>
        <w:rPr>
          <w:i/>
        </w:rPr>
        <w:t>insider threat</w:t>
      </w:r>
      <w:r>
        <w:rPr/>
        <w:t>, ternyata sangat sedikit bukti empiris yang mendukung hal ini. Bukti empiris yang mendukung pernyataan akademis bahwa kebijakan keamanan dan budaya kebijkan merupakan faktor dalam perilaku </w:t>
      </w:r>
      <w:r>
        <w:rPr>
          <w:i/>
        </w:rPr>
        <w:t>insider threat </w:t>
      </w:r>
      <w:r>
        <w:rPr/>
        <w:t>sangat bervariasi. Hal ini tidak terlalu umum, namun terdapat beberapa laporan yang mempertimbangkan kebijakan merupakan faktor yang berkontribusi dalam membantu serangan orang dalam. Literatur akademik tidak sepakat terkait pentingnya faktor psikologi, namun bukti empiris dari laporan insiden mengusulkan bahwa kecenderungan pribadi dan perilaku merupakan faktor yang umum dalam insiden internal. Terakhir, bukti dari laporan insiden mendukung perspektif teoritis bahwa motivasi orang dalam dapat menjadi faktor </w:t>
      </w:r>
      <w:r>
        <w:rPr>
          <w:i/>
        </w:rPr>
        <w:t>insider</w:t>
      </w:r>
      <w:r>
        <w:rPr>
          <w:i/>
          <w:spacing w:val="-3"/>
        </w:rPr>
        <w:t> </w:t>
      </w:r>
      <w:r>
        <w:rPr>
          <w:i/>
        </w:rPr>
        <w:t>threat</w:t>
      </w:r>
      <w:r>
        <w:rPr/>
        <w:t>.</w:t>
      </w:r>
    </w:p>
    <w:p>
      <w:pPr>
        <w:pStyle w:val="ListParagraph"/>
        <w:numPr>
          <w:ilvl w:val="2"/>
          <w:numId w:val="12"/>
        </w:numPr>
        <w:tabs>
          <w:tab w:pos="1309" w:val="left" w:leader="none"/>
        </w:tabs>
        <w:spacing w:line="360" w:lineRule="auto" w:before="207" w:after="0"/>
        <w:ind w:left="1308" w:right="538" w:hanging="720"/>
        <w:jc w:val="both"/>
        <w:rPr>
          <w:b/>
          <w:sz w:val="24"/>
        </w:rPr>
      </w:pPr>
      <w:bookmarkStart w:name="_bookmark65" w:id="94"/>
      <w:bookmarkEnd w:id="94"/>
      <w:r>
        <w:rPr/>
      </w:r>
      <w:bookmarkStart w:name="_bookmark65" w:id="95"/>
      <w:bookmarkEnd w:id="95"/>
      <w:r>
        <w:rPr>
          <w:b/>
          <w:i/>
          <w:sz w:val="24"/>
        </w:rPr>
        <w:t>C</w:t>
      </w:r>
      <w:r>
        <w:rPr>
          <w:b/>
          <w:i/>
          <w:sz w:val="24"/>
        </w:rPr>
        <w:t>omparative Study of Software Quality Model </w:t>
      </w:r>
      <w:r>
        <w:rPr>
          <w:b/>
          <w:sz w:val="24"/>
        </w:rPr>
        <w:t>(Youness, Abdelaziz, dan Habib, 2013)</w:t>
      </w:r>
    </w:p>
    <w:p>
      <w:pPr>
        <w:spacing w:line="360" w:lineRule="auto" w:before="195"/>
        <w:ind w:left="588" w:right="533" w:firstLine="0"/>
        <w:jc w:val="both"/>
        <w:rPr>
          <w:sz w:val="24"/>
        </w:rPr>
      </w:pPr>
      <w:r>
        <w:rPr>
          <w:sz w:val="24"/>
        </w:rPr>
        <w:t>Penelitian ini menyajikan tentang konten dan perbandingan dari berbagai </w:t>
      </w:r>
      <w:r>
        <w:rPr>
          <w:i/>
          <w:sz w:val="24"/>
        </w:rPr>
        <w:t>software </w:t>
      </w:r>
      <w:r>
        <w:rPr>
          <w:i/>
          <w:sz w:val="24"/>
        </w:rPr>
        <w:t>quality model </w:t>
      </w:r>
      <w:r>
        <w:rPr>
          <w:sz w:val="24"/>
        </w:rPr>
        <w:t>: </w:t>
      </w:r>
      <w:r>
        <w:rPr>
          <w:i/>
          <w:sz w:val="24"/>
        </w:rPr>
        <w:t>McCall’s Quality Model, Boehm’s Quality Model, Evans &amp; </w:t>
      </w:r>
      <w:r>
        <w:rPr>
          <w:i/>
          <w:sz w:val="24"/>
        </w:rPr>
        <w:t>Marciniak Model, Deutsch &amp; Willis Quality Model, ISO 9126’s Quality Model, Dromey's Quality Model, FURPS+ Quality Model, SEI Model </w:t>
      </w:r>
      <w:r>
        <w:rPr>
          <w:sz w:val="24"/>
        </w:rPr>
        <w:t>dan </w:t>
      </w:r>
      <w:r>
        <w:rPr>
          <w:i/>
          <w:sz w:val="24"/>
        </w:rPr>
        <w:t>ISO 25000 </w:t>
      </w:r>
      <w:r>
        <w:rPr>
          <w:i/>
          <w:sz w:val="24"/>
        </w:rPr>
        <w:t>(SQuaRE) Model. </w:t>
      </w:r>
      <w:r>
        <w:rPr>
          <w:sz w:val="24"/>
        </w:rPr>
        <w:t>Tujuan dari penelitian ini adalah untuk menghitung model kualitas dan serta karakteristiknya dan untuk menyajikan kepada pengguna dan</w:t>
      </w:r>
    </w:p>
    <w:p>
      <w:pPr>
        <w:spacing w:after="0" w:line="360" w:lineRule="auto"/>
        <w:jc w:val="both"/>
        <w:rPr>
          <w:sz w:val="24"/>
        </w:rPr>
        <w:sectPr>
          <w:pgSz w:w="11910" w:h="16840"/>
          <w:pgMar w:header="852" w:footer="1435" w:top="1100" w:bottom="1620" w:left="1680" w:right="1160"/>
        </w:sectPr>
      </w:pPr>
    </w:p>
    <w:p>
      <w:pPr>
        <w:pStyle w:val="BodyText"/>
        <w:rPr>
          <w:sz w:val="20"/>
        </w:rPr>
      </w:pPr>
    </w:p>
    <w:p>
      <w:pPr>
        <w:pStyle w:val="BodyText"/>
        <w:spacing w:before="6"/>
        <w:rPr>
          <w:sz w:val="22"/>
        </w:rPr>
      </w:pPr>
    </w:p>
    <w:p>
      <w:pPr>
        <w:pStyle w:val="BodyText"/>
        <w:spacing w:line="360" w:lineRule="auto" w:before="90"/>
        <w:ind w:left="588" w:right="542"/>
        <w:jc w:val="both"/>
      </w:pPr>
      <w:r>
        <w:rPr/>
        <w:t>pengembang beberapa solusi dari perhitungan kualitas sehingga dapat memilih model-model kualitas aplikasi serta faktor yang sesuai dengan kebutuhan mereka. Berikut merupakan hasil dari perbandingan 9 </w:t>
      </w:r>
      <w:r>
        <w:rPr>
          <w:i/>
        </w:rPr>
        <w:t>software quality model </w:t>
      </w:r>
      <w:r>
        <w:rPr/>
        <w:t>:</w:t>
      </w:r>
    </w:p>
    <w:p>
      <w:pPr>
        <w:pStyle w:val="Heading2"/>
        <w:spacing w:before="205"/>
        <w:ind w:left="2506"/>
      </w:pPr>
      <w:r>
        <w:rPr/>
        <w:t>Tabel 2.9 Perbandingan Model Kualitas</w:t>
      </w:r>
    </w:p>
    <w:p>
      <w:pPr>
        <w:pStyle w:val="BodyText"/>
        <w:rPr>
          <w:b/>
          <w:sz w:val="20"/>
        </w:rPr>
      </w:pPr>
      <w:r>
        <w:rPr/>
        <w:drawing>
          <wp:anchor distT="0" distB="0" distL="0" distR="0" allowOverlap="1" layoutInCell="1" locked="0" behindDoc="0" simplePos="0" relativeHeight="19">
            <wp:simplePos x="0" y="0"/>
            <wp:positionH relativeFrom="page">
              <wp:posOffset>1538317</wp:posOffset>
            </wp:positionH>
            <wp:positionV relativeFrom="paragraph">
              <wp:posOffset>170996</wp:posOffset>
            </wp:positionV>
            <wp:extent cx="4854648" cy="4083653"/>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60" cstate="print"/>
                    <a:stretch>
                      <a:fillRect/>
                    </a:stretch>
                  </pic:blipFill>
                  <pic:spPr>
                    <a:xfrm>
                      <a:off x="0" y="0"/>
                      <a:ext cx="4854648" cy="4083653"/>
                    </a:xfrm>
                    <a:prstGeom prst="rect">
                      <a:avLst/>
                    </a:prstGeom>
                  </pic:spPr>
                </pic:pic>
              </a:graphicData>
            </a:graphic>
          </wp:anchor>
        </w:drawing>
      </w:r>
    </w:p>
    <w:p>
      <w:pPr>
        <w:spacing w:line="360" w:lineRule="auto" w:before="205"/>
        <w:ind w:left="588" w:right="535" w:firstLine="0"/>
        <w:jc w:val="both"/>
        <w:rPr>
          <w:i/>
          <w:sz w:val="24"/>
        </w:rPr>
      </w:pPr>
      <w:bookmarkStart w:name="_bookmark66" w:id="96"/>
      <w:bookmarkEnd w:id="96"/>
      <w:r>
        <w:rPr/>
      </w:r>
      <w:r>
        <w:rPr>
          <w:sz w:val="24"/>
        </w:rPr>
        <w:t>Dari 28 karakteristik, hanya 1 karakteristik yang dimiliki oleh 8 model kualitas kecuali model SEI, yaitu </w:t>
      </w:r>
      <w:r>
        <w:rPr>
          <w:i/>
          <w:sz w:val="24"/>
        </w:rPr>
        <w:t>reliability</w:t>
      </w:r>
      <w:r>
        <w:rPr>
          <w:sz w:val="24"/>
        </w:rPr>
        <w:t>. Kemudian terdapat 3 karakteristik (</w:t>
      </w:r>
      <w:r>
        <w:rPr>
          <w:i/>
          <w:sz w:val="24"/>
        </w:rPr>
        <w:t>efficiency, </w:t>
      </w:r>
      <w:r>
        <w:rPr>
          <w:i/>
          <w:sz w:val="24"/>
        </w:rPr>
        <w:t>usability </w:t>
      </w:r>
      <w:r>
        <w:rPr>
          <w:sz w:val="24"/>
        </w:rPr>
        <w:t>dan </w:t>
      </w:r>
      <w:r>
        <w:rPr>
          <w:i/>
          <w:sz w:val="24"/>
        </w:rPr>
        <w:t>portability) </w:t>
      </w:r>
      <w:r>
        <w:rPr>
          <w:sz w:val="24"/>
        </w:rPr>
        <w:t>yang dimiliki oleh 7 model. </w:t>
      </w:r>
      <w:r>
        <w:rPr>
          <w:i/>
          <w:sz w:val="24"/>
        </w:rPr>
        <w:t>Maintainability </w:t>
      </w:r>
      <w:r>
        <w:rPr>
          <w:sz w:val="24"/>
        </w:rPr>
        <w:t>hanya dimiliki oleh 6 model kualitas. Sedangkan </w:t>
      </w:r>
      <w:r>
        <w:rPr>
          <w:i/>
          <w:sz w:val="24"/>
        </w:rPr>
        <w:t>Functionality </w:t>
      </w:r>
      <w:r>
        <w:rPr>
          <w:sz w:val="24"/>
        </w:rPr>
        <w:t>dan </w:t>
      </w:r>
      <w:r>
        <w:rPr>
          <w:i/>
          <w:sz w:val="24"/>
        </w:rPr>
        <w:t>Reusability </w:t>
      </w:r>
      <w:r>
        <w:rPr>
          <w:sz w:val="24"/>
        </w:rPr>
        <w:t>dimiliki oleh 4 model. 5 karakteristik (</w:t>
      </w:r>
      <w:r>
        <w:rPr>
          <w:i/>
          <w:sz w:val="24"/>
        </w:rPr>
        <w:t>Performance, Interoperability, Integrity, </w:t>
      </w:r>
      <w:r>
        <w:rPr>
          <w:i/>
          <w:sz w:val="24"/>
        </w:rPr>
        <w:t>Correctness and Flexibility characteristics</w:t>
      </w:r>
      <w:r>
        <w:rPr>
          <w:sz w:val="24"/>
        </w:rPr>
        <w:t>.) dimiliki oleh 3 model, dan 4 karakteristik dimiliki oleh 2 model (</w:t>
      </w:r>
      <w:r>
        <w:rPr>
          <w:i/>
          <w:sz w:val="24"/>
        </w:rPr>
        <w:t>Safety, Expandability, Verifiability, </w:t>
      </w:r>
      <w:r>
        <w:rPr>
          <w:sz w:val="24"/>
        </w:rPr>
        <w:t>dan </w:t>
      </w:r>
      <w:r>
        <w:rPr>
          <w:i/>
          <w:sz w:val="24"/>
        </w:rPr>
        <w:t>Testability</w:t>
      </w:r>
      <w:r>
        <w:rPr>
          <w:sz w:val="24"/>
        </w:rPr>
        <w:t>). Dan terakhir, 12 karakteristik hanya dimiliki oleh 1 model, yaitu </w:t>
      </w:r>
      <w:r>
        <w:rPr>
          <w:i/>
          <w:sz w:val="24"/>
        </w:rPr>
        <w:t>Manageability, Dependability, Security, Survivability, Supportability, Design </w:t>
      </w:r>
      <w:r>
        <w:rPr>
          <w:i/>
          <w:sz w:val="24"/>
        </w:rPr>
        <w:t>Requirements, Implementation Requirements, Interface Requirements </w:t>
      </w:r>
      <w:r>
        <w:rPr>
          <w:sz w:val="24"/>
        </w:rPr>
        <w:t>dan </w:t>
      </w:r>
      <w:r>
        <w:rPr>
          <w:i/>
          <w:sz w:val="24"/>
        </w:rPr>
        <w:t>Physical</w:t>
      </w:r>
      <w:r>
        <w:rPr>
          <w:i/>
          <w:spacing w:val="-1"/>
          <w:sz w:val="24"/>
        </w:rPr>
        <w:t> </w:t>
      </w:r>
      <w:r>
        <w:rPr>
          <w:i/>
          <w:sz w:val="24"/>
        </w:rPr>
        <w:t>Requirements</w:t>
      </w:r>
    </w:p>
    <w:p>
      <w:pPr>
        <w:spacing w:after="0" w:line="360" w:lineRule="auto"/>
        <w:jc w:val="both"/>
        <w:rPr>
          <w:sz w:val="24"/>
        </w:rPr>
        <w:sectPr>
          <w:pgSz w:w="11910" w:h="16840"/>
          <w:pgMar w:header="852" w:footer="1435" w:top="1100" w:bottom="1620" w:left="1680" w:right="1160"/>
        </w:sectPr>
      </w:pPr>
    </w:p>
    <w:p>
      <w:pPr>
        <w:pStyle w:val="BodyText"/>
        <w:rPr>
          <w:i/>
          <w:sz w:val="20"/>
        </w:rPr>
      </w:pPr>
    </w:p>
    <w:p>
      <w:pPr>
        <w:pStyle w:val="BodyText"/>
        <w:spacing w:before="10"/>
        <w:rPr>
          <w:i/>
          <w:sz w:val="22"/>
        </w:rPr>
      </w:pPr>
    </w:p>
    <w:p>
      <w:pPr>
        <w:pStyle w:val="ListParagraph"/>
        <w:numPr>
          <w:ilvl w:val="2"/>
          <w:numId w:val="12"/>
        </w:numPr>
        <w:tabs>
          <w:tab w:pos="1309" w:val="left" w:leader="none"/>
        </w:tabs>
        <w:spacing w:line="360" w:lineRule="auto" w:before="90" w:after="0"/>
        <w:ind w:left="1308" w:right="536" w:hanging="720"/>
        <w:jc w:val="both"/>
        <w:rPr>
          <w:b/>
          <w:sz w:val="24"/>
        </w:rPr>
      </w:pPr>
      <w:bookmarkStart w:name="_bookmark67" w:id="97"/>
      <w:bookmarkEnd w:id="97"/>
      <w:r>
        <w:rPr/>
      </w:r>
      <w:bookmarkStart w:name="_bookmark67" w:id="98"/>
      <w:bookmarkEnd w:id="98"/>
      <w:r>
        <w:rPr>
          <w:b/>
          <w:i/>
          <w:sz w:val="24"/>
        </w:rPr>
        <w:t>Qual</w:t>
      </w:r>
      <w:r>
        <w:rPr>
          <w:b/>
          <w:i/>
          <w:sz w:val="24"/>
        </w:rPr>
        <w:t>ity and Human Errors in IT Service Infrastructure </w:t>
      </w:r>
      <w:r>
        <w:rPr>
          <w:b/>
          <w:sz w:val="24"/>
        </w:rPr>
        <w:t>(Saaralainen dan Jantti,</w:t>
      </w:r>
      <w:r>
        <w:rPr>
          <w:b/>
          <w:spacing w:val="-1"/>
          <w:sz w:val="24"/>
        </w:rPr>
        <w:t> </w:t>
      </w:r>
      <w:r>
        <w:rPr>
          <w:b/>
          <w:sz w:val="24"/>
        </w:rPr>
        <w:t>2015)</w:t>
      </w:r>
    </w:p>
    <w:p>
      <w:pPr>
        <w:spacing w:line="360" w:lineRule="auto" w:before="0"/>
        <w:ind w:left="588" w:right="535" w:firstLine="0"/>
        <w:jc w:val="both"/>
        <w:rPr>
          <w:sz w:val="24"/>
        </w:rPr>
      </w:pPr>
      <w:r>
        <w:rPr>
          <w:sz w:val="24"/>
        </w:rPr>
        <w:t>Masalah pada penelitian ini adalah bagaimana kualitas servis dapat ditingkatkan dengan menganalisis insiden dengan </w:t>
      </w:r>
      <w:r>
        <w:rPr>
          <w:i/>
          <w:sz w:val="24"/>
        </w:rPr>
        <w:t>root cause </w:t>
      </w:r>
      <w:r>
        <w:rPr>
          <w:sz w:val="24"/>
        </w:rPr>
        <w:t>terkait </w:t>
      </w:r>
      <w:r>
        <w:rPr>
          <w:i/>
          <w:sz w:val="24"/>
        </w:rPr>
        <w:t>human error. Human error </w:t>
      </w:r>
      <w:r>
        <w:rPr>
          <w:sz w:val="24"/>
        </w:rPr>
        <w:t>diklasifikasikan dengan </w:t>
      </w:r>
      <w:r>
        <w:rPr>
          <w:i/>
          <w:sz w:val="24"/>
        </w:rPr>
        <w:t>Human Factors Analysis and Classification System </w:t>
      </w:r>
      <w:r>
        <w:rPr>
          <w:sz w:val="24"/>
        </w:rPr>
        <w:t>(HFACS) dan juga berdasarkan </w:t>
      </w:r>
      <w:r>
        <w:rPr>
          <w:i/>
          <w:sz w:val="24"/>
        </w:rPr>
        <w:t>IT Service Management Processes</w:t>
      </w:r>
      <w:r>
        <w:rPr>
          <w:sz w:val="24"/>
        </w:rPr>
        <w:t>. Penelitian dilakukan terhadap 18 laporan insiden.</w:t>
      </w:r>
    </w:p>
    <w:p>
      <w:pPr>
        <w:pStyle w:val="BodyText"/>
        <w:spacing w:line="360" w:lineRule="auto" w:before="194"/>
        <w:ind w:left="588" w:right="539"/>
        <w:jc w:val="both"/>
      </w:pPr>
      <w:r>
        <w:rPr/>
        <w:t>Kontribusi utama dari penelitian ini adalah untuk menunjukkan bagaimana taksonomi HFACS dapat diaplikasikan pada ITSM analisis trend insiden. Hasil penelitian yang dilakukan Saaralainen dan Jantti (2015) menunnjukkan terdapat 3 jalur error penyebab insiden.</w:t>
      </w:r>
    </w:p>
    <w:p>
      <w:pPr>
        <w:spacing w:line="360" w:lineRule="auto" w:before="202"/>
        <w:ind w:left="588" w:right="535" w:firstLine="0"/>
        <w:jc w:val="both"/>
        <w:rPr>
          <w:sz w:val="24"/>
        </w:rPr>
      </w:pPr>
      <w:r>
        <w:rPr>
          <w:b/>
          <w:sz w:val="24"/>
        </w:rPr>
        <w:t>Jalur 1</w:t>
      </w:r>
      <w:r>
        <w:rPr>
          <w:sz w:val="24"/>
        </w:rPr>
        <w:t>: Proses definisi atau instruksi yang tidak memadai, yang menyebabkan </w:t>
      </w:r>
      <w:r>
        <w:rPr>
          <w:i/>
          <w:sz w:val="24"/>
        </w:rPr>
        <w:t>error. </w:t>
      </w:r>
      <w:r>
        <w:rPr>
          <w:sz w:val="24"/>
        </w:rPr>
        <w:t>Akar penyebab utamanya adalah kurangnya persyaratan untuk menguji konfigurasi baru setelah perubahan (insiden dan efeknya pada QoS : </w:t>
      </w:r>
      <w:r>
        <w:rPr>
          <w:i/>
          <w:sz w:val="24"/>
        </w:rPr>
        <w:t>Network </w:t>
      </w:r>
      <w:r>
        <w:rPr>
          <w:i/>
          <w:sz w:val="24"/>
        </w:rPr>
        <w:t>outage, service break pada SAP router, message server crash, storage unavailability</w:t>
      </w:r>
      <w:r>
        <w:rPr>
          <w:sz w:val="24"/>
        </w:rPr>
        <w:t>)</w:t>
      </w:r>
    </w:p>
    <w:p>
      <w:pPr>
        <w:spacing w:line="360" w:lineRule="auto" w:before="201"/>
        <w:ind w:left="588" w:right="541" w:firstLine="0"/>
        <w:jc w:val="both"/>
        <w:rPr>
          <w:sz w:val="24"/>
        </w:rPr>
      </w:pPr>
      <w:r>
        <w:rPr>
          <w:b/>
          <w:sz w:val="24"/>
        </w:rPr>
        <w:t>Jalur 2</w:t>
      </w:r>
      <w:r>
        <w:rPr>
          <w:sz w:val="24"/>
        </w:rPr>
        <w:t>: Operasi pengujian tidak dilakukan sesuai rencana. Hal ini dapat terjadi karena hilangnya </w:t>
      </w:r>
      <w:r>
        <w:rPr>
          <w:i/>
          <w:sz w:val="24"/>
        </w:rPr>
        <w:t>requirement </w:t>
      </w:r>
      <w:r>
        <w:rPr>
          <w:sz w:val="24"/>
        </w:rPr>
        <w:t>dalam proses definisi. (insiden dan efeknya pada QoS : </w:t>
      </w:r>
      <w:r>
        <w:rPr>
          <w:i/>
          <w:sz w:val="24"/>
        </w:rPr>
        <w:t>Network outage, slowness in Internet services, unavailability of web </w:t>
      </w:r>
      <w:r>
        <w:rPr>
          <w:i/>
          <w:sz w:val="24"/>
        </w:rPr>
        <w:t>services, problem at faktory production line, problem in storage</w:t>
      </w:r>
      <w:r>
        <w:rPr>
          <w:sz w:val="24"/>
        </w:rPr>
        <w:t>)</w:t>
      </w:r>
    </w:p>
    <w:p>
      <w:pPr>
        <w:spacing w:line="360" w:lineRule="auto" w:before="200"/>
        <w:ind w:left="588" w:right="538" w:firstLine="0"/>
        <w:jc w:val="both"/>
        <w:rPr>
          <w:i/>
          <w:sz w:val="24"/>
        </w:rPr>
      </w:pPr>
      <w:r>
        <w:rPr>
          <w:b/>
          <w:sz w:val="24"/>
        </w:rPr>
        <w:t>Jalur 3</w:t>
      </w:r>
      <w:r>
        <w:rPr>
          <w:sz w:val="24"/>
        </w:rPr>
        <w:t>: Instruksi pengoperasian yang tidak diikuti karena kurangnya pengawasan (insiden dan efeknya pada QoS : </w:t>
      </w:r>
      <w:r>
        <w:rPr>
          <w:i/>
          <w:sz w:val="24"/>
        </w:rPr>
        <w:t>Network outage, unavailability of web site, </w:t>
      </w:r>
      <w:r>
        <w:rPr>
          <w:i/>
          <w:sz w:val="24"/>
        </w:rPr>
        <w:t>unavailability of faktory production line, slowness in Internet services, problem in storage.)</w:t>
      </w:r>
    </w:p>
    <w:p>
      <w:pPr>
        <w:pStyle w:val="BodyText"/>
        <w:spacing w:line="360" w:lineRule="auto" w:before="199"/>
        <w:ind w:left="588" w:right="536"/>
        <w:jc w:val="both"/>
        <w:rPr>
          <w:i/>
        </w:rPr>
      </w:pPr>
      <w:r>
        <w:rPr/>
        <w:t>Temuan lainnya adalah saat proses sebagai </w:t>
      </w:r>
      <w:r>
        <w:rPr>
          <w:i/>
        </w:rPr>
        <w:t>root cause </w:t>
      </w:r>
      <w:r>
        <w:rPr/>
        <w:t>ditambahkan pada analisis sebagai dimensi ekstra, ditemukan 86% insiden terkait </w:t>
      </w:r>
      <w:r>
        <w:rPr>
          <w:i/>
        </w:rPr>
        <w:t>change management</w:t>
      </w:r>
      <w:r>
        <w:rPr/>
        <w:t>. Dari temuan yang dihasilkan dari penelitian ini maka variabel faktor penyebab insiden yang akan digunakan adalah </w:t>
      </w:r>
      <w:r>
        <w:rPr>
          <w:i/>
        </w:rPr>
        <w:t>human error </w:t>
      </w:r>
      <w:r>
        <w:rPr/>
        <w:t>dan </w:t>
      </w:r>
      <w:r>
        <w:rPr>
          <w:i/>
        </w:rPr>
        <w:t>change management.</w:t>
      </w:r>
    </w:p>
    <w:p>
      <w:pPr>
        <w:spacing w:after="0" w:line="360" w:lineRule="auto"/>
        <w:jc w:val="both"/>
        <w:sectPr>
          <w:pgSz w:w="11910" w:h="16840"/>
          <w:pgMar w:header="852" w:footer="1435" w:top="1100" w:bottom="1620" w:left="1680" w:right="1160"/>
        </w:sectPr>
      </w:pPr>
    </w:p>
    <w:p>
      <w:pPr>
        <w:pStyle w:val="BodyText"/>
        <w:rPr>
          <w:i/>
          <w:sz w:val="20"/>
        </w:rPr>
      </w:pPr>
    </w:p>
    <w:p>
      <w:pPr>
        <w:pStyle w:val="BodyText"/>
        <w:spacing w:before="10"/>
        <w:rPr>
          <w:i/>
          <w:sz w:val="22"/>
        </w:rPr>
      </w:pPr>
    </w:p>
    <w:p>
      <w:pPr>
        <w:pStyle w:val="Heading2"/>
        <w:numPr>
          <w:ilvl w:val="2"/>
          <w:numId w:val="12"/>
        </w:numPr>
        <w:tabs>
          <w:tab w:pos="1308" w:val="left" w:leader="none"/>
          <w:tab w:pos="1309" w:val="left" w:leader="none"/>
        </w:tabs>
        <w:spacing w:line="240" w:lineRule="auto" w:before="90" w:after="0"/>
        <w:ind w:left="1308" w:right="0" w:hanging="721"/>
        <w:jc w:val="left"/>
      </w:pPr>
      <w:bookmarkStart w:name="_bookmark68" w:id="99"/>
      <w:bookmarkEnd w:id="99"/>
      <w:r>
        <w:rPr>
          <w:b w:val="0"/>
        </w:rPr>
      </w:r>
      <w:bookmarkStart w:name="_bookmark68" w:id="100"/>
      <w:bookmarkEnd w:id="100"/>
      <w:r>
        <w:rPr/>
        <w:t>P</w:t>
      </w:r>
      <w:r>
        <w:rPr/>
        <w:t>erbandingan Antara Penelitian Terdahulu dan Penelitian Saat</w:t>
      </w:r>
      <w:r>
        <w:rPr>
          <w:spacing w:val="-5"/>
        </w:rPr>
        <w:t> </w:t>
      </w:r>
      <w:r>
        <w:rPr/>
        <w:t>Ini</w:t>
      </w:r>
    </w:p>
    <w:p>
      <w:pPr>
        <w:pStyle w:val="BodyText"/>
        <w:rPr>
          <w:b/>
          <w:sz w:val="29"/>
        </w:rPr>
      </w:pPr>
    </w:p>
    <w:p>
      <w:pPr>
        <w:pStyle w:val="BodyText"/>
        <w:spacing w:line="360" w:lineRule="auto" w:before="1"/>
        <w:ind w:left="588" w:right="536"/>
        <w:jc w:val="both"/>
      </w:pPr>
      <w:r>
        <w:rPr/>
        <w:t>Bagian ini akan menjelaskan tentang persamaan dan perbedaan antara 6 penelitian sebelumnya yang telah dijelaskan di atas dengan penelitian yang saat ini sedang dilakukan yang dapat dilihat pada Tabel 2.10 berikut :</w:t>
      </w:r>
    </w:p>
    <w:p>
      <w:pPr>
        <w:spacing w:after="0" w:line="360" w:lineRule="auto"/>
        <w:jc w:val="both"/>
        <w:sectPr>
          <w:pgSz w:w="11910" w:h="16840"/>
          <w:pgMar w:header="852" w:footer="1435" w:top="1100" w:bottom="1620" w:left="1680" w:right="1160"/>
        </w:sectPr>
      </w:pPr>
    </w:p>
    <w:p>
      <w:pPr>
        <w:pStyle w:val="BodyText"/>
        <w:rPr>
          <w:sz w:val="20"/>
        </w:rPr>
      </w:pPr>
    </w:p>
    <w:p>
      <w:pPr>
        <w:pStyle w:val="BodyText"/>
        <w:spacing w:before="4"/>
        <w:rPr>
          <w:sz w:val="23"/>
        </w:rPr>
      </w:pPr>
    </w:p>
    <w:p>
      <w:pPr>
        <w:pStyle w:val="Heading2"/>
        <w:ind w:left="5386" w:right="5128"/>
        <w:jc w:val="center"/>
      </w:pPr>
      <w:bookmarkStart w:name="_bookmark69" w:id="101"/>
      <w:bookmarkEnd w:id="101"/>
      <w:r>
        <w:rPr>
          <w:b w:val="0"/>
        </w:rPr>
      </w:r>
      <w:r>
        <w:rPr/>
        <w:t>Tabel 2.10 Tabel Perbandingan antara penelitian sebelumnya dan penelitian saat ini</w:t>
      </w:r>
    </w:p>
    <w:p>
      <w:pPr>
        <w:pStyle w:val="BodyText"/>
        <w:spacing w:before="4"/>
        <w:rPr>
          <w:b/>
          <w:sz w:val="17"/>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0"/>
        <w:gridCol w:w="1980"/>
        <w:gridCol w:w="1709"/>
        <w:gridCol w:w="2072"/>
        <w:gridCol w:w="2160"/>
        <w:gridCol w:w="4193"/>
        <w:gridCol w:w="2264"/>
        <w:gridCol w:w="2261"/>
        <w:gridCol w:w="2264"/>
      </w:tblGrid>
      <w:tr>
        <w:trPr>
          <w:trHeight w:val="674" w:hRule="atLeast"/>
        </w:trPr>
        <w:tc>
          <w:tcPr>
            <w:tcW w:w="1460" w:type="dxa"/>
          </w:tcPr>
          <w:p>
            <w:pPr>
              <w:pStyle w:val="TableParagraph"/>
              <w:spacing w:line="228" w:lineRule="exact"/>
              <w:ind w:left="107"/>
              <w:rPr>
                <w:b/>
                <w:sz w:val="20"/>
              </w:rPr>
            </w:pPr>
            <w:r>
              <w:rPr>
                <w:b/>
                <w:sz w:val="20"/>
              </w:rPr>
              <w:t>Penulis</w:t>
            </w:r>
          </w:p>
        </w:tc>
        <w:tc>
          <w:tcPr>
            <w:tcW w:w="1980" w:type="dxa"/>
          </w:tcPr>
          <w:p>
            <w:pPr>
              <w:pStyle w:val="TableParagraph"/>
              <w:ind w:left="105" w:right="222"/>
              <w:rPr>
                <w:b/>
                <w:sz w:val="20"/>
              </w:rPr>
            </w:pPr>
            <w:r>
              <w:rPr>
                <w:b/>
                <w:sz w:val="20"/>
              </w:rPr>
              <w:t>(Pertet &amp; Narasimhan, 2005)</w:t>
            </w:r>
          </w:p>
        </w:tc>
        <w:tc>
          <w:tcPr>
            <w:tcW w:w="1709" w:type="dxa"/>
          </w:tcPr>
          <w:p>
            <w:pPr>
              <w:pStyle w:val="TableParagraph"/>
              <w:ind w:left="294" w:right="273" w:firstLine="122"/>
              <w:rPr>
                <w:b/>
                <w:sz w:val="20"/>
              </w:rPr>
            </w:pPr>
            <w:r>
              <w:rPr>
                <w:b/>
                <w:sz w:val="20"/>
              </w:rPr>
              <w:t>(Hamid &amp; Hasan, 2011)</w:t>
            </w:r>
          </w:p>
        </w:tc>
        <w:tc>
          <w:tcPr>
            <w:tcW w:w="2072" w:type="dxa"/>
          </w:tcPr>
          <w:p>
            <w:pPr>
              <w:pStyle w:val="TableParagraph"/>
              <w:tabs>
                <w:tab w:pos="1058" w:val="left" w:leader="none"/>
                <w:tab w:pos="1794" w:val="left" w:leader="none"/>
              </w:tabs>
              <w:ind w:left="107" w:right="99"/>
              <w:rPr>
                <w:b/>
                <w:sz w:val="20"/>
              </w:rPr>
            </w:pPr>
            <w:r>
              <w:rPr>
                <w:b/>
                <w:sz w:val="20"/>
              </w:rPr>
              <w:t>(Yoon,</w:t>
              <w:tab/>
              <w:t>Lee,</w:t>
              <w:tab/>
            </w:r>
            <w:r>
              <w:rPr>
                <w:b/>
                <w:spacing w:val="-17"/>
                <w:sz w:val="20"/>
              </w:rPr>
              <w:t>&amp; </w:t>
            </w:r>
            <w:r>
              <w:rPr>
                <w:b/>
                <w:sz w:val="20"/>
              </w:rPr>
              <w:t>Whang,</w:t>
            </w:r>
            <w:r>
              <w:rPr>
                <w:b/>
                <w:spacing w:val="-1"/>
                <w:sz w:val="20"/>
              </w:rPr>
              <w:t> </w:t>
            </w:r>
            <w:r>
              <w:rPr>
                <w:b/>
                <w:sz w:val="20"/>
              </w:rPr>
              <w:t>2011)</w:t>
            </w:r>
          </w:p>
        </w:tc>
        <w:tc>
          <w:tcPr>
            <w:tcW w:w="2160" w:type="dxa"/>
          </w:tcPr>
          <w:p>
            <w:pPr>
              <w:pStyle w:val="TableParagraph"/>
              <w:ind w:left="843" w:right="273" w:hanging="548"/>
              <w:rPr>
                <w:b/>
                <w:sz w:val="20"/>
              </w:rPr>
            </w:pPr>
            <w:r>
              <w:rPr>
                <w:b/>
                <w:sz w:val="20"/>
              </w:rPr>
              <w:t>(Dalal &amp; Chhillar, 2012)</w:t>
            </w:r>
          </w:p>
        </w:tc>
        <w:tc>
          <w:tcPr>
            <w:tcW w:w="4193" w:type="dxa"/>
          </w:tcPr>
          <w:p>
            <w:pPr>
              <w:pStyle w:val="TableParagraph"/>
              <w:spacing w:line="228" w:lineRule="exact"/>
              <w:ind w:left="594"/>
              <w:rPr>
                <w:b/>
                <w:sz w:val="20"/>
              </w:rPr>
            </w:pPr>
            <w:r>
              <w:rPr>
                <w:b/>
                <w:sz w:val="20"/>
              </w:rPr>
              <w:t>(Munshi, Dell, &amp; Armstrong, 2012)</w:t>
            </w:r>
          </w:p>
        </w:tc>
        <w:tc>
          <w:tcPr>
            <w:tcW w:w="2264" w:type="dxa"/>
          </w:tcPr>
          <w:p>
            <w:pPr>
              <w:pStyle w:val="TableParagraph"/>
              <w:ind w:left="580" w:hanging="444"/>
              <w:rPr>
                <w:b/>
                <w:sz w:val="20"/>
              </w:rPr>
            </w:pPr>
            <w:r>
              <w:rPr>
                <w:b/>
                <w:sz w:val="20"/>
              </w:rPr>
              <w:t>(Youness, Abdelaziz, &amp; Habib, 2013)</w:t>
            </w:r>
          </w:p>
        </w:tc>
        <w:tc>
          <w:tcPr>
            <w:tcW w:w="2261" w:type="dxa"/>
          </w:tcPr>
          <w:p>
            <w:pPr>
              <w:pStyle w:val="TableParagraph"/>
              <w:ind w:left="894" w:right="151" w:hanging="720"/>
              <w:rPr>
                <w:b/>
                <w:sz w:val="20"/>
              </w:rPr>
            </w:pPr>
            <w:r>
              <w:rPr>
                <w:b/>
                <w:sz w:val="20"/>
              </w:rPr>
              <w:t>(Saaralainen &amp; Jantti, 2015)</w:t>
            </w:r>
          </w:p>
        </w:tc>
        <w:tc>
          <w:tcPr>
            <w:tcW w:w="2264" w:type="dxa"/>
          </w:tcPr>
          <w:p>
            <w:pPr>
              <w:pStyle w:val="TableParagraph"/>
              <w:tabs>
                <w:tab w:pos="1528" w:val="left" w:leader="none"/>
              </w:tabs>
              <w:ind w:left="106" w:right="101"/>
              <w:rPr>
                <w:b/>
                <w:sz w:val="20"/>
              </w:rPr>
            </w:pPr>
            <w:r>
              <w:rPr>
                <w:b/>
                <w:sz w:val="20"/>
              </w:rPr>
              <w:t>Penelitian</w:t>
              <w:tab/>
            </w:r>
            <w:r>
              <w:rPr>
                <w:b/>
                <w:spacing w:val="-3"/>
                <w:sz w:val="20"/>
              </w:rPr>
              <w:t>Penulis </w:t>
            </w:r>
            <w:r>
              <w:rPr>
                <w:b/>
                <w:sz w:val="20"/>
              </w:rPr>
              <w:t>(2016)</w:t>
            </w:r>
          </w:p>
        </w:tc>
      </w:tr>
      <w:tr>
        <w:trPr>
          <w:trHeight w:val="1379" w:hRule="atLeast"/>
        </w:trPr>
        <w:tc>
          <w:tcPr>
            <w:tcW w:w="1460" w:type="dxa"/>
          </w:tcPr>
          <w:p>
            <w:pPr>
              <w:pStyle w:val="TableParagraph"/>
              <w:spacing w:line="228" w:lineRule="exact"/>
              <w:ind w:left="107"/>
              <w:rPr>
                <w:b/>
                <w:sz w:val="20"/>
              </w:rPr>
            </w:pPr>
            <w:r>
              <w:rPr>
                <w:b/>
                <w:sz w:val="20"/>
              </w:rPr>
              <w:t>Judul</w:t>
            </w:r>
          </w:p>
        </w:tc>
        <w:tc>
          <w:tcPr>
            <w:tcW w:w="1980" w:type="dxa"/>
          </w:tcPr>
          <w:p>
            <w:pPr>
              <w:pStyle w:val="TableParagraph"/>
              <w:ind w:left="105" w:right="206"/>
              <w:rPr>
                <w:i/>
                <w:sz w:val="20"/>
              </w:rPr>
            </w:pPr>
            <w:r>
              <w:rPr>
                <w:i/>
                <w:sz w:val="20"/>
              </w:rPr>
              <w:t>Causes of Failure in </w:t>
            </w:r>
            <w:r>
              <w:rPr>
                <w:i/>
                <w:sz w:val="20"/>
              </w:rPr>
              <w:t>Web Applications</w:t>
            </w:r>
          </w:p>
        </w:tc>
        <w:tc>
          <w:tcPr>
            <w:tcW w:w="1709" w:type="dxa"/>
          </w:tcPr>
          <w:p>
            <w:pPr>
              <w:pStyle w:val="TableParagraph"/>
              <w:ind w:left="105" w:right="85"/>
              <w:rPr>
                <w:i/>
                <w:sz w:val="20"/>
              </w:rPr>
            </w:pPr>
            <w:r>
              <w:rPr>
                <w:i/>
                <w:sz w:val="20"/>
              </w:rPr>
              <w:t>Identifying </w:t>
            </w:r>
            <w:r>
              <w:rPr>
                <w:i/>
                <w:sz w:val="20"/>
              </w:rPr>
              <w:t>Software quality factors for Tellecomunication</w:t>
            </w:r>
          </w:p>
          <w:p>
            <w:pPr>
              <w:pStyle w:val="TableParagraph"/>
              <w:spacing w:line="230" w:lineRule="atLeast"/>
              <w:ind w:left="105" w:right="735"/>
              <w:rPr>
                <w:i/>
                <w:sz w:val="20"/>
              </w:rPr>
            </w:pPr>
            <w:r>
              <w:rPr>
                <w:i/>
                <w:sz w:val="20"/>
              </w:rPr>
              <w:t>Industri in </w:t>
            </w:r>
            <w:r>
              <w:rPr>
                <w:i/>
                <w:sz w:val="20"/>
              </w:rPr>
              <w:t>Malaysia</w:t>
            </w:r>
          </w:p>
        </w:tc>
        <w:tc>
          <w:tcPr>
            <w:tcW w:w="2072" w:type="dxa"/>
          </w:tcPr>
          <w:p>
            <w:pPr>
              <w:pStyle w:val="TableParagraph"/>
              <w:ind w:left="107" w:right="409"/>
              <w:jc w:val="both"/>
              <w:rPr>
                <w:i/>
                <w:sz w:val="20"/>
              </w:rPr>
            </w:pPr>
            <w:r>
              <w:rPr>
                <w:i/>
                <w:sz w:val="20"/>
              </w:rPr>
              <w:t>Modeling Software </w:t>
            </w:r>
            <w:r>
              <w:rPr>
                <w:i/>
                <w:sz w:val="20"/>
              </w:rPr>
              <w:t>Quality Evaluation Using The Analytic Hierarchy Process</w:t>
            </w:r>
          </w:p>
        </w:tc>
        <w:tc>
          <w:tcPr>
            <w:tcW w:w="2160" w:type="dxa"/>
          </w:tcPr>
          <w:p>
            <w:pPr>
              <w:pStyle w:val="TableParagraph"/>
              <w:ind w:left="104" w:right="342"/>
              <w:rPr>
                <w:i/>
                <w:sz w:val="20"/>
              </w:rPr>
            </w:pPr>
            <w:r>
              <w:rPr>
                <w:i/>
                <w:sz w:val="20"/>
              </w:rPr>
              <w:t>Case Studies of Most </w:t>
            </w:r>
            <w:r>
              <w:rPr>
                <w:i/>
                <w:sz w:val="20"/>
              </w:rPr>
              <w:t>Common and Severe Types of Software System Failure</w:t>
            </w:r>
          </w:p>
        </w:tc>
        <w:tc>
          <w:tcPr>
            <w:tcW w:w="4193" w:type="dxa"/>
          </w:tcPr>
          <w:p>
            <w:pPr>
              <w:pStyle w:val="TableParagraph"/>
              <w:ind w:left="104" w:right="398"/>
              <w:rPr>
                <w:i/>
                <w:sz w:val="20"/>
              </w:rPr>
            </w:pPr>
            <w:r>
              <w:rPr>
                <w:i/>
                <w:sz w:val="20"/>
              </w:rPr>
              <w:t>Insider Threat Behaviour Factors: A </w:t>
            </w:r>
            <w:r>
              <w:rPr>
                <w:i/>
                <w:sz w:val="20"/>
              </w:rPr>
              <w:t>Comparison of theory with reported incidents</w:t>
            </w:r>
          </w:p>
        </w:tc>
        <w:tc>
          <w:tcPr>
            <w:tcW w:w="2264" w:type="dxa"/>
          </w:tcPr>
          <w:p>
            <w:pPr>
              <w:pStyle w:val="TableParagraph"/>
              <w:ind w:left="107" w:right="127"/>
              <w:rPr>
                <w:i/>
                <w:sz w:val="20"/>
              </w:rPr>
            </w:pPr>
            <w:r>
              <w:rPr>
                <w:i/>
                <w:sz w:val="20"/>
              </w:rPr>
              <w:t>Comparative Study of </w:t>
            </w:r>
            <w:r>
              <w:rPr>
                <w:i/>
                <w:sz w:val="20"/>
              </w:rPr>
              <w:t>Software Quality Models</w:t>
            </w:r>
          </w:p>
        </w:tc>
        <w:tc>
          <w:tcPr>
            <w:tcW w:w="2261" w:type="dxa"/>
          </w:tcPr>
          <w:p>
            <w:pPr>
              <w:pStyle w:val="TableParagraph"/>
              <w:ind w:left="104" w:right="543"/>
              <w:jc w:val="both"/>
              <w:rPr>
                <w:i/>
                <w:sz w:val="20"/>
              </w:rPr>
            </w:pPr>
            <w:r>
              <w:rPr>
                <w:i/>
                <w:sz w:val="20"/>
              </w:rPr>
              <w:t>Quality and Human </w:t>
            </w:r>
            <w:r>
              <w:rPr>
                <w:i/>
                <w:sz w:val="20"/>
              </w:rPr>
              <w:t>Errors in IT</w:t>
            </w:r>
            <w:r>
              <w:rPr>
                <w:i/>
                <w:spacing w:val="-19"/>
                <w:sz w:val="20"/>
              </w:rPr>
              <w:t> </w:t>
            </w:r>
            <w:r>
              <w:rPr>
                <w:i/>
                <w:sz w:val="20"/>
              </w:rPr>
              <w:t>Service Infrastruxcture</w:t>
            </w:r>
          </w:p>
        </w:tc>
        <w:tc>
          <w:tcPr>
            <w:tcW w:w="2264" w:type="dxa"/>
          </w:tcPr>
          <w:p>
            <w:pPr>
              <w:pStyle w:val="TableParagraph"/>
              <w:ind w:left="106" w:right="311"/>
              <w:rPr>
                <w:sz w:val="20"/>
              </w:rPr>
            </w:pPr>
            <w:r>
              <w:rPr>
                <w:sz w:val="20"/>
              </w:rPr>
              <w:t>Analisis Faktor-Faktor yang menyebabkan insiden pada Aplikasi: Studi Kasus PT. Telkomsel</w:t>
            </w:r>
          </w:p>
        </w:tc>
      </w:tr>
      <w:tr>
        <w:trPr>
          <w:trHeight w:val="3451" w:hRule="atLeast"/>
        </w:trPr>
        <w:tc>
          <w:tcPr>
            <w:tcW w:w="1460" w:type="dxa"/>
          </w:tcPr>
          <w:p>
            <w:pPr>
              <w:pStyle w:val="TableParagraph"/>
              <w:ind w:left="107" w:right="334"/>
              <w:rPr>
                <w:b/>
                <w:sz w:val="20"/>
              </w:rPr>
            </w:pPr>
            <w:r>
              <w:rPr>
                <w:b/>
                <w:sz w:val="20"/>
              </w:rPr>
              <w:t>Pertanyaan Penelitian</w:t>
            </w:r>
          </w:p>
        </w:tc>
        <w:tc>
          <w:tcPr>
            <w:tcW w:w="1980" w:type="dxa"/>
          </w:tcPr>
          <w:p>
            <w:pPr>
              <w:pStyle w:val="TableParagraph"/>
              <w:ind w:left="105" w:right="134"/>
              <w:rPr>
                <w:sz w:val="20"/>
              </w:rPr>
            </w:pPr>
            <w:r>
              <w:rPr>
                <w:sz w:val="20"/>
              </w:rPr>
              <w:t>Apakah penyebab dari kegagalan dan kegagalan yang sering terjadi pada aplikasi berbasis web</w:t>
            </w:r>
          </w:p>
          <w:p>
            <w:pPr>
              <w:pStyle w:val="TableParagraph"/>
              <w:ind w:left="105"/>
              <w:rPr>
                <w:sz w:val="20"/>
              </w:rPr>
            </w:pPr>
            <w:r>
              <w:rPr>
                <w:sz w:val="20"/>
              </w:rPr>
              <w:t>? (Implisit)</w:t>
            </w:r>
          </w:p>
        </w:tc>
        <w:tc>
          <w:tcPr>
            <w:tcW w:w="1709" w:type="dxa"/>
          </w:tcPr>
          <w:p>
            <w:pPr>
              <w:pStyle w:val="TableParagraph"/>
              <w:ind w:left="105" w:right="113"/>
              <w:rPr>
                <w:sz w:val="20"/>
              </w:rPr>
            </w:pPr>
            <w:r>
              <w:rPr>
                <w:sz w:val="20"/>
              </w:rPr>
              <w:t>Apa saja faktor- faktor yang mempengaruhi kualitas perangkat lunak di industri telekomunikasi ? (Implisit)</w:t>
            </w:r>
          </w:p>
        </w:tc>
        <w:tc>
          <w:tcPr>
            <w:tcW w:w="2072" w:type="dxa"/>
          </w:tcPr>
          <w:p>
            <w:pPr>
              <w:pStyle w:val="TableParagraph"/>
              <w:ind w:left="107" w:right="263"/>
              <w:rPr>
                <w:sz w:val="20"/>
              </w:rPr>
            </w:pPr>
            <w:r>
              <w:rPr>
                <w:sz w:val="20"/>
              </w:rPr>
              <w:t>Bagaimana metode evaluasi persepsi pengguna terhadap kualitas perangkat lunak mewakili karakteristik penggunaanserta apa saja poin kelemahan dan kelebihan yang berkontribusi pada preferensi pasar? (Implisit)</w:t>
            </w:r>
          </w:p>
        </w:tc>
        <w:tc>
          <w:tcPr>
            <w:tcW w:w="2160" w:type="dxa"/>
          </w:tcPr>
          <w:p>
            <w:pPr>
              <w:pStyle w:val="TableParagraph"/>
              <w:ind w:left="104" w:right="293"/>
              <w:rPr>
                <w:sz w:val="20"/>
              </w:rPr>
            </w:pPr>
            <w:r>
              <w:rPr>
                <w:sz w:val="20"/>
              </w:rPr>
              <w:t>Apakah penyebab umum dari kegagalan aplikasi berdasarkan studi kasus terbaru? (Implisit)</w:t>
            </w:r>
          </w:p>
        </w:tc>
        <w:tc>
          <w:tcPr>
            <w:tcW w:w="4193" w:type="dxa"/>
          </w:tcPr>
          <w:p>
            <w:pPr>
              <w:pStyle w:val="TableParagraph"/>
              <w:ind w:left="104" w:right="268"/>
              <w:jc w:val="both"/>
              <w:rPr>
                <w:sz w:val="20"/>
              </w:rPr>
            </w:pPr>
            <w:r>
              <w:rPr>
                <w:sz w:val="20"/>
              </w:rPr>
              <w:t>Bagaimana perbandingan antara faktor perilaku </w:t>
            </w:r>
            <w:r>
              <w:rPr>
                <w:i/>
                <w:sz w:val="20"/>
              </w:rPr>
              <w:t>insider threat </w:t>
            </w:r>
            <w:r>
              <w:rPr>
                <w:sz w:val="20"/>
              </w:rPr>
              <w:t>dari studi akademis dengan bukti empiris dari laporan insiden? (Implisit)</w:t>
            </w:r>
          </w:p>
        </w:tc>
        <w:tc>
          <w:tcPr>
            <w:tcW w:w="2264" w:type="dxa"/>
          </w:tcPr>
          <w:p>
            <w:pPr>
              <w:pStyle w:val="TableParagraph"/>
              <w:ind w:left="107" w:right="266"/>
              <w:rPr>
                <w:sz w:val="20"/>
              </w:rPr>
            </w:pPr>
            <w:r>
              <w:rPr>
                <w:sz w:val="20"/>
              </w:rPr>
              <w:t>Apa sajakah </w:t>
            </w:r>
            <w:r>
              <w:rPr>
                <w:i/>
                <w:sz w:val="20"/>
              </w:rPr>
              <w:t>software </w:t>
            </w:r>
            <w:r>
              <w:rPr>
                <w:i/>
                <w:sz w:val="20"/>
              </w:rPr>
              <w:t>quality model </w:t>
            </w:r>
            <w:r>
              <w:rPr>
                <w:sz w:val="20"/>
              </w:rPr>
              <w:t>yang ada kemudian bagaimana perbandingannya? (Implisit)</w:t>
            </w:r>
          </w:p>
        </w:tc>
        <w:tc>
          <w:tcPr>
            <w:tcW w:w="2261" w:type="dxa"/>
          </w:tcPr>
          <w:p>
            <w:pPr>
              <w:pStyle w:val="TableParagraph"/>
              <w:numPr>
                <w:ilvl w:val="0"/>
                <w:numId w:val="40"/>
              </w:numPr>
              <w:tabs>
                <w:tab w:pos="306" w:val="left" w:leader="none"/>
              </w:tabs>
              <w:spacing w:line="240" w:lineRule="auto" w:before="0" w:after="0"/>
              <w:ind w:left="104" w:right="165" w:firstLine="0"/>
              <w:jc w:val="left"/>
              <w:rPr>
                <w:sz w:val="20"/>
              </w:rPr>
            </w:pPr>
            <w:r>
              <w:rPr>
                <w:sz w:val="20"/>
              </w:rPr>
              <w:t>Bagaimana </w:t>
            </w:r>
            <w:r>
              <w:rPr>
                <w:spacing w:val="-3"/>
                <w:sz w:val="20"/>
              </w:rPr>
              <w:t>taksonomi </w:t>
            </w:r>
            <w:r>
              <w:rPr>
                <w:sz w:val="20"/>
              </w:rPr>
              <w:t>HFACS dapat diaplikasikan ke analisis tren insiden</w:t>
            </w:r>
            <w:r>
              <w:rPr>
                <w:spacing w:val="-3"/>
                <w:sz w:val="20"/>
              </w:rPr>
              <w:t> </w:t>
            </w:r>
            <w:r>
              <w:rPr>
                <w:sz w:val="20"/>
              </w:rPr>
              <w:t>ITSM?</w:t>
            </w:r>
          </w:p>
          <w:p>
            <w:pPr>
              <w:pStyle w:val="TableParagraph"/>
              <w:numPr>
                <w:ilvl w:val="0"/>
                <w:numId w:val="40"/>
              </w:numPr>
              <w:tabs>
                <w:tab w:pos="306" w:val="left" w:leader="none"/>
              </w:tabs>
              <w:spacing w:line="240" w:lineRule="auto" w:before="0" w:after="0"/>
              <w:ind w:left="104" w:right="164" w:firstLine="0"/>
              <w:jc w:val="left"/>
              <w:rPr>
                <w:sz w:val="20"/>
              </w:rPr>
            </w:pPr>
            <w:r>
              <w:rPr>
                <w:sz w:val="20"/>
              </w:rPr>
              <w:t>Apakah urutan kejadian tipikal, jalur kegagalan pada kesalahan manusia terkait insiden servis</w:t>
            </w:r>
            <w:r>
              <w:rPr>
                <w:spacing w:val="-7"/>
                <w:sz w:val="20"/>
              </w:rPr>
              <w:t> </w:t>
            </w:r>
            <w:r>
              <w:rPr>
                <w:spacing w:val="-4"/>
                <w:sz w:val="20"/>
              </w:rPr>
              <w:t>TI?</w:t>
            </w:r>
          </w:p>
          <w:p>
            <w:pPr>
              <w:pStyle w:val="TableParagraph"/>
              <w:numPr>
                <w:ilvl w:val="0"/>
                <w:numId w:val="40"/>
              </w:numPr>
              <w:tabs>
                <w:tab w:pos="306" w:val="left" w:leader="none"/>
              </w:tabs>
              <w:spacing w:line="240" w:lineRule="auto" w:before="0" w:after="0"/>
              <w:ind w:left="104" w:right="198" w:firstLine="0"/>
              <w:jc w:val="left"/>
              <w:rPr>
                <w:sz w:val="20"/>
              </w:rPr>
            </w:pPr>
            <w:r>
              <w:rPr>
                <w:sz w:val="20"/>
              </w:rPr>
              <w:t>Bagaimana</w:t>
            </w:r>
            <w:r>
              <w:rPr>
                <w:spacing w:val="-15"/>
                <w:sz w:val="20"/>
              </w:rPr>
              <w:t> </w:t>
            </w:r>
            <w:r>
              <w:rPr>
                <w:sz w:val="20"/>
              </w:rPr>
              <w:t>perspektif organisasi dari HFACS dapat dikombinasikan dengan proses terkait framework ITIL</w:t>
            </w:r>
            <w:r>
              <w:rPr>
                <w:spacing w:val="-5"/>
                <w:sz w:val="20"/>
              </w:rPr>
              <w:t> </w:t>
            </w:r>
            <w:r>
              <w:rPr>
                <w:sz w:val="20"/>
              </w:rPr>
              <w:t>pada</w:t>
            </w:r>
          </w:p>
          <w:p>
            <w:pPr>
              <w:pStyle w:val="TableParagraph"/>
              <w:spacing w:line="217" w:lineRule="exact"/>
              <w:ind w:left="104"/>
              <w:rPr>
                <w:sz w:val="20"/>
              </w:rPr>
            </w:pPr>
            <w:r>
              <w:rPr>
                <w:sz w:val="20"/>
              </w:rPr>
              <w:t>analisis insiden?</w:t>
            </w:r>
          </w:p>
        </w:tc>
        <w:tc>
          <w:tcPr>
            <w:tcW w:w="2264" w:type="dxa"/>
          </w:tcPr>
          <w:p>
            <w:pPr>
              <w:pStyle w:val="TableParagraph"/>
              <w:ind w:left="106" w:right="223"/>
              <w:rPr>
                <w:sz w:val="20"/>
              </w:rPr>
            </w:pPr>
            <w:r>
              <w:rPr>
                <w:sz w:val="20"/>
              </w:rPr>
              <w:t>Bagaimanakah prioritas dari faktor-faktor penyebab Insiden Aplikasi di PT. Telkomsel?”</w:t>
            </w:r>
          </w:p>
        </w:tc>
      </w:tr>
      <w:tr>
        <w:trPr>
          <w:trHeight w:val="1420" w:hRule="atLeast"/>
        </w:trPr>
        <w:tc>
          <w:tcPr>
            <w:tcW w:w="1460" w:type="dxa"/>
          </w:tcPr>
          <w:p>
            <w:pPr>
              <w:pStyle w:val="TableParagraph"/>
              <w:ind w:left="107" w:right="334"/>
              <w:rPr>
                <w:b/>
                <w:sz w:val="20"/>
              </w:rPr>
            </w:pPr>
            <w:r>
              <w:rPr>
                <w:b/>
                <w:sz w:val="20"/>
              </w:rPr>
              <w:t>Ruang </w:t>
            </w:r>
            <w:r>
              <w:rPr>
                <w:b/>
                <w:w w:val="95"/>
                <w:sz w:val="20"/>
              </w:rPr>
              <w:t>Lingkup</w:t>
            </w:r>
          </w:p>
        </w:tc>
        <w:tc>
          <w:tcPr>
            <w:tcW w:w="1980" w:type="dxa"/>
          </w:tcPr>
          <w:p>
            <w:pPr>
              <w:pStyle w:val="TableParagraph"/>
              <w:ind w:left="105" w:right="222"/>
              <w:rPr>
                <w:sz w:val="20"/>
              </w:rPr>
            </w:pPr>
            <w:r>
              <w:rPr>
                <w:sz w:val="20"/>
              </w:rPr>
              <w:t>Faktor-faktor penyebab insiden pada Aplikasi berbasis web</w:t>
            </w:r>
          </w:p>
        </w:tc>
        <w:tc>
          <w:tcPr>
            <w:tcW w:w="1709" w:type="dxa"/>
          </w:tcPr>
          <w:p>
            <w:pPr>
              <w:pStyle w:val="TableParagraph"/>
              <w:ind w:left="105" w:right="85"/>
              <w:rPr>
                <w:sz w:val="20"/>
              </w:rPr>
            </w:pPr>
            <w:r>
              <w:rPr>
                <w:sz w:val="20"/>
              </w:rPr>
              <w:t>Faktor kualitas pada perangkat lunak di industri telekomunikasi</w:t>
            </w:r>
          </w:p>
        </w:tc>
        <w:tc>
          <w:tcPr>
            <w:tcW w:w="2072" w:type="dxa"/>
          </w:tcPr>
          <w:p>
            <w:pPr>
              <w:pStyle w:val="TableParagraph"/>
              <w:ind w:left="107"/>
              <w:rPr>
                <w:sz w:val="20"/>
              </w:rPr>
            </w:pPr>
            <w:r>
              <w:rPr>
                <w:sz w:val="20"/>
              </w:rPr>
              <w:t>Evaluasi kualitas aplikasi berdasarkan perbandingan produk, dinilai dari persepsi kepuasan pengguna dalam hal kualitas</w:t>
            </w:r>
          </w:p>
        </w:tc>
        <w:tc>
          <w:tcPr>
            <w:tcW w:w="2160" w:type="dxa"/>
          </w:tcPr>
          <w:p>
            <w:pPr>
              <w:pStyle w:val="TableParagraph"/>
              <w:ind w:left="104"/>
              <w:rPr>
                <w:i/>
                <w:sz w:val="20"/>
              </w:rPr>
            </w:pPr>
            <w:r>
              <w:rPr>
                <w:sz w:val="20"/>
              </w:rPr>
              <w:t>Faktor-faktor penyebab insiden pada </w:t>
            </w:r>
            <w:r>
              <w:rPr>
                <w:i/>
                <w:sz w:val="20"/>
              </w:rPr>
              <w:t>Software </w:t>
            </w:r>
            <w:r>
              <w:rPr>
                <w:i/>
                <w:sz w:val="20"/>
              </w:rPr>
              <w:t>System</w:t>
            </w:r>
          </w:p>
        </w:tc>
        <w:tc>
          <w:tcPr>
            <w:tcW w:w="4193" w:type="dxa"/>
          </w:tcPr>
          <w:p>
            <w:pPr>
              <w:pStyle w:val="TableParagraph"/>
              <w:spacing w:line="223" w:lineRule="exact"/>
              <w:ind w:left="104"/>
              <w:rPr>
                <w:sz w:val="20"/>
              </w:rPr>
            </w:pPr>
            <w:r>
              <w:rPr>
                <w:sz w:val="20"/>
              </w:rPr>
              <w:t>Faktor penyebab </w:t>
            </w:r>
            <w:r>
              <w:rPr>
                <w:i/>
                <w:sz w:val="20"/>
              </w:rPr>
              <w:t>Insider Threat </w:t>
            </w:r>
            <w:r>
              <w:rPr>
                <w:sz w:val="20"/>
              </w:rPr>
              <w:t>dalam Insiden</w:t>
            </w:r>
          </w:p>
        </w:tc>
        <w:tc>
          <w:tcPr>
            <w:tcW w:w="2264" w:type="dxa"/>
          </w:tcPr>
          <w:p>
            <w:pPr>
              <w:pStyle w:val="TableParagraph"/>
              <w:ind w:left="107" w:right="116"/>
              <w:rPr>
                <w:sz w:val="20"/>
              </w:rPr>
            </w:pPr>
            <w:r>
              <w:rPr>
                <w:sz w:val="20"/>
              </w:rPr>
              <w:t>Perbandingan antar model kualitas perangkat lunak</w:t>
            </w:r>
          </w:p>
        </w:tc>
        <w:tc>
          <w:tcPr>
            <w:tcW w:w="2261" w:type="dxa"/>
          </w:tcPr>
          <w:p>
            <w:pPr>
              <w:pStyle w:val="TableParagraph"/>
              <w:ind w:left="104" w:right="405"/>
              <w:rPr>
                <w:sz w:val="20"/>
              </w:rPr>
            </w:pPr>
            <w:r>
              <w:rPr>
                <w:sz w:val="20"/>
              </w:rPr>
              <w:t>Faktor kesalahan manusia pada insiden servis TI</w:t>
            </w:r>
          </w:p>
        </w:tc>
        <w:tc>
          <w:tcPr>
            <w:tcW w:w="2264" w:type="dxa"/>
          </w:tcPr>
          <w:p>
            <w:pPr>
              <w:pStyle w:val="TableParagraph"/>
              <w:ind w:left="106" w:right="264"/>
              <w:jc w:val="both"/>
              <w:rPr>
                <w:sz w:val="20"/>
              </w:rPr>
            </w:pPr>
            <w:r>
              <w:rPr>
                <w:sz w:val="20"/>
              </w:rPr>
              <w:t>Faktor-faktor penyebab insiden pada aplikasi di PT. Telkomsel</w:t>
            </w:r>
          </w:p>
        </w:tc>
      </w:tr>
      <w:tr>
        <w:trPr>
          <w:trHeight w:val="520" w:hRule="atLeast"/>
        </w:trPr>
        <w:tc>
          <w:tcPr>
            <w:tcW w:w="1460" w:type="dxa"/>
          </w:tcPr>
          <w:p>
            <w:pPr>
              <w:pStyle w:val="TableParagraph"/>
              <w:ind w:left="107" w:right="334"/>
              <w:rPr>
                <w:b/>
                <w:sz w:val="20"/>
              </w:rPr>
            </w:pPr>
            <w:r>
              <w:rPr>
                <w:b/>
                <w:sz w:val="20"/>
              </w:rPr>
              <w:t>Jenis </w:t>
            </w:r>
            <w:r>
              <w:rPr>
                <w:b/>
                <w:w w:val="95"/>
                <w:sz w:val="20"/>
              </w:rPr>
              <w:t>Penelitian</w:t>
            </w:r>
          </w:p>
        </w:tc>
        <w:tc>
          <w:tcPr>
            <w:tcW w:w="1980" w:type="dxa"/>
          </w:tcPr>
          <w:p>
            <w:pPr>
              <w:pStyle w:val="TableParagraph"/>
              <w:ind w:left="105" w:right="883"/>
              <w:rPr>
                <w:sz w:val="20"/>
              </w:rPr>
            </w:pPr>
            <w:r>
              <w:rPr>
                <w:sz w:val="20"/>
              </w:rPr>
              <w:t>Studi Kasus (kualitatif)</w:t>
            </w:r>
          </w:p>
        </w:tc>
        <w:tc>
          <w:tcPr>
            <w:tcW w:w="1709" w:type="dxa"/>
          </w:tcPr>
          <w:p>
            <w:pPr>
              <w:pStyle w:val="TableParagraph"/>
              <w:tabs>
                <w:tab w:pos="1107" w:val="left" w:leader="none"/>
              </w:tabs>
              <w:ind w:left="105" w:right="99"/>
              <w:rPr>
                <w:sz w:val="20"/>
              </w:rPr>
            </w:pPr>
            <w:r>
              <w:rPr>
                <w:sz w:val="20"/>
              </w:rPr>
              <w:t>Studi</w:t>
              <w:tab/>
            </w:r>
            <w:r>
              <w:rPr>
                <w:spacing w:val="-4"/>
                <w:sz w:val="20"/>
              </w:rPr>
              <w:t>Kasus </w:t>
            </w:r>
            <w:r>
              <w:rPr>
                <w:sz w:val="20"/>
              </w:rPr>
              <w:t>(kuantitatif)</w:t>
            </w:r>
          </w:p>
        </w:tc>
        <w:tc>
          <w:tcPr>
            <w:tcW w:w="2072" w:type="dxa"/>
          </w:tcPr>
          <w:p>
            <w:pPr>
              <w:pStyle w:val="TableParagraph"/>
              <w:tabs>
                <w:tab w:pos="1469" w:val="left" w:leader="none"/>
              </w:tabs>
              <w:spacing w:line="223" w:lineRule="exact"/>
              <w:ind w:left="107"/>
              <w:rPr>
                <w:sz w:val="20"/>
              </w:rPr>
            </w:pPr>
            <w:r>
              <w:rPr>
                <w:sz w:val="20"/>
              </w:rPr>
              <w:t>Studi</w:t>
              <w:tab/>
              <w:t>Kasus</w:t>
            </w:r>
          </w:p>
          <w:p>
            <w:pPr>
              <w:pStyle w:val="TableParagraph"/>
              <w:ind w:left="107"/>
              <w:rPr>
                <w:i/>
                <w:sz w:val="20"/>
              </w:rPr>
            </w:pPr>
            <w:r>
              <w:rPr>
                <w:i/>
                <w:sz w:val="20"/>
              </w:rPr>
              <w:t>(Mixed Method)</w:t>
            </w:r>
          </w:p>
        </w:tc>
        <w:tc>
          <w:tcPr>
            <w:tcW w:w="2160" w:type="dxa"/>
          </w:tcPr>
          <w:p>
            <w:pPr>
              <w:pStyle w:val="TableParagraph"/>
              <w:spacing w:line="223" w:lineRule="exact"/>
              <w:ind w:left="104"/>
              <w:rPr>
                <w:sz w:val="20"/>
              </w:rPr>
            </w:pPr>
            <w:r>
              <w:rPr>
                <w:sz w:val="20"/>
              </w:rPr>
              <w:t>Studi Kasus (kualitatif)</w:t>
            </w:r>
          </w:p>
        </w:tc>
        <w:tc>
          <w:tcPr>
            <w:tcW w:w="4193" w:type="dxa"/>
          </w:tcPr>
          <w:p>
            <w:pPr>
              <w:pStyle w:val="TableParagraph"/>
              <w:spacing w:line="223" w:lineRule="exact"/>
              <w:ind w:left="104"/>
              <w:rPr>
                <w:sz w:val="20"/>
              </w:rPr>
            </w:pPr>
            <w:r>
              <w:rPr>
                <w:sz w:val="20"/>
              </w:rPr>
              <w:t>Studi Kasus (Kualitatif)</w:t>
            </w:r>
          </w:p>
        </w:tc>
        <w:tc>
          <w:tcPr>
            <w:tcW w:w="2264" w:type="dxa"/>
          </w:tcPr>
          <w:p>
            <w:pPr>
              <w:pStyle w:val="TableParagraph"/>
              <w:tabs>
                <w:tab w:pos="1453" w:val="left" w:leader="none"/>
              </w:tabs>
              <w:ind w:left="107" w:right="101"/>
              <w:rPr>
                <w:sz w:val="20"/>
              </w:rPr>
            </w:pPr>
            <w:r>
              <w:rPr>
                <w:sz w:val="20"/>
              </w:rPr>
              <w:t>Studi</w:t>
              <w:tab/>
            </w:r>
            <w:r>
              <w:rPr>
                <w:spacing w:val="-3"/>
                <w:sz w:val="20"/>
              </w:rPr>
              <w:t>Literatur </w:t>
            </w:r>
            <w:r>
              <w:rPr>
                <w:sz w:val="20"/>
              </w:rPr>
              <w:t>(kualitatif)</w:t>
            </w:r>
          </w:p>
        </w:tc>
        <w:tc>
          <w:tcPr>
            <w:tcW w:w="2261" w:type="dxa"/>
          </w:tcPr>
          <w:p>
            <w:pPr>
              <w:pStyle w:val="TableParagraph"/>
              <w:spacing w:line="223" w:lineRule="exact"/>
              <w:ind w:left="104"/>
              <w:rPr>
                <w:sz w:val="20"/>
              </w:rPr>
            </w:pPr>
            <w:r>
              <w:rPr>
                <w:sz w:val="20"/>
              </w:rPr>
              <w:t>Studi Kasus (kuantitatif)</w:t>
            </w:r>
          </w:p>
        </w:tc>
        <w:tc>
          <w:tcPr>
            <w:tcW w:w="2264" w:type="dxa"/>
          </w:tcPr>
          <w:p>
            <w:pPr>
              <w:pStyle w:val="TableParagraph"/>
              <w:tabs>
                <w:tab w:pos="811" w:val="left" w:leader="none"/>
                <w:tab w:pos="1585" w:val="left" w:leader="none"/>
              </w:tabs>
              <w:ind w:left="106" w:right="102"/>
              <w:rPr>
                <w:i/>
                <w:sz w:val="20"/>
              </w:rPr>
            </w:pPr>
            <w:r>
              <w:rPr>
                <w:sz w:val="20"/>
              </w:rPr>
              <w:t>Studi</w:t>
              <w:tab/>
              <w:t>Kasus</w:t>
              <w:tab/>
            </w:r>
            <w:r>
              <w:rPr>
                <w:i/>
                <w:spacing w:val="-3"/>
                <w:sz w:val="20"/>
              </w:rPr>
              <w:t>(Mixed </w:t>
            </w:r>
            <w:r>
              <w:rPr>
                <w:i/>
                <w:sz w:val="20"/>
              </w:rPr>
              <w:t>Method)</w:t>
            </w:r>
          </w:p>
        </w:tc>
      </w:tr>
      <w:tr>
        <w:trPr>
          <w:trHeight w:val="1381" w:hRule="atLeast"/>
        </w:trPr>
        <w:tc>
          <w:tcPr>
            <w:tcW w:w="1460" w:type="dxa"/>
          </w:tcPr>
          <w:p>
            <w:pPr>
              <w:pStyle w:val="TableParagraph"/>
              <w:ind w:left="107"/>
              <w:rPr>
                <w:b/>
                <w:sz w:val="20"/>
              </w:rPr>
            </w:pPr>
            <w:r>
              <w:rPr>
                <w:b/>
                <w:sz w:val="20"/>
              </w:rPr>
              <w:t>Metode </w:t>
            </w:r>
            <w:r>
              <w:rPr>
                <w:b/>
                <w:w w:val="95"/>
                <w:sz w:val="20"/>
              </w:rPr>
              <w:t>Pengumpulan </w:t>
            </w:r>
            <w:r>
              <w:rPr>
                <w:b/>
                <w:sz w:val="20"/>
              </w:rPr>
              <w:t>Data</w:t>
            </w:r>
          </w:p>
        </w:tc>
        <w:tc>
          <w:tcPr>
            <w:tcW w:w="1980" w:type="dxa"/>
          </w:tcPr>
          <w:p>
            <w:pPr>
              <w:pStyle w:val="TableParagraph"/>
              <w:ind w:left="105" w:right="134"/>
              <w:rPr>
                <w:sz w:val="20"/>
              </w:rPr>
            </w:pPr>
            <w:r>
              <w:rPr>
                <w:sz w:val="20"/>
              </w:rPr>
              <w:t>Survey dan memeriksa insiden website yang tercantum di website CNET.com dan</w:t>
            </w:r>
          </w:p>
          <w:p>
            <w:pPr>
              <w:pStyle w:val="TableParagraph"/>
              <w:spacing w:line="217" w:lineRule="exact"/>
              <w:ind w:left="105"/>
              <w:rPr>
                <w:sz w:val="20"/>
              </w:rPr>
            </w:pPr>
            <w:r>
              <w:rPr>
                <w:sz w:val="20"/>
              </w:rPr>
              <w:t>eweek.com</w:t>
            </w:r>
          </w:p>
        </w:tc>
        <w:tc>
          <w:tcPr>
            <w:tcW w:w="1709" w:type="dxa"/>
          </w:tcPr>
          <w:p>
            <w:pPr>
              <w:pStyle w:val="TableParagraph"/>
              <w:spacing w:line="225" w:lineRule="exact"/>
              <w:ind w:left="105"/>
              <w:rPr>
                <w:sz w:val="20"/>
              </w:rPr>
            </w:pPr>
            <w:r>
              <w:rPr>
                <w:sz w:val="20"/>
              </w:rPr>
              <w:t>Kuesioner</w:t>
            </w:r>
          </w:p>
        </w:tc>
        <w:tc>
          <w:tcPr>
            <w:tcW w:w="2072" w:type="dxa"/>
          </w:tcPr>
          <w:p>
            <w:pPr>
              <w:pStyle w:val="TableParagraph"/>
              <w:spacing w:line="237" w:lineRule="auto"/>
              <w:ind w:left="107" w:right="774"/>
              <w:rPr>
                <w:sz w:val="20"/>
              </w:rPr>
            </w:pPr>
            <w:r>
              <w:rPr>
                <w:sz w:val="20"/>
              </w:rPr>
              <w:t>Kuesioner dan Wawancara</w:t>
            </w:r>
          </w:p>
        </w:tc>
        <w:tc>
          <w:tcPr>
            <w:tcW w:w="2160" w:type="dxa"/>
          </w:tcPr>
          <w:p>
            <w:pPr>
              <w:pStyle w:val="TableParagraph"/>
              <w:spacing w:line="225" w:lineRule="exact"/>
              <w:ind w:left="104"/>
              <w:rPr>
                <w:i/>
                <w:sz w:val="20"/>
              </w:rPr>
            </w:pPr>
            <w:r>
              <w:rPr>
                <w:i/>
                <w:w w:val="99"/>
                <w:sz w:val="20"/>
              </w:rPr>
              <w:t>-</w:t>
            </w:r>
          </w:p>
        </w:tc>
        <w:tc>
          <w:tcPr>
            <w:tcW w:w="4193" w:type="dxa"/>
          </w:tcPr>
          <w:p>
            <w:pPr>
              <w:pStyle w:val="TableParagraph"/>
              <w:spacing w:line="225" w:lineRule="exact"/>
              <w:ind w:left="104"/>
              <w:rPr>
                <w:sz w:val="20"/>
              </w:rPr>
            </w:pPr>
            <w:r>
              <w:rPr>
                <w:w w:val="99"/>
                <w:sz w:val="20"/>
              </w:rPr>
              <w:t>-</w:t>
            </w:r>
          </w:p>
        </w:tc>
        <w:tc>
          <w:tcPr>
            <w:tcW w:w="2264" w:type="dxa"/>
          </w:tcPr>
          <w:p>
            <w:pPr>
              <w:pStyle w:val="TableParagraph"/>
              <w:ind w:left="107"/>
              <w:rPr>
                <w:b/>
                <w:sz w:val="20"/>
              </w:rPr>
            </w:pPr>
            <w:r>
              <w:rPr>
                <w:b/>
                <w:w w:val="99"/>
                <w:sz w:val="20"/>
              </w:rPr>
              <w:t>-</w:t>
            </w:r>
          </w:p>
        </w:tc>
        <w:tc>
          <w:tcPr>
            <w:tcW w:w="2261" w:type="dxa"/>
          </w:tcPr>
          <w:p>
            <w:pPr>
              <w:pStyle w:val="TableParagraph"/>
              <w:spacing w:line="237" w:lineRule="auto"/>
              <w:ind w:left="104" w:right="116"/>
              <w:rPr>
                <w:sz w:val="20"/>
              </w:rPr>
            </w:pPr>
            <w:r>
              <w:rPr>
                <w:sz w:val="20"/>
              </w:rPr>
              <w:t>Analisis Laporan Insiden dan Wawancara</w:t>
            </w:r>
          </w:p>
        </w:tc>
        <w:tc>
          <w:tcPr>
            <w:tcW w:w="2264" w:type="dxa"/>
          </w:tcPr>
          <w:p>
            <w:pPr>
              <w:pStyle w:val="TableParagraph"/>
              <w:tabs>
                <w:tab w:pos="1863" w:val="left" w:leader="none"/>
              </w:tabs>
              <w:spacing w:line="237" w:lineRule="auto"/>
              <w:ind w:left="106" w:right="100"/>
              <w:rPr>
                <w:sz w:val="20"/>
              </w:rPr>
            </w:pPr>
            <w:r>
              <w:rPr>
                <w:sz w:val="20"/>
              </w:rPr>
              <w:t>Kuesioner</w:t>
              <w:tab/>
            </w:r>
            <w:r>
              <w:rPr>
                <w:spacing w:val="-6"/>
                <w:sz w:val="20"/>
              </w:rPr>
              <w:t>dan </w:t>
            </w:r>
            <w:r>
              <w:rPr>
                <w:sz w:val="20"/>
              </w:rPr>
              <w:t>Wawancara</w:t>
            </w:r>
          </w:p>
        </w:tc>
      </w:tr>
      <w:tr>
        <w:trPr>
          <w:trHeight w:val="688" w:hRule="atLeast"/>
        </w:trPr>
        <w:tc>
          <w:tcPr>
            <w:tcW w:w="1460" w:type="dxa"/>
          </w:tcPr>
          <w:p>
            <w:pPr>
              <w:pStyle w:val="TableParagraph"/>
              <w:ind w:left="107" w:right="206"/>
              <w:rPr>
                <w:b/>
                <w:sz w:val="20"/>
              </w:rPr>
            </w:pPr>
            <w:r>
              <w:rPr>
                <w:b/>
                <w:sz w:val="20"/>
              </w:rPr>
              <w:t>Metode Olah data</w:t>
            </w:r>
          </w:p>
        </w:tc>
        <w:tc>
          <w:tcPr>
            <w:tcW w:w="1980" w:type="dxa"/>
          </w:tcPr>
          <w:p>
            <w:pPr>
              <w:pStyle w:val="TableParagraph"/>
              <w:spacing w:line="223" w:lineRule="exact"/>
              <w:ind w:left="105"/>
              <w:rPr>
                <w:i/>
                <w:sz w:val="20"/>
              </w:rPr>
            </w:pPr>
            <w:r>
              <w:rPr>
                <w:i/>
                <w:sz w:val="20"/>
              </w:rPr>
              <w:t>Fault Chain</w:t>
            </w:r>
          </w:p>
        </w:tc>
        <w:tc>
          <w:tcPr>
            <w:tcW w:w="1709" w:type="dxa"/>
          </w:tcPr>
          <w:p>
            <w:pPr>
              <w:pStyle w:val="TableParagraph"/>
              <w:spacing w:line="223" w:lineRule="exact"/>
              <w:ind w:left="105"/>
              <w:rPr>
                <w:i/>
                <w:sz w:val="20"/>
              </w:rPr>
            </w:pPr>
            <w:r>
              <w:rPr>
                <w:i/>
                <w:sz w:val="20"/>
              </w:rPr>
              <w:t>Open weight scale</w:t>
            </w:r>
          </w:p>
        </w:tc>
        <w:tc>
          <w:tcPr>
            <w:tcW w:w="2072" w:type="dxa"/>
          </w:tcPr>
          <w:p>
            <w:pPr>
              <w:pStyle w:val="TableParagraph"/>
              <w:spacing w:line="223" w:lineRule="exact"/>
              <w:ind w:left="107"/>
              <w:rPr>
                <w:sz w:val="20"/>
              </w:rPr>
            </w:pPr>
            <w:r>
              <w:rPr>
                <w:sz w:val="20"/>
              </w:rPr>
              <w:t>AHP</w:t>
            </w:r>
          </w:p>
        </w:tc>
        <w:tc>
          <w:tcPr>
            <w:tcW w:w="2160" w:type="dxa"/>
          </w:tcPr>
          <w:p>
            <w:pPr>
              <w:pStyle w:val="TableParagraph"/>
              <w:spacing w:line="223" w:lineRule="exact"/>
              <w:ind w:left="104"/>
              <w:rPr>
                <w:sz w:val="20"/>
              </w:rPr>
            </w:pPr>
            <w:r>
              <w:rPr>
                <w:w w:val="99"/>
                <w:sz w:val="20"/>
              </w:rPr>
              <w:t>-</w:t>
            </w:r>
          </w:p>
        </w:tc>
        <w:tc>
          <w:tcPr>
            <w:tcW w:w="4193" w:type="dxa"/>
          </w:tcPr>
          <w:p>
            <w:pPr>
              <w:pStyle w:val="TableParagraph"/>
              <w:spacing w:line="228" w:lineRule="exact"/>
              <w:ind w:left="104"/>
              <w:rPr>
                <w:b/>
                <w:sz w:val="20"/>
              </w:rPr>
            </w:pPr>
            <w:r>
              <w:rPr>
                <w:b/>
                <w:w w:val="99"/>
                <w:sz w:val="20"/>
              </w:rPr>
              <w:t>-</w:t>
            </w:r>
          </w:p>
        </w:tc>
        <w:tc>
          <w:tcPr>
            <w:tcW w:w="2264" w:type="dxa"/>
          </w:tcPr>
          <w:p>
            <w:pPr>
              <w:pStyle w:val="TableParagraph"/>
              <w:spacing w:line="228" w:lineRule="exact"/>
              <w:ind w:left="107"/>
              <w:rPr>
                <w:b/>
                <w:sz w:val="20"/>
              </w:rPr>
            </w:pPr>
            <w:r>
              <w:rPr>
                <w:b/>
                <w:w w:val="99"/>
                <w:sz w:val="20"/>
              </w:rPr>
              <w:t>-</w:t>
            </w:r>
          </w:p>
        </w:tc>
        <w:tc>
          <w:tcPr>
            <w:tcW w:w="2261" w:type="dxa"/>
          </w:tcPr>
          <w:p>
            <w:pPr>
              <w:pStyle w:val="TableParagraph"/>
              <w:ind w:left="104" w:right="627"/>
              <w:rPr>
                <w:i/>
                <w:sz w:val="20"/>
              </w:rPr>
            </w:pPr>
            <w:r>
              <w:rPr>
                <w:i/>
                <w:sz w:val="20"/>
              </w:rPr>
              <w:t>Fisher’s Exact test </w:t>
            </w:r>
            <w:r>
              <w:rPr>
                <w:i/>
                <w:sz w:val="20"/>
              </w:rPr>
              <w:t>HFACS</w:t>
            </w:r>
          </w:p>
          <w:p>
            <w:pPr>
              <w:pStyle w:val="TableParagraph"/>
              <w:spacing w:line="215" w:lineRule="exact"/>
              <w:ind w:left="104"/>
              <w:rPr>
                <w:i/>
                <w:sz w:val="20"/>
              </w:rPr>
            </w:pPr>
            <w:r>
              <w:rPr>
                <w:i/>
                <w:sz w:val="20"/>
              </w:rPr>
              <w:t>ITSM Process</w:t>
            </w:r>
          </w:p>
        </w:tc>
        <w:tc>
          <w:tcPr>
            <w:tcW w:w="2264" w:type="dxa"/>
          </w:tcPr>
          <w:p>
            <w:pPr>
              <w:pStyle w:val="TableParagraph"/>
              <w:spacing w:line="223" w:lineRule="exact"/>
              <w:ind w:left="106"/>
              <w:rPr>
                <w:sz w:val="20"/>
              </w:rPr>
            </w:pPr>
            <w:r>
              <w:rPr>
                <w:sz w:val="20"/>
              </w:rPr>
              <w:t>AHP</w:t>
            </w:r>
          </w:p>
        </w:tc>
      </w:tr>
      <w:tr>
        <w:trPr>
          <w:trHeight w:val="1737" w:hRule="atLeast"/>
        </w:trPr>
        <w:tc>
          <w:tcPr>
            <w:tcW w:w="1460" w:type="dxa"/>
          </w:tcPr>
          <w:p>
            <w:pPr>
              <w:pStyle w:val="TableParagraph"/>
              <w:ind w:left="107" w:right="334"/>
              <w:rPr>
                <w:b/>
                <w:sz w:val="20"/>
              </w:rPr>
            </w:pPr>
            <w:r>
              <w:rPr>
                <w:b/>
                <w:sz w:val="20"/>
              </w:rPr>
              <w:t>Objek </w:t>
            </w:r>
            <w:r>
              <w:rPr>
                <w:b/>
                <w:w w:val="95"/>
                <w:sz w:val="20"/>
              </w:rPr>
              <w:t>Penelitian</w:t>
            </w:r>
          </w:p>
        </w:tc>
        <w:tc>
          <w:tcPr>
            <w:tcW w:w="1980" w:type="dxa"/>
          </w:tcPr>
          <w:p>
            <w:pPr>
              <w:pStyle w:val="TableParagraph"/>
              <w:ind w:left="105" w:right="222"/>
              <w:rPr>
                <w:sz w:val="20"/>
              </w:rPr>
            </w:pPr>
            <w:r>
              <w:rPr>
                <w:w w:val="95"/>
                <w:sz w:val="20"/>
              </w:rPr>
              <w:t>CNET.com; </w:t>
            </w:r>
            <w:r>
              <w:rPr>
                <w:sz w:val="20"/>
              </w:rPr>
              <w:t>Eweek.com</w:t>
            </w:r>
          </w:p>
        </w:tc>
        <w:tc>
          <w:tcPr>
            <w:tcW w:w="1709" w:type="dxa"/>
          </w:tcPr>
          <w:p>
            <w:pPr>
              <w:pStyle w:val="TableParagraph"/>
              <w:ind w:left="105" w:right="273"/>
              <w:rPr>
                <w:sz w:val="20"/>
              </w:rPr>
            </w:pPr>
            <w:r>
              <w:rPr>
                <w:sz w:val="20"/>
              </w:rPr>
              <w:t>Industri </w:t>
            </w:r>
            <w:r>
              <w:rPr>
                <w:w w:val="95"/>
                <w:sz w:val="20"/>
              </w:rPr>
              <w:t>Telekomunikasi </w:t>
            </w:r>
            <w:r>
              <w:rPr>
                <w:sz w:val="20"/>
              </w:rPr>
              <w:t>di Malaysia</w:t>
            </w:r>
          </w:p>
        </w:tc>
        <w:tc>
          <w:tcPr>
            <w:tcW w:w="2072" w:type="dxa"/>
          </w:tcPr>
          <w:p>
            <w:pPr>
              <w:pStyle w:val="TableParagraph"/>
              <w:ind w:left="107" w:right="573"/>
              <w:rPr>
                <w:i/>
                <w:sz w:val="20"/>
              </w:rPr>
            </w:pPr>
            <w:r>
              <w:rPr>
                <w:i/>
                <w:sz w:val="20"/>
              </w:rPr>
              <w:t>Software Quality </w:t>
            </w:r>
            <w:r>
              <w:rPr>
                <w:i/>
                <w:sz w:val="20"/>
              </w:rPr>
              <w:t>Model</w:t>
            </w:r>
          </w:p>
        </w:tc>
        <w:tc>
          <w:tcPr>
            <w:tcW w:w="2160" w:type="dxa"/>
          </w:tcPr>
          <w:p>
            <w:pPr>
              <w:pStyle w:val="TableParagraph"/>
              <w:ind w:left="104" w:right="253"/>
              <w:rPr>
                <w:sz w:val="20"/>
              </w:rPr>
            </w:pPr>
            <w:r>
              <w:rPr>
                <w:sz w:val="20"/>
              </w:rPr>
              <w:t>ERP </w:t>
            </w:r>
            <w:r>
              <w:rPr>
                <w:i/>
                <w:sz w:val="20"/>
              </w:rPr>
              <w:t>project failure </w:t>
            </w:r>
            <w:r>
              <w:rPr>
                <w:sz w:val="20"/>
              </w:rPr>
              <w:t>in Jordan;</w:t>
            </w:r>
          </w:p>
          <w:p>
            <w:pPr>
              <w:pStyle w:val="TableParagraph"/>
              <w:ind w:left="104" w:right="1163"/>
              <w:rPr>
                <w:sz w:val="20"/>
              </w:rPr>
            </w:pPr>
            <w:r>
              <w:rPr>
                <w:sz w:val="20"/>
              </w:rPr>
              <w:t>Ariane 5; Therac-25; STS-126;</w:t>
            </w:r>
          </w:p>
          <w:p>
            <w:pPr>
              <w:pStyle w:val="TableParagraph"/>
              <w:ind w:left="104"/>
              <w:rPr>
                <w:sz w:val="20"/>
              </w:rPr>
            </w:pPr>
            <w:r>
              <w:rPr>
                <w:sz w:val="20"/>
              </w:rPr>
              <w:t>Automated airport baggage handling(DIA)</w:t>
            </w:r>
          </w:p>
        </w:tc>
        <w:tc>
          <w:tcPr>
            <w:tcW w:w="4193" w:type="dxa"/>
          </w:tcPr>
          <w:p>
            <w:pPr>
              <w:pStyle w:val="TableParagraph"/>
              <w:spacing w:line="224" w:lineRule="exact"/>
              <w:ind w:left="104"/>
              <w:rPr>
                <w:sz w:val="20"/>
              </w:rPr>
            </w:pPr>
            <w:r>
              <w:rPr>
                <w:sz w:val="20"/>
              </w:rPr>
              <w:t>13 laporan internal insiden dari CERT</w:t>
            </w:r>
          </w:p>
        </w:tc>
        <w:tc>
          <w:tcPr>
            <w:tcW w:w="2264" w:type="dxa"/>
          </w:tcPr>
          <w:p>
            <w:pPr>
              <w:pStyle w:val="TableParagraph"/>
              <w:ind w:left="107" w:right="138"/>
              <w:rPr>
                <w:sz w:val="20"/>
              </w:rPr>
            </w:pPr>
            <w:r>
              <w:rPr>
                <w:sz w:val="20"/>
              </w:rPr>
              <w:t>9 model kualitas perangkat lunak : McCall, Boehm, Evans &amp; Marciniak, Deutsch &amp; Willis, ISO 9126, Dromey, FURPS+, SEI, ISO 25000</w:t>
            </w:r>
          </w:p>
        </w:tc>
        <w:tc>
          <w:tcPr>
            <w:tcW w:w="2261" w:type="dxa"/>
          </w:tcPr>
          <w:p>
            <w:pPr>
              <w:pStyle w:val="TableParagraph"/>
              <w:spacing w:line="224" w:lineRule="exact"/>
              <w:ind w:left="104"/>
              <w:rPr>
                <w:sz w:val="20"/>
              </w:rPr>
            </w:pPr>
            <w:r>
              <w:rPr>
                <w:sz w:val="20"/>
              </w:rPr>
              <w:t>18 Laporan Insiden</w:t>
            </w:r>
          </w:p>
        </w:tc>
        <w:tc>
          <w:tcPr>
            <w:tcW w:w="2264" w:type="dxa"/>
          </w:tcPr>
          <w:p>
            <w:pPr>
              <w:pStyle w:val="TableParagraph"/>
              <w:ind w:left="106" w:right="484"/>
              <w:rPr>
                <w:sz w:val="20"/>
              </w:rPr>
            </w:pPr>
            <w:r>
              <w:rPr>
                <w:sz w:val="20"/>
              </w:rPr>
              <w:t>Insiden aplikasi </w:t>
            </w:r>
            <w:r>
              <w:rPr>
                <w:i/>
                <w:sz w:val="20"/>
              </w:rPr>
              <w:t>(key </w:t>
            </w:r>
            <w:r>
              <w:rPr>
                <w:i/>
                <w:sz w:val="20"/>
              </w:rPr>
              <w:t>operatioal)</w:t>
            </w:r>
            <w:r>
              <w:rPr>
                <w:sz w:val="20"/>
              </w:rPr>
              <w:t>di PT Telkomsel</w:t>
            </w:r>
          </w:p>
        </w:tc>
      </w:tr>
    </w:tbl>
    <w:p>
      <w:pPr>
        <w:spacing w:after="0"/>
        <w:rPr>
          <w:sz w:val="20"/>
        </w:rPr>
        <w:sectPr>
          <w:headerReference w:type="default" r:id="rId61"/>
          <w:footerReference w:type="default" r:id="rId62"/>
          <w:pgSz w:w="23820" w:h="16840" w:orient="landscape"/>
          <w:pgMar w:header="1413" w:footer="1435" w:top="1660" w:bottom="1620" w:left="1480" w:right="1740"/>
          <w:pgNumType w:start="58"/>
        </w:sectPr>
      </w:pPr>
    </w:p>
    <w:p>
      <w:pPr>
        <w:pStyle w:val="BodyText"/>
        <w:rPr>
          <w:b/>
          <w:sz w:val="20"/>
        </w:rPr>
      </w:pPr>
    </w:p>
    <w:p>
      <w:pPr>
        <w:pStyle w:val="BodyText"/>
        <w:spacing w:before="4"/>
        <w:rPr>
          <w:b/>
          <w:sz w:val="23"/>
        </w:rPr>
      </w:pPr>
    </w:p>
    <w:p>
      <w:pPr>
        <w:spacing w:before="90"/>
        <w:ind w:left="5386" w:right="5131" w:firstLine="0"/>
        <w:jc w:val="center"/>
        <w:rPr>
          <w:b/>
          <w:sz w:val="24"/>
        </w:rPr>
      </w:pPr>
      <w:r>
        <w:rPr>
          <w:b/>
          <w:sz w:val="24"/>
        </w:rPr>
        <w:t>Tabel 2.10 Tabel Perbandingan antara penelitian sebelumnya dan penelitian saat ini (sambungan)</w:t>
      </w:r>
    </w:p>
    <w:p>
      <w:pPr>
        <w:pStyle w:val="BodyText"/>
        <w:spacing w:before="4"/>
        <w:rPr>
          <w:b/>
          <w:sz w:val="17"/>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0"/>
        <w:gridCol w:w="1980"/>
        <w:gridCol w:w="1709"/>
        <w:gridCol w:w="2072"/>
        <w:gridCol w:w="2160"/>
        <w:gridCol w:w="4193"/>
        <w:gridCol w:w="2264"/>
        <w:gridCol w:w="2261"/>
        <w:gridCol w:w="2264"/>
      </w:tblGrid>
      <w:tr>
        <w:trPr>
          <w:trHeight w:val="522" w:hRule="atLeast"/>
        </w:trPr>
        <w:tc>
          <w:tcPr>
            <w:tcW w:w="1460" w:type="dxa"/>
          </w:tcPr>
          <w:p>
            <w:pPr>
              <w:pStyle w:val="TableParagraph"/>
              <w:spacing w:line="228" w:lineRule="exact"/>
              <w:ind w:left="107"/>
              <w:rPr>
                <w:b/>
                <w:sz w:val="20"/>
              </w:rPr>
            </w:pPr>
            <w:r>
              <w:rPr>
                <w:b/>
                <w:sz w:val="20"/>
              </w:rPr>
              <w:t>Penulis</w:t>
            </w:r>
          </w:p>
        </w:tc>
        <w:tc>
          <w:tcPr>
            <w:tcW w:w="1980" w:type="dxa"/>
          </w:tcPr>
          <w:p>
            <w:pPr>
              <w:pStyle w:val="TableParagraph"/>
              <w:ind w:left="105" w:right="222"/>
              <w:rPr>
                <w:b/>
                <w:sz w:val="20"/>
              </w:rPr>
            </w:pPr>
            <w:r>
              <w:rPr>
                <w:b/>
                <w:sz w:val="20"/>
              </w:rPr>
              <w:t>(Pertet &amp; Narasimhan, 2005)</w:t>
            </w:r>
          </w:p>
        </w:tc>
        <w:tc>
          <w:tcPr>
            <w:tcW w:w="1709" w:type="dxa"/>
          </w:tcPr>
          <w:p>
            <w:pPr>
              <w:pStyle w:val="TableParagraph"/>
              <w:ind w:left="294" w:right="273" w:firstLine="122"/>
              <w:rPr>
                <w:b/>
                <w:sz w:val="20"/>
              </w:rPr>
            </w:pPr>
            <w:r>
              <w:rPr>
                <w:b/>
                <w:sz w:val="20"/>
              </w:rPr>
              <w:t>(Hamid &amp; Hasan, 2011)</w:t>
            </w:r>
          </w:p>
        </w:tc>
        <w:tc>
          <w:tcPr>
            <w:tcW w:w="2072" w:type="dxa"/>
          </w:tcPr>
          <w:p>
            <w:pPr>
              <w:pStyle w:val="TableParagraph"/>
              <w:tabs>
                <w:tab w:pos="1056" w:val="left" w:leader="none"/>
                <w:tab w:pos="1793" w:val="left" w:leader="none"/>
              </w:tabs>
              <w:ind w:left="107" w:right="100"/>
              <w:rPr>
                <w:b/>
                <w:sz w:val="20"/>
              </w:rPr>
            </w:pPr>
            <w:r>
              <w:rPr>
                <w:b/>
                <w:sz w:val="20"/>
              </w:rPr>
              <w:t>(Yoon,</w:t>
              <w:tab/>
              <w:t>Lee,</w:t>
              <w:tab/>
            </w:r>
            <w:r>
              <w:rPr>
                <w:b/>
                <w:spacing w:val="-17"/>
                <w:sz w:val="20"/>
              </w:rPr>
              <w:t>&amp; </w:t>
            </w:r>
            <w:r>
              <w:rPr>
                <w:b/>
                <w:sz w:val="20"/>
              </w:rPr>
              <w:t>Whang,</w:t>
            </w:r>
            <w:r>
              <w:rPr>
                <w:b/>
                <w:spacing w:val="-1"/>
                <w:sz w:val="20"/>
              </w:rPr>
              <w:t> </w:t>
            </w:r>
            <w:r>
              <w:rPr>
                <w:b/>
                <w:sz w:val="20"/>
              </w:rPr>
              <w:t>2011)</w:t>
            </w:r>
          </w:p>
        </w:tc>
        <w:tc>
          <w:tcPr>
            <w:tcW w:w="2160" w:type="dxa"/>
          </w:tcPr>
          <w:p>
            <w:pPr>
              <w:pStyle w:val="TableParagraph"/>
              <w:ind w:left="843" w:right="273" w:hanging="548"/>
              <w:rPr>
                <w:b/>
                <w:sz w:val="20"/>
              </w:rPr>
            </w:pPr>
            <w:r>
              <w:rPr>
                <w:b/>
                <w:sz w:val="20"/>
              </w:rPr>
              <w:t>(Dalal &amp; Chhillar, 2012)</w:t>
            </w:r>
          </w:p>
        </w:tc>
        <w:tc>
          <w:tcPr>
            <w:tcW w:w="4193" w:type="dxa"/>
          </w:tcPr>
          <w:p>
            <w:pPr>
              <w:pStyle w:val="TableParagraph"/>
              <w:spacing w:line="228" w:lineRule="exact"/>
              <w:ind w:left="594"/>
              <w:rPr>
                <w:b/>
                <w:sz w:val="20"/>
              </w:rPr>
            </w:pPr>
            <w:r>
              <w:rPr>
                <w:b/>
                <w:sz w:val="20"/>
              </w:rPr>
              <w:t>(Munshi, Dell, &amp; Armstrong, 2012)</w:t>
            </w:r>
          </w:p>
        </w:tc>
        <w:tc>
          <w:tcPr>
            <w:tcW w:w="2264" w:type="dxa"/>
          </w:tcPr>
          <w:p>
            <w:pPr>
              <w:pStyle w:val="TableParagraph"/>
              <w:ind w:left="580" w:hanging="444"/>
              <w:rPr>
                <w:b/>
                <w:sz w:val="20"/>
              </w:rPr>
            </w:pPr>
            <w:r>
              <w:rPr>
                <w:b/>
                <w:sz w:val="20"/>
              </w:rPr>
              <w:t>(Youness, Abdelaziz, &amp; Habib, 2013)</w:t>
            </w:r>
          </w:p>
        </w:tc>
        <w:tc>
          <w:tcPr>
            <w:tcW w:w="2261" w:type="dxa"/>
          </w:tcPr>
          <w:p>
            <w:pPr>
              <w:pStyle w:val="TableParagraph"/>
              <w:ind w:left="894" w:right="151" w:hanging="720"/>
              <w:rPr>
                <w:b/>
                <w:sz w:val="20"/>
              </w:rPr>
            </w:pPr>
            <w:r>
              <w:rPr>
                <w:b/>
                <w:sz w:val="20"/>
              </w:rPr>
              <w:t>(Saaralainen &amp; Jantti, 2015)</w:t>
            </w:r>
          </w:p>
        </w:tc>
        <w:tc>
          <w:tcPr>
            <w:tcW w:w="2264" w:type="dxa"/>
          </w:tcPr>
          <w:p>
            <w:pPr>
              <w:pStyle w:val="TableParagraph"/>
              <w:tabs>
                <w:tab w:pos="1528" w:val="left" w:leader="none"/>
              </w:tabs>
              <w:ind w:left="106" w:right="101"/>
              <w:rPr>
                <w:b/>
                <w:sz w:val="20"/>
              </w:rPr>
            </w:pPr>
            <w:r>
              <w:rPr>
                <w:b/>
                <w:sz w:val="20"/>
              </w:rPr>
              <w:t>Penelitian</w:t>
              <w:tab/>
            </w:r>
            <w:r>
              <w:rPr>
                <w:b/>
                <w:spacing w:val="-3"/>
                <w:sz w:val="20"/>
              </w:rPr>
              <w:t>Penulis </w:t>
            </w:r>
            <w:r>
              <w:rPr>
                <w:b/>
                <w:sz w:val="20"/>
              </w:rPr>
              <w:t>(2016)</w:t>
            </w:r>
          </w:p>
        </w:tc>
      </w:tr>
      <w:tr>
        <w:trPr>
          <w:trHeight w:val="5381" w:hRule="atLeast"/>
        </w:trPr>
        <w:tc>
          <w:tcPr>
            <w:tcW w:w="1460" w:type="dxa"/>
          </w:tcPr>
          <w:p>
            <w:pPr>
              <w:pStyle w:val="TableParagraph"/>
              <w:spacing w:line="228" w:lineRule="exact"/>
              <w:ind w:left="107"/>
              <w:rPr>
                <w:b/>
                <w:sz w:val="20"/>
              </w:rPr>
            </w:pPr>
            <w:r>
              <w:rPr>
                <w:b/>
                <w:sz w:val="20"/>
              </w:rPr>
              <w:t>Hasil</w:t>
            </w:r>
          </w:p>
        </w:tc>
        <w:tc>
          <w:tcPr>
            <w:tcW w:w="1980" w:type="dxa"/>
          </w:tcPr>
          <w:p>
            <w:pPr>
              <w:pStyle w:val="TableParagraph"/>
              <w:ind w:left="105" w:right="222"/>
              <w:rPr>
                <w:b/>
                <w:i/>
                <w:sz w:val="20"/>
              </w:rPr>
            </w:pPr>
            <w:r>
              <w:rPr>
                <w:sz w:val="20"/>
              </w:rPr>
              <w:t>Didapatkan 4 faktor penyebab insiden: </w:t>
            </w:r>
            <w:r>
              <w:rPr>
                <w:b/>
                <w:i/>
                <w:sz w:val="20"/>
              </w:rPr>
              <w:t>Software failure; </w:t>
            </w:r>
            <w:r>
              <w:rPr>
                <w:b/>
                <w:i/>
                <w:sz w:val="20"/>
              </w:rPr>
              <w:t>Human &amp; operator error;</w:t>
            </w:r>
          </w:p>
          <w:p>
            <w:pPr>
              <w:pStyle w:val="TableParagraph"/>
              <w:ind w:left="105" w:right="663"/>
              <w:jc w:val="both"/>
              <w:rPr>
                <w:b/>
                <w:i/>
                <w:sz w:val="20"/>
              </w:rPr>
            </w:pPr>
            <w:r>
              <w:rPr>
                <w:b/>
                <w:i/>
                <w:sz w:val="20"/>
              </w:rPr>
              <w:t>Hardware and </w:t>
            </w:r>
            <w:r>
              <w:rPr>
                <w:b/>
                <w:i/>
                <w:sz w:val="20"/>
              </w:rPr>
              <w:t>environmental</w:t>
            </w:r>
            <w:r>
              <w:rPr>
                <w:b/>
                <w:i/>
                <w:w w:val="99"/>
                <w:sz w:val="20"/>
              </w:rPr>
              <w:t> </w:t>
            </w:r>
            <w:r>
              <w:rPr>
                <w:b/>
                <w:i/>
                <w:sz w:val="20"/>
              </w:rPr>
              <w:t>failure;</w:t>
            </w:r>
          </w:p>
          <w:p>
            <w:pPr>
              <w:pStyle w:val="TableParagraph"/>
              <w:ind w:left="105" w:right="222"/>
              <w:rPr>
                <w:sz w:val="20"/>
              </w:rPr>
            </w:pPr>
            <w:r>
              <w:rPr>
                <w:b/>
                <w:i/>
                <w:sz w:val="20"/>
              </w:rPr>
              <w:t>Security </w:t>
            </w:r>
            <w:r>
              <w:rPr>
                <w:b/>
                <w:i/>
                <w:sz w:val="20"/>
              </w:rPr>
              <w:t>violations;</w:t>
            </w:r>
            <w:r>
              <w:rPr>
                <w:sz w:val="20"/>
              </w:rPr>
              <w:t>dan satu faktor yang implisit yaitu,</w:t>
            </w:r>
          </w:p>
          <w:p>
            <w:pPr>
              <w:pStyle w:val="TableParagraph"/>
              <w:ind w:left="105"/>
              <w:rPr>
                <w:b/>
                <w:i/>
                <w:sz w:val="20"/>
              </w:rPr>
            </w:pPr>
            <w:r>
              <w:rPr>
                <w:b/>
                <w:i/>
                <w:sz w:val="20"/>
              </w:rPr>
              <w:t>Fault recovery</w:t>
            </w:r>
          </w:p>
        </w:tc>
        <w:tc>
          <w:tcPr>
            <w:tcW w:w="1709" w:type="dxa"/>
          </w:tcPr>
          <w:p>
            <w:pPr>
              <w:pStyle w:val="TableParagraph"/>
              <w:ind w:left="105" w:right="257"/>
              <w:rPr>
                <w:b/>
                <w:i/>
                <w:sz w:val="20"/>
              </w:rPr>
            </w:pPr>
            <w:r>
              <w:rPr>
                <w:sz w:val="20"/>
              </w:rPr>
              <w:t>Didapatkan 5 </w:t>
            </w:r>
            <w:r>
              <w:rPr>
                <w:i/>
                <w:sz w:val="20"/>
              </w:rPr>
              <w:t>Software quality </w:t>
            </w:r>
            <w:r>
              <w:rPr>
                <w:i/>
                <w:sz w:val="20"/>
              </w:rPr>
              <w:t>factor </w:t>
            </w:r>
            <w:r>
              <w:rPr>
                <w:sz w:val="20"/>
              </w:rPr>
              <w:t>untuk industri telekomunikasi: </w:t>
            </w:r>
            <w:r>
              <w:rPr>
                <w:b/>
                <w:i/>
                <w:sz w:val="20"/>
              </w:rPr>
              <w:t>Extendibility, </w:t>
            </w:r>
            <w:r>
              <w:rPr>
                <w:b/>
                <w:i/>
                <w:sz w:val="20"/>
              </w:rPr>
              <w:t>Flexibility, Functionality, Usability, Testability</w:t>
            </w:r>
          </w:p>
        </w:tc>
        <w:tc>
          <w:tcPr>
            <w:tcW w:w="2072" w:type="dxa"/>
          </w:tcPr>
          <w:p>
            <w:pPr>
              <w:pStyle w:val="TableParagraph"/>
              <w:ind w:left="107" w:right="390"/>
              <w:rPr>
                <w:sz w:val="20"/>
              </w:rPr>
            </w:pPr>
            <w:r>
              <w:rPr>
                <w:sz w:val="20"/>
              </w:rPr>
              <w:t>Modifikasi metode evaluasi kualitas aplikasi dinilai dari persepsi kepuasan pengguna</w:t>
            </w:r>
          </w:p>
        </w:tc>
        <w:tc>
          <w:tcPr>
            <w:tcW w:w="2160" w:type="dxa"/>
          </w:tcPr>
          <w:p>
            <w:pPr>
              <w:pStyle w:val="TableParagraph"/>
              <w:ind w:left="104" w:right="404"/>
              <w:rPr>
                <w:b/>
                <w:i/>
                <w:sz w:val="20"/>
              </w:rPr>
            </w:pPr>
            <w:r>
              <w:rPr>
                <w:sz w:val="20"/>
              </w:rPr>
              <w:t>Secara implisit didapatkan 6 faktor- faktor penyebab kegagalan aplikasi: </w:t>
            </w:r>
            <w:r>
              <w:rPr>
                <w:b/>
                <w:i/>
                <w:sz w:val="20"/>
              </w:rPr>
              <w:t>Software failure; </w:t>
            </w:r>
            <w:r>
              <w:rPr>
                <w:b/>
                <w:i/>
                <w:sz w:val="20"/>
              </w:rPr>
              <w:t>Human &amp; operator error;</w:t>
            </w:r>
          </w:p>
          <w:p>
            <w:pPr>
              <w:pStyle w:val="TableParagraph"/>
              <w:ind w:left="104" w:right="153"/>
              <w:rPr>
                <w:b/>
                <w:i/>
                <w:sz w:val="20"/>
              </w:rPr>
            </w:pPr>
            <w:r>
              <w:rPr>
                <w:b/>
                <w:i/>
                <w:sz w:val="20"/>
              </w:rPr>
              <w:t>Hardware and </w:t>
            </w:r>
            <w:r>
              <w:rPr>
                <w:b/>
                <w:i/>
                <w:sz w:val="20"/>
              </w:rPr>
              <w:t>environmental failure; Fault recovery; Communication management ; Institusional pressure</w:t>
            </w:r>
          </w:p>
        </w:tc>
        <w:tc>
          <w:tcPr>
            <w:tcW w:w="4193" w:type="dxa"/>
          </w:tcPr>
          <w:p>
            <w:pPr>
              <w:pStyle w:val="TableParagraph"/>
              <w:numPr>
                <w:ilvl w:val="0"/>
                <w:numId w:val="41"/>
              </w:numPr>
              <w:tabs>
                <w:tab w:pos="306" w:val="left" w:leader="none"/>
              </w:tabs>
              <w:spacing w:line="240" w:lineRule="auto" w:before="0" w:after="0"/>
              <w:ind w:left="104" w:right="710" w:firstLine="0"/>
              <w:jc w:val="both"/>
              <w:rPr>
                <w:i/>
                <w:sz w:val="20"/>
              </w:rPr>
            </w:pPr>
            <w:r>
              <w:rPr>
                <w:sz w:val="20"/>
              </w:rPr>
              <w:t>Penelitian akademik mengabaikan</w:t>
            </w:r>
            <w:r>
              <w:rPr>
                <w:spacing w:val="-14"/>
                <w:sz w:val="20"/>
              </w:rPr>
              <w:t> </w:t>
            </w:r>
            <w:r>
              <w:rPr>
                <w:sz w:val="20"/>
              </w:rPr>
              <w:t>jenis kelamin dan </w:t>
            </w:r>
            <w:r>
              <w:rPr>
                <w:i/>
                <w:sz w:val="20"/>
              </w:rPr>
              <w:t>remote access </w:t>
            </w:r>
            <w:r>
              <w:rPr>
                <w:sz w:val="20"/>
              </w:rPr>
              <w:t>sebagai faktor penyebab </w:t>
            </w:r>
            <w:r>
              <w:rPr>
                <w:i/>
                <w:sz w:val="20"/>
              </w:rPr>
              <w:t>insider threat</w:t>
            </w:r>
          </w:p>
          <w:p>
            <w:pPr>
              <w:pStyle w:val="TableParagraph"/>
              <w:numPr>
                <w:ilvl w:val="0"/>
                <w:numId w:val="41"/>
              </w:numPr>
              <w:tabs>
                <w:tab w:pos="306" w:val="left" w:leader="none"/>
              </w:tabs>
              <w:spacing w:line="240" w:lineRule="auto" w:before="0" w:after="0"/>
              <w:ind w:left="104" w:right="150" w:firstLine="0"/>
              <w:jc w:val="left"/>
              <w:rPr>
                <w:sz w:val="20"/>
              </w:rPr>
            </w:pPr>
            <w:r>
              <w:rPr>
                <w:sz w:val="20"/>
              </w:rPr>
              <w:t>Penelitian akademik yang menekankan posisi dan keahlian teknikal orang dalam sebagai</w:t>
            </w:r>
            <w:r>
              <w:rPr>
                <w:spacing w:val="-18"/>
                <w:sz w:val="20"/>
              </w:rPr>
              <w:t> </w:t>
            </w:r>
            <w:r>
              <w:rPr>
                <w:sz w:val="20"/>
              </w:rPr>
              <w:t>faktor penyebab insider threat benar-benar menggambarkan pentingnya hal</w:t>
            </w:r>
            <w:r>
              <w:rPr>
                <w:spacing w:val="-4"/>
                <w:sz w:val="20"/>
              </w:rPr>
              <w:t> </w:t>
            </w:r>
            <w:r>
              <w:rPr>
                <w:sz w:val="20"/>
              </w:rPr>
              <w:t>tersebut</w:t>
            </w:r>
          </w:p>
          <w:p>
            <w:pPr>
              <w:pStyle w:val="TableParagraph"/>
              <w:numPr>
                <w:ilvl w:val="0"/>
                <w:numId w:val="41"/>
              </w:numPr>
              <w:tabs>
                <w:tab w:pos="306" w:val="left" w:leader="none"/>
              </w:tabs>
              <w:spacing w:line="240" w:lineRule="auto" w:before="0" w:after="0"/>
              <w:ind w:left="104" w:right="270" w:firstLine="0"/>
              <w:jc w:val="left"/>
              <w:rPr>
                <w:sz w:val="20"/>
              </w:rPr>
            </w:pPr>
            <w:r>
              <w:rPr>
                <w:sz w:val="20"/>
              </w:rPr>
              <w:t>Walau penelitian akademik banyak menekankan pada </w:t>
            </w:r>
            <w:r>
              <w:rPr>
                <w:i/>
                <w:sz w:val="20"/>
              </w:rPr>
              <w:t>outsourcing </w:t>
            </w:r>
            <w:r>
              <w:rPr>
                <w:sz w:val="20"/>
              </w:rPr>
              <w:t>dan faktor kebudayaan, namun sedikit sekali bukti</w:t>
            </w:r>
            <w:r>
              <w:rPr>
                <w:spacing w:val="-18"/>
                <w:sz w:val="20"/>
              </w:rPr>
              <w:t> </w:t>
            </w:r>
            <w:r>
              <w:rPr>
                <w:sz w:val="20"/>
              </w:rPr>
              <w:t>empiris dari laporan</w:t>
            </w:r>
            <w:r>
              <w:rPr>
                <w:spacing w:val="-3"/>
                <w:sz w:val="20"/>
              </w:rPr>
              <w:t> </w:t>
            </w:r>
            <w:r>
              <w:rPr>
                <w:sz w:val="20"/>
              </w:rPr>
              <w:t>insiden</w:t>
            </w:r>
          </w:p>
          <w:p>
            <w:pPr>
              <w:pStyle w:val="TableParagraph"/>
              <w:numPr>
                <w:ilvl w:val="0"/>
                <w:numId w:val="41"/>
              </w:numPr>
              <w:tabs>
                <w:tab w:pos="304" w:val="left" w:leader="none"/>
              </w:tabs>
              <w:spacing w:line="240" w:lineRule="auto" w:before="0" w:after="0"/>
              <w:ind w:left="104" w:right="186" w:firstLine="0"/>
              <w:jc w:val="left"/>
              <w:rPr>
                <w:sz w:val="20"/>
              </w:rPr>
            </w:pPr>
            <w:r>
              <w:rPr>
                <w:sz w:val="20"/>
              </w:rPr>
              <w:t>Terdapat beberapa laporan yang mempertimbangkan kebijakan merupakan</w:t>
            </w:r>
            <w:r>
              <w:rPr>
                <w:spacing w:val="-13"/>
                <w:sz w:val="20"/>
              </w:rPr>
              <w:t> </w:t>
            </w:r>
            <w:r>
              <w:rPr>
                <w:sz w:val="20"/>
              </w:rPr>
              <w:t>faktor yang berkontribusi dalam membantu serangan orang</w:t>
            </w:r>
            <w:r>
              <w:rPr>
                <w:spacing w:val="-2"/>
                <w:sz w:val="20"/>
              </w:rPr>
              <w:t> </w:t>
            </w:r>
            <w:r>
              <w:rPr>
                <w:sz w:val="20"/>
              </w:rPr>
              <w:t>dalam</w:t>
            </w:r>
          </w:p>
          <w:p>
            <w:pPr>
              <w:pStyle w:val="TableParagraph"/>
              <w:numPr>
                <w:ilvl w:val="0"/>
                <w:numId w:val="41"/>
              </w:numPr>
              <w:tabs>
                <w:tab w:pos="306" w:val="left" w:leader="none"/>
              </w:tabs>
              <w:spacing w:line="240" w:lineRule="auto" w:before="0" w:after="0"/>
              <w:ind w:left="104" w:right="115" w:firstLine="0"/>
              <w:jc w:val="left"/>
              <w:rPr>
                <w:sz w:val="20"/>
              </w:rPr>
            </w:pPr>
            <w:r>
              <w:rPr>
                <w:sz w:val="20"/>
              </w:rPr>
              <w:t>Literatur akademik tidak sepakat terkait pentingnya faktor psikologi, namun bukti</w:t>
            </w:r>
            <w:r>
              <w:rPr>
                <w:spacing w:val="-16"/>
                <w:sz w:val="20"/>
              </w:rPr>
              <w:t> </w:t>
            </w:r>
            <w:r>
              <w:rPr>
                <w:sz w:val="20"/>
              </w:rPr>
              <w:t>empiris dari laporan insiden mengusulkan bahwa kecenderungan pribadi dan perilaku merupakan faktor yang umum dalam insiden</w:t>
            </w:r>
            <w:r>
              <w:rPr>
                <w:spacing w:val="-8"/>
                <w:sz w:val="20"/>
              </w:rPr>
              <w:t> </w:t>
            </w:r>
            <w:r>
              <w:rPr>
                <w:sz w:val="20"/>
              </w:rPr>
              <w:t>internal</w:t>
            </w:r>
          </w:p>
          <w:p>
            <w:pPr>
              <w:pStyle w:val="TableParagraph"/>
              <w:numPr>
                <w:ilvl w:val="0"/>
                <w:numId w:val="41"/>
              </w:numPr>
              <w:tabs>
                <w:tab w:pos="306" w:val="left" w:leader="none"/>
              </w:tabs>
              <w:spacing w:line="240" w:lineRule="auto" w:before="0" w:after="0"/>
              <w:ind w:left="104" w:right="318" w:firstLine="0"/>
              <w:jc w:val="left"/>
              <w:rPr>
                <w:sz w:val="20"/>
              </w:rPr>
            </w:pPr>
            <w:r>
              <w:rPr>
                <w:sz w:val="20"/>
              </w:rPr>
              <w:t>Bukti dari laporan insiden mendukung perspektif teoritis bahwa motivasi orang</w:t>
            </w:r>
            <w:r>
              <w:rPr>
                <w:spacing w:val="-10"/>
                <w:sz w:val="20"/>
              </w:rPr>
              <w:t> </w:t>
            </w:r>
            <w:r>
              <w:rPr>
                <w:sz w:val="20"/>
              </w:rPr>
              <w:t>dalam dapat menjadi faktor insider</w:t>
            </w:r>
            <w:r>
              <w:rPr>
                <w:spacing w:val="-3"/>
                <w:sz w:val="20"/>
              </w:rPr>
              <w:t> </w:t>
            </w:r>
            <w:r>
              <w:rPr>
                <w:sz w:val="20"/>
              </w:rPr>
              <w:t>threat.</w:t>
            </w:r>
          </w:p>
        </w:tc>
        <w:tc>
          <w:tcPr>
            <w:tcW w:w="2264" w:type="dxa"/>
          </w:tcPr>
          <w:p>
            <w:pPr>
              <w:pStyle w:val="TableParagraph"/>
              <w:ind w:left="107" w:right="136"/>
              <w:rPr>
                <w:sz w:val="20"/>
              </w:rPr>
            </w:pPr>
            <w:r>
              <w:rPr>
                <w:sz w:val="20"/>
              </w:rPr>
              <w:t>Perhitungan model kualitas dan karakteristik masing-masing model</w:t>
            </w:r>
          </w:p>
        </w:tc>
        <w:tc>
          <w:tcPr>
            <w:tcW w:w="2261" w:type="dxa"/>
          </w:tcPr>
          <w:p>
            <w:pPr>
              <w:pStyle w:val="TableParagraph"/>
              <w:numPr>
                <w:ilvl w:val="0"/>
                <w:numId w:val="42"/>
              </w:numPr>
              <w:tabs>
                <w:tab w:pos="757" w:val="left" w:leader="none"/>
                <w:tab w:pos="758" w:val="left" w:leader="none"/>
              </w:tabs>
              <w:spacing w:line="240" w:lineRule="auto" w:before="0" w:after="0"/>
              <w:ind w:left="104" w:right="127" w:firstLine="199"/>
              <w:jc w:val="left"/>
              <w:rPr>
                <w:sz w:val="20"/>
              </w:rPr>
            </w:pPr>
            <w:r>
              <w:rPr>
                <w:sz w:val="20"/>
              </w:rPr>
              <w:t>Hampir semua laporan insiden (71%) ditemukan kurangnya analisis kondisi yang menyebabkan</w:t>
            </w:r>
            <w:r>
              <w:rPr>
                <w:spacing w:val="-11"/>
                <w:sz w:val="20"/>
              </w:rPr>
              <w:t> </w:t>
            </w:r>
            <w:r>
              <w:rPr>
                <w:sz w:val="20"/>
              </w:rPr>
              <w:t>kegagalan. HFACS harusnya sudah digunakan pada investigasi</w:t>
            </w:r>
            <w:r>
              <w:rPr>
                <w:spacing w:val="-2"/>
                <w:sz w:val="20"/>
              </w:rPr>
              <w:t> </w:t>
            </w:r>
            <w:r>
              <w:rPr>
                <w:sz w:val="20"/>
              </w:rPr>
              <w:t>insiden</w:t>
            </w:r>
          </w:p>
          <w:p>
            <w:pPr>
              <w:pStyle w:val="TableParagraph"/>
              <w:numPr>
                <w:ilvl w:val="0"/>
                <w:numId w:val="42"/>
              </w:numPr>
              <w:tabs>
                <w:tab w:pos="304" w:val="left" w:leader="none"/>
              </w:tabs>
              <w:spacing w:line="240" w:lineRule="auto" w:before="0" w:after="0"/>
              <w:ind w:left="104" w:right="668" w:firstLine="0"/>
              <w:jc w:val="left"/>
              <w:rPr>
                <w:sz w:val="20"/>
              </w:rPr>
            </w:pPr>
            <w:r>
              <w:rPr>
                <w:sz w:val="20"/>
              </w:rPr>
              <w:t>Terdapat 3 </w:t>
            </w:r>
            <w:r>
              <w:rPr>
                <w:spacing w:val="-4"/>
                <w:sz w:val="20"/>
              </w:rPr>
              <w:t>jalur </w:t>
            </w:r>
            <w:r>
              <w:rPr>
                <w:sz w:val="20"/>
              </w:rPr>
              <w:t>kegagalan</w:t>
            </w:r>
          </w:p>
          <w:p>
            <w:pPr>
              <w:pStyle w:val="TableParagraph"/>
              <w:numPr>
                <w:ilvl w:val="0"/>
                <w:numId w:val="42"/>
              </w:numPr>
              <w:tabs>
                <w:tab w:pos="307" w:val="left" w:leader="none"/>
              </w:tabs>
              <w:spacing w:line="240" w:lineRule="auto" w:before="0" w:after="0"/>
              <w:ind w:left="104" w:right="196" w:firstLine="0"/>
              <w:jc w:val="left"/>
              <w:rPr>
                <w:sz w:val="20"/>
              </w:rPr>
            </w:pPr>
            <w:r>
              <w:rPr>
                <w:sz w:val="20"/>
              </w:rPr>
              <w:t>Mengkombinasikan HFACS dan ITIL </w:t>
            </w:r>
            <w:r>
              <w:rPr>
                <w:spacing w:val="-3"/>
                <w:sz w:val="20"/>
              </w:rPr>
              <w:t>dalam </w:t>
            </w:r>
            <w:r>
              <w:rPr>
                <w:sz w:val="20"/>
              </w:rPr>
              <w:t>matriks dua dimensi sangat berguna untuk menunjukkan</w:t>
            </w:r>
            <w:r>
              <w:rPr>
                <w:spacing w:val="-3"/>
                <w:sz w:val="20"/>
              </w:rPr>
              <w:t> </w:t>
            </w:r>
            <w:r>
              <w:rPr>
                <w:sz w:val="20"/>
              </w:rPr>
              <w:t>defect</w:t>
            </w:r>
          </w:p>
        </w:tc>
        <w:tc>
          <w:tcPr>
            <w:tcW w:w="2264" w:type="dxa"/>
          </w:tcPr>
          <w:p>
            <w:pPr>
              <w:pStyle w:val="TableParagraph"/>
              <w:ind w:left="106" w:right="131"/>
              <w:rPr>
                <w:sz w:val="20"/>
              </w:rPr>
            </w:pPr>
            <w:r>
              <w:rPr>
                <w:sz w:val="20"/>
              </w:rPr>
              <w:t>Hasil yang diharapkan adalah pemeringkatan dari faktor-faktor penyebab insiden aplikasi di PT Telkomsel</w:t>
            </w:r>
          </w:p>
        </w:tc>
      </w:tr>
      <w:tr>
        <w:trPr>
          <w:trHeight w:val="2685" w:hRule="atLeast"/>
        </w:trPr>
        <w:tc>
          <w:tcPr>
            <w:tcW w:w="1460" w:type="dxa"/>
          </w:tcPr>
          <w:p>
            <w:pPr>
              <w:pStyle w:val="TableParagraph"/>
              <w:spacing w:line="228" w:lineRule="exact"/>
              <w:ind w:left="107"/>
              <w:rPr>
                <w:b/>
                <w:i/>
                <w:sz w:val="20"/>
              </w:rPr>
            </w:pPr>
            <w:r>
              <w:rPr>
                <w:b/>
                <w:i/>
                <w:sz w:val="20"/>
              </w:rPr>
              <w:t>Limitations</w:t>
            </w:r>
          </w:p>
        </w:tc>
        <w:tc>
          <w:tcPr>
            <w:tcW w:w="1980" w:type="dxa"/>
          </w:tcPr>
          <w:p>
            <w:pPr>
              <w:pStyle w:val="TableParagraph"/>
              <w:spacing w:line="223" w:lineRule="exact"/>
              <w:ind w:left="105"/>
              <w:rPr>
                <w:sz w:val="20"/>
              </w:rPr>
            </w:pPr>
            <w:r>
              <w:rPr>
                <w:w w:val="99"/>
                <w:sz w:val="20"/>
              </w:rPr>
              <w:t>-</w:t>
            </w:r>
          </w:p>
        </w:tc>
        <w:tc>
          <w:tcPr>
            <w:tcW w:w="1709" w:type="dxa"/>
          </w:tcPr>
          <w:p>
            <w:pPr>
              <w:pStyle w:val="TableParagraph"/>
              <w:spacing w:line="223" w:lineRule="exact"/>
              <w:ind w:left="105"/>
              <w:rPr>
                <w:sz w:val="20"/>
              </w:rPr>
            </w:pPr>
            <w:r>
              <w:rPr>
                <w:w w:val="99"/>
                <w:sz w:val="20"/>
              </w:rPr>
              <w:t>-</w:t>
            </w:r>
          </w:p>
        </w:tc>
        <w:tc>
          <w:tcPr>
            <w:tcW w:w="2072" w:type="dxa"/>
          </w:tcPr>
          <w:p>
            <w:pPr>
              <w:pStyle w:val="TableParagraph"/>
              <w:ind w:left="107" w:right="170"/>
              <w:rPr>
                <w:sz w:val="20"/>
              </w:rPr>
            </w:pPr>
            <w:r>
              <w:rPr>
                <w:sz w:val="20"/>
              </w:rPr>
              <w:t>Evaluator tidak memiliki pengalaman secara empiris atau menilai semua fokus alternatif pada kategori yang sama</w:t>
            </w:r>
          </w:p>
        </w:tc>
        <w:tc>
          <w:tcPr>
            <w:tcW w:w="2160" w:type="dxa"/>
          </w:tcPr>
          <w:p>
            <w:pPr>
              <w:pStyle w:val="TableParagraph"/>
              <w:spacing w:line="223" w:lineRule="exact"/>
              <w:ind w:left="104"/>
              <w:rPr>
                <w:sz w:val="20"/>
              </w:rPr>
            </w:pPr>
            <w:r>
              <w:rPr>
                <w:w w:val="99"/>
                <w:sz w:val="20"/>
              </w:rPr>
              <w:t>-</w:t>
            </w:r>
          </w:p>
        </w:tc>
        <w:tc>
          <w:tcPr>
            <w:tcW w:w="4193" w:type="dxa"/>
          </w:tcPr>
          <w:p>
            <w:pPr>
              <w:pStyle w:val="TableParagraph"/>
              <w:rPr>
                <w:sz w:val="20"/>
              </w:rPr>
            </w:pPr>
          </w:p>
        </w:tc>
        <w:tc>
          <w:tcPr>
            <w:tcW w:w="2264" w:type="dxa"/>
          </w:tcPr>
          <w:p>
            <w:pPr>
              <w:pStyle w:val="TableParagraph"/>
              <w:spacing w:line="223" w:lineRule="exact"/>
              <w:ind w:left="107"/>
              <w:rPr>
                <w:sz w:val="20"/>
              </w:rPr>
            </w:pPr>
            <w:r>
              <w:rPr>
                <w:w w:val="99"/>
                <w:sz w:val="20"/>
              </w:rPr>
              <w:t>-</w:t>
            </w:r>
          </w:p>
        </w:tc>
        <w:tc>
          <w:tcPr>
            <w:tcW w:w="2261" w:type="dxa"/>
          </w:tcPr>
          <w:p>
            <w:pPr>
              <w:pStyle w:val="TableParagraph"/>
              <w:ind w:left="104" w:right="136"/>
              <w:rPr>
                <w:sz w:val="20"/>
              </w:rPr>
            </w:pPr>
            <w:r>
              <w:rPr>
                <w:sz w:val="20"/>
              </w:rPr>
              <w:t>Jumlah laporan insiden yang ditulis dengan baik sangat sedikit yang menyebabkan kredibilitas statistic yang rendah dan sebagian dari taksonomi HFACS tidak kompatibel dengan konsep ITSM</w:t>
            </w:r>
          </w:p>
        </w:tc>
        <w:tc>
          <w:tcPr>
            <w:tcW w:w="2264" w:type="dxa"/>
          </w:tcPr>
          <w:p>
            <w:pPr>
              <w:pStyle w:val="TableParagraph"/>
              <w:rPr>
                <w:sz w:val="20"/>
              </w:rPr>
            </w:pPr>
          </w:p>
        </w:tc>
      </w:tr>
      <w:tr>
        <w:trPr>
          <w:trHeight w:val="3151" w:hRule="atLeast"/>
        </w:trPr>
        <w:tc>
          <w:tcPr>
            <w:tcW w:w="1460" w:type="dxa"/>
          </w:tcPr>
          <w:p>
            <w:pPr>
              <w:pStyle w:val="TableParagraph"/>
              <w:ind w:left="107" w:right="334"/>
              <w:rPr>
                <w:b/>
                <w:i/>
                <w:sz w:val="20"/>
              </w:rPr>
            </w:pPr>
            <w:r>
              <w:rPr>
                <w:b/>
                <w:i/>
                <w:sz w:val="20"/>
              </w:rPr>
              <w:t>Future </w:t>
            </w:r>
            <w:r>
              <w:rPr>
                <w:b/>
                <w:i/>
                <w:w w:val="95"/>
                <w:sz w:val="20"/>
              </w:rPr>
              <w:t>Research</w:t>
            </w:r>
          </w:p>
        </w:tc>
        <w:tc>
          <w:tcPr>
            <w:tcW w:w="1980" w:type="dxa"/>
          </w:tcPr>
          <w:p>
            <w:pPr>
              <w:pStyle w:val="TableParagraph"/>
              <w:rPr>
                <w:sz w:val="20"/>
              </w:rPr>
            </w:pPr>
          </w:p>
        </w:tc>
        <w:tc>
          <w:tcPr>
            <w:tcW w:w="1709" w:type="dxa"/>
          </w:tcPr>
          <w:p>
            <w:pPr>
              <w:pStyle w:val="TableParagraph"/>
              <w:spacing w:line="223" w:lineRule="exact"/>
              <w:ind w:left="105"/>
              <w:rPr>
                <w:sz w:val="20"/>
              </w:rPr>
            </w:pPr>
            <w:r>
              <w:rPr>
                <w:w w:val="99"/>
                <w:sz w:val="20"/>
              </w:rPr>
              <w:t>-</w:t>
            </w:r>
          </w:p>
        </w:tc>
        <w:tc>
          <w:tcPr>
            <w:tcW w:w="2072" w:type="dxa"/>
          </w:tcPr>
          <w:p>
            <w:pPr>
              <w:pStyle w:val="TableParagraph"/>
              <w:ind w:left="107" w:right="100"/>
              <w:rPr>
                <w:sz w:val="20"/>
              </w:rPr>
            </w:pPr>
            <w:r>
              <w:rPr>
                <w:sz w:val="20"/>
              </w:rPr>
              <w:t>Penelitian empiris untuk mengklarifikasi hubungan antara persepsi terhadap kualitas dan indikator tujuan dari kualitas eksternal</w:t>
            </w:r>
          </w:p>
        </w:tc>
        <w:tc>
          <w:tcPr>
            <w:tcW w:w="2160" w:type="dxa"/>
          </w:tcPr>
          <w:p>
            <w:pPr>
              <w:pStyle w:val="TableParagraph"/>
              <w:rPr>
                <w:sz w:val="20"/>
              </w:rPr>
            </w:pPr>
          </w:p>
        </w:tc>
        <w:tc>
          <w:tcPr>
            <w:tcW w:w="4193" w:type="dxa"/>
          </w:tcPr>
          <w:p>
            <w:pPr>
              <w:pStyle w:val="TableParagraph"/>
              <w:numPr>
                <w:ilvl w:val="0"/>
                <w:numId w:val="43"/>
              </w:numPr>
              <w:tabs>
                <w:tab w:pos="306" w:val="left" w:leader="none"/>
              </w:tabs>
              <w:spacing w:line="240" w:lineRule="auto" w:before="0" w:after="0"/>
              <w:ind w:left="104" w:right="238" w:firstLine="0"/>
              <w:jc w:val="both"/>
              <w:rPr>
                <w:i/>
                <w:sz w:val="20"/>
              </w:rPr>
            </w:pPr>
            <w:r>
              <w:rPr>
                <w:sz w:val="20"/>
              </w:rPr>
              <w:t>Penelitian akademik terkait isu </w:t>
            </w:r>
            <w:r>
              <w:rPr>
                <w:i/>
                <w:sz w:val="20"/>
              </w:rPr>
              <w:t>insider threat </w:t>
            </w:r>
            <w:r>
              <w:rPr>
                <w:sz w:val="20"/>
              </w:rPr>
              <w:t>dengan faktor jenis kelamin khususnya laki-laki serta </w:t>
            </w:r>
            <w:r>
              <w:rPr>
                <w:i/>
                <w:sz w:val="20"/>
              </w:rPr>
              <w:t>remote</w:t>
            </w:r>
            <w:r>
              <w:rPr>
                <w:i/>
                <w:spacing w:val="-1"/>
                <w:sz w:val="20"/>
              </w:rPr>
              <w:t> </w:t>
            </w:r>
            <w:r>
              <w:rPr>
                <w:i/>
                <w:sz w:val="20"/>
              </w:rPr>
              <w:t>access</w:t>
            </w:r>
          </w:p>
          <w:p>
            <w:pPr>
              <w:pStyle w:val="TableParagraph"/>
              <w:numPr>
                <w:ilvl w:val="0"/>
                <w:numId w:val="43"/>
              </w:numPr>
              <w:tabs>
                <w:tab w:pos="306" w:val="left" w:leader="none"/>
              </w:tabs>
              <w:spacing w:line="240" w:lineRule="auto" w:before="0" w:after="0"/>
              <w:ind w:left="104" w:right="398" w:firstLine="0"/>
              <w:jc w:val="left"/>
              <w:rPr>
                <w:i/>
                <w:sz w:val="20"/>
              </w:rPr>
            </w:pPr>
            <w:r>
              <w:rPr>
                <w:sz w:val="20"/>
              </w:rPr>
              <w:t>Investigasi keahlian teknis yang mana</w:t>
            </w:r>
            <w:r>
              <w:rPr>
                <w:spacing w:val="-16"/>
                <w:sz w:val="20"/>
              </w:rPr>
              <w:t> </w:t>
            </w:r>
            <w:r>
              <w:rPr>
                <w:sz w:val="20"/>
              </w:rPr>
              <w:t>yang merupakan faktor penyebab </w:t>
            </w:r>
            <w:r>
              <w:rPr>
                <w:i/>
                <w:sz w:val="20"/>
              </w:rPr>
              <w:t>insider</w:t>
            </w:r>
            <w:r>
              <w:rPr>
                <w:i/>
                <w:spacing w:val="-3"/>
                <w:sz w:val="20"/>
              </w:rPr>
              <w:t> </w:t>
            </w:r>
            <w:r>
              <w:rPr>
                <w:i/>
                <w:sz w:val="20"/>
              </w:rPr>
              <w:t>threat</w:t>
            </w:r>
          </w:p>
          <w:p>
            <w:pPr>
              <w:pStyle w:val="TableParagraph"/>
              <w:numPr>
                <w:ilvl w:val="0"/>
                <w:numId w:val="43"/>
              </w:numPr>
              <w:tabs>
                <w:tab w:pos="306" w:val="left" w:leader="none"/>
              </w:tabs>
              <w:spacing w:line="240" w:lineRule="auto" w:before="0" w:after="0"/>
              <w:ind w:left="104" w:right="230" w:firstLine="0"/>
              <w:jc w:val="left"/>
              <w:rPr>
                <w:i/>
                <w:sz w:val="20"/>
              </w:rPr>
            </w:pPr>
            <w:r>
              <w:rPr>
                <w:sz w:val="20"/>
              </w:rPr>
              <w:t>Penelitian terkait pentingnya </w:t>
            </w:r>
            <w:r>
              <w:rPr>
                <w:i/>
                <w:sz w:val="20"/>
              </w:rPr>
              <w:t>outsourcing </w:t>
            </w:r>
            <w:r>
              <w:rPr>
                <w:sz w:val="20"/>
              </w:rPr>
              <w:t>dan faktor budaya sebagai penyebab </w:t>
            </w:r>
            <w:r>
              <w:rPr>
                <w:i/>
                <w:sz w:val="20"/>
              </w:rPr>
              <w:t>insder</w:t>
            </w:r>
            <w:r>
              <w:rPr>
                <w:i/>
                <w:spacing w:val="-3"/>
                <w:sz w:val="20"/>
              </w:rPr>
              <w:t> </w:t>
            </w:r>
            <w:r>
              <w:rPr>
                <w:i/>
                <w:sz w:val="20"/>
              </w:rPr>
              <w:t>threat</w:t>
            </w:r>
          </w:p>
          <w:p>
            <w:pPr>
              <w:pStyle w:val="TableParagraph"/>
              <w:numPr>
                <w:ilvl w:val="0"/>
                <w:numId w:val="43"/>
              </w:numPr>
              <w:tabs>
                <w:tab w:pos="306" w:val="left" w:leader="none"/>
              </w:tabs>
              <w:spacing w:line="240" w:lineRule="auto" w:before="0" w:after="0"/>
              <w:ind w:left="104" w:right="382" w:firstLine="0"/>
              <w:jc w:val="both"/>
              <w:rPr>
                <w:sz w:val="20"/>
              </w:rPr>
            </w:pPr>
            <w:r>
              <w:rPr>
                <w:sz w:val="20"/>
              </w:rPr>
              <w:t>Penelitian mengenai pentingnya kebijakan keamanan dan budaya kebijkan sebagai faktor yang berkontribusi dalam membantu</w:t>
            </w:r>
            <w:r>
              <w:rPr>
                <w:spacing w:val="-17"/>
                <w:sz w:val="20"/>
              </w:rPr>
              <w:t> </w:t>
            </w:r>
            <w:r>
              <w:rPr>
                <w:sz w:val="20"/>
              </w:rPr>
              <w:t>serangan orang</w:t>
            </w:r>
            <w:r>
              <w:rPr>
                <w:spacing w:val="-2"/>
                <w:sz w:val="20"/>
              </w:rPr>
              <w:t> </w:t>
            </w:r>
            <w:r>
              <w:rPr>
                <w:sz w:val="20"/>
              </w:rPr>
              <w:t>dalam</w:t>
            </w:r>
          </w:p>
        </w:tc>
        <w:tc>
          <w:tcPr>
            <w:tcW w:w="2264" w:type="dxa"/>
          </w:tcPr>
          <w:p>
            <w:pPr>
              <w:pStyle w:val="TableParagraph"/>
              <w:spacing w:line="223" w:lineRule="exact"/>
              <w:ind w:left="107"/>
              <w:rPr>
                <w:sz w:val="20"/>
              </w:rPr>
            </w:pPr>
            <w:r>
              <w:rPr>
                <w:w w:val="99"/>
                <w:sz w:val="20"/>
              </w:rPr>
              <w:t>-</w:t>
            </w:r>
          </w:p>
        </w:tc>
        <w:tc>
          <w:tcPr>
            <w:tcW w:w="2261" w:type="dxa"/>
          </w:tcPr>
          <w:p>
            <w:pPr>
              <w:pStyle w:val="TableParagraph"/>
              <w:ind w:left="104" w:right="151"/>
              <w:rPr>
                <w:sz w:val="20"/>
              </w:rPr>
            </w:pPr>
            <w:r>
              <w:rPr>
                <w:sz w:val="20"/>
              </w:rPr>
              <w:t>Adaptasi TI untuk taksonomi HFACS serta terdapat model yang dapat mengintegrasikan semua aspek kegagalan yang dapat menjelaskan bahkan memprediksi insiden</w:t>
            </w:r>
          </w:p>
        </w:tc>
        <w:tc>
          <w:tcPr>
            <w:tcW w:w="2264" w:type="dxa"/>
          </w:tcPr>
          <w:p>
            <w:pPr>
              <w:pStyle w:val="TableParagraph"/>
              <w:rPr>
                <w:sz w:val="20"/>
              </w:rPr>
            </w:pPr>
          </w:p>
        </w:tc>
      </w:tr>
    </w:tbl>
    <w:p>
      <w:pPr>
        <w:spacing w:after="0"/>
        <w:rPr>
          <w:sz w:val="20"/>
        </w:rPr>
        <w:sectPr>
          <w:pgSz w:w="23820" w:h="16840" w:orient="landscape"/>
          <w:pgMar w:header="1413" w:footer="1435" w:top="1660" w:bottom="1620" w:left="1480" w:right="1740"/>
        </w:sectPr>
      </w:pPr>
    </w:p>
    <w:p>
      <w:pPr>
        <w:pStyle w:val="BodyText"/>
        <w:rPr>
          <w:b/>
          <w:sz w:val="20"/>
        </w:rPr>
      </w:pPr>
    </w:p>
    <w:p>
      <w:pPr>
        <w:pStyle w:val="BodyText"/>
        <w:rPr>
          <w:b/>
          <w:sz w:val="20"/>
        </w:rPr>
      </w:pPr>
    </w:p>
    <w:p>
      <w:pPr>
        <w:pStyle w:val="BodyText"/>
        <w:spacing w:before="6"/>
        <w:rPr>
          <w:b/>
          <w:sz w:val="21"/>
        </w:rPr>
      </w:pPr>
    </w:p>
    <w:p>
      <w:pPr>
        <w:pStyle w:val="BodyText"/>
        <w:spacing w:line="360" w:lineRule="auto" w:before="1"/>
        <w:ind w:left="1228" w:right="1534"/>
        <w:jc w:val="both"/>
      </w:pPr>
      <w:r>
        <w:rPr/>
        <w:t>Dari Tabel 2.10 di atas, dapat dilihat persamaan dan perbedaan antar penelitian sebelumnya serta antara penelitian-penelitian sebelumnya dengan penelitian yang saat ini dilakukan serta kelemahan dan kelebihan dari setiap penelitian. Kelemahan dari penelitian yang dilakukan oleh Pertet dan Narasimhan (2005) dan Dalal dan Chhillar (2012) adalah pertanyaan penelitian tidak didefinisikan secara eksplisit, kemudian tidak terdapat limitasi dan saran penelitian</w:t>
      </w:r>
      <w:r>
        <w:rPr>
          <w:spacing w:val="-5"/>
        </w:rPr>
        <w:t> </w:t>
      </w:r>
      <w:r>
        <w:rPr/>
        <w:t>selanjutnya</w:t>
      </w:r>
    </w:p>
    <w:p>
      <w:pPr>
        <w:pStyle w:val="BodyText"/>
        <w:spacing w:line="360" w:lineRule="auto" w:before="199"/>
        <w:ind w:left="1228" w:right="1534"/>
        <w:jc w:val="both"/>
      </w:pPr>
      <w:r>
        <w:rPr/>
        <w:t>Kekurangan dari penelitian yang dilakukan oleh Dalal dan Chhillar (2012) adalah selain pertanyaan penelitian yang tidak didefinisikan secara eksplisit, peneliti tidak mencantumkan metode pengumpulan data serta metode olah data yang digunakan. Penelitian ini juga tidak menunjukkan batasan dan saran penelitian selanjutnya. Sedangkan untuk penelitian yang dilakukan oleh Saaralainen dan Jantti, 2015 sudah cukup lengkap. Pertanyaan penelitian didefinisikan secara eksplisit, limitasi dan saran penelitian selanjutnya juga sudah</w:t>
      </w:r>
      <w:r>
        <w:rPr>
          <w:spacing w:val="-5"/>
        </w:rPr>
        <w:t> </w:t>
      </w:r>
      <w:r>
        <w:rPr/>
        <w:t>didefinisikan.</w:t>
      </w:r>
    </w:p>
    <w:p>
      <w:pPr>
        <w:pStyle w:val="BodyText"/>
        <w:spacing w:line="360" w:lineRule="auto" w:before="201"/>
        <w:ind w:left="1228" w:right="1537"/>
        <w:jc w:val="both"/>
      </w:pPr>
      <w:r>
        <w:rPr/>
        <w:t>Pada umumnya, kekurangan dari penelitian-penelitian tersebut adalah tidak mencantumkan pertanyaan penelitian secara eksplisit, seperti penelitian yang dilakukan Hamid dan Hasan (2011), Youness, et al (2013), dan Yoon, et  al (2011). Kekurangan lainnya dari penelitian Hamid dan Hasan, 2011 adalah tidak mencantumkan limitasi dan saran penelitian selanjutnya, sedangkan untuk penelitian Youness et all, 2013 kekurangannya cukup banyak, yaitu tidak mencantumkan metode pengolahan data, metode olah data, limitasi, dan saran penelitian</w:t>
      </w:r>
      <w:r>
        <w:rPr>
          <w:spacing w:val="-1"/>
        </w:rPr>
        <w:t> </w:t>
      </w:r>
      <w:r>
        <w:rPr/>
        <w:t>selanjutnya.</w:t>
      </w:r>
    </w:p>
    <w:p>
      <w:pPr>
        <w:spacing w:after="0" w:line="360" w:lineRule="auto"/>
        <w:jc w:val="both"/>
        <w:sectPr>
          <w:headerReference w:type="default" r:id="rId63"/>
          <w:footerReference w:type="default" r:id="rId64"/>
          <w:pgSz w:w="11910" w:h="16840"/>
          <w:pgMar w:header="722" w:footer="1435" w:top="980" w:bottom="1620" w:left="1040" w:right="160"/>
          <w:pgNumType w:start="60"/>
        </w:sectPr>
      </w:pPr>
    </w:p>
    <w:p>
      <w:pPr>
        <w:pStyle w:val="BodyText"/>
        <w:rPr>
          <w:sz w:val="20"/>
        </w:rPr>
      </w:pPr>
    </w:p>
    <w:p>
      <w:pPr>
        <w:pStyle w:val="BodyText"/>
        <w:rPr>
          <w:sz w:val="20"/>
        </w:rPr>
      </w:pPr>
    </w:p>
    <w:p>
      <w:pPr>
        <w:pStyle w:val="BodyText"/>
        <w:rPr>
          <w:sz w:val="22"/>
        </w:rPr>
      </w:pPr>
    </w:p>
    <w:p>
      <w:pPr>
        <w:pStyle w:val="Heading3"/>
        <w:ind w:left="1228"/>
        <w:rPr>
          <w:i/>
        </w:rPr>
      </w:pPr>
      <w:bookmarkStart w:name="_bookmark70" w:id="102"/>
      <w:bookmarkEnd w:id="102"/>
      <w:r>
        <w:rPr>
          <w:b w:val="0"/>
          <w:i w:val="0"/>
        </w:rPr>
      </w:r>
      <w:r>
        <w:rPr>
          <w:i w:val="0"/>
        </w:rPr>
        <w:t>2.5 </w:t>
      </w:r>
      <w:r>
        <w:rPr>
          <w:i/>
        </w:rPr>
        <w:t>Theoretical Framework</w:t>
      </w:r>
    </w:p>
    <w:p>
      <w:pPr>
        <w:pStyle w:val="BodyText"/>
        <w:spacing w:line="360" w:lineRule="auto" w:before="132"/>
        <w:ind w:left="1228" w:right="1535"/>
        <w:jc w:val="both"/>
      </w:pPr>
      <w:r>
        <w:rPr/>
        <w:t>Dari berbagai teori, </w:t>
      </w:r>
      <w:r>
        <w:rPr>
          <w:i/>
        </w:rPr>
        <w:t>model/framework</w:t>
      </w:r>
      <w:r>
        <w:rPr/>
        <w:t>, dan metode yang telah dibahas, berikut merupakan kerangka teoritis penelitian:</w:t>
      </w:r>
    </w:p>
    <w:p>
      <w:pPr>
        <w:pStyle w:val="BodyText"/>
        <w:spacing w:before="4"/>
        <w:rPr>
          <w:sz w:val="20"/>
        </w:rPr>
      </w:pPr>
      <w:r>
        <w:rPr/>
        <w:drawing>
          <wp:anchor distT="0" distB="0" distL="0" distR="0" allowOverlap="1" layoutInCell="1" locked="0" behindDoc="0" simplePos="0" relativeHeight="20">
            <wp:simplePos x="0" y="0"/>
            <wp:positionH relativeFrom="page">
              <wp:posOffset>1537640</wp:posOffset>
            </wp:positionH>
            <wp:positionV relativeFrom="paragraph">
              <wp:posOffset>173358</wp:posOffset>
            </wp:positionV>
            <wp:extent cx="4896055" cy="3337560"/>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65" cstate="print"/>
                    <a:stretch>
                      <a:fillRect/>
                    </a:stretch>
                  </pic:blipFill>
                  <pic:spPr>
                    <a:xfrm>
                      <a:off x="0" y="0"/>
                      <a:ext cx="4896055" cy="3337560"/>
                    </a:xfrm>
                    <a:prstGeom prst="rect">
                      <a:avLst/>
                    </a:prstGeom>
                  </pic:spPr>
                </pic:pic>
              </a:graphicData>
            </a:graphic>
          </wp:anchor>
        </w:drawing>
      </w:r>
    </w:p>
    <w:p>
      <w:pPr>
        <w:pStyle w:val="BodyText"/>
        <w:spacing w:before="2"/>
        <w:rPr>
          <w:sz w:val="31"/>
        </w:rPr>
      </w:pPr>
    </w:p>
    <w:p>
      <w:pPr>
        <w:spacing w:before="1"/>
        <w:ind w:left="3317" w:right="0" w:firstLine="0"/>
        <w:jc w:val="both"/>
        <w:rPr>
          <w:b/>
          <w:i/>
          <w:sz w:val="24"/>
        </w:rPr>
      </w:pPr>
      <w:bookmarkStart w:name="_bookmark71" w:id="103"/>
      <w:bookmarkEnd w:id="103"/>
      <w:r>
        <w:rPr/>
      </w:r>
      <w:r>
        <w:rPr>
          <w:b/>
          <w:sz w:val="24"/>
        </w:rPr>
        <w:t>Gambar 2.12 </w:t>
      </w:r>
      <w:r>
        <w:rPr>
          <w:b/>
          <w:i/>
          <w:sz w:val="24"/>
        </w:rPr>
        <w:t>Theoretical Framework</w:t>
      </w:r>
    </w:p>
    <w:p>
      <w:pPr>
        <w:pStyle w:val="BodyText"/>
        <w:spacing w:line="360" w:lineRule="auto" w:before="194"/>
        <w:ind w:left="1228" w:right="1535"/>
        <w:jc w:val="both"/>
      </w:pPr>
      <w:r>
        <w:rPr/>
        <w:t>Kerangka teoritis di atas mengadaptasi model hierarki dari AHP yang menggambarkan hubungan antara tujuan, kriteria, dan alternatif. Level tertinggi dari hierarki merupakan tujuan yaitu kegagalan aplikasi. Level kedua merupakan kriteria aplikasi berkualitas untuk industri telekomunikasi yaitu </w:t>
      </w:r>
      <w:r>
        <w:rPr>
          <w:i/>
        </w:rPr>
        <w:t>Extendibility</w:t>
      </w:r>
      <w:r>
        <w:rPr/>
        <w:t>, </w:t>
      </w:r>
      <w:r>
        <w:rPr>
          <w:i/>
        </w:rPr>
        <w:t>Flexibility</w:t>
      </w:r>
      <w:r>
        <w:rPr/>
        <w:t>, </w:t>
      </w:r>
      <w:r>
        <w:rPr>
          <w:i/>
        </w:rPr>
        <w:t>Functionality</w:t>
      </w:r>
      <w:r>
        <w:rPr/>
        <w:t>, </w:t>
      </w:r>
      <w:r>
        <w:rPr>
          <w:i/>
        </w:rPr>
        <w:t>Usability</w:t>
      </w:r>
      <w:r>
        <w:rPr/>
        <w:t>, dan </w:t>
      </w:r>
      <w:r>
        <w:rPr>
          <w:i/>
        </w:rPr>
        <w:t>Testability. </w:t>
      </w:r>
      <w:r>
        <w:rPr/>
        <w:t>Untuk menyesuaikan dengan tujuan maka kriteria ini akan digunakan sebagai kriteria aplikasi yang tidak berkualitas yang menyebabkan kegagalan aplikasi. Kriteria yang digunakan menjadi </w:t>
      </w:r>
      <w:r>
        <w:rPr>
          <w:i/>
        </w:rPr>
        <w:t>Unextendibility, Inflexibility, Unfunctionality, Unusability, </w:t>
      </w:r>
      <w:r>
        <w:rPr/>
        <w:t>dan </w:t>
      </w:r>
      <w:r>
        <w:rPr>
          <w:i/>
        </w:rPr>
        <w:t>Untestability. </w:t>
      </w:r>
      <w:r>
        <w:rPr/>
        <w:t>Pemilihan kriteria kualitas aplikasi sudah dilakukan pada subbab</w:t>
      </w:r>
    </w:p>
    <w:p>
      <w:pPr>
        <w:pStyle w:val="BodyText"/>
        <w:spacing w:line="276" w:lineRule="exact"/>
        <w:ind w:left="1228"/>
        <w:jc w:val="both"/>
      </w:pPr>
      <w:r>
        <w:rPr/>
        <w:t>2.2.4. Kriteria-kriteria ini akan menjadi indikator pembanding dari alternatif.</w:t>
      </w:r>
    </w:p>
    <w:p>
      <w:pPr>
        <w:pStyle w:val="BodyText"/>
        <w:spacing w:before="5"/>
        <w:rPr>
          <w:sz w:val="29"/>
        </w:rPr>
      </w:pPr>
    </w:p>
    <w:p>
      <w:pPr>
        <w:pStyle w:val="BodyText"/>
        <w:spacing w:line="360" w:lineRule="auto"/>
        <w:ind w:left="1228" w:right="1539"/>
        <w:jc w:val="both"/>
      </w:pPr>
      <w:r>
        <w:rPr/>
        <w:t>Level paling akhir adalah alternatif yang merupakan faktor penyebab kegagalan pada aplikasi yang telah dibahas pada ssub bab 2.2.6. Level 3 terdiri dari 2 bagian, yaitu kategori faktor dan faktornya itu sendiri. Faktor-faktor ini akan disusun dan</w:t>
      </w:r>
    </w:p>
    <w:p>
      <w:pPr>
        <w:spacing w:after="0" w:line="360" w:lineRule="auto"/>
        <w:jc w:val="both"/>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pStyle w:val="BodyText"/>
        <w:tabs>
          <w:tab w:pos="2986" w:val="left" w:leader="none"/>
        </w:tabs>
        <w:spacing w:line="360" w:lineRule="auto" w:before="1"/>
        <w:ind w:left="1228" w:right="1580"/>
      </w:pPr>
      <w:r>
        <w:rPr/>
        <w:t>diperingkatkan</w:t>
        <w:tab/>
        <w:t>untuk memudahkan pengambilan keputusan terkait </w:t>
      </w:r>
      <w:r>
        <w:rPr>
          <w:spacing w:val="-3"/>
        </w:rPr>
        <w:t>strategi </w:t>
      </w:r>
      <w:r>
        <w:rPr/>
        <w:t>mengatasi dan menghilangkan</w:t>
      </w:r>
      <w:r>
        <w:rPr>
          <w:spacing w:val="-1"/>
        </w:rPr>
        <w:t> </w:t>
      </w:r>
      <w:r>
        <w:rPr/>
        <w:t>insiden.</w:t>
      </w:r>
    </w:p>
    <w:p>
      <w:pPr>
        <w:pStyle w:val="BodyText"/>
        <w:tabs>
          <w:tab w:pos="1948" w:val="left" w:leader="none"/>
        </w:tabs>
        <w:spacing w:line="535" w:lineRule="auto" w:before="199"/>
        <w:ind w:left="1228" w:right="2090"/>
        <w:rPr>
          <w:i/>
        </w:rPr>
      </w:pPr>
      <w:r>
        <w:rPr/>
        <w:t>Berikut ini adalah penjelasan dari Kriteria dan Alternatif pada Gambar 2.12 : K1</w:t>
        <w:tab/>
        <w:t>:</w:t>
      </w:r>
      <w:r>
        <w:rPr>
          <w:spacing w:val="-1"/>
        </w:rPr>
        <w:t> </w:t>
      </w:r>
      <w:r>
        <w:rPr>
          <w:i/>
        </w:rPr>
        <w:t>Extendibility</w:t>
      </w:r>
    </w:p>
    <w:p>
      <w:pPr>
        <w:tabs>
          <w:tab w:pos="1948" w:val="left" w:leader="none"/>
        </w:tabs>
        <w:spacing w:line="532" w:lineRule="auto" w:before="0"/>
        <w:ind w:left="1228" w:right="7335" w:firstLine="0"/>
        <w:jc w:val="left"/>
        <w:rPr>
          <w:i/>
          <w:sz w:val="24"/>
        </w:rPr>
      </w:pPr>
      <w:r>
        <w:rPr>
          <w:sz w:val="24"/>
        </w:rPr>
        <w:t>K2</w:t>
        <w:tab/>
        <w:t>: </w:t>
      </w:r>
      <w:r>
        <w:rPr>
          <w:i/>
          <w:sz w:val="24"/>
        </w:rPr>
        <w:t>Flexibility </w:t>
      </w:r>
      <w:r>
        <w:rPr>
          <w:sz w:val="24"/>
        </w:rPr>
        <w:t>K3</w:t>
        <w:tab/>
        <w:t>: </w:t>
      </w:r>
      <w:r>
        <w:rPr>
          <w:i/>
          <w:spacing w:val="-3"/>
          <w:sz w:val="24"/>
        </w:rPr>
        <w:t>Functionality </w:t>
      </w:r>
      <w:r>
        <w:rPr>
          <w:sz w:val="24"/>
        </w:rPr>
        <w:t>K4</w:t>
        <w:tab/>
        <w:t>: </w:t>
      </w:r>
      <w:r>
        <w:rPr>
          <w:i/>
          <w:sz w:val="24"/>
        </w:rPr>
        <w:t>Usability</w:t>
      </w:r>
    </w:p>
    <w:p>
      <w:pPr>
        <w:tabs>
          <w:tab w:pos="1948" w:val="left" w:leader="none"/>
        </w:tabs>
        <w:spacing w:before="1"/>
        <w:ind w:left="1228" w:right="0" w:firstLine="0"/>
        <w:jc w:val="left"/>
        <w:rPr>
          <w:i/>
          <w:sz w:val="24"/>
        </w:rPr>
      </w:pPr>
      <w:r>
        <w:rPr>
          <w:sz w:val="24"/>
        </w:rPr>
        <w:t>K5</w:t>
        <w:tab/>
        <w:t>: </w:t>
      </w:r>
      <w:r>
        <w:rPr>
          <w:i/>
          <w:sz w:val="24"/>
        </w:rPr>
        <w:t>Testability</w:t>
      </w:r>
    </w:p>
    <w:p>
      <w:pPr>
        <w:pStyle w:val="BodyText"/>
        <w:spacing w:before="5"/>
        <w:rPr>
          <w:i/>
          <w:sz w:val="29"/>
        </w:rPr>
      </w:pPr>
    </w:p>
    <w:p>
      <w:pPr>
        <w:tabs>
          <w:tab w:pos="1948" w:val="left" w:leader="none"/>
        </w:tabs>
        <w:spacing w:before="0"/>
        <w:ind w:left="1228" w:right="0" w:firstLine="0"/>
        <w:jc w:val="left"/>
        <w:rPr>
          <w:b/>
          <w:i/>
          <w:sz w:val="24"/>
        </w:rPr>
      </w:pPr>
      <w:r>
        <w:rPr>
          <w:sz w:val="24"/>
        </w:rPr>
        <w:t>A1</w:t>
        <w:tab/>
        <w:t>: </w:t>
      </w:r>
      <w:r>
        <w:rPr>
          <w:b/>
          <w:i/>
          <w:sz w:val="24"/>
        </w:rPr>
        <w:t>Software</w:t>
      </w:r>
      <w:r>
        <w:rPr>
          <w:b/>
          <w:i/>
          <w:spacing w:val="-1"/>
          <w:sz w:val="24"/>
        </w:rPr>
        <w:t> </w:t>
      </w:r>
      <w:r>
        <w:rPr>
          <w:b/>
          <w:i/>
          <w:sz w:val="24"/>
        </w:rPr>
        <w:t>Error</w:t>
      </w:r>
    </w:p>
    <w:p>
      <w:pPr>
        <w:pStyle w:val="BodyText"/>
        <w:spacing w:before="5"/>
        <w:rPr>
          <w:b/>
          <w:i/>
          <w:sz w:val="29"/>
        </w:rPr>
      </w:pPr>
    </w:p>
    <w:p>
      <w:pPr>
        <w:pStyle w:val="ListParagraph"/>
        <w:numPr>
          <w:ilvl w:val="2"/>
          <w:numId w:val="44"/>
        </w:numPr>
        <w:tabs>
          <w:tab w:pos="1949" w:val="left" w:leader="none"/>
        </w:tabs>
        <w:spacing w:line="240" w:lineRule="auto" w:before="0" w:after="0"/>
        <w:ind w:left="1948" w:right="0" w:hanging="721"/>
        <w:jc w:val="left"/>
        <w:rPr>
          <w:i/>
          <w:sz w:val="24"/>
        </w:rPr>
      </w:pPr>
      <w:r>
        <w:rPr>
          <w:sz w:val="24"/>
        </w:rPr>
        <w:t>: </w:t>
      </w:r>
      <w:r>
        <w:rPr>
          <w:i/>
          <w:sz w:val="24"/>
        </w:rPr>
        <w:t>System</w:t>
      </w:r>
      <w:r>
        <w:rPr>
          <w:i/>
          <w:spacing w:val="-2"/>
          <w:sz w:val="24"/>
        </w:rPr>
        <w:t> </w:t>
      </w:r>
      <w:r>
        <w:rPr>
          <w:i/>
          <w:sz w:val="24"/>
        </w:rPr>
        <w:t>overload</w:t>
      </w:r>
    </w:p>
    <w:p>
      <w:pPr>
        <w:pStyle w:val="BodyText"/>
        <w:spacing w:before="5"/>
        <w:rPr>
          <w:i/>
          <w:sz w:val="29"/>
        </w:rPr>
      </w:pPr>
    </w:p>
    <w:p>
      <w:pPr>
        <w:pStyle w:val="ListParagraph"/>
        <w:numPr>
          <w:ilvl w:val="2"/>
          <w:numId w:val="44"/>
        </w:numPr>
        <w:tabs>
          <w:tab w:pos="1949" w:val="left" w:leader="none"/>
        </w:tabs>
        <w:spacing w:line="240" w:lineRule="auto" w:before="1" w:after="0"/>
        <w:ind w:left="1948" w:right="0" w:hanging="721"/>
        <w:jc w:val="left"/>
        <w:rPr>
          <w:i/>
          <w:sz w:val="24"/>
        </w:rPr>
      </w:pPr>
      <w:r>
        <w:rPr>
          <w:sz w:val="24"/>
        </w:rPr>
        <w:t>: </w:t>
      </w:r>
      <w:r>
        <w:rPr>
          <w:i/>
          <w:sz w:val="24"/>
        </w:rPr>
        <w:t>Computational /logic</w:t>
      </w:r>
      <w:r>
        <w:rPr>
          <w:i/>
          <w:spacing w:val="-2"/>
          <w:sz w:val="24"/>
        </w:rPr>
        <w:t> </w:t>
      </w:r>
      <w:r>
        <w:rPr>
          <w:i/>
          <w:sz w:val="24"/>
        </w:rPr>
        <w:t>error</w:t>
      </w:r>
    </w:p>
    <w:p>
      <w:pPr>
        <w:pStyle w:val="BodyText"/>
        <w:spacing w:before="2"/>
        <w:rPr>
          <w:i/>
          <w:sz w:val="29"/>
        </w:rPr>
      </w:pPr>
    </w:p>
    <w:p>
      <w:pPr>
        <w:pStyle w:val="ListParagraph"/>
        <w:numPr>
          <w:ilvl w:val="2"/>
          <w:numId w:val="44"/>
        </w:numPr>
        <w:tabs>
          <w:tab w:pos="1949" w:val="left" w:leader="none"/>
        </w:tabs>
        <w:spacing w:line="240" w:lineRule="auto" w:before="0" w:after="0"/>
        <w:ind w:left="1948" w:right="0" w:hanging="721"/>
        <w:jc w:val="left"/>
        <w:rPr>
          <w:i/>
          <w:sz w:val="24"/>
        </w:rPr>
      </w:pPr>
      <w:r>
        <w:rPr>
          <w:sz w:val="24"/>
        </w:rPr>
        <w:t>: </w:t>
      </w:r>
      <w:r>
        <w:rPr>
          <w:i/>
          <w:sz w:val="24"/>
        </w:rPr>
        <w:t>Resource</w:t>
      </w:r>
      <w:r>
        <w:rPr>
          <w:i/>
          <w:spacing w:val="-3"/>
          <w:sz w:val="24"/>
        </w:rPr>
        <w:t> </w:t>
      </w:r>
      <w:r>
        <w:rPr>
          <w:i/>
          <w:sz w:val="24"/>
        </w:rPr>
        <w:t>exhaustion</w:t>
      </w:r>
    </w:p>
    <w:p>
      <w:pPr>
        <w:pStyle w:val="BodyText"/>
        <w:spacing w:before="5"/>
        <w:rPr>
          <w:i/>
          <w:sz w:val="29"/>
        </w:rPr>
      </w:pPr>
    </w:p>
    <w:p>
      <w:pPr>
        <w:pStyle w:val="ListParagraph"/>
        <w:numPr>
          <w:ilvl w:val="2"/>
          <w:numId w:val="44"/>
        </w:numPr>
        <w:tabs>
          <w:tab w:pos="1949" w:val="left" w:leader="none"/>
        </w:tabs>
        <w:spacing w:line="240" w:lineRule="auto" w:before="0" w:after="0"/>
        <w:ind w:left="1948" w:right="0" w:hanging="721"/>
        <w:jc w:val="left"/>
        <w:rPr>
          <w:i/>
          <w:sz w:val="24"/>
        </w:rPr>
      </w:pPr>
      <w:r>
        <w:rPr>
          <w:sz w:val="24"/>
        </w:rPr>
        <w:t>: </w:t>
      </w:r>
      <w:r>
        <w:rPr>
          <w:i/>
          <w:sz w:val="24"/>
        </w:rPr>
        <w:t>Failed software</w:t>
      </w:r>
      <w:r>
        <w:rPr>
          <w:i/>
          <w:spacing w:val="-2"/>
          <w:sz w:val="24"/>
        </w:rPr>
        <w:t> </w:t>
      </w:r>
      <w:r>
        <w:rPr>
          <w:i/>
          <w:sz w:val="24"/>
        </w:rPr>
        <w:t>upgrade</w:t>
      </w:r>
    </w:p>
    <w:p>
      <w:pPr>
        <w:pStyle w:val="BodyText"/>
        <w:spacing w:before="5"/>
        <w:rPr>
          <w:i/>
          <w:sz w:val="29"/>
        </w:rPr>
      </w:pPr>
    </w:p>
    <w:p>
      <w:pPr>
        <w:pStyle w:val="ListParagraph"/>
        <w:numPr>
          <w:ilvl w:val="2"/>
          <w:numId w:val="44"/>
        </w:numPr>
        <w:tabs>
          <w:tab w:pos="1949" w:val="left" w:leader="none"/>
        </w:tabs>
        <w:spacing w:line="240" w:lineRule="auto" w:before="0" w:after="0"/>
        <w:ind w:left="1948" w:right="0" w:hanging="721"/>
        <w:jc w:val="left"/>
        <w:rPr>
          <w:i/>
          <w:sz w:val="24"/>
        </w:rPr>
      </w:pPr>
      <w:r>
        <w:rPr>
          <w:sz w:val="24"/>
        </w:rPr>
        <w:t>: </w:t>
      </w:r>
      <w:r>
        <w:rPr>
          <w:i/>
          <w:sz w:val="24"/>
        </w:rPr>
        <w:t>Fault recovery</w:t>
      </w:r>
      <w:r>
        <w:rPr>
          <w:i/>
          <w:spacing w:val="-2"/>
          <w:sz w:val="24"/>
        </w:rPr>
        <w:t> </w:t>
      </w:r>
      <w:r>
        <w:rPr>
          <w:i/>
          <w:sz w:val="24"/>
        </w:rPr>
        <w:t>routine</w:t>
      </w:r>
    </w:p>
    <w:p>
      <w:pPr>
        <w:pStyle w:val="BodyText"/>
        <w:spacing w:before="5"/>
        <w:rPr>
          <w:i/>
          <w:sz w:val="29"/>
        </w:rPr>
      </w:pPr>
    </w:p>
    <w:p>
      <w:pPr>
        <w:pStyle w:val="Heading3"/>
        <w:tabs>
          <w:tab w:pos="1948" w:val="left" w:leader="none"/>
        </w:tabs>
        <w:ind w:left="1228"/>
        <w:jc w:val="left"/>
        <w:rPr>
          <w:i/>
        </w:rPr>
      </w:pPr>
      <w:r>
        <w:rPr>
          <w:b w:val="0"/>
          <w:i w:val="0"/>
        </w:rPr>
        <w:t>A2</w:t>
        <w:tab/>
        <w:t>: </w:t>
      </w:r>
      <w:r>
        <w:rPr>
          <w:i/>
        </w:rPr>
        <w:t>Human/Operator</w:t>
      </w:r>
      <w:r>
        <w:rPr>
          <w:i/>
          <w:spacing w:val="-1"/>
        </w:rPr>
        <w:t> </w:t>
      </w:r>
      <w:r>
        <w:rPr>
          <w:i/>
        </w:rPr>
        <w:t>Error</w:t>
      </w:r>
    </w:p>
    <w:p>
      <w:pPr>
        <w:pStyle w:val="BodyText"/>
        <w:spacing w:before="5"/>
        <w:rPr>
          <w:b/>
          <w:i/>
          <w:sz w:val="29"/>
        </w:rPr>
      </w:pPr>
    </w:p>
    <w:p>
      <w:pPr>
        <w:pStyle w:val="ListParagraph"/>
        <w:numPr>
          <w:ilvl w:val="2"/>
          <w:numId w:val="45"/>
        </w:numPr>
        <w:tabs>
          <w:tab w:pos="1949" w:val="left" w:leader="none"/>
        </w:tabs>
        <w:spacing w:line="240" w:lineRule="auto" w:before="0" w:after="0"/>
        <w:ind w:left="1948" w:right="0" w:hanging="721"/>
        <w:jc w:val="left"/>
        <w:rPr>
          <w:i/>
          <w:sz w:val="24"/>
        </w:rPr>
      </w:pPr>
      <w:r>
        <w:rPr>
          <w:sz w:val="24"/>
        </w:rPr>
        <w:t>: </w:t>
      </w:r>
      <w:r>
        <w:rPr>
          <w:i/>
          <w:sz w:val="24"/>
        </w:rPr>
        <w:t>Configuration</w:t>
      </w:r>
      <w:r>
        <w:rPr>
          <w:i/>
          <w:spacing w:val="-1"/>
          <w:sz w:val="24"/>
        </w:rPr>
        <w:t> </w:t>
      </w:r>
      <w:r>
        <w:rPr>
          <w:i/>
          <w:sz w:val="24"/>
        </w:rPr>
        <w:t>error</w:t>
      </w:r>
    </w:p>
    <w:p>
      <w:pPr>
        <w:pStyle w:val="BodyText"/>
        <w:spacing w:before="5"/>
        <w:rPr>
          <w:i/>
          <w:sz w:val="29"/>
        </w:rPr>
      </w:pPr>
    </w:p>
    <w:p>
      <w:pPr>
        <w:pStyle w:val="ListParagraph"/>
        <w:numPr>
          <w:ilvl w:val="2"/>
          <w:numId w:val="45"/>
        </w:numPr>
        <w:tabs>
          <w:tab w:pos="1949" w:val="left" w:leader="none"/>
        </w:tabs>
        <w:spacing w:line="240" w:lineRule="auto" w:before="0" w:after="0"/>
        <w:ind w:left="1948" w:right="0" w:hanging="721"/>
        <w:jc w:val="left"/>
        <w:rPr>
          <w:i/>
          <w:sz w:val="24"/>
        </w:rPr>
      </w:pPr>
      <w:r>
        <w:rPr>
          <w:sz w:val="24"/>
        </w:rPr>
        <w:t>: </w:t>
      </w:r>
      <w:r>
        <w:rPr>
          <w:i/>
          <w:sz w:val="24"/>
        </w:rPr>
        <w:t>Procedural</w:t>
      </w:r>
      <w:r>
        <w:rPr>
          <w:i/>
          <w:spacing w:val="-1"/>
          <w:sz w:val="24"/>
        </w:rPr>
        <w:t> </w:t>
      </w:r>
      <w:r>
        <w:rPr>
          <w:i/>
          <w:sz w:val="24"/>
        </w:rPr>
        <w:t>error</w:t>
      </w:r>
    </w:p>
    <w:p>
      <w:pPr>
        <w:pStyle w:val="BodyText"/>
        <w:spacing w:before="3"/>
        <w:rPr>
          <w:i/>
          <w:sz w:val="29"/>
        </w:rPr>
      </w:pPr>
    </w:p>
    <w:p>
      <w:pPr>
        <w:pStyle w:val="ListParagraph"/>
        <w:numPr>
          <w:ilvl w:val="2"/>
          <w:numId w:val="45"/>
        </w:numPr>
        <w:tabs>
          <w:tab w:pos="1949" w:val="left" w:leader="none"/>
        </w:tabs>
        <w:spacing w:line="240" w:lineRule="auto" w:before="0" w:after="0"/>
        <w:ind w:left="1948" w:right="0" w:hanging="721"/>
        <w:jc w:val="left"/>
        <w:rPr>
          <w:i/>
          <w:sz w:val="24"/>
        </w:rPr>
      </w:pPr>
      <w:r>
        <w:rPr>
          <w:sz w:val="24"/>
        </w:rPr>
        <w:t>: </w:t>
      </w:r>
      <w:r>
        <w:rPr>
          <w:i/>
          <w:sz w:val="24"/>
        </w:rPr>
        <w:t>Miscellaneous</w:t>
      </w:r>
      <w:r>
        <w:rPr>
          <w:i/>
          <w:spacing w:val="-1"/>
          <w:sz w:val="24"/>
        </w:rPr>
        <w:t> </w:t>
      </w:r>
      <w:r>
        <w:rPr>
          <w:i/>
          <w:sz w:val="24"/>
        </w:rPr>
        <w:t>accidents</w:t>
      </w:r>
    </w:p>
    <w:p>
      <w:pPr>
        <w:pStyle w:val="BodyText"/>
        <w:spacing w:before="5"/>
        <w:rPr>
          <w:i/>
          <w:sz w:val="29"/>
        </w:rPr>
      </w:pPr>
    </w:p>
    <w:p>
      <w:pPr>
        <w:pStyle w:val="ListParagraph"/>
        <w:numPr>
          <w:ilvl w:val="2"/>
          <w:numId w:val="45"/>
        </w:numPr>
        <w:tabs>
          <w:tab w:pos="1949" w:val="left" w:leader="none"/>
        </w:tabs>
        <w:spacing w:line="240" w:lineRule="auto" w:before="0" w:after="0"/>
        <w:ind w:left="1948" w:right="0" w:hanging="721"/>
        <w:jc w:val="left"/>
        <w:rPr>
          <w:i/>
          <w:sz w:val="24"/>
        </w:rPr>
      </w:pPr>
      <w:r>
        <w:rPr>
          <w:sz w:val="24"/>
        </w:rPr>
        <w:t>: </w:t>
      </w:r>
      <w:r>
        <w:rPr>
          <w:i/>
          <w:sz w:val="24"/>
        </w:rPr>
        <w:t>Organizational</w:t>
      </w:r>
      <w:r>
        <w:rPr>
          <w:i/>
          <w:spacing w:val="-4"/>
          <w:sz w:val="24"/>
        </w:rPr>
        <w:t> </w:t>
      </w:r>
      <w:r>
        <w:rPr>
          <w:i/>
          <w:sz w:val="24"/>
        </w:rPr>
        <w:t>process</w:t>
      </w:r>
    </w:p>
    <w:p>
      <w:pPr>
        <w:pStyle w:val="BodyText"/>
        <w:spacing w:before="5"/>
        <w:rPr>
          <w:i/>
          <w:sz w:val="29"/>
        </w:rPr>
      </w:pPr>
    </w:p>
    <w:p>
      <w:pPr>
        <w:pStyle w:val="ListParagraph"/>
        <w:numPr>
          <w:ilvl w:val="2"/>
          <w:numId w:val="45"/>
        </w:numPr>
        <w:tabs>
          <w:tab w:pos="1949" w:val="left" w:leader="none"/>
        </w:tabs>
        <w:spacing w:line="240" w:lineRule="auto" w:before="0" w:after="0"/>
        <w:ind w:left="1948" w:right="0" w:hanging="721"/>
        <w:jc w:val="left"/>
        <w:rPr>
          <w:i/>
          <w:sz w:val="24"/>
        </w:rPr>
      </w:pPr>
      <w:r>
        <w:rPr>
          <w:sz w:val="24"/>
        </w:rPr>
        <w:t>: </w:t>
      </w:r>
      <w:r>
        <w:rPr>
          <w:i/>
          <w:sz w:val="24"/>
        </w:rPr>
        <w:t>Inadequate</w:t>
      </w:r>
      <w:r>
        <w:rPr>
          <w:i/>
          <w:spacing w:val="-6"/>
          <w:sz w:val="24"/>
        </w:rPr>
        <w:t> </w:t>
      </w:r>
      <w:r>
        <w:rPr>
          <w:i/>
          <w:sz w:val="24"/>
        </w:rPr>
        <w:t>supervision</w:t>
      </w:r>
    </w:p>
    <w:p>
      <w:pPr>
        <w:pStyle w:val="BodyText"/>
        <w:spacing w:before="5"/>
        <w:rPr>
          <w:i/>
          <w:sz w:val="29"/>
        </w:rPr>
      </w:pPr>
    </w:p>
    <w:p>
      <w:pPr>
        <w:pStyle w:val="ListParagraph"/>
        <w:numPr>
          <w:ilvl w:val="2"/>
          <w:numId w:val="45"/>
        </w:numPr>
        <w:tabs>
          <w:tab w:pos="1949" w:val="left" w:leader="none"/>
        </w:tabs>
        <w:spacing w:line="240" w:lineRule="auto" w:before="0" w:after="0"/>
        <w:ind w:left="1948" w:right="0" w:hanging="721"/>
        <w:jc w:val="left"/>
        <w:rPr>
          <w:i/>
          <w:sz w:val="24"/>
        </w:rPr>
      </w:pPr>
      <w:r>
        <w:rPr>
          <w:sz w:val="24"/>
        </w:rPr>
        <w:t>: </w:t>
      </w:r>
      <w:r>
        <w:rPr>
          <w:i/>
          <w:sz w:val="24"/>
        </w:rPr>
        <w:t>Planned inappropriate</w:t>
      </w:r>
      <w:r>
        <w:rPr>
          <w:i/>
          <w:spacing w:val="-1"/>
          <w:sz w:val="24"/>
        </w:rPr>
        <w:t> </w:t>
      </w:r>
      <w:r>
        <w:rPr>
          <w:i/>
          <w:sz w:val="24"/>
        </w:rPr>
        <w:t>operations</w:t>
      </w:r>
    </w:p>
    <w:p>
      <w:pPr>
        <w:spacing w:after="0" w:line="240" w:lineRule="auto"/>
        <w:jc w:val="left"/>
        <w:rPr>
          <w:sz w:val="24"/>
        </w:rPr>
        <w:sectPr>
          <w:pgSz w:w="11910" w:h="16840"/>
          <w:pgMar w:header="722" w:footer="1435" w:top="980" w:bottom="1620" w:left="1040" w:right="160"/>
        </w:sectPr>
      </w:pPr>
    </w:p>
    <w:p>
      <w:pPr>
        <w:pStyle w:val="BodyText"/>
        <w:rPr>
          <w:i/>
          <w:sz w:val="20"/>
        </w:rPr>
      </w:pPr>
    </w:p>
    <w:p>
      <w:pPr>
        <w:pStyle w:val="BodyText"/>
        <w:rPr>
          <w:i/>
          <w:sz w:val="20"/>
        </w:rPr>
      </w:pPr>
    </w:p>
    <w:p>
      <w:pPr>
        <w:pStyle w:val="BodyText"/>
        <w:spacing w:before="6"/>
        <w:rPr>
          <w:i/>
          <w:sz w:val="21"/>
        </w:rPr>
      </w:pPr>
    </w:p>
    <w:p>
      <w:pPr>
        <w:pStyle w:val="Heading3"/>
        <w:tabs>
          <w:tab w:pos="1948" w:val="left" w:leader="none"/>
        </w:tabs>
        <w:spacing w:before="1"/>
        <w:ind w:left="1228"/>
        <w:jc w:val="left"/>
        <w:rPr>
          <w:i/>
        </w:rPr>
      </w:pPr>
      <w:r>
        <w:rPr>
          <w:b w:val="0"/>
          <w:i w:val="0"/>
        </w:rPr>
        <w:t>A3</w:t>
        <w:tab/>
        <w:t>: </w:t>
      </w:r>
      <w:r>
        <w:rPr>
          <w:i/>
        </w:rPr>
        <w:t>Hardware and Environmental Error</w:t>
      </w:r>
    </w:p>
    <w:p>
      <w:pPr>
        <w:pStyle w:val="BodyText"/>
        <w:spacing w:before="4"/>
        <w:rPr>
          <w:b/>
          <w:i/>
          <w:sz w:val="29"/>
        </w:rPr>
      </w:pPr>
    </w:p>
    <w:p>
      <w:pPr>
        <w:pStyle w:val="ListParagraph"/>
        <w:numPr>
          <w:ilvl w:val="2"/>
          <w:numId w:val="46"/>
        </w:numPr>
        <w:tabs>
          <w:tab w:pos="1949" w:val="left" w:leader="none"/>
        </w:tabs>
        <w:spacing w:line="240" w:lineRule="auto" w:before="1" w:after="0"/>
        <w:ind w:left="1948" w:right="0" w:hanging="721"/>
        <w:jc w:val="left"/>
        <w:rPr>
          <w:i/>
          <w:sz w:val="24"/>
        </w:rPr>
      </w:pPr>
      <w:r>
        <w:rPr>
          <w:sz w:val="24"/>
        </w:rPr>
        <w:t>: </w:t>
      </w:r>
      <w:r>
        <w:rPr>
          <w:i/>
          <w:sz w:val="24"/>
        </w:rPr>
        <w:t>Device driver</w:t>
      </w:r>
      <w:r>
        <w:rPr>
          <w:i/>
          <w:spacing w:val="-2"/>
          <w:sz w:val="24"/>
        </w:rPr>
        <w:t> </w:t>
      </w:r>
      <w:r>
        <w:rPr>
          <w:i/>
          <w:sz w:val="24"/>
        </w:rPr>
        <w:t>failure</w:t>
      </w:r>
    </w:p>
    <w:p>
      <w:pPr>
        <w:pStyle w:val="BodyText"/>
        <w:spacing w:before="2"/>
        <w:rPr>
          <w:i/>
          <w:sz w:val="29"/>
        </w:rPr>
      </w:pPr>
    </w:p>
    <w:p>
      <w:pPr>
        <w:pStyle w:val="ListParagraph"/>
        <w:numPr>
          <w:ilvl w:val="2"/>
          <w:numId w:val="46"/>
        </w:numPr>
        <w:tabs>
          <w:tab w:pos="1949" w:val="left" w:leader="none"/>
        </w:tabs>
        <w:spacing w:line="240" w:lineRule="auto" w:before="0" w:after="0"/>
        <w:ind w:left="1948" w:right="0" w:hanging="721"/>
        <w:jc w:val="left"/>
        <w:rPr>
          <w:i/>
          <w:sz w:val="24"/>
        </w:rPr>
      </w:pPr>
      <w:r>
        <w:rPr>
          <w:sz w:val="24"/>
        </w:rPr>
        <w:t>: </w:t>
      </w:r>
      <w:r>
        <w:rPr>
          <w:i/>
          <w:sz w:val="24"/>
        </w:rPr>
        <w:t>I/O</w:t>
      </w:r>
      <w:r>
        <w:rPr>
          <w:i/>
          <w:spacing w:val="-2"/>
          <w:sz w:val="24"/>
        </w:rPr>
        <w:t> </w:t>
      </w:r>
      <w:r>
        <w:rPr>
          <w:i/>
          <w:sz w:val="24"/>
        </w:rPr>
        <w:t>error</w:t>
      </w:r>
    </w:p>
    <w:p>
      <w:pPr>
        <w:pStyle w:val="BodyText"/>
        <w:spacing w:before="5"/>
        <w:rPr>
          <w:i/>
          <w:sz w:val="29"/>
        </w:rPr>
      </w:pPr>
    </w:p>
    <w:p>
      <w:pPr>
        <w:pStyle w:val="ListParagraph"/>
        <w:numPr>
          <w:ilvl w:val="2"/>
          <w:numId w:val="46"/>
        </w:numPr>
        <w:tabs>
          <w:tab w:pos="1949" w:val="left" w:leader="none"/>
        </w:tabs>
        <w:spacing w:line="240" w:lineRule="auto" w:before="0" w:after="0"/>
        <w:ind w:left="1948" w:right="0" w:hanging="721"/>
        <w:jc w:val="left"/>
        <w:rPr>
          <w:i/>
          <w:sz w:val="24"/>
        </w:rPr>
      </w:pPr>
      <w:r>
        <w:rPr>
          <w:sz w:val="24"/>
        </w:rPr>
        <w:t>: </w:t>
      </w:r>
      <w:r>
        <w:rPr>
          <w:i/>
          <w:sz w:val="24"/>
        </w:rPr>
        <w:t>Memory parity</w:t>
      </w:r>
      <w:r>
        <w:rPr>
          <w:i/>
          <w:spacing w:val="-3"/>
          <w:sz w:val="24"/>
        </w:rPr>
        <w:t> </w:t>
      </w:r>
      <w:r>
        <w:rPr>
          <w:i/>
          <w:sz w:val="24"/>
        </w:rPr>
        <w:t>error</w:t>
      </w:r>
    </w:p>
    <w:p>
      <w:pPr>
        <w:pStyle w:val="BodyText"/>
        <w:spacing w:before="5"/>
        <w:rPr>
          <w:i/>
          <w:sz w:val="29"/>
        </w:rPr>
      </w:pPr>
    </w:p>
    <w:p>
      <w:pPr>
        <w:pStyle w:val="ListParagraph"/>
        <w:numPr>
          <w:ilvl w:val="2"/>
          <w:numId w:val="46"/>
        </w:numPr>
        <w:tabs>
          <w:tab w:pos="1949" w:val="left" w:leader="none"/>
        </w:tabs>
        <w:spacing w:line="240" w:lineRule="auto" w:before="0" w:after="0"/>
        <w:ind w:left="1948" w:right="0" w:hanging="721"/>
        <w:jc w:val="left"/>
        <w:rPr>
          <w:i/>
          <w:sz w:val="24"/>
        </w:rPr>
      </w:pPr>
      <w:r>
        <w:rPr>
          <w:sz w:val="24"/>
        </w:rPr>
        <w:t>: </w:t>
      </w:r>
      <w:r>
        <w:rPr>
          <w:i/>
          <w:sz w:val="24"/>
        </w:rPr>
        <w:t>Network hardware</w:t>
      </w:r>
      <w:r>
        <w:rPr>
          <w:i/>
          <w:spacing w:val="-2"/>
          <w:sz w:val="24"/>
        </w:rPr>
        <w:t> </w:t>
      </w:r>
      <w:r>
        <w:rPr>
          <w:i/>
          <w:sz w:val="24"/>
        </w:rPr>
        <w:t>failure</w:t>
      </w:r>
    </w:p>
    <w:p>
      <w:pPr>
        <w:pStyle w:val="BodyText"/>
        <w:spacing w:before="5"/>
        <w:rPr>
          <w:i/>
          <w:sz w:val="29"/>
        </w:rPr>
      </w:pPr>
    </w:p>
    <w:p>
      <w:pPr>
        <w:pStyle w:val="ListParagraph"/>
        <w:numPr>
          <w:ilvl w:val="2"/>
          <w:numId w:val="46"/>
        </w:numPr>
        <w:tabs>
          <w:tab w:pos="1949" w:val="left" w:leader="none"/>
        </w:tabs>
        <w:spacing w:line="240" w:lineRule="auto" w:before="1" w:after="0"/>
        <w:ind w:left="1948" w:right="0" w:hanging="721"/>
        <w:jc w:val="left"/>
        <w:rPr>
          <w:i/>
          <w:sz w:val="24"/>
        </w:rPr>
      </w:pPr>
      <w:r>
        <w:rPr>
          <w:sz w:val="24"/>
        </w:rPr>
        <w:t>: </w:t>
      </w:r>
      <w:r>
        <w:rPr>
          <w:i/>
          <w:sz w:val="24"/>
        </w:rPr>
        <w:t>Power</w:t>
      </w:r>
      <w:r>
        <w:rPr>
          <w:i/>
          <w:spacing w:val="-1"/>
          <w:sz w:val="24"/>
        </w:rPr>
        <w:t> </w:t>
      </w:r>
      <w:r>
        <w:rPr>
          <w:i/>
          <w:sz w:val="24"/>
        </w:rPr>
        <w:t>outages</w:t>
      </w:r>
    </w:p>
    <w:p>
      <w:pPr>
        <w:pStyle w:val="BodyText"/>
        <w:spacing w:before="4"/>
        <w:rPr>
          <w:i/>
          <w:sz w:val="29"/>
        </w:rPr>
      </w:pPr>
    </w:p>
    <w:p>
      <w:pPr>
        <w:pStyle w:val="ListParagraph"/>
        <w:numPr>
          <w:ilvl w:val="2"/>
          <w:numId w:val="46"/>
        </w:numPr>
        <w:tabs>
          <w:tab w:pos="1949" w:val="left" w:leader="none"/>
        </w:tabs>
        <w:spacing w:line="240" w:lineRule="auto" w:before="1" w:after="0"/>
        <w:ind w:left="1948" w:right="0" w:hanging="721"/>
        <w:jc w:val="left"/>
        <w:rPr>
          <w:i/>
          <w:sz w:val="24"/>
        </w:rPr>
      </w:pPr>
      <w:r>
        <w:rPr>
          <w:sz w:val="24"/>
        </w:rPr>
        <w:t>:</w:t>
      </w:r>
      <w:r>
        <w:rPr>
          <w:spacing w:val="-1"/>
          <w:sz w:val="24"/>
        </w:rPr>
        <w:t> </w:t>
      </w:r>
      <w:r>
        <w:rPr>
          <w:i/>
          <w:sz w:val="24"/>
        </w:rPr>
        <w:t>Overheating</w:t>
      </w:r>
    </w:p>
    <w:p>
      <w:pPr>
        <w:pStyle w:val="BodyText"/>
        <w:spacing w:before="2"/>
        <w:rPr>
          <w:i/>
          <w:sz w:val="29"/>
        </w:rPr>
      </w:pPr>
    </w:p>
    <w:p>
      <w:pPr>
        <w:pStyle w:val="ListParagraph"/>
        <w:numPr>
          <w:ilvl w:val="2"/>
          <w:numId w:val="46"/>
        </w:numPr>
        <w:tabs>
          <w:tab w:pos="1949" w:val="left" w:leader="none"/>
        </w:tabs>
        <w:spacing w:line="240" w:lineRule="auto" w:before="0" w:after="0"/>
        <w:ind w:left="1948" w:right="0" w:hanging="721"/>
        <w:jc w:val="left"/>
        <w:rPr>
          <w:i/>
          <w:sz w:val="24"/>
        </w:rPr>
      </w:pPr>
      <w:r>
        <w:rPr>
          <w:sz w:val="24"/>
        </w:rPr>
        <w:t>: </w:t>
      </w:r>
      <w:r>
        <w:rPr>
          <w:i/>
          <w:sz w:val="24"/>
        </w:rPr>
        <w:t>High</w:t>
      </w:r>
      <w:r>
        <w:rPr>
          <w:i/>
          <w:spacing w:val="-1"/>
          <w:sz w:val="24"/>
        </w:rPr>
        <w:t> </w:t>
      </w:r>
      <w:r>
        <w:rPr>
          <w:i/>
          <w:sz w:val="24"/>
        </w:rPr>
        <w:t>humidity</w:t>
      </w:r>
    </w:p>
    <w:p>
      <w:pPr>
        <w:pStyle w:val="BodyText"/>
        <w:spacing w:before="5"/>
        <w:rPr>
          <w:i/>
          <w:sz w:val="29"/>
        </w:rPr>
      </w:pPr>
    </w:p>
    <w:p>
      <w:pPr>
        <w:pStyle w:val="ListParagraph"/>
        <w:numPr>
          <w:ilvl w:val="2"/>
          <w:numId w:val="46"/>
        </w:numPr>
        <w:tabs>
          <w:tab w:pos="1949" w:val="left" w:leader="none"/>
        </w:tabs>
        <w:spacing w:line="240" w:lineRule="auto" w:before="0" w:after="0"/>
        <w:ind w:left="1948" w:right="0" w:hanging="721"/>
        <w:jc w:val="left"/>
        <w:rPr>
          <w:i/>
          <w:sz w:val="24"/>
        </w:rPr>
      </w:pPr>
      <w:r>
        <w:rPr>
          <w:sz w:val="24"/>
        </w:rPr>
        <w:t>: </w:t>
      </w:r>
      <w:r>
        <w:rPr>
          <w:i/>
          <w:sz w:val="24"/>
        </w:rPr>
        <w:t>Natural</w:t>
      </w:r>
      <w:r>
        <w:rPr>
          <w:i/>
          <w:spacing w:val="-1"/>
          <w:sz w:val="24"/>
        </w:rPr>
        <w:t> </w:t>
      </w:r>
      <w:r>
        <w:rPr>
          <w:i/>
          <w:sz w:val="24"/>
        </w:rPr>
        <w:t>disaster</w:t>
      </w:r>
    </w:p>
    <w:p>
      <w:pPr>
        <w:pStyle w:val="BodyText"/>
        <w:spacing w:before="5"/>
        <w:rPr>
          <w:i/>
          <w:sz w:val="29"/>
        </w:rPr>
      </w:pPr>
    </w:p>
    <w:p>
      <w:pPr>
        <w:pStyle w:val="Heading3"/>
        <w:tabs>
          <w:tab w:pos="1948" w:val="left" w:leader="none"/>
        </w:tabs>
        <w:ind w:left="1228"/>
        <w:jc w:val="left"/>
        <w:rPr>
          <w:i/>
        </w:rPr>
      </w:pPr>
      <w:r>
        <w:rPr>
          <w:b w:val="0"/>
          <w:i w:val="0"/>
        </w:rPr>
        <w:t>A4</w:t>
        <w:tab/>
        <w:t>: </w:t>
      </w:r>
      <w:r>
        <w:rPr>
          <w:i/>
        </w:rPr>
        <w:t>Fault Recovery</w:t>
      </w:r>
      <w:r>
        <w:rPr>
          <w:i/>
          <w:spacing w:val="-2"/>
        </w:rPr>
        <w:t> </w:t>
      </w:r>
      <w:r>
        <w:rPr>
          <w:i/>
        </w:rPr>
        <w:t>Error</w:t>
      </w:r>
    </w:p>
    <w:p>
      <w:pPr>
        <w:pStyle w:val="BodyText"/>
        <w:spacing w:before="5"/>
        <w:rPr>
          <w:b/>
          <w:i/>
          <w:sz w:val="29"/>
        </w:rPr>
      </w:pPr>
    </w:p>
    <w:p>
      <w:pPr>
        <w:pStyle w:val="ListParagraph"/>
        <w:numPr>
          <w:ilvl w:val="2"/>
          <w:numId w:val="47"/>
        </w:numPr>
        <w:tabs>
          <w:tab w:pos="1949" w:val="left" w:leader="none"/>
        </w:tabs>
        <w:spacing w:line="240" w:lineRule="auto" w:before="0" w:after="0"/>
        <w:ind w:left="1948" w:right="0" w:hanging="721"/>
        <w:jc w:val="left"/>
        <w:rPr>
          <w:i/>
          <w:sz w:val="24"/>
        </w:rPr>
      </w:pPr>
      <w:r>
        <w:rPr>
          <w:sz w:val="24"/>
        </w:rPr>
        <w:t>: </w:t>
      </w:r>
      <w:r>
        <w:rPr>
          <w:i/>
          <w:sz w:val="24"/>
        </w:rPr>
        <w:t>Improper fault</w:t>
      </w:r>
      <w:r>
        <w:rPr>
          <w:i/>
          <w:spacing w:val="-1"/>
          <w:sz w:val="24"/>
        </w:rPr>
        <w:t> </w:t>
      </w:r>
      <w:r>
        <w:rPr>
          <w:i/>
          <w:sz w:val="24"/>
        </w:rPr>
        <w:t>assignment</w:t>
      </w:r>
    </w:p>
    <w:p>
      <w:pPr>
        <w:pStyle w:val="BodyText"/>
        <w:spacing w:before="5"/>
        <w:rPr>
          <w:i/>
          <w:sz w:val="29"/>
        </w:rPr>
      </w:pPr>
    </w:p>
    <w:p>
      <w:pPr>
        <w:pStyle w:val="ListParagraph"/>
        <w:numPr>
          <w:ilvl w:val="2"/>
          <w:numId w:val="47"/>
        </w:numPr>
        <w:tabs>
          <w:tab w:pos="1948" w:val="left" w:leader="none"/>
          <w:tab w:pos="1949" w:val="left" w:leader="none"/>
        </w:tabs>
        <w:spacing w:line="532" w:lineRule="auto" w:before="0" w:after="0"/>
        <w:ind w:left="1228" w:right="6380" w:firstLine="0"/>
        <w:jc w:val="left"/>
        <w:rPr>
          <w:i/>
          <w:sz w:val="24"/>
        </w:rPr>
      </w:pPr>
      <w:r>
        <w:rPr>
          <w:sz w:val="24"/>
        </w:rPr>
        <w:t>: </w:t>
      </w:r>
      <w:r>
        <w:rPr>
          <w:i/>
          <w:sz w:val="24"/>
        </w:rPr>
        <w:t>Complex fault </w:t>
      </w:r>
      <w:r>
        <w:rPr>
          <w:i/>
          <w:spacing w:val="-3"/>
          <w:sz w:val="24"/>
        </w:rPr>
        <w:t>recovery </w:t>
      </w:r>
      <w:r>
        <w:rPr>
          <w:b/>
          <w:sz w:val="24"/>
        </w:rPr>
        <w:t>A5</w:t>
        <w:tab/>
      </w:r>
      <w:r>
        <w:rPr>
          <w:b/>
          <w:i/>
          <w:sz w:val="24"/>
        </w:rPr>
        <w:t>: Security Violations </w:t>
      </w:r>
      <w:r>
        <w:rPr>
          <w:sz w:val="24"/>
        </w:rPr>
        <w:t>A5.1</w:t>
        <w:tab/>
        <w:t>: </w:t>
      </w:r>
      <w:r>
        <w:rPr>
          <w:i/>
          <w:sz w:val="24"/>
        </w:rPr>
        <w:t>Password</w:t>
      </w:r>
      <w:r>
        <w:rPr>
          <w:i/>
          <w:spacing w:val="-1"/>
          <w:sz w:val="24"/>
        </w:rPr>
        <w:t> </w:t>
      </w:r>
      <w:r>
        <w:rPr>
          <w:i/>
          <w:sz w:val="24"/>
        </w:rPr>
        <w:t>disclosures</w:t>
      </w:r>
    </w:p>
    <w:p>
      <w:pPr>
        <w:tabs>
          <w:tab w:pos="1948" w:val="left" w:leader="none"/>
        </w:tabs>
        <w:spacing w:before="3"/>
        <w:ind w:left="1228" w:right="0" w:firstLine="0"/>
        <w:jc w:val="left"/>
        <w:rPr>
          <w:i/>
          <w:sz w:val="24"/>
        </w:rPr>
      </w:pPr>
      <w:r>
        <w:rPr>
          <w:sz w:val="24"/>
        </w:rPr>
        <w:t>A5.2</w:t>
        <w:tab/>
        <w:t>: </w:t>
      </w:r>
      <w:r>
        <w:rPr>
          <w:i/>
          <w:sz w:val="24"/>
        </w:rPr>
        <w:t>Denial of Service (DOS)</w:t>
      </w:r>
      <w:r>
        <w:rPr>
          <w:i/>
          <w:spacing w:val="-5"/>
          <w:sz w:val="24"/>
        </w:rPr>
        <w:t> </w:t>
      </w:r>
      <w:r>
        <w:rPr>
          <w:i/>
          <w:sz w:val="24"/>
        </w:rPr>
        <w:t>attacks</w:t>
      </w:r>
    </w:p>
    <w:p>
      <w:pPr>
        <w:pStyle w:val="BodyText"/>
        <w:spacing w:before="6"/>
        <w:rPr>
          <w:i/>
          <w:sz w:val="29"/>
        </w:rPr>
      </w:pPr>
    </w:p>
    <w:p>
      <w:pPr>
        <w:tabs>
          <w:tab w:pos="1948" w:val="left" w:leader="none"/>
        </w:tabs>
        <w:spacing w:line="532" w:lineRule="auto" w:before="0"/>
        <w:ind w:left="1228" w:right="6369" w:firstLine="0"/>
        <w:jc w:val="left"/>
        <w:rPr>
          <w:i/>
          <w:sz w:val="24"/>
        </w:rPr>
      </w:pPr>
      <w:r>
        <w:rPr>
          <w:sz w:val="24"/>
        </w:rPr>
        <w:t>A5.3</w:t>
        <w:tab/>
        <w:t>: </w:t>
      </w:r>
      <w:r>
        <w:rPr>
          <w:i/>
          <w:sz w:val="24"/>
        </w:rPr>
        <w:t>Worms and viruses </w:t>
      </w:r>
      <w:r>
        <w:rPr>
          <w:sz w:val="24"/>
        </w:rPr>
        <w:t>A5.4</w:t>
        <w:tab/>
        <w:t>: </w:t>
      </w:r>
      <w:r>
        <w:rPr>
          <w:i/>
          <w:sz w:val="24"/>
        </w:rPr>
        <w:t>Browser vulnerabilities </w:t>
      </w:r>
      <w:r>
        <w:rPr>
          <w:sz w:val="24"/>
        </w:rPr>
        <w:t>A5.5</w:t>
        <w:tab/>
        <w:t>: </w:t>
      </w:r>
      <w:r>
        <w:rPr>
          <w:i/>
          <w:sz w:val="24"/>
        </w:rPr>
        <w:t>Authentication failures </w:t>
      </w:r>
      <w:r>
        <w:rPr>
          <w:sz w:val="24"/>
        </w:rPr>
        <w:t>A5.6</w:t>
        <w:tab/>
        <w:t>: </w:t>
      </w:r>
      <w:r>
        <w:rPr>
          <w:i/>
          <w:sz w:val="24"/>
        </w:rPr>
        <w:t>Insider</w:t>
      </w:r>
      <w:r>
        <w:rPr>
          <w:i/>
          <w:spacing w:val="-1"/>
          <w:sz w:val="24"/>
        </w:rPr>
        <w:t> </w:t>
      </w:r>
      <w:r>
        <w:rPr>
          <w:i/>
          <w:sz w:val="24"/>
        </w:rPr>
        <w:t>Threat</w:t>
      </w:r>
    </w:p>
    <w:p>
      <w:pPr>
        <w:pStyle w:val="Heading3"/>
        <w:tabs>
          <w:tab w:pos="1948" w:val="left" w:leader="none"/>
        </w:tabs>
        <w:spacing w:before="9"/>
        <w:ind w:left="1228"/>
        <w:jc w:val="left"/>
        <w:rPr>
          <w:i/>
        </w:rPr>
      </w:pPr>
      <w:r>
        <w:rPr>
          <w:i w:val="0"/>
        </w:rPr>
        <w:t>A6</w:t>
        <w:tab/>
      </w:r>
      <w:r>
        <w:rPr>
          <w:i/>
        </w:rPr>
        <w:t>: Change Management</w:t>
      </w:r>
      <w:r>
        <w:rPr>
          <w:i/>
          <w:spacing w:val="-1"/>
        </w:rPr>
        <w:t> </w:t>
      </w:r>
      <w:r>
        <w:rPr>
          <w:i/>
        </w:rPr>
        <w:t>Issue</w:t>
      </w:r>
    </w:p>
    <w:p>
      <w:pPr>
        <w:pStyle w:val="BodyText"/>
        <w:rPr>
          <w:b/>
          <w:i/>
          <w:sz w:val="29"/>
        </w:rPr>
      </w:pPr>
    </w:p>
    <w:p>
      <w:pPr>
        <w:tabs>
          <w:tab w:pos="1948" w:val="left" w:leader="none"/>
        </w:tabs>
        <w:spacing w:before="1"/>
        <w:ind w:left="1228" w:right="0" w:firstLine="0"/>
        <w:jc w:val="left"/>
        <w:rPr>
          <w:i/>
          <w:sz w:val="24"/>
        </w:rPr>
      </w:pPr>
      <w:r>
        <w:rPr>
          <w:sz w:val="24"/>
        </w:rPr>
        <w:t>A6.1</w:t>
        <w:tab/>
        <w:t>: </w:t>
      </w:r>
      <w:r>
        <w:rPr>
          <w:i/>
          <w:sz w:val="24"/>
        </w:rPr>
        <w:t>Planning the</w:t>
      </w:r>
      <w:r>
        <w:rPr>
          <w:i/>
          <w:spacing w:val="-1"/>
          <w:sz w:val="24"/>
        </w:rPr>
        <w:t> </w:t>
      </w:r>
      <w:r>
        <w:rPr>
          <w:i/>
          <w:sz w:val="24"/>
        </w:rPr>
        <w:t>change</w:t>
      </w:r>
    </w:p>
    <w:p>
      <w:pPr>
        <w:pStyle w:val="BodyText"/>
        <w:spacing w:before="4"/>
        <w:rPr>
          <w:i/>
          <w:sz w:val="29"/>
        </w:rPr>
      </w:pPr>
    </w:p>
    <w:p>
      <w:pPr>
        <w:tabs>
          <w:tab w:pos="1948" w:val="left" w:leader="none"/>
        </w:tabs>
        <w:spacing w:before="1"/>
        <w:ind w:left="1228" w:right="0" w:firstLine="0"/>
        <w:jc w:val="left"/>
        <w:rPr>
          <w:i/>
          <w:sz w:val="24"/>
        </w:rPr>
      </w:pPr>
      <w:r>
        <w:rPr>
          <w:sz w:val="24"/>
        </w:rPr>
        <w:t>A6.2</w:t>
        <w:tab/>
        <w:t>: </w:t>
      </w:r>
      <w:r>
        <w:rPr>
          <w:i/>
          <w:sz w:val="24"/>
        </w:rPr>
        <w:t>Testing the</w:t>
      </w:r>
      <w:r>
        <w:rPr>
          <w:i/>
          <w:spacing w:val="-1"/>
          <w:sz w:val="24"/>
        </w:rPr>
        <w:t> </w:t>
      </w:r>
      <w:r>
        <w:rPr>
          <w:i/>
          <w:sz w:val="24"/>
        </w:rPr>
        <w:t>change</w:t>
      </w:r>
    </w:p>
    <w:p>
      <w:pPr>
        <w:spacing w:after="0"/>
        <w:jc w:val="left"/>
        <w:rPr>
          <w:sz w:val="24"/>
        </w:rPr>
        <w:sectPr>
          <w:pgSz w:w="11910" w:h="16840"/>
          <w:pgMar w:header="722" w:footer="1435" w:top="980" w:bottom="1620" w:left="1040" w:right="160"/>
        </w:sectPr>
      </w:pPr>
    </w:p>
    <w:p>
      <w:pPr>
        <w:pStyle w:val="BodyText"/>
        <w:rPr>
          <w:i/>
          <w:sz w:val="20"/>
        </w:rPr>
      </w:pPr>
    </w:p>
    <w:p>
      <w:pPr>
        <w:pStyle w:val="BodyText"/>
        <w:rPr>
          <w:i/>
          <w:sz w:val="20"/>
        </w:rPr>
      </w:pPr>
    </w:p>
    <w:p>
      <w:pPr>
        <w:pStyle w:val="BodyText"/>
        <w:rPr>
          <w:i/>
          <w:sz w:val="22"/>
        </w:rPr>
      </w:pPr>
    </w:p>
    <w:p>
      <w:pPr>
        <w:pStyle w:val="Heading3"/>
        <w:tabs>
          <w:tab w:pos="1948" w:val="left" w:leader="none"/>
        </w:tabs>
        <w:ind w:left="1228"/>
        <w:jc w:val="left"/>
        <w:rPr>
          <w:i/>
        </w:rPr>
      </w:pPr>
      <w:r>
        <w:rPr>
          <w:i w:val="0"/>
        </w:rPr>
        <w:t>A7</w:t>
        <w:tab/>
      </w:r>
      <w:r>
        <w:rPr>
          <w:i/>
        </w:rPr>
        <w:t>: Communication Management</w:t>
      </w:r>
      <w:r>
        <w:rPr>
          <w:i/>
          <w:spacing w:val="1"/>
        </w:rPr>
        <w:t> </w:t>
      </w:r>
      <w:r>
        <w:rPr>
          <w:i/>
        </w:rPr>
        <w:t>Issue</w:t>
      </w:r>
    </w:p>
    <w:p>
      <w:pPr>
        <w:pStyle w:val="BodyText"/>
        <w:spacing w:before="5"/>
        <w:rPr>
          <w:b/>
          <w:i/>
          <w:sz w:val="29"/>
        </w:rPr>
      </w:pPr>
    </w:p>
    <w:p>
      <w:pPr>
        <w:tabs>
          <w:tab w:pos="1948" w:val="left" w:leader="none"/>
        </w:tabs>
        <w:spacing w:before="0"/>
        <w:ind w:left="1228" w:right="0" w:firstLine="0"/>
        <w:jc w:val="left"/>
        <w:rPr>
          <w:b/>
          <w:i/>
          <w:sz w:val="24"/>
        </w:rPr>
      </w:pPr>
      <w:r>
        <w:rPr>
          <w:b/>
          <w:sz w:val="24"/>
        </w:rPr>
        <w:t>A8</w:t>
        <w:tab/>
      </w:r>
      <w:r>
        <w:rPr>
          <w:b/>
          <w:i/>
          <w:sz w:val="24"/>
        </w:rPr>
        <w:t>: Institusional</w:t>
      </w:r>
      <w:r>
        <w:rPr>
          <w:b/>
          <w:i/>
          <w:spacing w:val="-2"/>
          <w:sz w:val="24"/>
        </w:rPr>
        <w:t> </w:t>
      </w:r>
      <w:r>
        <w:rPr>
          <w:b/>
          <w:i/>
          <w:sz w:val="24"/>
        </w:rPr>
        <w:t>Pressure</w:t>
      </w:r>
    </w:p>
    <w:p>
      <w:pPr>
        <w:pStyle w:val="BodyText"/>
        <w:spacing w:before="9"/>
        <w:rPr>
          <w:b/>
          <w:i/>
          <w:sz w:val="28"/>
        </w:rPr>
      </w:pPr>
    </w:p>
    <w:p>
      <w:pPr>
        <w:tabs>
          <w:tab w:pos="1948" w:val="left" w:leader="none"/>
        </w:tabs>
        <w:spacing w:before="0"/>
        <w:ind w:left="1228" w:right="0" w:firstLine="0"/>
        <w:jc w:val="left"/>
        <w:rPr>
          <w:i/>
          <w:sz w:val="24"/>
        </w:rPr>
      </w:pPr>
      <w:r>
        <w:rPr>
          <w:sz w:val="24"/>
        </w:rPr>
        <w:t>A8.1</w:t>
        <w:tab/>
        <w:t>: </w:t>
      </w:r>
      <w:r>
        <w:rPr>
          <w:i/>
          <w:sz w:val="24"/>
        </w:rPr>
        <w:t>Unrealisticcaly Low</w:t>
      </w:r>
      <w:r>
        <w:rPr>
          <w:i/>
          <w:spacing w:val="-1"/>
          <w:sz w:val="24"/>
        </w:rPr>
        <w:t> </w:t>
      </w:r>
      <w:r>
        <w:rPr>
          <w:i/>
          <w:sz w:val="24"/>
        </w:rPr>
        <w:t>bids</w:t>
      </w:r>
    </w:p>
    <w:p>
      <w:pPr>
        <w:pStyle w:val="BodyText"/>
        <w:spacing w:before="5"/>
        <w:rPr>
          <w:i/>
          <w:sz w:val="29"/>
        </w:rPr>
      </w:pPr>
    </w:p>
    <w:p>
      <w:pPr>
        <w:tabs>
          <w:tab w:pos="1948" w:val="left" w:leader="none"/>
        </w:tabs>
        <w:spacing w:before="0"/>
        <w:ind w:left="1228" w:right="0" w:firstLine="0"/>
        <w:jc w:val="left"/>
        <w:rPr>
          <w:i/>
          <w:sz w:val="24"/>
        </w:rPr>
      </w:pPr>
      <w:r>
        <w:rPr>
          <w:sz w:val="24"/>
        </w:rPr>
        <w:t>A8.2</w:t>
        <w:tab/>
        <w:t>: </w:t>
      </w:r>
      <w:r>
        <w:rPr>
          <w:i/>
          <w:sz w:val="24"/>
        </w:rPr>
        <w:t>Unrealistically low budget</w:t>
      </w:r>
      <w:r>
        <w:rPr>
          <w:i/>
          <w:spacing w:val="-2"/>
          <w:sz w:val="24"/>
        </w:rPr>
        <w:t> </w:t>
      </w:r>
      <w:r>
        <w:rPr>
          <w:i/>
          <w:sz w:val="24"/>
        </w:rPr>
        <w:t>requests</w:t>
      </w:r>
    </w:p>
    <w:p>
      <w:pPr>
        <w:pStyle w:val="BodyText"/>
        <w:spacing w:before="5"/>
        <w:rPr>
          <w:i/>
          <w:sz w:val="29"/>
        </w:rPr>
      </w:pPr>
    </w:p>
    <w:p>
      <w:pPr>
        <w:tabs>
          <w:tab w:pos="1948" w:val="left" w:leader="none"/>
        </w:tabs>
        <w:spacing w:before="0"/>
        <w:ind w:left="1228" w:right="0" w:firstLine="0"/>
        <w:jc w:val="left"/>
        <w:rPr>
          <w:i/>
          <w:sz w:val="24"/>
        </w:rPr>
      </w:pPr>
      <w:r>
        <w:rPr>
          <w:sz w:val="24"/>
        </w:rPr>
        <w:t>A8.3</w:t>
        <w:tab/>
        <w:t>: </w:t>
      </w:r>
      <w:r>
        <w:rPr>
          <w:i/>
          <w:sz w:val="24"/>
        </w:rPr>
        <w:t>Underestimates of time</w:t>
      </w:r>
      <w:r>
        <w:rPr>
          <w:i/>
          <w:spacing w:val="-3"/>
          <w:sz w:val="24"/>
        </w:rPr>
        <w:t> </w:t>
      </w:r>
      <w:r>
        <w:rPr>
          <w:i/>
          <w:sz w:val="24"/>
        </w:rPr>
        <w:t>requirements</w:t>
      </w:r>
    </w:p>
    <w:p>
      <w:pPr>
        <w:spacing w:after="0"/>
        <w:jc w:val="left"/>
        <w:rPr>
          <w:sz w:val="24"/>
        </w:rPr>
        <w:sectPr>
          <w:pgSz w:w="11910" w:h="16840"/>
          <w:pgMar w:header="722" w:footer="1435" w:top="980" w:bottom="1620" w:left="1040" w:right="160"/>
        </w:sectPr>
      </w:pPr>
    </w:p>
    <w:p>
      <w:pPr>
        <w:pStyle w:val="BodyText"/>
        <w:spacing w:before="6"/>
        <w:rPr>
          <w:i/>
          <w:sz w:val="25"/>
        </w:rPr>
      </w:pPr>
    </w:p>
    <w:p>
      <w:pPr>
        <w:pStyle w:val="Heading2"/>
        <w:spacing w:line="360" w:lineRule="auto"/>
        <w:ind w:left="4068" w:right="3348" w:firstLine="1152"/>
        <w:jc w:val="left"/>
      </w:pPr>
      <w:bookmarkStart w:name="_bookmark72" w:id="104"/>
      <w:bookmarkEnd w:id="104"/>
      <w:r>
        <w:rPr>
          <w:b w:val="0"/>
        </w:rPr>
      </w:r>
      <w:r>
        <w:rPr/>
        <w:t>BAB 3 METODOLOGI PENELITIAN</w:t>
      </w:r>
    </w:p>
    <w:p>
      <w:pPr>
        <w:pStyle w:val="BodyText"/>
        <w:spacing w:line="360" w:lineRule="auto"/>
        <w:ind w:left="1228" w:right="1540"/>
        <w:jc w:val="both"/>
      </w:pPr>
      <w:r>
        <w:rPr/>
        <w:t>Bab ini akan membahas tentang rancangan penelitian, tahapan penelitian, metode dan proses olah data, serta instrument penelitian.</w:t>
      </w:r>
    </w:p>
    <w:p>
      <w:pPr>
        <w:pStyle w:val="Heading2"/>
        <w:numPr>
          <w:ilvl w:val="1"/>
          <w:numId w:val="48"/>
        </w:numPr>
        <w:tabs>
          <w:tab w:pos="1949" w:val="left" w:leader="none"/>
        </w:tabs>
        <w:spacing w:line="240" w:lineRule="auto" w:before="199" w:after="0"/>
        <w:ind w:left="1948" w:right="0" w:hanging="721"/>
        <w:jc w:val="both"/>
      </w:pPr>
      <w:bookmarkStart w:name="_bookmark73" w:id="105"/>
      <w:bookmarkEnd w:id="105"/>
      <w:r>
        <w:rPr>
          <w:b w:val="0"/>
        </w:rPr>
      </w:r>
      <w:bookmarkStart w:name="_bookmark73" w:id="106"/>
      <w:bookmarkEnd w:id="106"/>
      <w:r>
        <w:rPr/>
        <w:t>Rancangan</w:t>
      </w:r>
      <w:r>
        <w:rPr>
          <w:spacing w:val="1"/>
        </w:rPr>
        <w:t> </w:t>
      </w:r>
      <w:r>
        <w:rPr/>
        <w:t>Penelitian</w:t>
      </w:r>
    </w:p>
    <w:p>
      <w:pPr>
        <w:pStyle w:val="BodyText"/>
        <w:spacing w:line="360" w:lineRule="auto" w:before="132"/>
        <w:ind w:left="1228" w:right="1534"/>
        <w:jc w:val="both"/>
      </w:pPr>
      <w:r>
        <w:rPr/>
        <w:t>Rancangan penelitian merupakan rencana tentang cara mengumpulkan dan mengolah data agar dapat dilaksanakan untuk mencapai tujuan penelitian. Dilihat dari ruang lingkup penelitian ini yang terbatas pada insiden yang terjadi di PT. Telkomsel saja, maka penelitian ini tergolong penelitian Studi kasus, dimana ruang lingkup penelitian dibatasi pada organisasi, komunitas, atau negara tertentu. Berdasarkan tujuan dan manfaat dari penelitian ini, maka penelitian ini termasuk pada </w:t>
      </w:r>
      <w:r>
        <w:rPr>
          <w:i/>
        </w:rPr>
        <w:t>applied research, </w:t>
      </w:r>
      <w:r>
        <w:rPr/>
        <w:t>yaitu penelitian yang dirancang untuk menyelesaikan masalah praktis, daripada untuk mendapatkan pengetahuan (akademis). Berdasarkan tujuan dari penelitian ini, maka penelitian ini termasuk dalam penelitian kausal yang bertujuan untuk membuktikan hubungan sebab akibat dari variabel yang diteliti, yaitu kriteria kualitas aplikasi (</w:t>
      </w:r>
      <w:r>
        <w:rPr>
          <w:i/>
        </w:rPr>
        <w:t>dependent variabel</w:t>
      </w:r>
      <w:r>
        <w:rPr/>
        <w:t>) dan faktor penyebab kegagalan aplikasi (</w:t>
      </w:r>
      <w:r>
        <w:rPr>
          <w:i/>
        </w:rPr>
        <w:t>independent</w:t>
      </w:r>
      <w:r>
        <w:rPr>
          <w:i/>
          <w:spacing w:val="3"/>
        </w:rPr>
        <w:t> </w:t>
      </w:r>
      <w:r>
        <w:rPr>
          <w:i/>
        </w:rPr>
        <w:t>variabel</w:t>
      </w:r>
      <w:r>
        <w:rPr/>
        <w:t>).</w:t>
      </w:r>
    </w:p>
    <w:p>
      <w:pPr>
        <w:pStyle w:val="BodyText"/>
        <w:spacing w:line="360" w:lineRule="auto" w:before="201"/>
        <w:ind w:left="1228" w:right="1535"/>
        <w:jc w:val="both"/>
      </w:pPr>
      <w:r>
        <w:rPr/>
        <w:t>Sumber data dari penelitian ini adalah data primer dan data sekunder. Data primer diperoleh dari perusahaan yang dipilih sebagai objek penelitian melalui wawancara dan kuesioner kepada para pakar di Departemen TI PT Telkomsel. Data sekunder didapat dari berbagai jurnal internasional, dan buku referesi yang digunakan untuk pembentukan </w:t>
      </w:r>
      <w:r>
        <w:rPr>
          <w:i/>
        </w:rPr>
        <w:t>theoretical</w:t>
      </w:r>
      <w:r>
        <w:rPr>
          <w:i/>
          <w:spacing w:val="-1"/>
        </w:rPr>
        <w:t> </w:t>
      </w:r>
      <w:r>
        <w:rPr>
          <w:i/>
        </w:rPr>
        <w:t>framework</w:t>
      </w:r>
      <w:r>
        <w:rPr/>
        <w:t>.</w:t>
      </w:r>
    </w:p>
    <w:p>
      <w:pPr>
        <w:pStyle w:val="BodyText"/>
        <w:spacing w:line="360" w:lineRule="auto" w:before="201"/>
        <w:ind w:left="1228" w:right="1536"/>
        <w:jc w:val="both"/>
      </w:pPr>
      <w:r>
        <w:rPr/>
        <w:t>Berdasarkan jenis data dan metode olah data yang digunakan, yaitu AHP maka penelitian ini menggunakan metode gabungan, yaitu penggabungan antara pendekatan kuantitatif dan pendekatan kualitatif. Menurut Cresswell (2002), pendekatan kuantitatif merupakan pendekatan yang dilakukan melalui eksperimen atau</w:t>
      </w:r>
      <w:r>
        <w:rPr>
          <w:spacing w:val="24"/>
        </w:rPr>
        <w:t> </w:t>
      </w:r>
      <w:r>
        <w:rPr/>
        <w:t>survey</w:t>
      </w:r>
      <w:r>
        <w:rPr>
          <w:spacing w:val="20"/>
        </w:rPr>
        <w:t> </w:t>
      </w:r>
      <w:r>
        <w:rPr/>
        <w:t>dengan</w:t>
      </w:r>
      <w:r>
        <w:rPr>
          <w:spacing w:val="25"/>
        </w:rPr>
        <w:t> </w:t>
      </w:r>
      <w:r>
        <w:rPr/>
        <w:t>menggunakan</w:t>
      </w:r>
      <w:r>
        <w:rPr>
          <w:spacing w:val="25"/>
        </w:rPr>
        <w:t> </w:t>
      </w:r>
      <w:r>
        <w:rPr/>
        <w:t>pernyataan</w:t>
      </w:r>
      <w:r>
        <w:rPr>
          <w:spacing w:val="26"/>
        </w:rPr>
        <w:t> </w:t>
      </w:r>
      <w:r>
        <w:rPr/>
        <w:t>postpositivist</w:t>
      </w:r>
      <w:r>
        <w:rPr>
          <w:spacing w:val="25"/>
        </w:rPr>
        <w:t> </w:t>
      </w:r>
      <w:r>
        <w:rPr/>
        <w:t>untuk</w:t>
      </w:r>
      <w:r>
        <w:rPr>
          <w:spacing w:val="25"/>
        </w:rPr>
        <w:t> </w:t>
      </w:r>
      <w:r>
        <w:rPr/>
        <w:t>menguji</w:t>
      </w:r>
      <w:r>
        <w:rPr>
          <w:spacing w:val="25"/>
        </w:rPr>
        <w:t> </w:t>
      </w:r>
      <w:r>
        <w:rPr/>
        <w:t>suatu</w:t>
      </w:r>
    </w:p>
    <w:p>
      <w:pPr>
        <w:pStyle w:val="BodyText"/>
        <w:spacing w:line="360" w:lineRule="auto" w:before="201"/>
        <w:ind w:left="1228" w:right="1541"/>
        <w:jc w:val="both"/>
      </w:pPr>
      <w:r>
        <w:rPr/>
        <w:t>teori. Sedangkan pendekatan kualitatif dapat dikatakan sebagai suatu proses pemahaman akan suatu permasalahan manusia atau sosial berdasarkan gambaran holistik  </w:t>
      </w:r>
      <w:r>
        <w:rPr>
          <w:spacing w:val="9"/>
        </w:rPr>
        <w:t> </w:t>
      </w:r>
      <w:r>
        <w:rPr/>
        <w:t>lengkap  </w:t>
      </w:r>
      <w:r>
        <w:rPr>
          <w:spacing w:val="14"/>
        </w:rPr>
        <w:t> </w:t>
      </w:r>
      <w:r>
        <w:rPr/>
        <w:t>yang  </w:t>
      </w:r>
      <w:r>
        <w:rPr>
          <w:spacing w:val="9"/>
        </w:rPr>
        <w:t> </w:t>
      </w:r>
      <w:r>
        <w:rPr/>
        <w:t>dibentuk  </w:t>
      </w:r>
      <w:r>
        <w:rPr>
          <w:spacing w:val="10"/>
        </w:rPr>
        <w:t> </w:t>
      </w:r>
      <w:r>
        <w:rPr/>
        <w:t>dengan  </w:t>
      </w:r>
      <w:r>
        <w:rPr>
          <w:spacing w:val="9"/>
        </w:rPr>
        <w:t> </w:t>
      </w:r>
      <w:r>
        <w:rPr/>
        <w:t>kata-kata,  </w:t>
      </w:r>
      <w:r>
        <w:rPr>
          <w:spacing w:val="9"/>
        </w:rPr>
        <w:t> </w:t>
      </w:r>
      <w:r>
        <w:rPr/>
        <w:t>melaporkan  </w:t>
      </w:r>
      <w:r>
        <w:rPr>
          <w:spacing w:val="11"/>
        </w:rPr>
        <w:t> </w:t>
      </w:r>
      <w:r>
        <w:rPr/>
        <w:t>pandangan</w:t>
      </w:r>
    </w:p>
    <w:p>
      <w:pPr>
        <w:spacing w:after="0" w:line="360" w:lineRule="auto"/>
        <w:jc w:val="both"/>
        <w:sectPr>
          <w:headerReference w:type="default" r:id="rId66"/>
          <w:footerReference w:type="default" r:id="rId67"/>
          <w:pgSz w:w="11910" w:h="16840"/>
          <w:pgMar w:header="0" w:footer="1483" w:top="1580" w:bottom="1680" w:left="1040" w:right="160"/>
        </w:sectPr>
      </w:pPr>
    </w:p>
    <w:p>
      <w:pPr>
        <w:pStyle w:val="BodyText"/>
        <w:rPr>
          <w:sz w:val="20"/>
        </w:rPr>
      </w:pPr>
    </w:p>
    <w:p>
      <w:pPr>
        <w:pStyle w:val="BodyText"/>
        <w:rPr>
          <w:sz w:val="20"/>
        </w:rPr>
      </w:pPr>
    </w:p>
    <w:p>
      <w:pPr>
        <w:pStyle w:val="BodyText"/>
        <w:spacing w:before="6"/>
        <w:rPr>
          <w:sz w:val="21"/>
        </w:rPr>
      </w:pPr>
    </w:p>
    <w:p>
      <w:pPr>
        <w:pStyle w:val="BodyText"/>
        <w:spacing w:line="360" w:lineRule="auto" w:before="1"/>
        <w:ind w:left="1228" w:right="1535"/>
        <w:jc w:val="both"/>
      </w:pPr>
      <w:r>
        <w:rPr/>
        <w:t>informan secara terperinci, dan disusun dalam sebuah latar alamiah. Konsep metode gabungan ini mungkin pertama kali muncul pada tahun 1959, ketika Campbell dan Fiske menggunakan beberapa metode untuk menguji validitas dari sifat-sifat psikologis.</w:t>
      </w:r>
    </w:p>
    <w:p>
      <w:pPr>
        <w:pStyle w:val="BodyText"/>
        <w:spacing w:before="199"/>
        <w:ind w:left="1228"/>
        <w:jc w:val="both"/>
      </w:pPr>
      <w:r>
        <w:rPr/>
        <w:t>Berikut merupakan ringkasan dari desain penelitian yang telah dijabarkan di atas :</w:t>
      </w:r>
    </w:p>
    <w:p>
      <w:pPr>
        <w:pStyle w:val="BodyText"/>
        <w:spacing w:before="10"/>
        <w:rPr>
          <w:sz w:val="29"/>
        </w:rPr>
      </w:pPr>
    </w:p>
    <w:p>
      <w:pPr>
        <w:spacing w:before="0"/>
        <w:ind w:left="1275" w:right="1586" w:firstLine="0"/>
        <w:jc w:val="center"/>
        <w:rPr>
          <w:b/>
          <w:i/>
          <w:sz w:val="24"/>
        </w:rPr>
      </w:pPr>
      <w:bookmarkStart w:name="_bookmark74" w:id="107"/>
      <w:bookmarkEnd w:id="107"/>
      <w:r>
        <w:rPr/>
      </w:r>
      <w:r>
        <w:rPr>
          <w:b/>
          <w:sz w:val="24"/>
        </w:rPr>
        <w:t>Tabel 3.1 Tabel </w:t>
      </w:r>
      <w:r>
        <w:rPr>
          <w:b/>
          <w:i/>
          <w:sz w:val="24"/>
        </w:rPr>
        <w:t>research design</w:t>
      </w:r>
    </w:p>
    <w:p>
      <w:pPr>
        <w:pStyle w:val="BodyText"/>
        <w:spacing w:before="4"/>
        <w:rPr>
          <w:b/>
          <w:i/>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1"/>
        <w:gridCol w:w="6357"/>
      </w:tblGrid>
      <w:tr>
        <w:trPr>
          <w:trHeight w:val="276" w:hRule="atLeast"/>
        </w:trPr>
        <w:tc>
          <w:tcPr>
            <w:tcW w:w="1801" w:type="dxa"/>
          </w:tcPr>
          <w:p>
            <w:pPr>
              <w:pStyle w:val="TableParagraph"/>
              <w:spacing w:line="256" w:lineRule="exact"/>
              <w:ind w:left="513"/>
              <w:rPr>
                <w:b/>
                <w:sz w:val="24"/>
              </w:rPr>
            </w:pPr>
            <w:r>
              <w:rPr>
                <w:b/>
                <w:sz w:val="24"/>
              </w:rPr>
              <w:t>Elemen</w:t>
            </w:r>
          </w:p>
        </w:tc>
        <w:tc>
          <w:tcPr>
            <w:tcW w:w="6357" w:type="dxa"/>
          </w:tcPr>
          <w:p>
            <w:pPr>
              <w:pStyle w:val="TableParagraph"/>
              <w:spacing w:line="256" w:lineRule="exact"/>
              <w:ind w:left="2351" w:right="2348"/>
              <w:jc w:val="center"/>
              <w:rPr>
                <w:b/>
                <w:sz w:val="24"/>
              </w:rPr>
            </w:pPr>
            <w:r>
              <w:rPr>
                <w:b/>
                <w:sz w:val="24"/>
              </w:rPr>
              <w:t>Jenis Penelitian</w:t>
            </w:r>
          </w:p>
        </w:tc>
      </w:tr>
      <w:tr>
        <w:trPr>
          <w:trHeight w:val="275" w:hRule="atLeast"/>
        </w:trPr>
        <w:tc>
          <w:tcPr>
            <w:tcW w:w="1801" w:type="dxa"/>
          </w:tcPr>
          <w:p>
            <w:pPr>
              <w:pStyle w:val="TableParagraph"/>
              <w:spacing w:line="256" w:lineRule="exact"/>
              <w:ind w:left="107"/>
              <w:rPr>
                <w:sz w:val="24"/>
              </w:rPr>
            </w:pPr>
            <w:r>
              <w:rPr>
                <w:sz w:val="24"/>
              </w:rPr>
              <w:t>Klasifikasi</w:t>
            </w:r>
          </w:p>
        </w:tc>
        <w:tc>
          <w:tcPr>
            <w:tcW w:w="6357" w:type="dxa"/>
          </w:tcPr>
          <w:p>
            <w:pPr>
              <w:pStyle w:val="TableParagraph"/>
              <w:spacing w:line="256" w:lineRule="exact"/>
              <w:ind w:left="107"/>
              <w:rPr>
                <w:sz w:val="24"/>
              </w:rPr>
            </w:pPr>
            <w:r>
              <w:rPr>
                <w:sz w:val="24"/>
              </w:rPr>
              <w:t>Penelitian Studi Kasus</w:t>
            </w:r>
          </w:p>
        </w:tc>
      </w:tr>
      <w:tr>
        <w:trPr>
          <w:trHeight w:val="277" w:hRule="atLeast"/>
        </w:trPr>
        <w:tc>
          <w:tcPr>
            <w:tcW w:w="1801" w:type="dxa"/>
          </w:tcPr>
          <w:p>
            <w:pPr>
              <w:pStyle w:val="TableParagraph"/>
              <w:spacing w:line="258" w:lineRule="exact"/>
              <w:ind w:left="107"/>
              <w:rPr>
                <w:sz w:val="24"/>
              </w:rPr>
            </w:pPr>
            <w:r>
              <w:rPr>
                <w:sz w:val="24"/>
              </w:rPr>
              <w:t>Manfaat</w:t>
            </w:r>
          </w:p>
        </w:tc>
        <w:tc>
          <w:tcPr>
            <w:tcW w:w="6357" w:type="dxa"/>
          </w:tcPr>
          <w:p>
            <w:pPr>
              <w:pStyle w:val="TableParagraph"/>
              <w:spacing w:line="258" w:lineRule="exact"/>
              <w:ind w:left="107"/>
              <w:rPr>
                <w:i/>
                <w:sz w:val="24"/>
              </w:rPr>
            </w:pPr>
            <w:r>
              <w:rPr>
                <w:i/>
                <w:sz w:val="24"/>
              </w:rPr>
              <w:t>Applied Research</w:t>
            </w:r>
          </w:p>
        </w:tc>
      </w:tr>
      <w:tr>
        <w:trPr>
          <w:trHeight w:val="275" w:hRule="atLeast"/>
        </w:trPr>
        <w:tc>
          <w:tcPr>
            <w:tcW w:w="1801" w:type="dxa"/>
          </w:tcPr>
          <w:p>
            <w:pPr>
              <w:pStyle w:val="TableParagraph"/>
              <w:spacing w:line="256" w:lineRule="exact"/>
              <w:ind w:left="107"/>
              <w:rPr>
                <w:sz w:val="24"/>
              </w:rPr>
            </w:pPr>
            <w:r>
              <w:rPr>
                <w:sz w:val="24"/>
              </w:rPr>
              <w:t>Sumber data</w:t>
            </w:r>
          </w:p>
        </w:tc>
        <w:tc>
          <w:tcPr>
            <w:tcW w:w="6357" w:type="dxa"/>
          </w:tcPr>
          <w:p>
            <w:pPr>
              <w:pStyle w:val="TableParagraph"/>
              <w:spacing w:line="256" w:lineRule="exact"/>
              <w:ind w:left="107"/>
              <w:rPr>
                <w:sz w:val="24"/>
              </w:rPr>
            </w:pPr>
            <w:r>
              <w:rPr>
                <w:sz w:val="24"/>
              </w:rPr>
              <w:t>Data Primer dan Data Sekunder</w:t>
            </w:r>
          </w:p>
        </w:tc>
      </w:tr>
      <w:tr>
        <w:trPr>
          <w:trHeight w:val="275" w:hRule="atLeast"/>
        </w:trPr>
        <w:tc>
          <w:tcPr>
            <w:tcW w:w="1801" w:type="dxa"/>
          </w:tcPr>
          <w:p>
            <w:pPr>
              <w:pStyle w:val="TableParagraph"/>
              <w:spacing w:line="256" w:lineRule="exact"/>
              <w:ind w:left="107"/>
              <w:rPr>
                <w:sz w:val="24"/>
              </w:rPr>
            </w:pPr>
            <w:r>
              <w:rPr>
                <w:sz w:val="24"/>
              </w:rPr>
              <w:t>Jenis Data</w:t>
            </w:r>
          </w:p>
        </w:tc>
        <w:tc>
          <w:tcPr>
            <w:tcW w:w="6357" w:type="dxa"/>
          </w:tcPr>
          <w:p>
            <w:pPr>
              <w:pStyle w:val="TableParagraph"/>
              <w:spacing w:line="256" w:lineRule="exact"/>
              <w:ind w:left="107"/>
              <w:rPr>
                <w:sz w:val="24"/>
              </w:rPr>
            </w:pPr>
            <w:r>
              <w:rPr>
                <w:i/>
                <w:sz w:val="24"/>
              </w:rPr>
              <w:t>Mixed Method </w:t>
            </w:r>
            <w:r>
              <w:rPr>
                <w:sz w:val="24"/>
              </w:rPr>
              <w:t>(Kuantitatif dan Kualitatif)</w:t>
            </w:r>
          </w:p>
        </w:tc>
      </w:tr>
      <w:tr>
        <w:trPr>
          <w:trHeight w:val="551" w:hRule="atLeast"/>
        </w:trPr>
        <w:tc>
          <w:tcPr>
            <w:tcW w:w="1801" w:type="dxa"/>
          </w:tcPr>
          <w:p>
            <w:pPr>
              <w:pStyle w:val="TableParagraph"/>
              <w:spacing w:line="268" w:lineRule="exact"/>
              <w:ind w:left="107"/>
              <w:rPr>
                <w:sz w:val="24"/>
              </w:rPr>
            </w:pPr>
            <w:r>
              <w:rPr>
                <w:sz w:val="24"/>
              </w:rPr>
              <w:t>Tujuan dan</w:t>
            </w:r>
          </w:p>
          <w:p>
            <w:pPr>
              <w:pStyle w:val="TableParagraph"/>
              <w:spacing w:line="264" w:lineRule="exact"/>
              <w:ind w:left="107"/>
              <w:rPr>
                <w:sz w:val="24"/>
              </w:rPr>
            </w:pPr>
            <w:r>
              <w:rPr>
                <w:sz w:val="24"/>
              </w:rPr>
              <w:t>manfaat</w:t>
            </w:r>
          </w:p>
        </w:tc>
        <w:tc>
          <w:tcPr>
            <w:tcW w:w="6357" w:type="dxa"/>
          </w:tcPr>
          <w:p>
            <w:pPr>
              <w:pStyle w:val="TableParagraph"/>
              <w:spacing w:line="268" w:lineRule="exact"/>
              <w:ind w:left="107"/>
              <w:rPr>
                <w:i/>
                <w:sz w:val="24"/>
              </w:rPr>
            </w:pPr>
            <w:r>
              <w:rPr>
                <w:i/>
                <w:sz w:val="24"/>
              </w:rPr>
              <w:t>Causal Research</w:t>
            </w:r>
          </w:p>
        </w:tc>
      </w:tr>
      <w:tr>
        <w:trPr>
          <w:trHeight w:val="275" w:hRule="atLeast"/>
        </w:trPr>
        <w:tc>
          <w:tcPr>
            <w:tcW w:w="8158" w:type="dxa"/>
            <w:gridSpan w:val="2"/>
          </w:tcPr>
          <w:p>
            <w:pPr>
              <w:pStyle w:val="TableParagraph"/>
              <w:spacing w:line="256" w:lineRule="exact"/>
              <w:ind w:left="3447" w:right="3447"/>
              <w:jc w:val="center"/>
              <w:rPr>
                <w:b/>
                <w:sz w:val="24"/>
              </w:rPr>
            </w:pPr>
            <w:r>
              <w:rPr>
                <w:b/>
                <w:sz w:val="24"/>
              </w:rPr>
              <w:t>Keterangan</w:t>
            </w:r>
          </w:p>
        </w:tc>
      </w:tr>
      <w:tr>
        <w:trPr>
          <w:trHeight w:val="551" w:hRule="atLeast"/>
        </w:trPr>
        <w:tc>
          <w:tcPr>
            <w:tcW w:w="1801" w:type="dxa"/>
          </w:tcPr>
          <w:p>
            <w:pPr>
              <w:pStyle w:val="TableParagraph"/>
              <w:spacing w:line="268" w:lineRule="exact"/>
              <w:ind w:left="107"/>
              <w:rPr>
                <w:sz w:val="24"/>
              </w:rPr>
            </w:pPr>
            <w:r>
              <w:rPr>
                <w:sz w:val="24"/>
              </w:rPr>
              <w:t>Tujuan</w:t>
            </w:r>
          </w:p>
        </w:tc>
        <w:tc>
          <w:tcPr>
            <w:tcW w:w="6357" w:type="dxa"/>
          </w:tcPr>
          <w:p>
            <w:pPr>
              <w:pStyle w:val="TableParagraph"/>
              <w:spacing w:line="268" w:lineRule="exact"/>
              <w:ind w:left="107"/>
              <w:rPr>
                <w:sz w:val="24"/>
              </w:rPr>
            </w:pPr>
            <w:r>
              <w:rPr>
                <w:sz w:val="24"/>
              </w:rPr>
              <w:t>Mengetahui dan mengidentifikasi prioritas dari faktor-faktor</w:t>
            </w:r>
          </w:p>
          <w:p>
            <w:pPr>
              <w:pStyle w:val="TableParagraph"/>
              <w:spacing w:line="264" w:lineRule="exact"/>
              <w:ind w:left="107"/>
              <w:rPr>
                <w:sz w:val="24"/>
              </w:rPr>
            </w:pPr>
            <w:r>
              <w:rPr>
                <w:sz w:val="24"/>
              </w:rPr>
              <w:t>yang menyebabkan kegagalan aplikasi di PT. Telkomsel</w:t>
            </w:r>
          </w:p>
        </w:tc>
      </w:tr>
      <w:tr>
        <w:trPr>
          <w:trHeight w:val="830" w:hRule="atLeast"/>
        </w:trPr>
        <w:tc>
          <w:tcPr>
            <w:tcW w:w="1801" w:type="dxa"/>
          </w:tcPr>
          <w:p>
            <w:pPr>
              <w:pStyle w:val="TableParagraph"/>
              <w:spacing w:line="270" w:lineRule="exact"/>
              <w:ind w:left="107"/>
              <w:rPr>
                <w:sz w:val="24"/>
              </w:rPr>
            </w:pPr>
            <w:r>
              <w:rPr>
                <w:sz w:val="24"/>
              </w:rPr>
              <w:t>Metode</w:t>
            </w:r>
          </w:p>
          <w:p>
            <w:pPr>
              <w:pStyle w:val="TableParagraph"/>
              <w:spacing w:line="270" w:lineRule="atLeast"/>
              <w:ind w:left="107" w:right="344"/>
              <w:rPr>
                <w:sz w:val="24"/>
              </w:rPr>
            </w:pPr>
            <w:r>
              <w:rPr>
                <w:sz w:val="24"/>
              </w:rPr>
              <w:t>Pengumpulan Data</w:t>
            </w:r>
          </w:p>
        </w:tc>
        <w:tc>
          <w:tcPr>
            <w:tcW w:w="6357" w:type="dxa"/>
          </w:tcPr>
          <w:p>
            <w:pPr>
              <w:pStyle w:val="TableParagraph"/>
              <w:spacing w:line="270" w:lineRule="exact"/>
              <w:ind w:left="107"/>
              <w:rPr>
                <w:sz w:val="24"/>
              </w:rPr>
            </w:pPr>
            <w:r>
              <w:rPr>
                <w:sz w:val="24"/>
              </w:rPr>
              <w:t>Studi literatur, wawancara, dan kuisioner</w:t>
            </w:r>
          </w:p>
        </w:tc>
      </w:tr>
      <w:tr>
        <w:trPr>
          <w:trHeight w:val="551" w:hRule="atLeast"/>
        </w:trPr>
        <w:tc>
          <w:tcPr>
            <w:tcW w:w="1801" w:type="dxa"/>
          </w:tcPr>
          <w:p>
            <w:pPr>
              <w:pStyle w:val="TableParagraph"/>
              <w:spacing w:line="268" w:lineRule="exact"/>
              <w:ind w:left="107"/>
              <w:rPr>
                <w:sz w:val="24"/>
              </w:rPr>
            </w:pPr>
            <w:r>
              <w:rPr>
                <w:sz w:val="24"/>
              </w:rPr>
              <w:t>Responden</w:t>
            </w:r>
          </w:p>
        </w:tc>
        <w:tc>
          <w:tcPr>
            <w:tcW w:w="6357" w:type="dxa"/>
          </w:tcPr>
          <w:p>
            <w:pPr>
              <w:pStyle w:val="TableParagraph"/>
              <w:spacing w:line="268" w:lineRule="exact"/>
              <w:ind w:left="107"/>
              <w:rPr>
                <w:sz w:val="24"/>
              </w:rPr>
            </w:pPr>
            <w:r>
              <w:rPr>
                <w:sz w:val="24"/>
              </w:rPr>
              <w:t>Para pakar di Departemen IT Service Management PT</w:t>
            </w:r>
          </w:p>
          <w:p>
            <w:pPr>
              <w:pStyle w:val="TableParagraph"/>
              <w:spacing w:line="264" w:lineRule="exact"/>
              <w:ind w:left="107"/>
              <w:rPr>
                <w:sz w:val="24"/>
              </w:rPr>
            </w:pPr>
            <w:r>
              <w:rPr>
                <w:sz w:val="24"/>
              </w:rPr>
              <w:t>Telkomsel</w:t>
            </w:r>
          </w:p>
        </w:tc>
      </w:tr>
      <w:tr>
        <w:trPr>
          <w:trHeight w:val="275" w:hRule="atLeast"/>
        </w:trPr>
        <w:tc>
          <w:tcPr>
            <w:tcW w:w="1801" w:type="dxa"/>
          </w:tcPr>
          <w:p>
            <w:pPr>
              <w:pStyle w:val="TableParagraph"/>
              <w:spacing w:line="256" w:lineRule="exact"/>
              <w:ind w:left="107"/>
              <w:rPr>
                <w:sz w:val="24"/>
              </w:rPr>
            </w:pPr>
            <w:r>
              <w:rPr>
                <w:sz w:val="24"/>
              </w:rPr>
              <w:t>Tools</w:t>
            </w:r>
          </w:p>
        </w:tc>
        <w:tc>
          <w:tcPr>
            <w:tcW w:w="6357" w:type="dxa"/>
          </w:tcPr>
          <w:p>
            <w:pPr>
              <w:pStyle w:val="TableParagraph"/>
              <w:spacing w:line="256" w:lineRule="exact"/>
              <w:ind w:left="107"/>
              <w:rPr>
                <w:sz w:val="24"/>
              </w:rPr>
            </w:pPr>
            <w:r>
              <w:rPr>
                <w:sz w:val="24"/>
              </w:rPr>
              <w:t>Microsoft Excell, Expert Choice 11</w:t>
            </w:r>
          </w:p>
        </w:tc>
      </w:tr>
      <w:tr>
        <w:trPr>
          <w:trHeight w:val="551" w:hRule="atLeast"/>
        </w:trPr>
        <w:tc>
          <w:tcPr>
            <w:tcW w:w="1801" w:type="dxa"/>
          </w:tcPr>
          <w:p>
            <w:pPr>
              <w:pStyle w:val="TableParagraph"/>
              <w:spacing w:line="268" w:lineRule="exact"/>
              <w:ind w:left="107"/>
              <w:rPr>
                <w:sz w:val="24"/>
              </w:rPr>
            </w:pPr>
            <w:r>
              <w:rPr>
                <w:sz w:val="24"/>
              </w:rPr>
              <w:t>Metode Olah</w:t>
            </w:r>
          </w:p>
          <w:p>
            <w:pPr>
              <w:pStyle w:val="TableParagraph"/>
              <w:spacing w:line="264" w:lineRule="exact"/>
              <w:ind w:left="107"/>
              <w:rPr>
                <w:sz w:val="24"/>
              </w:rPr>
            </w:pPr>
            <w:r>
              <w:rPr>
                <w:sz w:val="24"/>
              </w:rPr>
              <w:t>Data</w:t>
            </w:r>
          </w:p>
        </w:tc>
        <w:tc>
          <w:tcPr>
            <w:tcW w:w="6357" w:type="dxa"/>
          </w:tcPr>
          <w:p>
            <w:pPr>
              <w:pStyle w:val="TableParagraph"/>
              <w:spacing w:line="268" w:lineRule="exact"/>
              <w:ind w:left="107"/>
              <w:rPr>
                <w:sz w:val="24"/>
              </w:rPr>
            </w:pPr>
            <w:r>
              <w:rPr>
                <w:i/>
                <w:sz w:val="24"/>
              </w:rPr>
              <w:t>Analytic Hierarchy Process </w:t>
            </w:r>
            <w:r>
              <w:rPr>
                <w:sz w:val="24"/>
              </w:rPr>
              <w:t>(AHP)</w:t>
            </w:r>
          </w:p>
        </w:tc>
      </w:tr>
      <w:tr>
        <w:trPr>
          <w:trHeight w:val="551" w:hRule="atLeast"/>
        </w:trPr>
        <w:tc>
          <w:tcPr>
            <w:tcW w:w="1801" w:type="dxa"/>
          </w:tcPr>
          <w:p>
            <w:pPr>
              <w:pStyle w:val="TableParagraph"/>
              <w:spacing w:line="268" w:lineRule="exact"/>
              <w:ind w:left="107"/>
              <w:rPr>
                <w:sz w:val="24"/>
              </w:rPr>
            </w:pPr>
            <w:r>
              <w:rPr>
                <w:sz w:val="24"/>
              </w:rPr>
              <w:t>Instrumen</w:t>
            </w:r>
          </w:p>
          <w:p>
            <w:pPr>
              <w:pStyle w:val="TableParagraph"/>
              <w:spacing w:line="264" w:lineRule="exact"/>
              <w:ind w:left="107"/>
              <w:rPr>
                <w:sz w:val="24"/>
              </w:rPr>
            </w:pPr>
            <w:r>
              <w:rPr>
                <w:sz w:val="24"/>
              </w:rPr>
              <w:t>Penelitian</w:t>
            </w:r>
          </w:p>
        </w:tc>
        <w:tc>
          <w:tcPr>
            <w:tcW w:w="6357" w:type="dxa"/>
          </w:tcPr>
          <w:p>
            <w:pPr>
              <w:pStyle w:val="TableParagraph"/>
              <w:spacing w:line="268" w:lineRule="exact"/>
              <w:ind w:left="107"/>
              <w:rPr>
                <w:i/>
                <w:sz w:val="24"/>
              </w:rPr>
            </w:pPr>
            <w:r>
              <w:rPr>
                <w:sz w:val="24"/>
              </w:rPr>
              <w:t>5 </w:t>
            </w:r>
            <w:r>
              <w:rPr>
                <w:i/>
                <w:sz w:val="24"/>
              </w:rPr>
              <w:t>Independent Variabel </w:t>
            </w:r>
            <w:r>
              <w:rPr>
                <w:sz w:val="24"/>
              </w:rPr>
              <w:t>(kriteria), 5 </w:t>
            </w:r>
            <w:r>
              <w:rPr>
                <w:i/>
                <w:sz w:val="24"/>
              </w:rPr>
              <w:t>Dependent</w:t>
            </w:r>
            <w:r>
              <w:rPr>
                <w:i/>
                <w:spacing w:val="51"/>
                <w:sz w:val="24"/>
              </w:rPr>
              <w:t> </w:t>
            </w:r>
            <w:r>
              <w:rPr>
                <w:i/>
                <w:sz w:val="24"/>
              </w:rPr>
              <w:t>Variabel</w:t>
            </w:r>
          </w:p>
          <w:p>
            <w:pPr>
              <w:pStyle w:val="TableParagraph"/>
              <w:spacing w:line="264" w:lineRule="exact"/>
              <w:ind w:left="107"/>
              <w:rPr>
                <w:sz w:val="24"/>
              </w:rPr>
            </w:pPr>
            <w:r>
              <w:rPr>
                <w:sz w:val="24"/>
              </w:rPr>
              <w:t>(alternatif)</w:t>
            </w:r>
          </w:p>
        </w:tc>
      </w:tr>
    </w:tbl>
    <w:p>
      <w:pPr>
        <w:spacing w:after="0" w:line="264" w:lineRule="exact"/>
        <w:rPr>
          <w:sz w:val="24"/>
        </w:rPr>
        <w:sectPr>
          <w:headerReference w:type="default" r:id="rId68"/>
          <w:footerReference w:type="default" r:id="rId69"/>
          <w:pgSz w:w="11910" w:h="16840"/>
          <w:pgMar w:header="722" w:footer="1435" w:top="980" w:bottom="1620" w:left="1040" w:right="160"/>
          <w:pgNumType w:start="66"/>
        </w:sectPr>
      </w:pPr>
    </w:p>
    <w:p>
      <w:pPr>
        <w:pStyle w:val="BodyText"/>
        <w:rPr>
          <w:b/>
          <w:i/>
          <w:sz w:val="20"/>
        </w:rPr>
      </w:pPr>
    </w:p>
    <w:p>
      <w:pPr>
        <w:pStyle w:val="BodyText"/>
        <w:rPr>
          <w:b/>
          <w:i/>
          <w:sz w:val="20"/>
        </w:rPr>
      </w:pPr>
    </w:p>
    <w:p>
      <w:pPr>
        <w:pStyle w:val="BodyText"/>
        <w:rPr>
          <w:b/>
          <w:i/>
          <w:sz w:val="22"/>
        </w:rPr>
      </w:pPr>
    </w:p>
    <w:p>
      <w:pPr>
        <w:pStyle w:val="Heading2"/>
        <w:numPr>
          <w:ilvl w:val="1"/>
          <w:numId w:val="48"/>
        </w:numPr>
        <w:tabs>
          <w:tab w:pos="1948" w:val="left" w:leader="none"/>
          <w:tab w:pos="1949" w:val="left" w:leader="none"/>
        </w:tabs>
        <w:spacing w:line="240" w:lineRule="auto" w:before="0" w:after="0"/>
        <w:ind w:left="1948" w:right="0" w:hanging="721"/>
        <w:jc w:val="left"/>
      </w:pPr>
      <w:bookmarkStart w:name="_bookmark75" w:id="108"/>
      <w:bookmarkEnd w:id="108"/>
      <w:r>
        <w:rPr>
          <w:b w:val="0"/>
        </w:rPr>
      </w:r>
      <w:bookmarkStart w:name="_bookmark75" w:id="109"/>
      <w:bookmarkEnd w:id="109"/>
      <w:r>
        <w:rPr/>
        <w:t>T</w:t>
      </w:r>
      <w:r>
        <w:rPr/>
        <w:t>ahapan</w:t>
      </w:r>
      <w:r>
        <w:rPr>
          <w:spacing w:val="-1"/>
        </w:rPr>
        <w:t> </w:t>
      </w:r>
      <w:r>
        <w:rPr/>
        <w:t>Penelitian</w:t>
      </w:r>
    </w:p>
    <w:p>
      <w:pPr>
        <w:pStyle w:val="BodyText"/>
        <w:spacing w:before="132"/>
        <w:ind w:left="1228"/>
      </w:pPr>
      <w:r>
        <w:rPr/>
        <w:t>Tahapan penelitian ini dapat dilihat pada Gambar 3.1 berikut :</w:t>
      </w:r>
    </w:p>
    <w:p>
      <w:pPr>
        <w:pStyle w:val="BodyText"/>
        <w:spacing w:before="6"/>
        <w:rPr>
          <w:sz w:val="26"/>
        </w:rPr>
      </w:pPr>
      <w:r>
        <w:rPr/>
        <w:drawing>
          <wp:anchor distT="0" distB="0" distL="0" distR="0" allowOverlap="1" layoutInCell="1" locked="0" behindDoc="0" simplePos="0" relativeHeight="21">
            <wp:simplePos x="0" y="0"/>
            <wp:positionH relativeFrom="page">
              <wp:posOffset>1798320</wp:posOffset>
            </wp:positionH>
            <wp:positionV relativeFrom="paragraph">
              <wp:posOffset>218562</wp:posOffset>
            </wp:positionV>
            <wp:extent cx="4324350" cy="5734050"/>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70" cstate="print"/>
                    <a:stretch>
                      <a:fillRect/>
                    </a:stretch>
                  </pic:blipFill>
                  <pic:spPr>
                    <a:xfrm>
                      <a:off x="0" y="0"/>
                      <a:ext cx="4324350" cy="5734050"/>
                    </a:xfrm>
                    <a:prstGeom prst="rect">
                      <a:avLst/>
                    </a:prstGeom>
                  </pic:spPr>
                </pic:pic>
              </a:graphicData>
            </a:graphic>
          </wp:anchor>
        </w:drawing>
      </w:r>
    </w:p>
    <w:p>
      <w:pPr>
        <w:pStyle w:val="BodyText"/>
        <w:spacing w:before="10"/>
        <w:rPr>
          <w:sz w:val="26"/>
        </w:rPr>
      </w:pPr>
    </w:p>
    <w:p>
      <w:pPr>
        <w:pStyle w:val="Heading2"/>
        <w:spacing w:before="0"/>
        <w:ind w:left="1275" w:right="1586"/>
        <w:jc w:val="center"/>
      </w:pPr>
      <w:bookmarkStart w:name="_bookmark76" w:id="110"/>
      <w:bookmarkEnd w:id="110"/>
      <w:r>
        <w:rPr>
          <w:b w:val="0"/>
        </w:rPr>
      </w:r>
      <w:r>
        <w:rPr/>
        <w:t>Gambar 3.1 Tahapan Penelitian</w:t>
      </w:r>
    </w:p>
    <w:p>
      <w:pPr>
        <w:spacing w:after="0"/>
        <w:jc w:val="center"/>
        <w:sectPr>
          <w:pgSz w:w="11910" w:h="16840"/>
          <w:pgMar w:header="722" w:footer="1435" w:top="980" w:bottom="1620" w:left="1040" w:right="160"/>
        </w:sectPr>
      </w:pPr>
    </w:p>
    <w:p>
      <w:pPr>
        <w:pStyle w:val="BodyText"/>
        <w:rPr>
          <w:b/>
          <w:sz w:val="20"/>
        </w:rPr>
      </w:pPr>
    </w:p>
    <w:p>
      <w:pPr>
        <w:pStyle w:val="BodyText"/>
        <w:rPr>
          <w:b/>
          <w:sz w:val="20"/>
        </w:rPr>
      </w:pPr>
    </w:p>
    <w:p>
      <w:pPr>
        <w:pStyle w:val="BodyText"/>
        <w:rPr>
          <w:b/>
          <w:sz w:val="22"/>
        </w:rPr>
      </w:pPr>
    </w:p>
    <w:p>
      <w:pPr>
        <w:pStyle w:val="BodyText"/>
        <w:ind w:left="1552"/>
        <w:rPr>
          <w:sz w:val="20"/>
        </w:rPr>
      </w:pPr>
      <w:r>
        <w:rPr>
          <w:sz w:val="20"/>
        </w:rPr>
        <w:drawing>
          <wp:inline distT="0" distB="0" distL="0" distR="0">
            <wp:extent cx="4629445" cy="5953125"/>
            <wp:effectExtent l="0" t="0" r="0" b="0"/>
            <wp:docPr id="47" name="image24.jpeg"/>
            <wp:cNvGraphicFramePr>
              <a:graphicFrameLocks noChangeAspect="1"/>
            </wp:cNvGraphicFramePr>
            <a:graphic>
              <a:graphicData uri="http://schemas.openxmlformats.org/drawingml/2006/picture">
                <pic:pic>
                  <pic:nvPicPr>
                    <pic:cNvPr id="48" name="image24.jpeg"/>
                    <pic:cNvPicPr/>
                  </pic:nvPicPr>
                  <pic:blipFill>
                    <a:blip r:embed="rId71" cstate="print"/>
                    <a:stretch>
                      <a:fillRect/>
                    </a:stretch>
                  </pic:blipFill>
                  <pic:spPr>
                    <a:xfrm>
                      <a:off x="0" y="0"/>
                      <a:ext cx="4629445" cy="5953125"/>
                    </a:xfrm>
                    <a:prstGeom prst="rect">
                      <a:avLst/>
                    </a:prstGeom>
                  </pic:spPr>
                </pic:pic>
              </a:graphicData>
            </a:graphic>
          </wp:inline>
        </w:drawing>
      </w:r>
      <w:r>
        <w:rPr>
          <w:sz w:val="20"/>
        </w:rPr>
      </w:r>
    </w:p>
    <w:p>
      <w:pPr>
        <w:pStyle w:val="BodyText"/>
        <w:spacing w:before="7"/>
        <w:rPr>
          <w:b/>
          <w:sz w:val="25"/>
        </w:rPr>
      </w:pPr>
    </w:p>
    <w:p>
      <w:pPr>
        <w:spacing w:before="90"/>
        <w:ind w:left="1276" w:right="1583" w:firstLine="0"/>
        <w:jc w:val="center"/>
        <w:rPr>
          <w:b/>
          <w:sz w:val="24"/>
        </w:rPr>
      </w:pPr>
      <w:r>
        <w:rPr>
          <w:b/>
          <w:sz w:val="24"/>
        </w:rPr>
        <w:t>Gambar 3.1 Tahapan Penelitian (sambungan)</w:t>
      </w:r>
    </w:p>
    <w:p>
      <w:pPr>
        <w:pStyle w:val="BodyText"/>
        <w:spacing w:before="194"/>
        <w:ind w:left="1228"/>
      </w:pPr>
      <w:r>
        <w:rPr/>
        <w:t>Berikut merupakan penjelasan dari setiap tahap yang ada pada Gambar 3.1 :</w:t>
      </w:r>
    </w:p>
    <w:p>
      <w:pPr>
        <w:pStyle w:val="BodyText"/>
        <w:spacing w:before="5"/>
        <w:rPr>
          <w:sz w:val="29"/>
        </w:rPr>
      </w:pPr>
    </w:p>
    <w:p>
      <w:pPr>
        <w:pStyle w:val="ListParagraph"/>
        <w:numPr>
          <w:ilvl w:val="0"/>
          <w:numId w:val="49"/>
        </w:numPr>
        <w:tabs>
          <w:tab w:pos="1589" w:val="left" w:leader="none"/>
        </w:tabs>
        <w:spacing w:line="240" w:lineRule="auto" w:before="0" w:after="0"/>
        <w:ind w:left="1588" w:right="0" w:hanging="361"/>
        <w:jc w:val="both"/>
        <w:rPr>
          <w:sz w:val="24"/>
        </w:rPr>
      </w:pPr>
      <w:r>
        <w:rPr>
          <w:sz w:val="24"/>
        </w:rPr>
        <w:t>Pengumpulan data</w:t>
      </w:r>
      <w:r>
        <w:rPr>
          <w:spacing w:val="-2"/>
          <w:sz w:val="24"/>
        </w:rPr>
        <w:t> </w:t>
      </w:r>
      <w:r>
        <w:rPr>
          <w:sz w:val="24"/>
        </w:rPr>
        <w:t>awal</w:t>
      </w:r>
    </w:p>
    <w:p>
      <w:pPr>
        <w:pStyle w:val="BodyText"/>
        <w:spacing w:line="360" w:lineRule="auto" w:before="137"/>
        <w:ind w:left="1588" w:right="1535"/>
        <w:jc w:val="both"/>
      </w:pPr>
      <w:r>
        <w:rPr/>
        <w:t>Pada tahap ini, penulis melakukan pengumpulan data awal dari objek penelitian yang berupa data insiden dan </w:t>
      </w:r>
      <w:r>
        <w:rPr>
          <w:i/>
        </w:rPr>
        <w:t>Service Level Agreement </w:t>
      </w:r>
      <w:r>
        <w:rPr/>
        <w:t>(SLA) PT. Telkomsel. Dari data tersebut kemudian dilakukan studi dokumentasi dan wawancara dengan Manager System Integration Test Management PT. Telkomsel untuk mendapatkan realita dan ekspektasi dari perusahaan.</w:t>
      </w:r>
    </w:p>
    <w:p>
      <w:pPr>
        <w:spacing w:after="0" w:line="360" w:lineRule="auto"/>
        <w:jc w:val="both"/>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pStyle w:val="ListParagraph"/>
        <w:numPr>
          <w:ilvl w:val="0"/>
          <w:numId w:val="49"/>
        </w:numPr>
        <w:tabs>
          <w:tab w:pos="1589" w:val="left" w:leader="none"/>
        </w:tabs>
        <w:spacing w:line="240" w:lineRule="auto" w:before="1" w:after="0"/>
        <w:ind w:left="1588" w:right="0" w:hanging="361"/>
        <w:jc w:val="both"/>
        <w:rPr>
          <w:sz w:val="24"/>
        </w:rPr>
      </w:pPr>
      <w:r>
        <w:rPr>
          <w:sz w:val="24"/>
        </w:rPr>
        <w:t>Perumusan</w:t>
      </w:r>
      <w:r>
        <w:rPr>
          <w:spacing w:val="-1"/>
          <w:sz w:val="24"/>
        </w:rPr>
        <w:t> </w:t>
      </w:r>
      <w:r>
        <w:rPr>
          <w:sz w:val="24"/>
        </w:rPr>
        <w:t>masalah</w:t>
      </w:r>
    </w:p>
    <w:p>
      <w:pPr>
        <w:spacing w:line="360" w:lineRule="auto" w:before="137"/>
        <w:ind w:left="1588" w:right="1537" w:firstLine="0"/>
        <w:jc w:val="both"/>
        <w:rPr>
          <w:b/>
          <w:sz w:val="24"/>
        </w:rPr>
      </w:pPr>
      <w:r>
        <w:rPr>
          <w:sz w:val="24"/>
        </w:rPr>
        <w:t>Dari realita dan ekspektasi tersebut, dilakukan </w:t>
      </w:r>
      <w:r>
        <w:rPr>
          <w:i/>
          <w:sz w:val="24"/>
        </w:rPr>
        <w:t>gap analysis </w:t>
      </w:r>
      <w:r>
        <w:rPr>
          <w:sz w:val="24"/>
        </w:rPr>
        <w:t>untuk mencari akar masalah yang terjadi di perusahaan. Masalah ini akan diangkat menjadi </w:t>
      </w:r>
      <w:r>
        <w:rPr>
          <w:i/>
          <w:sz w:val="24"/>
        </w:rPr>
        <w:t>Research Question </w:t>
      </w:r>
      <w:r>
        <w:rPr>
          <w:sz w:val="24"/>
        </w:rPr>
        <w:t>(RQ) yang harus dijawab dalam penelitian ini, yaitu </w:t>
      </w:r>
      <w:r>
        <w:rPr>
          <w:b/>
          <w:sz w:val="24"/>
        </w:rPr>
        <w:t>“Bagaimanakah prioritas dari faktor-faktor yang menyebabkan kegagalan aplikasi terkait kualitas aplikasi di PT</w:t>
      </w:r>
      <w:r>
        <w:rPr>
          <w:b/>
          <w:spacing w:val="-5"/>
          <w:sz w:val="24"/>
        </w:rPr>
        <w:t> </w:t>
      </w:r>
      <w:r>
        <w:rPr>
          <w:b/>
          <w:sz w:val="24"/>
        </w:rPr>
        <w:t>Telkomsel?”</w:t>
      </w:r>
    </w:p>
    <w:p>
      <w:pPr>
        <w:pStyle w:val="ListParagraph"/>
        <w:numPr>
          <w:ilvl w:val="0"/>
          <w:numId w:val="49"/>
        </w:numPr>
        <w:tabs>
          <w:tab w:pos="1589" w:val="left" w:leader="none"/>
        </w:tabs>
        <w:spacing w:line="240" w:lineRule="auto" w:before="1" w:after="0"/>
        <w:ind w:left="1588" w:right="0" w:hanging="361"/>
        <w:jc w:val="both"/>
        <w:rPr>
          <w:sz w:val="24"/>
        </w:rPr>
      </w:pPr>
      <w:r>
        <w:rPr>
          <w:sz w:val="24"/>
        </w:rPr>
        <w:t>Studi</w:t>
      </w:r>
      <w:r>
        <w:rPr>
          <w:spacing w:val="-1"/>
          <w:sz w:val="24"/>
        </w:rPr>
        <w:t> </w:t>
      </w:r>
      <w:r>
        <w:rPr>
          <w:sz w:val="24"/>
        </w:rPr>
        <w:t>literatur</w:t>
      </w:r>
    </w:p>
    <w:p>
      <w:pPr>
        <w:pStyle w:val="BodyText"/>
        <w:spacing w:line="360" w:lineRule="auto" w:before="137"/>
        <w:ind w:left="1588" w:right="1536"/>
        <w:jc w:val="both"/>
      </w:pPr>
      <w:r>
        <w:rPr/>
        <w:t>Pada tahap ini, penulis melakukan studi literatur terhadap teori, model, metode olah data, dan penelitian-penelitian sebelumnya untuk mencari persamaan dan perbedaan antar penelitian mengenai variabel dan metode yang relevan terhadap </w:t>
      </w:r>
      <w:r>
        <w:rPr>
          <w:i/>
        </w:rPr>
        <w:t>Research Question</w:t>
      </w:r>
      <w:r>
        <w:rPr/>
        <w:t>. Penulis melakukan 3C + 2 S (</w:t>
      </w:r>
      <w:r>
        <w:rPr>
          <w:i/>
        </w:rPr>
        <w:t>compare, contrast, </w:t>
      </w:r>
      <w:r>
        <w:rPr>
          <w:i/>
        </w:rPr>
        <w:t>criticize, synthesize, </w:t>
      </w:r>
      <w:r>
        <w:rPr/>
        <w:t>dan </w:t>
      </w:r>
      <w:r>
        <w:rPr>
          <w:i/>
        </w:rPr>
        <w:t>summarize) </w:t>
      </w:r>
      <w:r>
        <w:rPr/>
        <w:t>antar penelitian sebelumnya untuk merumuskan variabel-variabel dan metode olah data yang dapat memecahkan RQ. Dari proses 3C + 2S tersebut, didapatkan kriteria sebagai </w:t>
      </w:r>
      <w:r>
        <w:rPr>
          <w:i/>
        </w:rPr>
        <w:t>dependent </w:t>
      </w:r>
      <w:r>
        <w:rPr>
          <w:i/>
        </w:rPr>
        <w:t>variabel </w:t>
      </w:r>
      <w:r>
        <w:rPr/>
        <w:t>(variabel akibat), dan alternatif (faktor-faktor) sebagai </w:t>
      </w:r>
      <w:r>
        <w:rPr>
          <w:i/>
        </w:rPr>
        <w:t>independent </w:t>
      </w:r>
      <w:r>
        <w:rPr>
          <w:i/>
        </w:rPr>
        <w:t>variabel </w:t>
      </w:r>
      <w:r>
        <w:rPr/>
        <w:t>(variabel sebab), serta AHP sebagai metode olah data yang sesuai dengan kondisi penelitian saat ini.</w:t>
      </w:r>
    </w:p>
    <w:p>
      <w:pPr>
        <w:pStyle w:val="ListParagraph"/>
        <w:numPr>
          <w:ilvl w:val="0"/>
          <w:numId w:val="49"/>
        </w:numPr>
        <w:tabs>
          <w:tab w:pos="1589" w:val="left" w:leader="none"/>
        </w:tabs>
        <w:spacing w:line="240" w:lineRule="auto" w:before="1" w:after="0"/>
        <w:ind w:left="1588" w:right="0" w:hanging="361"/>
        <w:jc w:val="both"/>
        <w:rPr>
          <w:i/>
          <w:sz w:val="24"/>
        </w:rPr>
      </w:pPr>
      <w:r>
        <w:rPr>
          <w:sz w:val="24"/>
        </w:rPr>
        <w:t>Penyusunan </w:t>
      </w:r>
      <w:r>
        <w:rPr>
          <w:i/>
          <w:sz w:val="24"/>
        </w:rPr>
        <w:t>theoretical framework</w:t>
      </w:r>
    </w:p>
    <w:p>
      <w:pPr>
        <w:pStyle w:val="BodyText"/>
        <w:spacing w:line="360" w:lineRule="auto" w:before="137"/>
        <w:ind w:left="1588" w:right="1537"/>
        <w:jc w:val="both"/>
      </w:pPr>
      <w:r>
        <w:rPr/>
        <w:t>Berdasarkan variabel-variabel penelitian dari tahap studi literatur, dilakukan penyusunan </w:t>
      </w:r>
      <w:r>
        <w:rPr>
          <w:i/>
        </w:rPr>
        <w:t>theoretical framework </w:t>
      </w:r>
      <w:r>
        <w:rPr/>
        <w:t>yang akan menjadi acuan untuk  pemecahan RQ. Kerangka ini akan menggambarkan hubungan antara kriteria dan alternatif dengan mengadopsi struktur hirarki dari metode olah data yang digunakan, yaitu</w:t>
      </w:r>
      <w:r>
        <w:rPr>
          <w:spacing w:val="3"/>
        </w:rPr>
        <w:t> </w:t>
      </w:r>
      <w:r>
        <w:rPr/>
        <w:t>AHP.</w:t>
      </w:r>
    </w:p>
    <w:p>
      <w:pPr>
        <w:pStyle w:val="ListParagraph"/>
        <w:numPr>
          <w:ilvl w:val="0"/>
          <w:numId w:val="49"/>
        </w:numPr>
        <w:tabs>
          <w:tab w:pos="1589" w:val="left" w:leader="none"/>
        </w:tabs>
        <w:spacing w:line="240" w:lineRule="auto" w:before="2" w:after="0"/>
        <w:ind w:left="1588" w:right="0" w:hanging="361"/>
        <w:jc w:val="both"/>
        <w:rPr>
          <w:sz w:val="24"/>
        </w:rPr>
      </w:pPr>
      <w:r>
        <w:rPr>
          <w:sz w:val="24"/>
        </w:rPr>
        <w:t>Perancangan struktur hirarki</w:t>
      </w:r>
      <w:r>
        <w:rPr>
          <w:spacing w:val="-2"/>
          <w:sz w:val="24"/>
        </w:rPr>
        <w:t> </w:t>
      </w:r>
      <w:r>
        <w:rPr>
          <w:sz w:val="24"/>
        </w:rPr>
        <w:t>AHP</w:t>
      </w:r>
    </w:p>
    <w:p>
      <w:pPr>
        <w:pStyle w:val="BodyText"/>
        <w:spacing w:line="360" w:lineRule="auto" w:before="137"/>
        <w:ind w:left="1588" w:right="1536"/>
        <w:jc w:val="both"/>
      </w:pPr>
      <w:r>
        <w:rPr/>
        <w:t>Untuk menguji variabel-variabel yang digunakan dalam </w:t>
      </w:r>
      <w:r>
        <w:rPr>
          <w:i/>
        </w:rPr>
        <w:t>Theoretical </w:t>
      </w:r>
      <w:r>
        <w:rPr>
          <w:i/>
        </w:rPr>
        <w:t>Framework </w:t>
      </w:r>
      <w:r>
        <w:rPr/>
        <w:t>yang telah dibangun pada tahap sebelumnya, dilakukan wawancara pada para pakar di Departemen TI PT. Telkomsel untuk mengetahui apakah perlu penambahan atau pengurangan terhadap variabel- variabel tersebut untuk menyesuaikan dengan kondisi perusahaan. Dari hasil wawancara tersebut, akan dibangun sebuah struktur hirarki AHP yang terdiri dari 3 level, yaitu tujuan, kriteria, dan alternatif. Pada penelitian ini, yang akan menjadi tujuan adalah kegagalan aplikasi, kemudian yang menjadi</w:t>
      </w:r>
      <w:r>
        <w:rPr>
          <w:spacing w:val="6"/>
        </w:rPr>
        <w:t> </w:t>
      </w:r>
      <w:r>
        <w:rPr/>
        <w:t>kriteria</w:t>
      </w:r>
    </w:p>
    <w:p>
      <w:pPr>
        <w:spacing w:after="0" w:line="360" w:lineRule="auto"/>
        <w:jc w:val="both"/>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pStyle w:val="BodyText"/>
        <w:spacing w:line="360" w:lineRule="auto" w:before="1"/>
        <w:ind w:left="1588" w:right="1539"/>
        <w:jc w:val="both"/>
      </w:pPr>
      <w:r>
        <w:rPr/>
        <w:t>adalah kriteria </w:t>
      </w:r>
      <w:r>
        <w:rPr>
          <w:i/>
        </w:rPr>
        <w:t>software quality factor</w:t>
      </w:r>
      <w:r>
        <w:rPr/>
        <w:t>. Sementara itu, yang akan menjadi alternatif adalah faktor-faktor penyebab kegagalan / insiden pada aplikasi.</w:t>
      </w:r>
    </w:p>
    <w:p>
      <w:pPr>
        <w:pStyle w:val="ListParagraph"/>
        <w:numPr>
          <w:ilvl w:val="0"/>
          <w:numId w:val="49"/>
        </w:numPr>
        <w:tabs>
          <w:tab w:pos="1589" w:val="left" w:leader="none"/>
        </w:tabs>
        <w:spacing w:line="240" w:lineRule="auto" w:before="0" w:after="0"/>
        <w:ind w:left="1588" w:right="0" w:hanging="361"/>
        <w:jc w:val="both"/>
        <w:rPr>
          <w:sz w:val="24"/>
        </w:rPr>
      </w:pPr>
      <w:r>
        <w:rPr>
          <w:sz w:val="24"/>
        </w:rPr>
        <w:t>Penyusunan</w:t>
      </w:r>
      <w:r>
        <w:rPr>
          <w:spacing w:val="-1"/>
          <w:sz w:val="24"/>
        </w:rPr>
        <w:t> </w:t>
      </w:r>
      <w:r>
        <w:rPr>
          <w:sz w:val="24"/>
        </w:rPr>
        <w:t>kuisioner</w:t>
      </w:r>
    </w:p>
    <w:p>
      <w:pPr>
        <w:pStyle w:val="BodyText"/>
        <w:spacing w:line="360" w:lineRule="auto" w:before="137"/>
        <w:ind w:left="1588" w:right="1537"/>
        <w:jc w:val="both"/>
      </w:pPr>
      <w:r>
        <w:rPr/>
        <w:t>Format kuisioner disusun berdasarkan kriteria dan alternatif yang ada pada struktur hirarki AHP yang dapat mengakomodasi </w:t>
      </w:r>
      <w:r>
        <w:rPr>
          <w:i/>
        </w:rPr>
        <w:t>pairwise comparison </w:t>
      </w:r>
      <w:r>
        <w:rPr/>
        <w:t>dengan skala penilaian yang direkomendasikan oleh Saaty. Perbandingan akan dilakukan pada antar elemen kriteria, antar kategori alterntif pada setiap kriteria, dan antara antar alternatif pada setiap kategori alternatif.</w:t>
      </w:r>
    </w:p>
    <w:p>
      <w:pPr>
        <w:pStyle w:val="ListParagraph"/>
        <w:numPr>
          <w:ilvl w:val="0"/>
          <w:numId w:val="49"/>
        </w:numPr>
        <w:tabs>
          <w:tab w:pos="1589" w:val="left" w:leader="none"/>
        </w:tabs>
        <w:spacing w:line="240" w:lineRule="auto" w:before="2" w:after="0"/>
        <w:ind w:left="1588" w:right="0" w:hanging="361"/>
        <w:jc w:val="both"/>
        <w:rPr>
          <w:sz w:val="24"/>
        </w:rPr>
      </w:pPr>
      <w:r>
        <w:rPr>
          <w:sz w:val="24"/>
        </w:rPr>
        <w:t>Penyebaran</w:t>
      </w:r>
      <w:r>
        <w:rPr>
          <w:spacing w:val="-1"/>
          <w:sz w:val="24"/>
        </w:rPr>
        <w:t> </w:t>
      </w:r>
      <w:r>
        <w:rPr>
          <w:sz w:val="24"/>
        </w:rPr>
        <w:t>kuisioner</w:t>
      </w:r>
    </w:p>
    <w:p>
      <w:pPr>
        <w:pStyle w:val="BodyText"/>
        <w:spacing w:line="360" w:lineRule="auto" w:before="136"/>
        <w:ind w:left="1588" w:right="1537"/>
        <w:jc w:val="both"/>
      </w:pPr>
      <w:r>
        <w:rPr/>
        <w:t>Pada tahap ini, penulis akan menyebarkan kuisioner yang telah disusun pada tahap sebelumnya kepada pakar dari Departemen IT Service Management di PT Telkomsel. Hasil dari kuisioner ini berupa skala prioritas antar elemen sesuai dengan skala penilaian yang direkomendasikan oleh Saaty.</w:t>
      </w:r>
    </w:p>
    <w:p>
      <w:pPr>
        <w:pStyle w:val="ListParagraph"/>
        <w:numPr>
          <w:ilvl w:val="0"/>
          <w:numId w:val="49"/>
        </w:numPr>
        <w:tabs>
          <w:tab w:pos="1589" w:val="left" w:leader="none"/>
        </w:tabs>
        <w:spacing w:line="240" w:lineRule="auto" w:before="1" w:after="0"/>
        <w:ind w:left="1588" w:right="0" w:hanging="361"/>
        <w:jc w:val="both"/>
        <w:rPr>
          <w:sz w:val="24"/>
        </w:rPr>
      </w:pPr>
      <w:r>
        <w:rPr>
          <w:sz w:val="24"/>
        </w:rPr>
        <w:t>Perhitungan</w:t>
      </w:r>
      <w:r>
        <w:rPr>
          <w:spacing w:val="-1"/>
          <w:sz w:val="24"/>
        </w:rPr>
        <w:t> </w:t>
      </w:r>
      <w:r>
        <w:rPr>
          <w:sz w:val="24"/>
        </w:rPr>
        <w:t>matriks</w:t>
      </w:r>
    </w:p>
    <w:p>
      <w:pPr>
        <w:pStyle w:val="BodyText"/>
        <w:spacing w:line="360" w:lineRule="auto" w:before="139"/>
        <w:ind w:left="1588" w:right="1535"/>
        <w:jc w:val="both"/>
      </w:pPr>
      <w:r>
        <w:rPr/>
        <w:t>Dari skala penilaian tersebut, akan dilakukan perhitungan matriks.  Perhitungan matriks dilakukan untuk mendapatkan nilai dari setiap kriteria dan alternatif. Perhitungan ini berdasarkan prinsip </w:t>
      </w:r>
      <w:r>
        <w:rPr>
          <w:i/>
        </w:rPr>
        <w:t>eigenvector</w:t>
      </w:r>
      <w:r>
        <w:rPr/>
        <w:t>. Untuk mendapatkan nilai eigen dapat dilakukan tahapan sebagai berikut (Marimin, 2004)</w:t>
      </w:r>
      <w:r>
        <w:rPr>
          <w:spacing w:val="-1"/>
        </w:rPr>
        <w:t> </w:t>
      </w:r>
      <w:r>
        <w:rPr/>
        <w:t>:</w:t>
      </w:r>
    </w:p>
    <w:p>
      <w:pPr>
        <w:pStyle w:val="ListParagraph"/>
        <w:numPr>
          <w:ilvl w:val="1"/>
          <w:numId w:val="49"/>
        </w:numPr>
        <w:tabs>
          <w:tab w:pos="1949" w:val="left" w:leader="none"/>
        </w:tabs>
        <w:spacing w:line="275" w:lineRule="exact" w:before="0" w:after="0"/>
        <w:ind w:left="1948" w:right="0" w:hanging="361"/>
        <w:jc w:val="both"/>
        <w:rPr>
          <w:sz w:val="24"/>
        </w:rPr>
      </w:pPr>
      <w:r>
        <w:rPr>
          <w:sz w:val="24"/>
        </w:rPr>
        <w:t>Ubah matriks dengan nilai dalam bilangan</w:t>
      </w:r>
      <w:r>
        <w:rPr>
          <w:spacing w:val="-1"/>
          <w:sz w:val="24"/>
        </w:rPr>
        <w:t> </w:t>
      </w:r>
      <w:r>
        <w:rPr>
          <w:sz w:val="24"/>
        </w:rPr>
        <w:t>decimal</w:t>
      </w:r>
    </w:p>
    <w:p>
      <w:pPr>
        <w:pStyle w:val="ListParagraph"/>
        <w:numPr>
          <w:ilvl w:val="1"/>
          <w:numId w:val="49"/>
        </w:numPr>
        <w:tabs>
          <w:tab w:pos="1949" w:val="left" w:leader="none"/>
        </w:tabs>
        <w:spacing w:line="240" w:lineRule="auto" w:before="137" w:after="0"/>
        <w:ind w:left="1948" w:right="0" w:hanging="361"/>
        <w:jc w:val="both"/>
        <w:rPr>
          <w:sz w:val="24"/>
        </w:rPr>
      </w:pPr>
      <w:r>
        <w:rPr>
          <w:sz w:val="24"/>
        </w:rPr>
        <w:t>Kuadratkan matriks</w:t>
      </w:r>
      <w:r>
        <w:rPr>
          <w:spacing w:val="-1"/>
          <w:sz w:val="24"/>
        </w:rPr>
        <w:t> </w:t>
      </w:r>
      <w:r>
        <w:rPr>
          <w:sz w:val="24"/>
        </w:rPr>
        <w:t>tersebut</w:t>
      </w:r>
    </w:p>
    <w:p>
      <w:pPr>
        <w:pStyle w:val="ListParagraph"/>
        <w:numPr>
          <w:ilvl w:val="1"/>
          <w:numId w:val="49"/>
        </w:numPr>
        <w:tabs>
          <w:tab w:pos="1949" w:val="left" w:leader="none"/>
        </w:tabs>
        <w:spacing w:line="240" w:lineRule="auto" w:before="139" w:after="0"/>
        <w:ind w:left="1948" w:right="0" w:hanging="361"/>
        <w:jc w:val="both"/>
        <w:rPr>
          <w:sz w:val="24"/>
        </w:rPr>
      </w:pPr>
      <w:r>
        <w:rPr>
          <w:sz w:val="24"/>
        </w:rPr>
        <w:t>Jumlahkan nilai dari setiap baris</w:t>
      </w:r>
      <w:r>
        <w:rPr>
          <w:spacing w:val="-1"/>
          <w:sz w:val="24"/>
        </w:rPr>
        <w:t> </w:t>
      </w:r>
      <w:r>
        <w:rPr>
          <w:sz w:val="24"/>
        </w:rPr>
        <w:t>matriks</w:t>
      </w:r>
    </w:p>
    <w:p>
      <w:pPr>
        <w:pStyle w:val="ListParagraph"/>
        <w:numPr>
          <w:ilvl w:val="1"/>
          <w:numId w:val="49"/>
        </w:numPr>
        <w:tabs>
          <w:tab w:pos="1949" w:val="left" w:leader="none"/>
        </w:tabs>
        <w:spacing w:line="240" w:lineRule="auto" w:before="137" w:after="0"/>
        <w:ind w:left="1948" w:right="0" w:hanging="361"/>
        <w:jc w:val="both"/>
        <w:rPr>
          <w:sz w:val="24"/>
        </w:rPr>
      </w:pPr>
      <w:r>
        <w:rPr>
          <w:sz w:val="24"/>
        </w:rPr>
        <w:t>Normalisasikan matriks</w:t>
      </w:r>
      <w:r>
        <w:rPr>
          <w:spacing w:val="-1"/>
          <w:sz w:val="24"/>
        </w:rPr>
        <w:t> </w:t>
      </w:r>
      <w:r>
        <w:rPr>
          <w:sz w:val="24"/>
        </w:rPr>
        <w:t>tersebut</w:t>
      </w:r>
    </w:p>
    <w:p>
      <w:pPr>
        <w:pStyle w:val="ListParagraph"/>
        <w:numPr>
          <w:ilvl w:val="1"/>
          <w:numId w:val="49"/>
        </w:numPr>
        <w:tabs>
          <w:tab w:pos="1949" w:val="left" w:leader="none"/>
        </w:tabs>
        <w:spacing w:line="240" w:lineRule="auto" w:before="139" w:after="0"/>
        <w:ind w:left="1948" w:right="0" w:hanging="361"/>
        <w:jc w:val="both"/>
        <w:rPr>
          <w:sz w:val="24"/>
        </w:rPr>
      </w:pPr>
      <w:r>
        <w:rPr>
          <w:sz w:val="24"/>
        </w:rPr>
        <w:t>Lanjutkan iterasi</w:t>
      </w:r>
      <w:r>
        <w:rPr>
          <w:spacing w:val="-1"/>
          <w:sz w:val="24"/>
        </w:rPr>
        <w:t> </w:t>
      </w:r>
      <w:r>
        <w:rPr>
          <w:sz w:val="24"/>
        </w:rPr>
        <w:t>berikutnya</w:t>
      </w:r>
    </w:p>
    <w:p>
      <w:pPr>
        <w:pStyle w:val="ListParagraph"/>
        <w:numPr>
          <w:ilvl w:val="1"/>
          <w:numId w:val="49"/>
        </w:numPr>
        <w:tabs>
          <w:tab w:pos="1949" w:val="left" w:leader="none"/>
        </w:tabs>
        <w:spacing w:line="360" w:lineRule="auto" w:before="137" w:after="0"/>
        <w:ind w:left="1948" w:right="1536" w:hanging="360"/>
        <w:jc w:val="both"/>
        <w:rPr>
          <w:sz w:val="24"/>
        </w:rPr>
      </w:pPr>
      <w:r>
        <w:rPr>
          <w:sz w:val="24"/>
        </w:rPr>
        <w:t>Iterasi berhenti jika perbedaan jumlah nilai dari dua perhitungan berturut- turut tidak lebih besar dari suatu nilai batas</w:t>
      </w:r>
      <w:r>
        <w:rPr>
          <w:spacing w:val="-2"/>
          <w:sz w:val="24"/>
        </w:rPr>
        <w:t> </w:t>
      </w:r>
      <w:r>
        <w:rPr>
          <w:sz w:val="24"/>
        </w:rPr>
        <w:t>tertentu.</w:t>
      </w:r>
    </w:p>
    <w:p>
      <w:pPr>
        <w:pStyle w:val="BodyText"/>
        <w:spacing w:line="360" w:lineRule="auto"/>
        <w:ind w:left="1588" w:right="1539"/>
        <w:jc w:val="both"/>
      </w:pPr>
      <w:r>
        <w:rPr/>
        <w:t>Untuk memudahkan perhitungan eigenvector tersebut, maka penulis akan menggunakan aplikasi Expert Choice 11 untuk mendapatkan nilai eigen dari setiap kriteria dan alternatif.</w:t>
      </w:r>
    </w:p>
    <w:p>
      <w:pPr>
        <w:pStyle w:val="ListParagraph"/>
        <w:numPr>
          <w:ilvl w:val="0"/>
          <w:numId w:val="49"/>
        </w:numPr>
        <w:tabs>
          <w:tab w:pos="1589" w:val="left" w:leader="none"/>
        </w:tabs>
        <w:spacing w:line="240" w:lineRule="auto" w:before="2" w:after="0"/>
        <w:ind w:left="1588" w:right="0" w:hanging="361"/>
        <w:jc w:val="both"/>
        <w:rPr>
          <w:sz w:val="24"/>
        </w:rPr>
      </w:pPr>
      <w:r>
        <w:rPr>
          <w:sz w:val="24"/>
        </w:rPr>
        <w:t>Perhitungan nilai</w:t>
      </w:r>
      <w:r>
        <w:rPr>
          <w:spacing w:val="-1"/>
          <w:sz w:val="24"/>
        </w:rPr>
        <w:t> </w:t>
      </w:r>
      <w:r>
        <w:rPr>
          <w:sz w:val="24"/>
        </w:rPr>
        <w:t>konsistensi</w:t>
      </w:r>
    </w:p>
    <w:p>
      <w:pPr>
        <w:pStyle w:val="BodyText"/>
        <w:spacing w:line="360" w:lineRule="auto" w:before="137"/>
        <w:ind w:left="1588" w:right="1537"/>
        <w:jc w:val="both"/>
      </w:pPr>
      <w:r>
        <w:rPr/>
        <w:t>Perhitungan konsistensi ini diperlukan untuk mengetahui konsistensi jawaban yang berpengaruh terhadap kebenaran dari hasil yang didapat. Nilai rasio CR</w:t>
      </w:r>
    </w:p>
    <w:p>
      <w:pPr>
        <w:spacing w:after="0" w:line="360" w:lineRule="auto"/>
        <w:jc w:val="both"/>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pStyle w:val="BodyText"/>
        <w:spacing w:line="360" w:lineRule="auto" w:before="1"/>
        <w:ind w:left="1588" w:right="1538"/>
        <w:jc w:val="both"/>
      </w:pPr>
      <w:r>
        <w:rPr/>
        <w:t>harus sama atau lebih kecil dari 10% (Saaty, 2012). Jika lebih dari 10% maka terdapat kesalahan pada penilaian tersebut dan perlu diperbaiki dengan kembali ke tahap penyebaran</w:t>
      </w:r>
      <w:r>
        <w:rPr>
          <w:spacing w:val="-1"/>
        </w:rPr>
        <w:t> </w:t>
      </w:r>
      <w:r>
        <w:rPr/>
        <w:t>kuisioner.</w:t>
      </w:r>
    </w:p>
    <w:p>
      <w:pPr>
        <w:pStyle w:val="ListParagraph"/>
        <w:numPr>
          <w:ilvl w:val="0"/>
          <w:numId w:val="49"/>
        </w:numPr>
        <w:tabs>
          <w:tab w:pos="1589" w:val="left" w:leader="none"/>
        </w:tabs>
        <w:spacing w:line="275" w:lineRule="exact" w:before="0" w:after="0"/>
        <w:ind w:left="1588" w:right="0" w:hanging="361"/>
        <w:jc w:val="both"/>
        <w:rPr>
          <w:sz w:val="24"/>
        </w:rPr>
      </w:pPr>
      <w:r>
        <w:rPr>
          <w:sz w:val="24"/>
        </w:rPr>
        <w:t>Pemeringkatan</w:t>
      </w:r>
      <w:r>
        <w:rPr>
          <w:spacing w:val="-1"/>
          <w:sz w:val="24"/>
        </w:rPr>
        <w:t> </w:t>
      </w:r>
      <w:r>
        <w:rPr>
          <w:sz w:val="24"/>
        </w:rPr>
        <w:t>faktor</w:t>
      </w:r>
    </w:p>
    <w:p>
      <w:pPr>
        <w:pStyle w:val="BodyText"/>
        <w:spacing w:line="360" w:lineRule="auto" w:before="139"/>
        <w:ind w:left="1588" w:right="1536"/>
        <w:jc w:val="both"/>
      </w:pPr>
      <w:r>
        <w:rPr/>
        <w:t>Setelah mendapatkan nilai eigen yang telah diuji kekonsistenannya, maka untuk mendapatkan pemeringkatan akan dilakukan perkalian nilai eigen dari setiap alternatif dan bobot kriteria. Nilai eigen yang paling besar akan menduduki peringkat pertama.</w:t>
      </w:r>
    </w:p>
    <w:p>
      <w:pPr>
        <w:pStyle w:val="ListParagraph"/>
        <w:numPr>
          <w:ilvl w:val="0"/>
          <w:numId w:val="49"/>
        </w:numPr>
        <w:tabs>
          <w:tab w:pos="1589" w:val="left" w:leader="none"/>
        </w:tabs>
        <w:spacing w:line="240" w:lineRule="auto" w:before="1" w:after="0"/>
        <w:ind w:left="1588" w:right="0" w:hanging="361"/>
        <w:jc w:val="both"/>
        <w:rPr>
          <w:sz w:val="24"/>
        </w:rPr>
      </w:pPr>
      <w:r>
        <w:rPr>
          <w:sz w:val="24"/>
        </w:rPr>
        <w:t>Analisis</w:t>
      </w:r>
      <w:r>
        <w:rPr>
          <w:spacing w:val="-1"/>
          <w:sz w:val="24"/>
        </w:rPr>
        <w:t> </w:t>
      </w:r>
      <w:r>
        <w:rPr>
          <w:sz w:val="24"/>
        </w:rPr>
        <w:t>pemeringkatan</w:t>
      </w:r>
    </w:p>
    <w:p>
      <w:pPr>
        <w:pStyle w:val="BodyText"/>
        <w:spacing w:line="360" w:lineRule="auto" w:before="136"/>
        <w:ind w:left="1588" w:right="1541"/>
        <w:jc w:val="both"/>
      </w:pPr>
      <w:r>
        <w:rPr/>
        <w:t>Untuk menguji hasil pemeringkatan tersebut, maka dilakukan kembali wawancara kepada para pakar untuk mendapatkan opini dan justifikasi mengenai hasil pemeringkatan yang telah didapatkan dengan menggunakan AHP.</w:t>
      </w:r>
    </w:p>
    <w:p>
      <w:pPr>
        <w:pStyle w:val="ListParagraph"/>
        <w:numPr>
          <w:ilvl w:val="0"/>
          <w:numId w:val="49"/>
        </w:numPr>
        <w:tabs>
          <w:tab w:pos="1589" w:val="left" w:leader="none"/>
        </w:tabs>
        <w:spacing w:line="240" w:lineRule="auto" w:before="1" w:after="0"/>
        <w:ind w:left="1588" w:right="0" w:hanging="361"/>
        <w:jc w:val="both"/>
        <w:rPr>
          <w:sz w:val="24"/>
        </w:rPr>
      </w:pPr>
      <w:r>
        <w:rPr>
          <w:sz w:val="24"/>
        </w:rPr>
        <w:t>Membuat kesimpulan dan</w:t>
      </w:r>
      <w:r>
        <w:rPr>
          <w:spacing w:val="-1"/>
          <w:sz w:val="24"/>
        </w:rPr>
        <w:t> </w:t>
      </w:r>
      <w:r>
        <w:rPr>
          <w:sz w:val="24"/>
        </w:rPr>
        <w:t>saran</w:t>
      </w:r>
    </w:p>
    <w:p>
      <w:pPr>
        <w:pStyle w:val="BodyText"/>
        <w:spacing w:line="360" w:lineRule="auto" w:before="139"/>
        <w:ind w:left="1588" w:right="1535"/>
        <w:jc w:val="both"/>
      </w:pPr>
      <w:r>
        <w:rPr/>
        <w:t>Dari hasil pemeringkatan fakto-faktor penyebab kegagalan aplikasi yang telah dijustifikasi oleh para pakar pada tahap sebelumnya dapat diketahui faktor mana yang paling kritikal. Setelah mengetahui hasil pemeringkatan faktor tersebut, maka dirumuskan kesimpulan untuk menjawab RQ dan saran untuk pengembangan penelitian selanjutnya.</w:t>
      </w:r>
    </w:p>
    <w:p>
      <w:pPr>
        <w:pStyle w:val="Heading2"/>
        <w:numPr>
          <w:ilvl w:val="1"/>
          <w:numId w:val="48"/>
        </w:numPr>
        <w:tabs>
          <w:tab w:pos="1949" w:val="left" w:leader="none"/>
        </w:tabs>
        <w:spacing w:line="240" w:lineRule="auto" w:before="203" w:after="0"/>
        <w:ind w:left="1948" w:right="0" w:hanging="721"/>
        <w:jc w:val="both"/>
      </w:pPr>
      <w:bookmarkStart w:name="_bookmark77" w:id="111"/>
      <w:bookmarkEnd w:id="111"/>
      <w:r>
        <w:rPr>
          <w:b w:val="0"/>
        </w:rPr>
      </w:r>
      <w:bookmarkStart w:name="_bookmark77" w:id="112"/>
      <w:bookmarkEnd w:id="112"/>
      <w:r>
        <w:rPr/>
        <w:t>In</w:t>
      </w:r>
      <w:r>
        <w:rPr/>
        <w:t>strumen</w:t>
      </w:r>
      <w:r>
        <w:rPr>
          <w:spacing w:val="1"/>
        </w:rPr>
        <w:t> </w:t>
      </w:r>
      <w:r>
        <w:rPr/>
        <w:t>Penelitian</w:t>
      </w:r>
    </w:p>
    <w:p>
      <w:pPr>
        <w:pStyle w:val="BodyText"/>
        <w:spacing w:line="360" w:lineRule="auto" w:before="135"/>
        <w:ind w:left="1228" w:right="1537"/>
        <w:jc w:val="both"/>
      </w:pPr>
      <w:r>
        <w:rPr/>
        <w:t>Sumber data dari penelitian ini adalah data primer dan data sekunder. Data primer diperoleh dari perusahaan yang dipilih sebagai objek penelitian melalui wawancara dan kuisioner kepada para pakar di Departemen IT Service Management PT Telkomsel. Data sekunder didapat dari berbagai jurnal internasional, dan buku referesi sebagai pendukung dari data primer dalam penelitian</w:t>
      </w:r>
      <w:r>
        <w:rPr>
          <w:spacing w:val="-1"/>
        </w:rPr>
        <w:t> </w:t>
      </w:r>
      <w:r>
        <w:rPr/>
        <w:t>ini.</w:t>
      </w:r>
    </w:p>
    <w:p>
      <w:pPr>
        <w:pStyle w:val="BodyText"/>
        <w:spacing w:line="360" w:lineRule="auto" w:before="200"/>
        <w:ind w:left="1228" w:right="1538"/>
        <w:jc w:val="both"/>
      </w:pPr>
      <w:r>
        <w:rPr/>
        <w:t>Terdapat dua metode pengumpulan data primer dalam penelitian ini, yaitu kuisioner dan wawancara.</w:t>
      </w:r>
    </w:p>
    <w:p>
      <w:pPr>
        <w:pStyle w:val="Heading2"/>
        <w:numPr>
          <w:ilvl w:val="0"/>
          <w:numId w:val="50"/>
        </w:numPr>
        <w:tabs>
          <w:tab w:pos="1589" w:val="left" w:leader="none"/>
        </w:tabs>
        <w:spacing w:line="240" w:lineRule="auto" w:before="204" w:after="0"/>
        <w:ind w:left="1588" w:right="0" w:hanging="361"/>
        <w:jc w:val="both"/>
      </w:pPr>
      <w:r>
        <w:rPr/>
        <w:t>Kuisioner</w:t>
      </w:r>
    </w:p>
    <w:p>
      <w:pPr>
        <w:pStyle w:val="BodyText"/>
        <w:spacing w:line="360" w:lineRule="auto" w:before="135"/>
        <w:ind w:left="1588" w:right="1535"/>
        <w:jc w:val="both"/>
      </w:pPr>
      <w:r>
        <w:rPr/>
        <w:t>Penyebaran kuisioner dilakukan untuk mendapatkan skala prioritas (</w:t>
      </w:r>
      <w:r>
        <w:rPr>
          <w:i/>
        </w:rPr>
        <w:t>pairwise </w:t>
      </w:r>
      <w:r>
        <w:rPr>
          <w:i/>
        </w:rPr>
        <w:t>comparison</w:t>
      </w:r>
      <w:r>
        <w:rPr/>
        <w:t>) antar elemen sesuai dengan skala penilaian yang</w:t>
      </w:r>
    </w:p>
    <w:p>
      <w:pPr>
        <w:spacing w:after="0" w:line="360" w:lineRule="auto"/>
        <w:jc w:val="both"/>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pStyle w:val="BodyText"/>
        <w:spacing w:line="360" w:lineRule="auto" w:before="1"/>
        <w:ind w:left="1588" w:right="1539"/>
        <w:jc w:val="both"/>
      </w:pPr>
      <w:r>
        <w:rPr/>
        <w:t>direkomendasikan oleh Saaty. Responden dari kuisioner ini adalah para pakar di Departemen IT Service Management PT. Telkomsel dengan kriteria sebagai berikut :</w:t>
      </w:r>
    </w:p>
    <w:p>
      <w:pPr>
        <w:pStyle w:val="ListParagraph"/>
        <w:numPr>
          <w:ilvl w:val="2"/>
          <w:numId w:val="31"/>
        </w:numPr>
        <w:tabs>
          <w:tab w:pos="1949" w:val="left" w:leader="none"/>
        </w:tabs>
        <w:spacing w:line="360" w:lineRule="auto" w:before="0" w:after="0"/>
        <w:ind w:left="1948" w:right="1537" w:hanging="360"/>
        <w:jc w:val="both"/>
        <w:rPr>
          <w:sz w:val="24"/>
        </w:rPr>
      </w:pPr>
      <w:r>
        <w:rPr>
          <w:sz w:val="24"/>
        </w:rPr>
        <w:t>Memiliki pengalaman bekerja di bidang IT Service Management selama minimal 5 tahun di PT Telkomsel</w:t>
      </w:r>
    </w:p>
    <w:p>
      <w:pPr>
        <w:pStyle w:val="ListParagraph"/>
        <w:numPr>
          <w:ilvl w:val="2"/>
          <w:numId w:val="31"/>
        </w:numPr>
        <w:tabs>
          <w:tab w:pos="1949" w:val="left" w:leader="none"/>
        </w:tabs>
        <w:spacing w:line="240" w:lineRule="auto" w:before="0" w:after="0"/>
        <w:ind w:left="1948" w:right="0" w:hanging="361"/>
        <w:jc w:val="both"/>
        <w:rPr>
          <w:sz w:val="24"/>
        </w:rPr>
      </w:pPr>
      <w:r>
        <w:rPr>
          <w:sz w:val="24"/>
        </w:rPr>
        <w:t>Memiliki latar belakang pendidikan di bidang Teknologi</w:t>
      </w:r>
      <w:r>
        <w:rPr>
          <w:spacing w:val="-4"/>
          <w:sz w:val="24"/>
        </w:rPr>
        <w:t> </w:t>
      </w:r>
      <w:r>
        <w:rPr>
          <w:sz w:val="24"/>
        </w:rPr>
        <w:t>Informasi</w:t>
      </w:r>
    </w:p>
    <w:p>
      <w:pPr>
        <w:pStyle w:val="BodyText"/>
        <w:spacing w:before="3"/>
        <w:rPr>
          <w:sz w:val="29"/>
        </w:rPr>
      </w:pPr>
    </w:p>
    <w:p>
      <w:pPr>
        <w:pStyle w:val="BodyText"/>
        <w:spacing w:line="360" w:lineRule="auto" w:before="1"/>
        <w:ind w:left="1588" w:right="1536"/>
        <w:jc w:val="both"/>
      </w:pPr>
      <w:r>
        <w:rPr/>
        <w:t>Format kuisioner disusun berdasarkan kriteria dan alternatif yang ada pada struktur hirarki AHP yang dapat mengakomodasi </w:t>
      </w:r>
      <w:r>
        <w:rPr>
          <w:i/>
        </w:rPr>
        <w:t>pairwise comparison </w:t>
      </w:r>
      <w:r>
        <w:rPr/>
        <w:t>dengan skala penilaian yang direkomendasikan oleh Saaty. Kuisioner terbagi menjadi 2 bagian, bagian 1 merupakan isian data responden, dan bagian 2 merupakan perbandingan berpasangan. Perbandingan akan dilakukan pada antar elemen kriteria, antar elemen alternatif, dan antara elemen kriteria dan alternatif. Berikut merupakan contoh format kuisioner :</w:t>
      </w:r>
    </w:p>
    <w:p>
      <w:pPr>
        <w:pStyle w:val="BodyText"/>
        <w:spacing w:before="201"/>
        <w:ind w:left="1588"/>
        <w:jc w:val="both"/>
      </w:pPr>
      <w:r>
        <w:rPr/>
        <w:t>BAGIAN 1 : PROFIL RESPONDEN</w:t>
      </w:r>
    </w:p>
    <w:p>
      <w:pPr>
        <w:pStyle w:val="BodyText"/>
        <w:spacing w:before="5"/>
        <w:rPr>
          <w:sz w:val="29"/>
        </w:rPr>
      </w:pPr>
    </w:p>
    <w:p>
      <w:pPr>
        <w:pStyle w:val="ListParagraph"/>
        <w:numPr>
          <w:ilvl w:val="1"/>
          <w:numId w:val="50"/>
        </w:numPr>
        <w:tabs>
          <w:tab w:pos="1948" w:val="left" w:leader="none"/>
          <w:tab w:pos="1949" w:val="left" w:leader="none"/>
        </w:tabs>
        <w:spacing w:line="240" w:lineRule="auto" w:before="0" w:after="0"/>
        <w:ind w:left="1948" w:right="0" w:hanging="361"/>
        <w:jc w:val="left"/>
        <w:rPr>
          <w:sz w:val="24"/>
        </w:rPr>
      </w:pPr>
      <w:r>
        <w:rPr>
          <w:sz w:val="24"/>
        </w:rPr>
        <w:t>Nama</w:t>
      </w:r>
    </w:p>
    <w:p>
      <w:pPr>
        <w:pStyle w:val="ListParagraph"/>
        <w:numPr>
          <w:ilvl w:val="1"/>
          <w:numId w:val="50"/>
        </w:numPr>
        <w:tabs>
          <w:tab w:pos="1948" w:val="left" w:leader="none"/>
          <w:tab w:pos="1949" w:val="left" w:leader="none"/>
        </w:tabs>
        <w:spacing w:line="240" w:lineRule="auto" w:before="135" w:after="0"/>
        <w:ind w:left="1948" w:right="0" w:hanging="361"/>
        <w:jc w:val="left"/>
        <w:rPr>
          <w:sz w:val="24"/>
        </w:rPr>
      </w:pPr>
      <w:r>
        <w:rPr>
          <w:sz w:val="24"/>
        </w:rPr>
        <w:t>Jenis Kelamin</w:t>
      </w:r>
    </w:p>
    <w:p>
      <w:pPr>
        <w:pStyle w:val="ListParagraph"/>
        <w:numPr>
          <w:ilvl w:val="1"/>
          <w:numId w:val="50"/>
        </w:numPr>
        <w:tabs>
          <w:tab w:pos="1948" w:val="left" w:leader="none"/>
          <w:tab w:pos="1949" w:val="left" w:leader="none"/>
        </w:tabs>
        <w:spacing w:line="240" w:lineRule="auto" w:before="138" w:after="0"/>
        <w:ind w:left="1948" w:right="0" w:hanging="361"/>
        <w:jc w:val="left"/>
        <w:rPr>
          <w:sz w:val="24"/>
        </w:rPr>
      </w:pPr>
      <w:r>
        <w:rPr>
          <w:sz w:val="24"/>
        </w:rPr>
        <w:t>Usia</w:t>
      </w:r>
    </w:p>
    <w:p>
      <w:pPr>
        <w:pStyle w:val="ListParagraph"/>
        <w:numPr>
          <w:ilvl w:val="1"/>
          <w:numId w:val="50"/>
        </w:numPr>
        <w:tabs>
          <w:tab w:pos="1948" w:val="left" w:leader="none"/>
          <w:tab w:pos="1949" w:val="left" w:leader="none"/>
        </w:tabs>
        <w:spacing w:line="240" w:lineRule="auto" w:before="138" w:after="0"/>
        <w:ind w:left="1948" w:right="0" w:hanging="361"/>
        <w:jc w:val="left"/>
        <w:rPr>
          <w:sz w:val="24"/>
        </w:rPr>
      </w:pPr>
      <w:r>
        <w:rPr>
          <w:sz w:val="24"/>
        </w:rPr>
        <w:t>Latar Belakang</w:t>
      </w:r>
      <w:r>
        <w:rPr>
          <w:spacing w:val="-3"/>
          <w:sz w:val="24"/>
        </w:rPr>
        <w:t> </w:t>
      </w:r>
      <w:r>
        <w:rPr>
          <w:sz w:val="24"/>
        </w:rPr>
        <w:t>Pendidikan</w:t>
      </w:r>
    </w:p>
    <w:p>
      <w:pPr>
        <w:pStyle w:val="ListParagraph"/>
        <w:numPr>
          <w:ilvl w:val="1"/>
          <w:numId w:val="50"/>
        </w:numPr>
        <w:tabs>
          <w:tab w:pos="1948" w:val="left" w:leader="none"/>
          <w:tab w:pos="1949" w:val="left" w:leader="none"/>
        </w:tabs>
        <w:spacing w:line="240" w:lineRule="auto" w:before="136" w:after="0"/>
        <w:ind w:left="1948" w:right="0" w:hanging="361"/>
        <w:jc w:val="left"/>
        <w:rPr>
          <w:sz w:val="24"/>
        </w:rPr>
      </w:pPr>
      <w:r>
        <w:rPr>
          <w:sz w:val="24"/>
        </w:rPr>
        <w:t>Jabatan</w:t>
      </w:r>
    </w:p>
    <w:p>
      <w:pPr>
        <w:pStyle w:val="ListParagraph"/>
        <w:numPr>
          <w:ilvl w:val="1"/>
          <w:numId w:val="50"/>
        </w:numPr>
        <w:tabs>
          <w:tab w:pos="1948" w:val="left" w:leader="none"/>
          <w:tab w:pos="1949" w:val="left" w:leader="none"/>
        </w:tabs>
        <w:spacing w:line="240" w:lineRule="auto" w:before="138" w:after="0"/>
        <w:ind w:left="1948" w:right="0" w:hanging="361"/>
        <w:jc w:val="left"/>
        <w:rPr>
          <w:sz w:val="24"/>
        </w:rPr>
      </w:pPr>
      <w:r>
        <w:rPr>
          <w:sz w:val="24"/>
        </w:rPr>
        <w:t>Pengalaman</w:t>
      </w:r>
      <w:r>
        <w:rPr>
          <w:spacing w:val="-1"/>
          <w:sz w:val="24"/>
        </w:rPr>
        <w:t> </w:t>
      </w:r>
      <w:r>
        <w:rPr>
          <w:sz w:val="24"/>
        </w:rPr>
        <w:t>(tahun)</w:t>
      </w:r>
    </w:p>
    <w:p>
      <w:pPr>
        <w:pStyle w:val="BodyText"/>
        <w:spacing w:before="4"/>
        <w:rPr>
          <w:sz w:val="29"/>
        </w:rPr>
      </w:pPr>
    </w:p>
    <w:p>
      <w:pPr>
        <w:pStyle w:val="BodyText"/>
        <w:spacing w:before="1"/>
        <w:ind w:left="1588"/>
        <w:jc w:val="both"/>
      </w:pPr>
      <w:r>
        <w:rPr/>
        <w:t>BAGIAN 2 : PERBANDINGAN BERPASANGAN</w:t>
      </w:r>
    </w:p>
    <w:p>
      <w:pPr>
        <w:pStyle w:val="BodyText"/>
        <w:spacing w:before="4"/>
        <w:rPr>
          <w:sz w:val="29"/>
        </w:rPr>
      </w:pPr>
    </w:p>
    <w:p>
      <w:pPr>
        <w:pStyle w:val="ListParagraph"/>
        <w:numPr>
          <w:ilvl w:val="1"/>
          <w:numId w:val="50"/>
        </w:numPr>
        <w:tabs>
          <w:tab w:pos="1948" w:val="left" w:leader="none"/>
          <w:tab w:pos="1949" w:val="left" w:leader="none"/>
        </w:tabs>
        <w:spacing w:line="240" w:lineRule="auto" w:before="0" w:after="0"/>
        <w:ind w:left="1948" w:right="0" w:hanging="361"/>
        <w:jc w:val="left"/>
        <w:rPr>
          <w:sz w:val="24"/>
        </w:rPr>
      </w:pPr>
      <w:r>
        <w:rPr>
          <w:sz w:val="24"/>
        </w:rPr>
        <w:t>Pengenalan dan penjelasan umum mengenai</w:t>
      </w:r>
      <w:r>
        <w:rPr>
          <w:spacing w:val="2"/>
          <w:sz w:val="24"/>
        </w:rPr>
        <w:t> </w:t>
      </w:r>
      <w:r>
        <w:rPr>
          <w:sz w:val="24"/>
        </w:rPr>
        <w:t>kuisioner</w:t>
      </w:r>
    </w:p>
    <w:p>
      <w:pPr>
        <w:pStyle w:val="ListParagraph"/>
        <w:numPr>
          <w:ilvl w:val="1"/>
          <w:numId w:val="50"/>
        </w:numPr>
        <w:tabs>
          <w:tab w:pos="1948" w:val="left" w:leader="none"/>
          <w:tab w:pos="1949" w:val="left" w:leader="none"/>
        </w:tabs>
        <w:spacing w:line="240" w:lineRule="auto" w:before="136" w:after="0"/>
        <w:ind w:left="1948" w:right="0" w:hanging="361"/>
        <w:jc w:val="left"/>
        <w:rPr>
          <w:sz w:val="24"/>
        </w:rPr>
      </w:pPr>
      <w:r>
        <w:rPr>
          <w:sz w:val="24"/>
        </w:rPr>
        <w:t>Penjelasan kriteria kualitas aplikasi yang</w:t>
      </w:r>
      <w:r>
        <w:rPr>
          <w:spacing w:val="-2"/>
          <w:sz w:val="24"/>
        </w:rPr>
        <w:t> </w:t>
      </w:r>
      <w:r>
        <w:rPr>
          <w:sz w:val="24"/>
        </w:rPr>
        <w:t>diteliti</w:t>
      </w:r>
    </w:p>
    <w:p>
      <w:pPr>
        <w:pStyle w:val="ListParagraph"/>
        <w:numPr>
          <w:ilvl w:val="1"/>
          <w:numId w:val="50"/>
        </w:numPr>
        <w:tabs>
          <w:tab w:pos="1948" w:val="left" w:leader="none"/>
          <w:tab w:pos="1949" w:val="left" w:leader="none"/>
        </w:tabs>
        <w:spacing w:line="240" w:lineRule="auto" w:before="138" w:after="0"/>
        <w:ind w:left="1948" w:right="0" w:hanging="361"/>
        <w:jc w:val="left"/>
        <w:rPr>
          <w:sz w:val="24"/>
        </w:rPr>
      </w:pPr>
      <w:r>
        <w:rPr>
          <w:sz w:val="24"/>
        </w:rPr>
        <w:t>Penjelasan alternatif faktor-faktor penyebab kegagalan</w:t>
      </w:r>
      <w:r>
        <w:rPr>
          <w:spacing w:val="-1"/>
          <w:sz w:val="24"/>
        </w:rPr>
        <w:t> </w:t>
      </w:r>
      <w:r>
        <w:rPr>
          <w:sz w:val="24"/>
        </w:rPr>
        <w:t>aplikasi</w:t>
      </w:r>
    </w:p>
    <w:p>
      <w:pPr>
        <w:pStyle w:val="ListParagraph"/>
        <w:numPr>
          <w:ilvl w:val="1"/>
          <w:numId w:val="50"/>
        </w:numPr>
        <w:tabs>
          <w:tab w:pos="1948" w:val="left" w:leader="none"/>
          <w:tab w:pos="1949" w:val="left" w:leader="none"/>
        </w:tabs>
        <w:spacing w:line="240" w:lineRule="auto" w:before="138" w:after="0"/>
        <w:ind w:left="1948" w:right="0" w:hanging="361"/>
        <w:jc w:val="left"/>
        <w:rPr>
          <w:sz w:val="24"/>
        </w:rPr>
      </w:pPr>
      <w:r>
        <w:rPr>
          <w:sz w:val="24"/>
        </w:rPr>
        <w:t>Penjelasan skala</w:t>
      </w:r>
      <w:r>
        <w:rPr>
          <w:spacing w:val="-1"/>
          <w:sz w:val="24"/>
        </w:rPr>
        <w:t> </w:t>
      </w:r>
      <w:r>
        <w:rPr>
          <w:sz w:val="24"/>
        </w:rPr>
        <w:t>penilaian</w:t>
      </w:r>
    </w:p>
    <w:p>
      <w:pPr>
        <w:spacing w:after="0" w:line="240" w:lineRule="auto"/>
        <w:jc w:val="left"/>
        <w:rPr>
          <w:sz w:val="24"/>
        </w:rPr>
        <w:sectPr>
          <w:pgSz w:w="11910" w:h="16840"/>
          <w:pgMar w:header="722" w:footer="1435" w:top="980" w:bottom="1620" w:left="1040" w:right="160"/>
        </w:sectPr>
      </w:pPr>
    </w:p>
    <w:p>
      <w:pPr>
        <w:pStyle w:val="BodyText"/>
        <w:rPr>
          <w:sz w:val="20"/>
        </w:rPr>
      </w:pPr>
    </w:p>
    <w:p>
      <w:pPr>
        <w:pStyle w:val="BodyText"/>
        <w:rPr>
          <w:sz w:val="20"/>
        </w:rPr>
      </w:pPr>
    </w:p>
    <w:p>
      <w:pPr>
        <w:pStyle w:val="BodyText"/>
        <w:rPr>
          <w:sz w:val="22"/>
        </w:rPr>
      </w:pPr>
    </w:p>
    <w:p>
      <w:pPr>
        <w:pStyle w:val="Heading2"/>
        <w:spacing w:before="0"/>
        <w:ind w:left="1276" w:right="1584"/>
        <w:jc w:val="center"/>
      </w:pPr>
      <w:bookmarkStart w:name="_bookmark78" w:id="113"/>
      <w:bookmarkEnd w:id="113"/>
      <w:r>
        <w:rPr>
          <w:b w:val="0"/>
        </w:rPr>
      </w:r>
      <w:r>
        <w:rPr/>
        <w:t>Tabel 3.2 Tabel skala penilaian Saaty</w:t>
      </w:r>
    </w:p>
    <w:p>
      <w:pPr>
        <w:pStyle w:val="BodyText"/>
        <w:spacing w:before="4" w:after="1"/>
        <w:rPr>
          <w:b/>
          <w:sz w:val="17"/>
        </w:rPr>
      </w:pPr>
    </w:p>
    <w:tbl>
      <w:tblPr>
        <w:tblW w:w="0" w:type="auto"/>
        <w:jc w:val="left"/>
        <w:tblInd w:w="1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9"/>
        <w:gridCol w:w="6851"/>
      </w:tblGrid>
      <w:tr>
        <w:trPr>
          <w:trHeight w:val="275" w:hRule="atLeast"/>
        </w:trPr>
        <w:tc>
          <w:tcPr>
            <w:tcW w:w="919" w:type="dxa"/>
          </w:tcPr>
          <w:p>
            <w:pPr>
              <w:pStyle w:val="TableParagraph"/>
              <w:spacing w:line="256" w:lineRule="exact"/>
              <w:ind w:left="211"/>
              <w:rPr>
                <w:b/>
                <w:sz w:val="24"/>
              </w:rPr>
            </w:pPr>
            <w:r>
              <w:rPr>
                <w:b/>
                <w:sz w:val="24"/>
              </w:rPr>
              <w:t>Nilai</w:t>
            </w:r>
          </w:p>
        </w:tc>
        <w:tc>
          <w:tcPr>
            <w:tcW w:w="6851" w:type="dxa"/>
          </w:tcPr>
          <w:p>
            <w:pPr>
              <w:pStyle w:val="TableParagraph"/>
              <w:spacing w:line="256" w:lineRule="exact"/>
              <w:ind w:left="2796" w:right="2790"/>
              <w:jc w:val="center"/>
              <w:rPr>
                <w:b/>
                <w:sz w:val="24"/>
              </w:rPr>
            </w:pPr>
            <w:r>
              <w:rPr>
                <w:b/>
                <w:sz w:val="24"/>
              </w:rPr>
              <w:t>Keterangan</w:t>
            </w:r>
          </w:p>
        </w:tc>
      </w:tr>
      <w:tr>
        <w:trPr>
          <w:trHeight w:val="275" w:hRule="atLeast"/>
        </w:trPr>
        <w:tc>
          <w:tcPr>
            <w:tcW w:w="919" w:type="dxa"/>
          </w:tcPr>
          <w:p>
            <w:pPr>
              <w:pStyle w:val="TableParagraph"/>
              <w:spacing w:line="256" w:lineRule="exact"/>
              <w:ind w:left="107"/>
              <w:rPr>
                <w:sz w:val="24"/>
              </w:rPr>
            </w:pPr>
            <w:r>
              <w:rPr>
                <w:sz w:val="24"/>
              </w:rPr>
              <w:t>1</w:t>
            </w:r>
          </w:p>
        </w:tc>
        <w:tc>
          <w:tcPr>
            <w:tcW w:w="6851" w:type="dxa"/>
          </w:tcPr>
          <w:p>
            <w:pPr>
              <w:pStyle w:val="TableParagraph"/>
              <w:spacing w:line="256" w:lineRule="exact"/>
              <w:ind w:left="108"/>
              <w:rPr>
                <w:sz w:val="24"/>
              </w:rPr>
            </w:pPr>
            <w:r>
              <w:rPr>
                <w:sz w:val="24"/>
              </w:rPr>
              <w:t>A dan B memiliki tingkat kepentingan yang sama</w:t>
            </w:r>
          </w:p>
        </w:tc>
      </w:tr>
      <w:tr>
        <w:trPr>
          <w:trHeight w:val="278" w:hRule="atLeast"/>
        </w:trPr>
        <w:tc>
          <w:tcPr>
            <w:tcW w:w="919" w:type="dxa"/>
          </w:tcPr>
          <w:p>
            <w:pPr>
              <w:pStyle w:val="TableParagraph"/>
              <w:spacing w:line="258" w:lineRule="exact"/>
              <w:ind w:left="107"/>
              <w:rPr>
                <w:sz w:val="24"/>
              </w:rPr>
            </w:pPr>
            <w:r>
              <w:rPr>
                <w:sz w:val="24"/>
              </w:rPr>
              <w:t>3</w:t>
            </w:r>
          </w:p>
        </w:tc>
        <w:tc>
          <w:tcPr>
            <w:tcW w:w="6851" w:type="dxa"/>
          </w:tcPr>
          <w:p>
            <w:pPr>
              <w:pStyle w:val="TableParagraph"/>
              <w:spacing w:line="258" w:lineRule="exact"/>
              <w:ind w:left="108"/>
              <w:rPr>
                <w:sz w:val="24"/>
              </w:rPr>
            </w:pPr>
            <w:r>
              <w:rPr>
                <w:sz w:val="24"/>
              </w:rPr>
              <w:t>A sedikit lebih penting dari B</w:t>
            </w:r>
          </w:p>
        </w:tc>
      </w:tr>
      <w:tr>
        <w:trPr>
          <w:trHeight w:val="275" w:hRule="atLeast"/>
        </w:trPr>
        <w:tc>
          <w:tcPr>
            <w:tcW w:w="919" w:type="dxa"/>
          </w:tcPr>
          <w:p>
            <w:pPr>
              <w:pStyle w:val="TableParagraph"/>
              <w:spacing w:line="256" w:lineRule="exact"/>
              <w:ind w:left="107"/>
              <w:rPr>
                <w:sz w:val="24"/>
              </w:rPr>
            </w:pPr>
            <w:r>
              <w:rPr>
                <w:sz w:val="24"/>
              </w:rPr>
              <w:t>5</w:t>
            </w:r>
          </w:p>
        </w:tc>
        <w:tc>
          <w:tcPr>
            <w:tcW w:w="6851" w:type="dxa"/>
          </w:tcPr>
          <w:p>
            <w:pPr>
              <w:pStyle w:val="TableParagraph"/>
              <w:spacing w:line="256" w:lineRule="exact"/>
              <w:ind w:left="108"/>
              <w:rPr>
                <w:sz w:val="24"/>
              </w:rPr>
            </w:pPr>
            <w:r>
              <w:rPr>
                <w:sz w:val="24"/>
              </w:rPr>
              <w:t>A jelas lebih penting dari B</w:t>
            </w:r>
          </w:p>
        </w:tc>
      </w:tr>
      <w:tr>
        <w:trPr>
          <w:trHeight w:val="275" w:hRule="atLeast"/>
        </w:trPr>
        <w:tc>
          <w:tcPr>
            <w:tcW w:w="919" w:type="dxa"/>
          </w:tcPr>
          <w:p>
            <w:pPr>
              <w:pStyle w:val="TableParagraph"/>
              <w:spacing w:line="256" w:lineRule="exact"/>
              <w:ind w:left="107"/>
              <w:rPr>
                <w:sz w:val="24"/>
              </w:rPr>
            </w:pPr>
            <w:r>
              <w:rPr>
                <w:sz w:val="24"/>
              </w:rPr>
              <w:t>7</w:t>
            </w:r>
          </w:p>
        </w:tc>
        <w:tc>
          <w:tcPr>
            <w:tcW w:w="6851" w:type="dxa"/>
          </w:tcPr>
          <w:p>
            <w:pPr>
              <w:pStyle w:val="TableParagraph"/>
              <w:spacing w:line="256" w:lineRule="exact"/>
              <w:ind w:left="108"/>
              <w:rPr>
                <w:sz w:val="24"/>
              </w:rPr>
            </w:pPr>
            <w:r>
              <w:rPr>
                <w:sz w:val="24"/>
              </w:rPr>
              <w:t>A sangat jelas penting mendominasi B</w:t>
            </w:r>
          </w:p>
        </w:tc>
      </w:tr>
      <w:tr>
        <w:trPr>
          <w:trHeight w:val="275" w:hRule="atLeast"/>
        </w:trPr>
        <w:tc>
          <w:tcPr>
            <w:tcW w:w="919" w:type="dxa"/>
          </w:tcPr>
          <w:p>
            <w:pPr>
              <w:pStyle w:val="TableParagraph"/>
              <w:spacing w:line="256" w:lineRule="exact"/>
              <w:ind w:left="107"/>
              <w:rPr>
                <w:sz w:val="24"/>
              </w:rPr>
            </w:pPr>
            <w:r>
              <w:rPr>
                <w:sz w:val="24"/>
              </w:rPr>
              <w:t>9</w:t>
            </w:r>
          </w:p>
        </w:tc>
        <w:tc>
          <w:tcPr>
            <w:tcW w:w="6851" w:type="dxa"/>
          </w:tcPr>
          <w:p>
            <w:pPr>
              <w:pStyle w:val="TableParagraph"/>
              <w:spacing w:line="256" w:lineRule="exact"/>
              <w:ind w:left="108"/>
              <w:rPr>
                <w:sz w:val="24"/>
              </w:rPr>
            </w:pPr>
            <w:r>
              <w:rPr>
                <w:sz w:val="24"/>
              </w:rPr>
              <w:t>A mutlak lebih penting dari B</w:t>
            </w:r>
          </w:p>
        </w:tc>
      </w:tr>
      <w:tr>
        <w:trPr>
          <w:trHeight w:val="275" w:hRule="atLeast"/>
        </w:trPr>
        <w:tc>
          <w:tcPr>
            <w:tcW w:w="919" w:type="dxa"/>
          </w:tcPr>
          <w:p>
            <w:pPr>
              <w:pStyle w:val="TableParagraph"/>
              <w:spacing w:line="256" w:lineRule="exact"/>
              <w:ind w:left="107"/>
              <w:rPr>
                <w:sz w:val="24"/>
              </w:rPr>
            </w:pPr>
            <w:r>
              <w:rPr>
                <w:sz w:val="24"/>
              </w:rPr>
              <w:t>2,4,6,8</w:t>
            </w:r>
          </w:p>
        </w:tc>
        <w:tc>
          <w:tcPr>
            <w:tcW w:w="6851" w:type="dxa"/>
          </w:tcPr>
          <w:p>
            <w:pPr>
              <w:pStyle w:val="TableParagraph"/>
              <w:spacing w:line="256" w:lineRule="exact"/>
              <w:ind w:left="108"/>
              <w:rPr>
                <w:sz w:val="24"/>
              </w:rPr>
            </w:pPr>
            <w:r>
              <w:rPr>
                <w:sz w:val="24"/>
              </w:rPr>
              <w:t>Ragu-ragu</w:t>
            </w:r>
          </w:p>
        </w:tc>
      </w:tr>
    </w:tbl>
    <w:p>
      <w:pPr>
        <w:pStyle w:val="BodyText"/>
        <w:spacing w:before="7"/>
        <w:rPr>
          <w:b/>
          <w:sz w:val="35"/>
        </w:rPr>
      </w:pPr>
    </w:p>
    <w:p>
      <w:pPr>
        <w:pStyle w:val="ListParagraph"/>
        <w:numPr>
          <w:ilvl w:val="1"/>
          <w:numId w:val="50"/>
        </w:numPr>
        <w:tabs>
          <w:tab w:pos="1948" w:val="left" w:leader="none"/>
          <w:tab w:pos="1949" w:val="left" w:leader="none"/>
        </w:tabs>
        <w:spacing w:line="240" w:lineRule="auto" w:before="0" w:after="0"/>
        <w:ind w:left="1948" w:right="0" w:hanging="361"/>
        <w:jc w:val="left"/>
        <w:rPr>
          <w:sz w:val="24"/>
        </w:rPr>
      </w:pPr>
      <w:r>
        <w:rPr>
          <w:sz w:val="24"/>
        </w:rPr>
        <w:t>Perbandingan berpasangan antara faktor dan</w:t>
      </w:r>
      <w:r>
        <w:rPr>
          <w:spacing w:val="-2"/>
          <w:sz w:val="24"/>
        </w:rPr>
        <w:t> </w:t>
      </w:r>
      <w:r>
        <w:rPr>
          <w:sz w:val="24"/>
        </w:rPr>
        <w:t>kriteria</w:t>
      </w:r>
    </w:p>
    <w:p>
      <w:pPr>
        <w:pStyle w:val="BodyText"/>
        <w:spacing w:before="10"/>
        <w:rPr>
          <w:sz w:val="29"/>
        </w:rPr>
      </w:pPr>
    </w:p>
    <w:tbl>
      <w:tblPr>
        <w:tblW w:w="0" w:type="auto"/>
        <w:jc w:val="left"/>
        <w:tblInd w:w="1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337"/>
        <w:gridCol w:w="336"/>
        <w:gridCol w:w="336"/>
        <w:gridCol w:w="336"/>
        <w:gridCol w:w="336"/>
        <w:gridCol w:w="336"/>
        <w:gridCol w:w="336"/>
        <w:gridCol w:w="336"/>
        <w:gridCol w:w="336"/>
        <w:gridCol w:w="336"/>
        <w:gridCol w:w="336"/>
        <w:gridCol w:w="336"/>
        <w:gridCol w:w="336"/>
        <w:gridCol w:w="336"/>
        <w:gridCol w:w="337"/>
        <w:gridCol w:w="336"/>
        <w:gridCol w:w="336"/>
        <w:gridCol w:w="1056"/>
      </w:tblGrid>
      <w:tr>
        <w:trPr>
          <w:trHeight w:val="275" w:hRule="atLeast"/>
        </w:trPr>
        <w:tc>
          <w:tcPr>
            <w:tcW w:w="924" w:type="dxa"/>
          </w:tcPr>
          <w:p>
            <w:pPr>
              <w:pStyle w:val="TableParagraph"/>
              <w:spacing w:line="256" w:lineRule="exact"/>
              <w:ind w:left="11" w:right="83"/>
              <w:jc w:val="center"/>
              <w:rPr>
                <w:sz w:val="24"/>
              </w:rPr>
            </w:pPr>
            <w:r>
              <w:rPr>
                <w:sz w:val="24"/>
              </w:rPr>
              <w:t>Faktor</w:t>
            </w:r>
          </w:p>
        </w:tc>
        <w:tc>
          <w:tcPr>
            <w:tcW w:w="337" w:type="dxa"/>
          </w:tcPr>
          <w:p>
            <w:pPr>
              <w:pStyle w:val="TableParagraph"/>
              <w:spacing w:line="256" w:lineRule="exact"/>
              <w:ind w:left="107"/>
              <w:rPr>
                <w:sz w:val="24"/>
              </w:rPr>
            </w:pPr>
            <w:r>
              <w:rPr>
                <w:sz w:val="24"/>
              </w:rPr>
              <w:t>9</w:t>
            </w:r>
          </w:p>
        </w:tc>
        <w:tc>
          <w:tcPr>
            <w:tcW w:w="336" w:type="dxa"/>
          </w:tcPr>
          <w:p>
            <w:pPr>
              <w:pStyle w:val="TableParagraph"/>
              <w:spacing w:line="256" w:lineRule="exact"/>
              <w:ind w:left="107"/>
              <w:rPr>
                <w:sz w:val="24"/>
              </w:rPr>
            </w:pPr>
            <w:r>
              <w:rPr>
                <w:sz w:val="24"/>
              </w:rPr>
              <w:t>8</w:t>
            </w:r>
          </w:p>
        </w:tc>
        <w:tc>
          <w:tcPr>
            <w:tcW w:w="336" w:type="dxa"/>
          </w:tcPr>
          <w:p>
            <w:pPr>
              <w:pStyle w:val="TableParagraph"/>
              <w:spacing w:line="256" w:lineRule="exact"/>
              <w:ind w:left="107"/>
              <w:rPr>
                <w:sz w:val="24"/>
              </w:rPr>
            </w:pPr>
            <w:r>
              <w:rPr>
                <w:sz w:val="24"/>
              </w:rPr>
              <w:t>7</w:t>
            </w:r>
          </w:p>
        </w:tc>
        <w:tc>
          <w:tcPr>
            <w:tcW w:w="336" w:type="dxa"/>
          </w:tcPr>
          <w:p>
            <w:pPr>
              <w:pStyle w:val="TableParagraph"/>
              <w:spacing w:line="256" w:lineRule="exact"/>
              <w:ind w:left="107"/>
              <w:rPr>
                <w:sz w:val="24"/>
              </w:rPr>
            </w:pPr>
            <w:r>
              <w:rPr>
                <w:sz w:val="24"/>
              </w:rPr>
              <w:t>6</w:t>
            </w:r>
          </w:p>
        </w:tc>
        <w:tc>
          <w:tcPr>
            <w:tcW w:w="336" w:type="dxa"/>
          </w:tcPr>
          <w:p>
            <w:pPr>
              <w:pStyle w:val="TableParagraph"/>
              <w:spacing w:line="256" w:lineRule="exact"/>
              <w:ind w:left="107"/>
              <w:rPr>
                <w:sz w:val="24"/>
              </w:rPr>
            </w:pPr>
            <w:r>
              <w:rPr>
                <w:sz w:val="24"/>
              </w:rPr>
              <w:t>5</w:t>
            </w:r>
          </w:p>
        </w:tc>
        <w:tc>
          <w:tcPr>
            <w:tcW w:w="336" w:type="dxa"/>
          </w:tcPr>
          <w:p>
            <w:pPr>
              <w:pStyle w:val="TableParagraph"/>
              <w:spacing w:line="256" w:lineRule="exact"/>
              <w:ind w:left="107"/>
              <w:rPr>
                <w:sz w:val="24"/>
              </w:rPr>
            </w:pPr>
            <w:r>
              <w:rPr>
                <w:sz w:val="24"/>
              </w:rPr>
              <w:t>4</w:t>
            </w:r>
          </w:p>
        </w:tc>
        <w:tc>
          <w:tcPr>
            <w:tcW w:w="336" w:type="dxa"/>
          </w:tcPr>
          <w:p>
            <w:pPr>
              <w:pStyle w:val="TableParagraph"/>
              <w:spacing w:line="256" w:lineRule="exact"/>
              <w:ind w:left="107"/>
              <w:rPr>
                <w:sz w:val="24"/>
              </w:rPr>
            </w:pPr>
            <w:r>
              <w:rPr>
                <w:sz w:val="24"/>
              </w:rPr>
              <w:t>3</w:t>
            </w:r>
          </w:p>
        </w:tc>
        <w:tc>
          <w:tcPr>
            <w:tcW w:w="336" w:type="dxa"/>
          </w:tcPr>
          <w:p>
            <w:pPr>
              <w:pStyle w:val="TableParagraph"/>
              <w:spacing w:line="256" w:lineRule="exact"/>
              <w:ind w:left="107"/>
              <w:rPr>
                <w:sz w:val="24"/>
              </w:rPr>
            </w:pPr>
            <w:r>
              <w:rPr>
                <w:sz w:val="24"/>
              </w:rPr>
              <w:t>2</w:t>
            </w:r>
          </w:p>
        </w:tc>
        <w:tc>
          <w:tcPr>
            <w:tcW w:w="336" w:type="dxa"/>
          </w:tcPr>
          <w:p>
            <w:pPr>
              <w:pStyle w:val="TableParagraph"/>
              <w:spacing w:line="256" w:lineRule="exact"/>
              <w:ind w:left="107"/>
              <w:rPr>
                <w:sz w:val="24"/>
              </w:rPr>
            </w:pPr>
            <w:r>
              <w:rPr>
                <w:sz w:val="24"/>
              </w:rPr>
              <w:t>1</w:t>
            </w:r>
          </w:p>
        </w:tc>
        <w:tc>
          <w:tcPr>
            <w:tcW w:w="336" w:type="dxa"/>
          </w:tcPr>
          <w:p>
            <w:pPr>
              <w:pStyle w:val="TableParagraph"/>
              <w:spacing w:line="256" w:lineRule="exact"/>
              <w:ind w:left="107"/>
              <w:rPr>
                <w:sz w:val="24"/>
              </w:rPr>
            </w:pPr>
            <w:r>
              <w:rPr>
                <w:sz w:val="24"/>
              </w:rPr>
              <w:t>2</w:t>
            </w:r>
          </w:p>
        </w:tc>
        <w:tc>
          <w:tcPr>
            <w:tcW w:w="336" w:type="dxa"/>
          </w:tcPr>
          <w:p>
            <w:pPr>
              <w:pStyle w:val="TableParagraph"/>
              <w:spacing w:line="256" w:lineRule="exact"/>
              <w:ind w:left="107"/>
              <w:rPr>
                <w:sz w:val="24"/>
              </w:rPr>
            </w:pPr>
            <w:r>
              <w:rPr>
                <w:sz w:val="24"/>
              </w:rPr>
              <w:t>3</w:t>
            </w:r>
          </w:p>
        </w:tc>
        <w:tc>
          <w:tcPr>
            <w:tcW w:w="336" w:type="dxa"/>
          </w:tcPr>
          <w:p>
            <w:pPr>
              <w:pStyle w:val="TableParagraph"/>
              <w:spacing w:line="256" w:lineRule="exact"/>
              <w:ind w:left="107"/>
              <w:rPr>
                <w:sz w:val="24"/>
              </w:rPr>
            </w:pPr>
            <w:r>
              <w:rPr>
                <w:sz w:val="24"/>
              </w:rPr>
              <w:t>4</w:t>
            </w:r>
          </w:p>
        </w:tc>
        <w:tc>
          <w:tcPr>
            <w:tcW w:w="336" w:type="dxa"/>
          </w:tcPr>
          <w:p>
            <w:pPr>
              <w:pStyle w:val="TableParagraph"/>
              <w:spacing w:line="256" w:lineRule="exact"/>
              <w:ind w:left="107"/>
              <w:rPr>
                <w:sz w:val="24"/>
              </w:rPr>
            </w:pPr>
            <w:r>
              <w:rPr>
                <w:sz w:val="24"/>
              </w:rPr>
              <w:t>5</w:t>
            </w:r>
          </w:p>
        </w:tc>
        <w:tc>
          <w:tcPr>
            <w:tcW w:w="336" w:type="dxa"/>
          </w:tcPr>
          <w:p>
            <w:pPr>
              <w:pStyle w:val="TableParagraph"/>
              <w:spacing w:line="256" w:lineRule="exact"/>
              <w:ind w:left="107"/>
              <w:rPr>
                <w:sz w:val="24"/>
              </w:rPr>
            </w:pPr>
            <w:r>
              <w:rPr>
                <w:sz w:val="24"/>
              </w:rPr>
              <w:t>6</w:t>
            </w:r>
          </w:p>
        </w:tc>
        <w:tc>
          <w:tcPr>
            <w:tcW w:w="337" w:type="dxa"/>
          </w:tcPr>
          <w:p>
            <w:pPr>
              <w:pStyle w:val="TableParagraph"/>
              <w:spacing w:line="256" w:lineRule="exact"/>
              <w:ind w:left="107"/>
              <w:rPr>
                <w:sz w:val="24"/>
              </w:rPr>
            </w:pPr>
            <w:r>
              <w:rPr>
                <w:sz w:val="24"/>
              </w:rPr>
              <w:t>7</w:t>
            </w:r>
          </w:p>
        </w:tc>
        <w:tc>
          <w:tcPr>
            <w:tcW w:w="336" w:type="dxa"/>
          </w:tcPr>
          <w:p>
            <w:pPr>
              <w:pStyle w:val="TableParagraph"/>
              <w:spacing w:line="256" w:lineRule="exact"/>
              <w:ind w:left="107"/>
              <w:rPr>
                <w:sz w:val="24"/>
              </w:rPr>
            </w:pPr>
            <w:r>
              <w:rPr>
                <w:sz w:val="24"/>
              </w:rPr>
              <w:t>8</w:t>
            </w:r>
          </w:p>
        </w:tc>
        <w:tc>
          <w:tcPr>
            <w:tcW w:w="336" w:type="dxa"/>
          </w:tcPr>
          <w:p>
            <w:pPr>
              <w:pStyle w:val="TableParagraph"/>
              <w:spacing w:line="256" w:lineRule="exact"/>
              <w:ind w:left="107"/>
              <w:rPr>
                <w:sz w:val="24"/>
              </w:rPr>
            </w:pPr>
            <w:r>
              <w:rPr>
                <w:sz w:val="24"/>
              </w:rPr>
              <w:t>9</w:t>
            </w:r>
          </w:p>
        </w:tc>
        <w:tc>
          <w:tcPr>
            <w:tcW w:w="1056" w:type="dxa"/>
          </w:tcPr>
          <w:p>
            <w:pPr>
              <w:pStyle w:val="TableParagraph"/>
              <w:spacing w:line="256" w:lineRule="exact"/>
              <w:ind w:left="87" w:right="171"/>
              <w:jc w:val="center"/>
              <w:rPr>
                <w:sz w:val="24"/>
              </w:rPr>
            </w:pPr>
            <w:r>
              <w:rPr>
                <w:sz w:val="24"/>
              </w:rPr>
              <w:t>Kriteria</w:t>
            </w:r>
          </w:p>
        </w:tc>
      </w:tr>
      <w:tr>
        <w:trPr>
          <w:trHeight w:val="275" w:hRule="atLeast"/>
        </w:trPr>
        <w:tc>
          <w:tcPr>
            <w:tcW w:w="924" w:type="dxa"/>
          </w:tcPr>
          <w:p>
            <w:pPr>
              <w:pStyle w:val="TableParagraph"/>
              <w:spacing w:line="256" w:lineRule="exact"/>
              <w:ind w:left="7"/>
              <w:jc w:val="center"/>
              <w:rPr>
                <w:sz w:val="24"/>
              </w:rPr>
            </w:pPr>
            <w:r>
              <w:rPr>
                <w:w w:val="99"/>
                <w:sz w:val="24"/>
              </w:rPr>
              <w:t>A</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1056" w:type="dxa"/>
          </w:tcPr>
          <w:p>
            <w:pPr>
              <w:pStyle w:val="TableParagraph"/>
              <w:spacing w:line="256" w:lineRule="exact"/>
              <w:ind w:left="5"/>
              <w:jc w:val="center"/>
              <w:rPr>
                <w:sz w:val="24"/>
              </w:rPr>
            </w:pPr>
            <w:r>
              <w:rPr>
                <w:sz w:val="24"/>
              </w:rPr>
              <w:t>B</w:t>
            </w:r>
          </w:p>
        </w:tc>
      </w:tr>
    </w:tbl>
    <w:p>
      <w:pPr>
        <w:pStyle w:val="BodyText"/>
        <w:rPr>
          <w:sz w:val="28"/>
        </w:rPr>
      </w:pPr>
    </w:p>
    <w:p>
      <w:pPr>
        <w:pStyle w:val="BodyText"/>
        <w:spacing w:before="10"/>
      </w:pPr>
    </w:p>
    <w:p>
      <w:pPr>
        <w:pStyle w:val="ListParagraph"/>
        <w:numPr>
          <w:ilvl w:val="1"/>
          <w:numId w:val="50"/>
        </w:numPr>
        <w:tabs>
          <w:tab w:pos="1948" w:val="left" w:leader="none"/>
          <w:tab w:pos="1949" w:val="left" w:leader="none"/>
        </w:tabs>
        <w:spacing w:line="240" w:lineRule="auto" w:before="0" w:after="0"/>
        <w:ind w:left="1948" w:right="0" w:hanging="361"/>
        <w:jc w:val="left"/>
        <w:rPr>
          <w:sz w:val="24"/>
        </w:rPr>
      </w:pPr>
      <w:r>
        <w:rPr>
          <w:sz w:val="24"/>
        </w:rPr>
        <w:t>Perbandingan berpasangan antar</w:t>
      </w:r>
      <w:r>
        <w:rPr>
          <w:spacing w:val="-1"/>
          <w:sz w:val="24"/>
        </w:rPr>
        <w:t> </w:t>
      </w:r>
      <w:r>
        <w:rPr>
          <w:sz w:val="24"/>
        </w:rPr>
        <w:t>faktor</w:t>
      </w:r>
    </w:p>
    <w:p>
      <w:pPr>
        <w:pStyle w:val="BodyText"/>
        <w:spacing w:before="10"/>
        <w:rPr>
          <w:sz w:val="29"/>
        </w:rPr>
      </w:pPr>
    </w:p>
    <w:tbl>
      <w:tblPr>
        <w:tblW w:w="0" w:type="auto"/>
        <w:jc w:val="left"/>
        <w:tblInd w:w="1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337"/>
        <w:gridCol w:w="336"/>
        <w:gridCol w:w="336"/>
        <w:gridCol w:w="336"/>
        <w:gridCol w:w="336"/>
        <w:gridCol w:w="336"/>
        <w:gridCol w:w="336"/>
        <w:gridCol w:w="336"/>
        <w:gridCol w:w="336"/>
        <w:gridCol w:w="336"/>
        <w:gridCol w:w="336"/>
        <w:gridCol w:w="336"/>
        <w:gridCol w:w="336"/>
        <w:gridCol w:w="336"/>
        <w:gridCol w:w="337"/>
        <w:gridCol w:w="336"/>
        <w:gridCol w:w="336"/>
        <w:gridCol w:w="1056"/>
      </w:tblGrid>
      <w:tr>
        <w:trPr>
          <w:trHeight w:val="275" w:hRule="atLeast"/>
        </w:trPr>
        <w:tc>
          <w:tcPr>
            <w:tcW w:w="924" w:type="dxa"/>
          </w:tcPr>
          <w:p>
            <w:pPr>
              <w:pStyle w:val="TableParagraph"/>
              <w:spacing w:line="256" w:lineRule="exact"/>
              <w:ind w:left="11" w:right="83"/>
              <w:jc w:val="center"/>
              <w:rPr>
                <w:sz w:val="24"/>
              </w:rPr>
            </w:pPr>
            <w:r>
              <w:rPr>
                <w:sz w:val="24"/>
              </w:rPr>
              <w:t>Faktor</w:t>
            </w:r>
          </w:p>
        </w:tc>
        <w:tc>
          <w:tcPr>
            <w:tcW w:w="337" w:type="dxa"/>
          </w:tcPr>
          <w:p>
            <w:pPr>
              <w:pStyle w:val="TableParagraph"/>
              <w:spacing w:line="256" w:lineRule="exact"/>
              <w:ind w:left="107"/>
              <w:rPr>
                <w:sz w:val="24"/>
              </w:rPr>
            </w:pPr>
            <w:r>
              <w:rPr>
                <w:sz w:val="24"/>
              </w:rPr>
              <w:t>9</w:t>
            </w:r>
          </w:p>
        </w:tc>
        <w:tc>
          <w:tcPr>
            <w:tcW w:w="336" w:type="dxa"/>
          </w:tcPr>
          <w:p>
            <w:pPr>
              <w:pStyle w:val="TableParagraph"/>
              <w:spacing w:line="256" w:lineRule="exact"/>
              <w:ind w:left="107"/>
              <w:rPr>
                <w:sz w:val="24"/>
              </w:rPr>
            </w:pPr>
            <w:r>
              <w:rPr>
                <w:sz w:val="24"/>
              </w:rPr>
              <w:t>8</w:t>
            </w:r>
          </w:p>
        </w:tc>
        <w:tc>
          <w:tcPr>
            <w:tcW w:w="336" w:type="dxa"/>
          </w:tcPr>
          <w:p>
            <w:pPr>
              <w:pStyle w:val="TableParagraph"/>
              <w:spacing w:line="256" w:lineRule="exact"/>
              <w:ind w:left="107"/>
              <w:rPr>
                <w:sz w:val="24"/>
              </w:rPr>
            </w:pPr>
            <w:r>
              <w:rPr>
                <w:sz w:val="24"/>
              </w:rPr>
              <w:t>7</w:t>
            </w:r>
          </w:p>
        </w:tc>
        <w:tc>
          <w:tcPr>
            <w:tcW w:w="336" w:type="dxa"/>
          </w:tcPr>
          <w:p>
            <w:pPr>
              <w:pStyle w:val="TableParagraph"/>
              <w:spacing w:line="256" w:lineRule="exact"/>
              <w:ind w:left="107"/>
              <w:rPr>
                <w:sz w:val="24"/>
              </w:rPr>
            </w:pPr>
            <w:r>
              <w:rPr>
                <w:sz w:val="24"/>
              </w:rPr>
              <w:t>6</w:t>
            </w:r>
          </w:p>
        </w:tc>
        <w:tc>
          <w:tcPr>
            <w:tcW w:w="336" w:type="dxa"/>
          </w:tcPr>
          <w:p>
            <w:pPr>
              <w:pStyle w:val="TableParagraph"/>
              <w:spacing w:line="256" w:lineRule="exact"/>
              <w:ind w:left="107"/>
              <w:rPr>
                <w:sz w:val="24"/>
              </w:rPr>
            </w:pPr>
            <w:r>
              <w:rPr>
                <w:sz w:val="24"/>
              </w:rPr>
              <w:t>5</w:t>
            </w:r>
          </w:p>
        </w:tc>
        <w:tc>
          <w:tcPr>
            <w:tcW w:w="336" w:type="dxa"/>
          </w:tcPr>
          <w:p>
            <w:pPr>
              <w:pStyle w:val="TableParagraph"/>
              <w:spacing w:line="256" w:lineRule="exact"/>
              <w:ind w:left="107"/>
              <w:rPr>
                <w:sz w:val="24"/>
              </w:rPr>
            </w:pPr>
            <w:r>
              <w:rPr>
                <w:sz w:val="24"/>
              </w:rPr>
              <w:t>4</w:t>
            </w:r>
          </w:p>
        </w:tc>
        <w:tc>
          <w:tcPr>
            <w:tcW w:w="336" w:type="dxa"/>
          </w:tcPr>
          <w:p>
            <w:pPr>
              <w:pStyle w:val="TableParagraph"/>
              <w:spacing w:line="256" w:lineRule="exact"/>
              <w:ind w:left="107"/>
              <w:rPr>
                <w:sz w:val="24"/>
              </w:rPr>
            </w:pPr>
            <w:r>
              <w:rPr>
                <w:sz w:val="24"/>
              </w:rPr>
              <w:t>3</w:t>
            </w:r>
          </w:p>
        </w:tc>
        <w:tc>
          <w:tcPr>
            <w:tcW w:w="336" w:type="dxa"/>
          </w:tcPr>
          <w:p>
            <w:pPr>
              <w:pStyle w:val="TableParagraph"/>
              <w:spacing w:line="256" w:lineRule="exact"/>
              <w:ind w:left="107"/>
              <w:rPr>
                <w:sz w:val="24"/>
              </w:rPr>
            </w:pPr>
            <w:r>
              <w:rPr>
                <w:sz w:val="24"/>
              </w:rPr>
              <w:t>2</w:t>
            </w:r>
          </w:p>
        </w:tc>
        <w:tc>
          <w:tcPr>
            <w:tcW w:w="336" w:type="dxa"/>
          </w:tcPr>
          <w:p>
            <w:pPr>
              <w:pStyle w:val="TableParagraph"/>
              <w:spacing w:line="256" w:lineRule="exact"/>
              <w:ind w:left="107"/>
              <w:rPr>
                <w:sz w:val="24"/>
              </w:rPr>
            </w:pPr>
            <w:r>
              <w:rPr>
                <w:sz w:val="24"/>
              </w:rPr>
              <w:t>1</w:t>
            </w:r>
          </w:p>
        </w:tc>
        <w:tc>
          <w:tcPr>
            <w:tcW w:w="336" w:type="dxa"/>
          </w:tcPr>
          <w:p>
            <w:pPr>
              <w:pStyle w:val="TableParagraph"/>
              <w:spacing w:line="256" w:lineRule="exact"/>
              <w:ind w:left="107"/>
              <w:rPr>
                <w:sz w:val="24"/>
              </w:rPr>
            </w:pPr>
            <w:r>
              <w:rPr>
                <w:sz w:val="24"/>
              </w:rPr>
              <w:t>2</w:t>
            </w:r>
          </w:p>
        </w:tc>
        <w:tc>
          <w:tcPr>
            <w:tcW w:w="336" w:type="dxa"/>
          </w:tcPr>
          <w:p>
            <w:pPr>
              <w:pStyle w:val="TableParagraph"/>
              <w:spacing w:line="256" w:lineRule="exact"/>
              <w:ind w:left="107"/>
              <w:rPr>
                <w:sz w:val="24"/>
              </w:rPr>
            </w:pPr>
            <w:r>
              <w:rPr>
                <w:sz w:val="24"/>
              </w:rPr>
              <w:t>3</w:t>
            </w:r>
          </w:p>
        </w:tc>
        <w:tc>
          <w:tcPr>
            <w:tcW w:w="336" w:type="dxa"/>
          </w:tcPr>
          <w:p>
            <w:pPr>
              <w:pStyle w:val="TableParagraph"/>
              <w:spacing w:line="256" w:lineRule="exact"/>
              <w:ind w:left="107"/>
              <w:rPr>
                <w:sz w:val="24"/>
              </w:rPr>
            </w:pPr>
            <w:r>
              <w:rPr>
                <w:sz w:val="24"/>
              </w:rPr>
              <w:t>4</w:t>
            </w:r>
          </w:p>
        </w:tc>
        <w:tc>
          <w:tcPr>
            <w:tcW w:w="336" w:type="dxa"/>
          </w:tcPr>
          <w:p>
            <w:pPr>
              <w:pStyle w:val="TableParagraph"/>
              <w:spacing w:line="256" w:lineRule="exact"/>
              <w:ind w:left="107"/>
              <w:rPr>
                <w:sz w:val="24"/>
              </w:rPr>
            </w:pPr>
            <w:r>
              <w:rPr>
                <w:sz w:val="24"/>
              </w:rPr>
              <w:t>5</w:t>
            </w:r>
          </w:p>
        </w:tc>
        <w:tc>
          <w:tcPr>
            <w:tcW w:w="336" w:type="dxa"/>
          </w:tcPr>
          <w:p>
            <w:pPr>
              <w:pStyle w:val="TableParagraph"/>
              <w:spacing w:line="256" w:lineRule="exact"/>
              <w:ind w:left="107"/>
              <w:rPr>
                <w:sz w:val="24"/>
              </w:rPr>
            </w:pPr>
            <w:r>
              <w:rPr>
                <w:sz w:val="24"/>
              </w:rPr>
              <w:t>6</w:t>
            </w:r>
          </w:p>
        </w:tc>
        <w:tc>
          <w:tcPr>
            <w:tcW w:w="337" w:type="dxa"/>
          </w:tcPr>
          <w:p>
            <w:pPr>
              <w:pStyle w:val="TableParagraph"/>
              <w:spacing w:line="256" w:lineRule="exact"/>
              <w:ind w:left="107"/>
              <w:rPr>
                <w:sz w:val="24"/>
              </w:rPr>
            </w:pPr>
            <w:r>
              <w:rPr>
                <w:sz w:val="24"/>
              </w:rPr>
              <w:t>7</w:t>
            </w:r>
          </w:p>
        </w:tc>
        <w:tc>
          <w:tcPr>
            <w:tcW w:w="336" w:type="dxa"/>
          </w:tcPr>
          <w:p>
            <w:pPr>
              <w:pStyle w:val="TableParagraph"/>
              <w:spacing w:line="256" w:lineRule="exact"/>
              <w:ind w:left="107"/>
              <w:rPr>
                <w:sz w:val="24"/>
              </w:rPr>
            </w:pPr>
            <w:r>
              <w:rPr>
                <w:sz w:val="24"/>
              </w:rPr>
              <w:t>8</w:t>
            </w:r>
          </w:p>
        </w:tc>
        <w:tc>
          <w:tcPr>
            <w:tcW w:w="336" w:type="dxa"/>
          </w:tcPr>
          <w:p>
            <w:pPr>
              <w:pStyle w:val="TableParagraph"/>
              <w:spacing w:line="256" w:lineRule="exact"/>
              <w:ind w:left="107"/>
              <w:rPr>
                <w:sz w:val="24"/>
              </w:rPr>
            </w:pPr>
            <w:r>
              <w:rPr>
                <w:sz w:val="24"/>
              </w:rPr>
              <w:t>9</w:t>
            </w:r>
          </w:p>
        </w:tc>
        <w:tc>
          <w:tcPr>
            <w:tcW w:w="1056" w:type="dxa"/>
          </w:tcPr>
          <w:p>
            <w:pPr>
              <w:pStyle w:val="TableParagraph"/>
              <w:spacing w:line="256" w:lineRule="exact"/>
              <w:ind w:left="107"/>
              <w:rPr>
                <w:sz w:val="24"/>
              </w:rPr>
            </w:pPr>
            <w:r>
              <w:rPr>
                <w:sz w:val="24"/>
              </w:rPr>
              <w:t>Faktor</w:t>
            </w:r>
          </w:p>
        </w:tc>
      </w:tr>
      <w:tr>
        <w:trPr>
          <w:trHeight w:val="277" w:hRule="atLeast"/>
        </w:trPr>
        <w:tc>
          <w:tcPr>
            <w:tcW w:w="924" w:type="dxa"/>
          </w:tcPr>
          <w:p>
            <w:pPr>
              <w:pStyle w:val="TableParagraph"/>
              <w:spacing w:line="258" w:lineRule="exact"/>
              <w:ind w:left="7"/>
              <w:jc w:val="center"/>
              <w:rPr>
                <w:sz w:val="24"/>
              </w:rPr>
            </w:pPr>
            <w:r>
              <w:rPr>
                <w:w w:val="99"/>
                <w:sz w:val="24"/>
              </w:rPr>
              <w:t>A</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1056" w:type="dxa"/>
          </w:tcPr>
          <w:p>
            <w:pPr>
              <w:pStyle w:val="TableParagraph"/>
              <w:spacing w:line="258" w:lineRule="exact"/>
              <w:ind w:left="5"/>
              <w:jc w:val="center"/>
              <w:rPr>
                <w:sz w:val="24"/>
              </w:rPr>
            </w:pPr>
            <w:r>
              <w:rPr>
                <w:sz w:val="24"/>
              </w:rPr>
              <w:t>B</w:t>
            </w:r>
          </w:p>
        </w:tc>
      </w:tr>
    </w:tbl>
    <w:p>
      <w:pPr>
        <w:pStyle w:val="BodyText"/>
        <w:rPr>
          <w:sz w:val="28"/>
        </w:rPr>
      </w:pPr>
    </w:p>
    <w:p>
      <w:pPr>
        <w:pStyle w:val="BodyText"/>
        <w:spacing w:before="8"/>
      </w:pPr>
    </w:p>
    <w:p>
      <w:pPr>
        <w:pStyle w:val="ListParagraph"/>
        <w:numPr>
          <w:ilvl w:val="1"/>
          <w:numId w:val="50"/>
        </w:numPr>
        <w:tabs>
          <w:tab w:pos="1948" w:val="left" w:leader="none"/>
          <w:tab w:pos="1949" w:val="left" w:leader="none"/>
        </w:tabs>
        <w:spacing w:line="240" w:lineRule="auto" w:before="0" w:after="0"/>
        <w:ind w:left="1948" w:right="0" w:hanging="361"/>
        <w:jc w:val="left"/>
        <w:rPr>
          <w:sz w:val="24"/>
        </w:rPr>
      </w:pPr>
      <w:r>
        <w:rPr>
          <w:sz w:val="24"/>
        </w:rPr>
        <w:t>Perbandingan berpasangan antar</w:t>
      </w:r>
      <w:r>
        <w:rPr>
          <w:spacing w:val="-3"/>
          <w:sz w:val="24"/>
        </w:rPr>
        <w:t> </w:t>
      </w:r>
      <w:r>
        <w:rPr>
          <w:sz w:val="24"/>
        </w:rPr>
        <w:t>kriteria</w:t>
      </w:r>
    </w:p>
    <w:p>
      <w:pPr>
        <w:pStyle w:val="BodyText"/>
        <w:spacing w:before="10"/>
        <w:rPr>
          <w:sz w:val="29"/>
        </w:rPr>
      </w:pPr>
    </w:p>
    <w:tbl>
      <w:tblPr>
        <w:tblW w:w="0" w:type="auto"/>
        <w:jc w:val="left"/>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337"/>
        <w:gridCol w:w="336"/>
        <w:gridCol w:w="336"/>
        <w:gridCol w:w="336"/>
        <w:gridCol w:w="336"/>
        <w:gridCol w:w="336"/>
        <w:gridCol w:w="336"/>
        <w:gridCol w:w="336"/>
        <w:gridCol w:w="336"/>
        <w:gridCol w:w="336"/>
        <w:gridCol w:w="336"/>
        <w:gridCol w:w="336"/>
        <w:gridCol w:w="336"/>
        <w:gridCol w:w="336"/>
        <w:gridCol w:w="337"/>
        <w:gridCol w:w="336"/>
        <w:gridCol w:w="336"/>
        <w:gridCol w:w="1056"/>
      </w:tblGrid>
      <w:tr>
        <w:trPr>
          <w:trHeight w:val="277" w:hRule="atLeast"/>
        </w:trPr>
        <w:tc>
          <w:tcPr>
            <w:tcW w:w="1056" w:type="dxa"/>
          </w:tcPr>
          <w:p>
            <w:pPr>
              <w:pStyle w:val="TableParagraph"/>
              <w:spacing w:line="258" w:lineRule="exact"/>
              <w:ind w:left="87" w:right="170"/>
              <w:jc w:val="center"/>
              <w:rPr>
                <w:sz w:val="24"/>
              </w:rPr>
            </w:pPr>
            <w:r>
              <w:rPr>
                <w:sz w:val="24"/>
              </w:rPr>
              <w:t>Kriteria</w:t>
            </w:r>
          </w:p>
        </w:tc>
        <w:tc>
          <w:tcPr>
            <w:tcW w:w="337" w:type="dxa"/>
          </w:tcPr>
          <w:p>
            <w:pPr>
              <w:pStyle w:val="TableParagraph"/>
              <w:spacing w:line="258" w:lineRule="exact"/>
              <w:ind w:left="107"/>
              <w:rPr>
                <w:sz w:val="24"/>
              </w:rPr>
            </w:pPr>
            <w:r>
              <w:rPr>
                <w:sz w:val="24"/>
              </w:rPr>
              <w:t>9</w:t>
            </w:r>
          </w:p>
        </w:tc>
        <w:tc>
          <w:tcPr>
            <w:tcW w:w="336" w:type="dxa"/>
          </w:tcPr>
          <w:p>
            <w:pPr>
              <w:pStyle w:val="TableParagraph"/>
              <w:spacing w:line="258" w:lineRule="exact"/>
              <w:ind w:left="107"/>
              <w:rPr>
                <w:sz w:val="24"/>
              </w:rPr>
            </w:pPr>
            <w:r>
              <w:rPr>
                <w:sz w:val="24"/>
              </w:rPr>
              <w:t>8</w:t>
            </w:r>
          </w:p>
        </w:tc>
        <w:tc>
          <w:tcPr>
            <w:tcW w:w="336" w:type="dxa"/>
          </w:tcPr>
          <w:p>
            <w:pPr>
              <w:pStyle w:val="TableParagraph"/>
              <w:spacing w:line="258" w:lineRule="exact"/>
              <w:ind w:left="107"/>
              <w:rPr>
                <w:sz w:val="24"/>
              </w:rPr>
            </w:pPr>
            <w:r>
              <w:rPr>
                <w:sz w:val="24"/>
              </w:rPr>
              <w:t>7</w:t>
            </w:r>
          </w:p>
        </w:tc>
        <w:tc>
          <w:tcPr>
            <w:tcW w:w="336" w:type="dxa"/>
          </w:tcPr>
          <w:p>
            <w:pPr>
              <w:pStyle w:val="TableParagraph"/>
              <w:spacing w:line="258" w:lineRule="exact"/>
              <w:ind w:left="107"/>
              <w:rPr>
                <w:sz w:val="24"/>
              </w:rPr>
            </w:pPr>
            <w:r>
              <w:rPr>
                <w:sz w:val="24"/>
              </w:rPr>
              <w:t>6</w:t>
            </w:r>
          </w:p>
        </w:tc>
        <w:tc>
          <w:tcPr>
            <w:tcW w:w="336" w:type="dxa"/>
          </w:tcPr>
          <w:p>
            <w:pPr>
              <w:pStyle w:val="TableParagraph"/>
              <w:spacing w:line="258" w:lineRule="exact"/>
              <w:ind w:left="107"/>
              <w:rPr>
                <w:sz w:val="24"/>
              </w:rPr>
            </w:pPr>
            <w:r>
              <w:rPr>
                <w:sz w:val="24"/>
              </w:rPr>
              <w:t>5</w:t>
            </w:r>
          </w:p>
        </w:tc>
        <w:tc>
          <w:tcPr>
            <w:tcW w:w="336" w:type="dxa"/>
          </w:tcPr>
          <w:p>
            <w:pPr>
              <w:pStyle w:val="TableParagraph"/>
              <w:spacing w:line="258" w:lineRule="exact"/>
              <w:ind w:left="107"/>
              <w:rPr>
                <w:sz w:val="24"/>
              </w:rPr>
            </w:pPr>
            <w:r>
              <w:rPr>
                <w:sz w:val="24"/>
              </w:rPr>
              <w:t>4</w:t>
            </w:r>
          </w:p>
        </w:tc>
        <w:tc>
          <w:tcPr>
            <w:tcW w:w="336" w:type="dxa"/>
          </w:tcPr>
          <w:p>
            <w:pPr>
              <w:pStyle w:val="TableParagraph"/>
              <w:spacing w:line="258" w:lineRule="exact"/>
              <w:ind w:left="107"/>
              <w:rPr>
                <w:sz w:val="24"/>
              </w:rPr>
            </w:pPr>
            <w:r>
              <w:rPr>
                <w:sz w:val="24"/>
              </w:rPr>
              <w:t>3</w:t>
            </w:r>
          </w:p>
        </w:tc>
        <w:tc>
          <w:tcPr>
            <w:tcW w:w="336" w:type="dxa"/>
          </w:tcPr>
          <w:p>
            <w:pPr>
              <w:pStyle w:val="TableParagraph"/>
              <w:spacing w:line="258" w:lineRule="exact"/>
              <w:ind w:left="107"/>
              <w:rPr>
                <w:sz w:val="24"/>
              </w:rPr>
            </w:pPr>
            <w:r>
              <w:rPr>
                <w:sz w:val="24"/>
              </w:rPr>
              <w:t>2</w:t>
            </w:r>
          </w:p>
        </w:tc>
        <w:tc>
          <w:tcPr>
            <w:tcW w:w="336" w:type="dxa"/>
          </w:tcPr>
          <w:p>
            <w:pPr>
              <w:pStyle w:val="TableParagraph"/>
              <w:spacing w:line="258" w:lineRule="exact"/>
              <w:ind w:left="107"/>
              <w:rPr>
                <w:sz w:val="24"/>
              </w:rPr>
            </w:pPr>
            <w:r>
              <w:rPr>
                <w:sz w:val="24"/>
              </w:rPr>
              <w:t>1</w:t>
            </w:r>
          </w:p>
        </w:tc>
        <w:tc>
          <w:tcPr>
            <w:tcW w:w="336" w:type="dxa"/>
          </w:tcPr>
          <w:p>
            <w:pPr>
              <w:pStyle w:val="TableParagraph"/>
              <w:spacing w:line="258" w:lineRule="exact"/>
              <w:ind w:left="107"/>
              <w:rPr>
                <w:sz w:val="24"/>
              </w:rPr>
            </w:pPr>
            <w:r>
              <w:rPr>
                <w:sz w:val="24"/>
              </w:rPr>
              <w:t>2</w:t>
            </w:r>
          </w:p>
        </w:tc>
        <w:tc>
          <w:tcPr>
            <w:tcW w:w="336" w:type="dxa"/>
          </w:tcPr>
          <w:p>
            <w:pPr>
              <w:pStyle w:val="TableParagraph"/>
              <w:spacing w:line="258" w:lineRule="exact"/>
              <w:ind w:left="107"/>
              <w:rPr>
                <w:sz w:val="24"/>
              </w:rPr>
            </w:pPr>
            <w:r>
              <w:rPr>
                <w:sz w:val="24"/>
              </w:rPr>
              <w:t>3</w:t>
            </w:r>
          </w:p>
        </w:tc>
        <w:tc>
          <w:tcPr>
            <w:tcW w:w="336" w:type="dxa"/>
          </w:tcPr>
          <w:p>
            <w:pPr>
              <w:pStyle w:val="TableParagraph"/>
              <w:spacing w:line="258" w:lineRule="exact"/>
              <w:ind w:left="107"/>
              <w:rPr>
                <w:sz w:val="24"/>
              </w:rPr>
            </w:pPr>
            <w:r>
              <w:rPr>
                <w:sz w:val="24"/>
              </w:rPr>
              <w:t>4</w:t>
            </w:r>
          </w:p>
        </w:tc>
        <w:tc>
          <w:tcPr>
            <w:tcW w:w="336" w:type="dxa"/>
          </w:tcPr>
          <w:p>
            <w:pPr>
              <w:pStyle w:val="TableParagraph"/>
              <w:spacing w:line="258" w:lineRule="exact"/>
              <w:ind w:left="107"/>
              <w:rPr>
                <w:sz w:val="24"/>
              </w:rPr>
            </w:pPr>
            <w:r>
              <w:rPr>
                <w:sz w:val="24"/>
              </w:rPr>
              <w:t>5</w:t>
            </w:r>
          </w:p>
        </w:tc>
        <w:tc>
          <w:tcPr>
            <w:tcW w:w="336" w:type="dxa"/>
          </w:tcPr>
          <w:p>
            <w:pPr>
              <w:pStyle w:val="TableParagraph"/>
              <w:spacing w:line="258" w:lineRule="exact"/>
              <w:ind w:left="107"/>
              <w:rPr>
                <w:sz w:val="24"/>
              </w:rPr>
            </w:pPr>
            <w:r>
              <w:rPr>
                <w:sz w:val="24"/>
              </w:rPr>
              <w:t>6</w:t>
            </w:r>
          </w:p>
        </w:tc>
        <w:tc>
          <w:tcPr>
            <w:tcW w:w="337" w:type="dxa"/>
          </w:tcPr>
          <w:p>
            <w:pPr>
              <w:pStyle w:val="TableParagraph"/>
              <w:spacing w:line="258" w:lineRule="exact"/>
              <w:ind w:left="107"/>
              <w:rPr>
                <w:sz w:val="24"/>
              </w:rPr>
            </w:pPr>
            <w:r>
              <w:rPr>
                <w:sz w:val="24"/>
              </w:rPr>
              <w:t>7</w:t>
            </w:r>
          </w:p>
        </w:tc>
        <w:tc>
          <w:tcPr>
            <w:tcW w:w="336" w:type="dxa"/>
          </w:tcPr>
          <w:p>
            <w:pPr>
              <w:pStyle w:val="TableParagraph"/>
              <w:spacing w:line="258" w:lineRule="exact"/>
              <w:ind w:left="107"/>
              <w:rPr>
                <w:sz w:val="24"/>
              </w:rPr>
            </w:pPr>
            <w:r>
              <w:rPr>
                <w:sz w:val="24"/>
              </w:rPr>
              <w:t>8</w:t>
            </w:r>
          </w:p>
        </w:tc>
        <w:tc>
          <w:tcPr>
            <w:tcW w:w="336" w:type="dxa"/>
          </w:tcPr>
          <w:p>
            <w:pPr>
              <w:pStyle w:val="TableParagraph"/>
              <w:spacing w:line="258" w:lineRule="exact"/>
              <w:ind w:left="107"/>
              <w:rPr>
                <w:sz w:val="24"/>
              </w:rPr>
            </w:pPr>
            <w:r>
              <w:rPr>
                <w:sz w:val="24"/>
              </w:rPr>
              <w:t>9</w:t>
            </w:r>
          </w:p>
        </w:tc>
        <w:tc>
          <w:tcPr>
            <w:tcW w:w="1056" w:type="dxa"/>
          </w:tcPr>
          <w:p>
            <w:pPr>
              <w:pStyle w:val="TableParagraph"/>
              <w:spacing w:line="258" w:lineRule="exact"/>
              <w:ind w:left="87" w:right="171"/>
              <w:jc w:val="center"/>
              <w:rPr>
                <w:sz w:val="24"/>
              </w:rPr>
            </w:pPr>
            <w:r>
              <w:rPr>
                <w:sz w:val="24"/>
              </w:rPr>
              <w:t>Kriteria</w:t>
            </w:r>
          </w:p>
        </w:tc>
      </w:tr>
      <w:tr>
        <w:trPr>
          <w:trHeight w:val="275" w:hRule="atLeast"/>
        </w:trPr>
        <w:tc>
          <w:tcPr>
            <w:tcW w:w="1056" w:type="dxa"/>
          </w:tcPr>
          <w:p>
            <w:pPr>
              <w:pStyle w:val="TableParagraph"/>
              <w:spacing w:line="256" w:lineRule="exact"/>
              <w:ind w:left="10"/>
              <w:jc w:val="center"/>
              <w:rPr>
                <w:sz w:val="24"/>
              </w:rPr>
            </w:pPr>
            <w:r>
              <w:rPr>
                <w:w w:val="99"/>
                <w:sz w:val="24"/>
              </w:rPr>
              <w:t>A</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1056" w:type="dxa"/>
          </w:tcPr>
          <w:p>
            <w:pPr>
              <w:pStyle w:val="TableParagraph"/>
              <w:spacing w:line="256" w:lineRule="exact"/>
              <w:ind w:left="5"/>
              <w:jc w:val="center"/>
              <w:rPr>
                <w:sz w:val="24"/>
              </w:rPr>
            </w:pPr>
            <w:r>
              <w:rPr>
                <w:sz w:val="24"/>
              </w:rPr>
              <w:t>B</w:t>
            </w:r>
          </w:p>
        </w:tc>
      </w:tr>
    </w:tbl>
    <w:p>
      <w:pPr>
        <w:pStyle w:val="BodyText"/>
        <w:rPr>
          <w:sz w:val="28"/>
        </w:rPr>
      </w:pPr>
    </w:p>
    <w:p>
      <w:pPr>
        <w:pStyle w:val="BodyText"/>
        <w:spacing w:before="4"/>
        <w:rPr>
          <w:sz w:val="25"/>
        </w:rPr>
      </w:pPr>
    </w:p>
    <w:p>
      <w:pPr>
        <w:pStyle w:val="Heading2"/>
        <w:numPr>
          <w:ilvl w:val="0"/>
          <w:numId w:val="50"/>
        </w:numPr>
        <w:tabs>
          <w:tab w:pos="1589" w:val="left" w:leader="none"/>
        </w:tabs>
        <w:spacing w:line="240" w:lineRule="auto" w:before="0" w:after="0"/>
        <w:ind w:left="1588" w:right="0" w:hanging="361"/>
        <w:jc w:val="both"/>
      </w:pPr>
      <w:r>
        <w:rPr/>
        <w:t>Wawancara</w:t>
      </w:r>
    </w:p>
    <w:p>
      <w:pPr>
        <w:pStyle w:val="BodyText"/>
        <w:spacing w:line="360" w:lineRule="auto" w:before="132"/>
        <w:ind w:left="1588" w:right="1536"/>
        <w:jc w:val="both"/>
      </w:pPr>
      <w:r>
        <w:rPr/>
        <w:t>Wawancara pada penelitian ini terdiri dari dua tahap yaitu, wawancara untuk mengulas </w:t>
      </w:r>
      <w:r>
        <w:rPr>
          <w:i/>
        </w:rPr>
        <w:t>theoretical framework</w:t>
      </w:r>
      <w:r>
        <w:rPr/>
        <w:t>, terkait kriteria dan faktor-faktor alternatif yang telah dipilih dari proses studi lliteratur, dan wawancara untuk mendapatkan justifikasi pemeringkatan faktor-faktor tersebut.</w:t>
      </w:r>
    </w:p>
    <w:p>
      <w:pPr>
        <w:pStyle w:val="ListParagraph"/>
        <w:numPr>
          <w:ilvl w:val="0"/>
          <w:numId w:val="51"/>
        </w:numPr>
        <w:tabs>
          <w:tab w:pos="1860" w:val="left" w:leader="none"/>
        </w:tabs>
        <w:spacing w:line="360" w:lineRule="auto" w:before="1" w:after="0"/>
        <w:ind w:left="1859" w:right="1539" w:hanging="272"/>
        <w:jc w:val="left"/>
        <w:rPr>
          <w:sz w:val="24"/>
        </w:rPr>
      </w:pPr>
      <w:r>
        <w:rPr>
          <w:sz w:val="24"/>
        </w:rPr>
        <w:t>Wawancara untuk mengulas kriteria dan alternatif kegagalan aplikasi Wawancara ini dilakukan pada 3 pakar di Departemen IT Service Management dengan kriteria sebagai berikut</w:t>
      </w:r>
      <w:r>
        <w:rPr>
          <w:spacing w:val="-3"/>
          <w:sz w:val="24"/>
        </w:rPr>
        <w:t> </w:t>
      </w:r>
      <w:r>
        <w:rPr>
          <w:sz w:val="24"/>
        </w:rPr>
        <w:t>:</w:t>
      </w:r>
    </w:p>
    <w:p>
      <w:pPr>
        <w:pStyle w:val="ListParagraph"/>
        <w:numPr>
          <w:ilvl w:val="1"/>
          <w:numId w:val="51"/>
        </w:numPr>
        <w:tabs>
          <w:tab w:pos="2308" w:val="left" w:leader="none"/>
          <w:tab w:pos="2309" w:val="left" w:leader="none"/>
        </w:tabs>
        <w:spacing w:line="360" w:lineRule="auto" w:before="1" w:after="0"/>
        <w:ind w:left="2308" w:right="1540" w:hanging="360"/>
        <w:jc w:val="left"/>
        <w:rPr>
          <w:sz w:val="24"/>
        </w:rPr>
      </w:pPr>
      <w:r>
        <w:rPr>
          <w:sz w:val="24"/>
        </w:rPr>
        <w:t>Memiliki pengalaman bekerja di Deaprtemen IT Service Management selama minimal 10</w:t>
      </w:r>
      <w:r>
        <w:rPr>
          <w:spacing w:val="-2"/>
          <w:sz w:val="24"/>
        </w:rPr>
        <w:t> </w:t>
      </w:r>
      <w:r>
        <w:rPr>
          <w:sz w:val="24"/>
        </w:rPr>
        <w:t>tahun</w:t>
      </w:r>
    </w:p>
    <w:p>
      <w:pPr>
        <w:pStyle w:val="ListParagraph"/>
        <w:numPr>
          <w:ilvl w:val="1"/>
          <w:numId w:val="51"/>
        </w:numPr>
        <w:tabs>
          <w:tab w:pos="2308" w:val="left" w:leader="none"/>
          <w:tab w:pos="2309" w:val="left" w:leader="none"/>
        </w:tabs>
        <w:spacing w:line="240" w:lineRule="auto" w:before="0" w:after="0"/>
        <w:ind w:left="2308" w:right="0" w:hanging="361"/>
        <w:jc w:val="left"/>
        <w:rPr>
          <w:sz w:val="24"/>
        </w:rPr>
      </w:pPr>
      <w:r>
        <w:rPr>
          <w:sz w:val="24"/>
        </w:rPr>
        <w:t>Memiliki latar belakang pendidikan di bidang Teknologi</w:t>
      </w:r>
      <w:r>
        <w:rPr>
          <w:spacing w:val="-4"/>
          <w:sz w:val="24"/>
        </w:rPr>
        <w:t> </w:t>
      </w:r>
      <w:r>
        <w:rPr>
          <w:sz w:val="24"/>
        </w:rPr>
        <w:t>Informasi</w:t>
      </w:r>
    </w:p>
    <w:p>
      <w:pPr>
        <w:spacing w:after="0" w:line="240" w:lineRule="auto"/>
        <w:jc w:val="left"/>
        <w:rPr>
          <w:sz w:val="24"/>
        </w:rPr>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pStyle w:val="BodyText"/>
        <w:spacing w:line="360" w:lineRule="auto" w:before="1"/>
        <w:ind w:left="1588" w:right="1540"/>
        <w:jc w:val="both"/>
      </w:pPr>
      <w:r>
        <w:rPr/>
        <w:t>Penulis memilih 3 pakar untuk meminimalisir ambiguitas bila terjadi perbedaan pendapat antar narasumber yang dapat terjadi bila jumlah narasumber berjumlah genap. Dengan jumlah narasumber ganjil maka dapat memudahkan pengambilan keputusan terhadap evaluasi kriteria dan alternatif dengan mengambil jumlah pendapat terbanyak.</w:t>
      </w:r>
    </w:p>
    <w:p>
      <w:pPr>
        <w:pStyle w:val="BodyText"/>
        <w:spacing w:line="360" w:lineRule="auto" w:before="200"/>
        <w:ind w:left="1588" w:right="1535"/>
        <w:jc w:val="both"/>
      </w:pPr>
      <w:r>
        <w:rPr/>
        <w:t>Wawancara ini dilakukan untuk menguji variabel-variabel yang digunakan dalam </w:t>
      </w:r>
      <w:r>
        <w:rPr>
          <w:i/>
        </w:rPr>
        <w:t>Theoretical Framework</w:t>
      </w:r>
      <w:r>
        <w:rPr/>
        <w:t>, apakah perlu penambahan atau pengurangan terhadap variabel-variabel tersebut untuk menyesuaikan dengan kondisi perusahaan. Dari hasil wawancara tersebut, akan dibangun sebuah struktur hirarki AHP yang terdiri dari 3 level, yaitu tujuan, kriteria, dan alternatif. Pada penelitian ini, yang akan menjadi tujuan adalah kegagalan aplikasi, kemudian yang menjadi kriteria adalah kriteria </w:t>
      </w:r>
      <w:r>
        <w:rPr>
          <w:i/>
        </w:rPr>
        <w:t>software quality factor</w:t>
      </w:r>
      <w:r>
        <w:rPr/>
        <w:t>. Sementara itu, yang akan menjadi alternatif adalah faktor-faktor penyebab kegagalan / insiden pada</w:t>
      </w:r>
      <w:r>
        <w:rPr>
          <w:spacing w:val="-2"/>
        </w:rPr>
        <w:t> </w:t>
      </w:r>
      <w:r>
        <w:rPr/>
        <w:t>aplikasi.</w:t>
      </w:r>
    </w:p>
    <w:p>
      <w:pPr>
        <w:pStyle w:val="BodyText"/>
        <w:spacing w:before="200"/>
        <w:ind w:left="1588"/>
        <w:jc w:val="both"/>
      </w:pPr>
      <w:r>
        <w:rPr/>
        <w:t>Berikut merupakan pointer pertanyaan wawancara dalam penelitian ini :</w:t>
      </w:r>
    </w:p>
    <w:p>
      <w:pPr>
        <w:pStyle w:val="BodyText"/>
        <w:spacing w:before="9"/>
        <w:rPr>
          <w:sz w:val="29"/>
        </w:rPr>
      </w:pPr>
    </w:p>
    <w:p>
      <w:pPr>
        <w:pStyle w:val="Heading2"/>
        <w:spacing w:before="0"/>
        <w:ind w:left="1276" w:right="1586"/>
        <w:jc w:val="center"/>
      </w:pPr>
      <w:bookmarkStart w:name="_bookmark79" w:id="114"/>
      <w:bookmarkEnd w:id="114"/>
      <w:r>
        <w:rPr>
          <w:b w:val="0"/>
        </w:rPr>
      </w:r>
      <w:r>
        <w:rPr/>
        <w:t>Tabel 3.3 Indikator Pengukuran Variabel Penelitian</w:t>
      </w:r>
    </w:p>
    <w:p>
      <w:pPr>
        <w:pStyle w:val="BodyText"/>
        <w:spacing w:before="5"/>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4"/>
        <w:gridCol w:w="1517"/>
        <w:gridCol w:w="4616"/>
      </w:tblGrid>
      <w:tr>
        <w:trPr>
          <w:trHeight w:val="278" w:hRule="atLeast"/>
        </w:trPr>
        <w:tc>
          <w:tcPr>
            <w:tcW w:w="2024" w:type="dxa"/>
          </w:tcPr>
          <w:p>
            <w:pPr>
              <w:pStyle w:val="TableParagraph"/>
              <w:spacing w:line="258" w:lineRule="exact"/>
              <w:ind w:left="115"/>
              <w:rPr>
                <w:b/>
                <w:sz w:val="24"/>
              </w:rPr>
            </w:pPr>
            <w:r>
              <w:rPr>
                <w:b/>
                <w:sz w:val="24"/>
              </w:rPr>
              <w:t>Variabel Kriteria</w:t>
            </w:r>
          </w:p>
        </w:tc>
        <w:tc>
          <w:tcPr>
            <w:tcW w:w="1517" w:type="dxa"/>
          </w:tcPr>
          <w:p>
            <w:pPr>
              <w:pStyle w:val="TableParagraph"/>
              <w:spacing w:line="258" w:lineRule="exact"/>
              <w:ind w:left="352"/>
              <w:rPr>
                <w:b/>
                <w:sz w:val="24"/>
              </w:rPr>
            </w:pPr>
            <w:r>
              <w:rPr>
                <w:b/>
                <w:sz w:val="24"/>
              </w:rPr>
              <w:t>Sumber</w:t>
            </w:r>
          </w:p>
        </w:tc>
        <w:tc>
          <w:tcPr>
            <w:tcW w:w="4616" w:type="dxa"/>
          </w:tcPr>
          <w:p>
            <w:pPr>
              <w:pStyle w:val="TableParagraph"/>
              <w:spacing w:line="258" w:lineRule="exact"/>
              <w:ind w:left="1187"/>
              <w:rPr>
                <w:b/>
                <w:sz w:val="24"/>
              </w:rPr>
            </w:pPr>
            <w:r>
              <w:rPr>
                <w:b/>
                <w:sz w:val="24"/>
              </w:rPr>
              <w:t>Indikator Pertanyaan</w:t>
            </w:r>
          </w:p>
        </w:tc>
      </w:tr>
      <w:tr>
        <w:trPr>
          <w:trHeight w:val="827" w:hRule="atLeast"/>
        </w:trPr>
        <w:tc>
          <w:tcPr>
            <w:tcW w:w="2024" w:type="dxa"/>
          </w:tcPr>
          <w:p>
            <w:pPr>
              <w:pStyle w:val="TableParagraph"/>
              <w:spacing w:line="268" w:lineRule="exact"/>
              <w:ind w:left="107"/>
              <w:rPr>
                <w:i/>
                <w:sz w:val="24"/>
              </w:rPr>
            </w:pPr>
            <w:r>
              <w:rPr>
                <w:i/>
                <w:sz w:val="24"/>
              </w:rPr>
              <w:t>Extendibility</w:t>
            </w:r>
          </w:p>
        </w:tc>
        <w:tc>
          <w:tcPr>
            <w:tcW w:w="1517" w:type="dxa"/>
            <w:vMerge w:val="restart"/>
          </w:tcPr>
          <w:p>
            <w:pPr>
              <w:pStyle w:val="TableParagraph"/>
              <w:ind w:left="119" w:right="88" w:firstLine="151"/>
              <w:rPr>
                <w:sz w:val="24"/>
              </w:rPr>
            </w:pPr>
            <w:r>
              <w:rPr>
                <w:sz w:val="24"/>
              </w:rPr>
              <w:t>(Hamid &amp; Hasan, 2011)</w:t>
            </w:r>
          </w:p>
        </w:tc>
        <w:tc>
          <w:tcPr>
            <w:tcW w:w="4616" w:type="dxa"/>
          </w:tcPr>
          <w:p>
            <w:pPr>
              <w:pStyle w:val="TableParagraph"/>
              <w:spacing w:line="268" w:lineRule="exact"/>
              <w:ind w:left="107"/>
              <w:rPr>
                <w:sz w:val="24"/>
              </w:rPr>
            </w:pPr>
            <w:r>
              <w:rPr>
                <w:sz w:val="24"/>
              </w:rPr>
              <w:t>Pengaruh ketidakmampuan aplikasi</w:t>
            </w:r>
            <w:r>
              <w:rPr>
                <w:spacing w:val="59"/>
                <w:sz w:val="24"/>
              </w:rPr>
              <w:t> </w:t>
            </w:r>
            <w:r>
              <w:rPr>
                <w:sz w:val="24"/>
              </w:rPr>
              <w:t>untuk</w:t>
            </w:r>
          </w:p>
          <w:p>
            <w:pPr>
              <w:pStyle w:val="TableParagraph"/>
              <w:tabs>
                <w:tab w:pos="2317" w:val="left" w:leader="none"/>
                <w:tab w:pos="4156" w:val="left" w:leader="none"/>
              </w:tabs>
              <w:spacing w:line="270" w:lineRule="atLeast"/>
              <w:ind w:left="107" w:right="101"/>
              <w:rPr>
                <w:sz w:val="24"/>
              </w:rPr>
            </w:pPr>
            <w:r>
              <w:rPr>
                <w:sz w:val="24"/>
              </w:rPr>
              <w:t>dikembangkan</w:t>
              <w:tab/>
              <w:t>kapabilitas</w:t>
              <w:tab/>
            </w:r>
            <w:r>
              <w:rPr>
                <w:spacing w:val="-7"/>
                <w:sz w:val="24"/>
              </w:rPr>
              <w:t>dan </w:t>
            </w:r>
            <w:r>
              <w:rPr>
                <w:sz w:val="24"/>
              </w:rPr>
              <w:t>performancenya terhadap kegagalan</w:t>
            </w:r>
            <w:r>
              <w:rPr>
                <w:spacing w:val="-2"/>
                <w:sz w:val="24"/>
              </w:rPr>
              <w:t> </w:t>
            </w:r>
            <w:r>
              <w:rPr>
                <w:sz w:val="24"/>
              </w:rPr>
              <w:t>aplikasi</w:t>
            </w:r>
          </w:p>
        </w:tc>
      </w:tr>
      <w:tr>
        <w:trPr>
          <w:trHeight w:val="1104" w:hRule="atLeast"/>
        </w:trPr>
        <w:tc>
          <w:tcPr>
            <w:tcW w:w="2024" w:type="dxa"/>
          </w:tcPr>
          <w:p>
            <w:pPr>
              <w:pStyle w:val="TableParagraph"/>
              <w:spacing w:line="268" w:lineRule="exact"/>
              <w:ind w:left="107"/>
              <w:rPr>
                <w:i/>
                <w:sz w:val="24"/>
              </w:rPr>
            </w:pPr>
            <w:r>
              <w:rPr>
                <w:i/>
                <w:sz w:val="24"/>
              </w:rPr>
              <w:t>Flexibility</w:t>
            </w:r>
          </w:p>
        </w:tc>
        <w:tc>
          <w:tcPr>
            <w:tcW w:w="1517" w:type="dxa"/>
            <w:vMerge/>
            <w:tcBorders>
              <w:top w:val="nil"/>
            </w:tcBorders>
          </w:tcPr>
          <w:p>
            <w:pPr>
              <w:rPr>
                <w:sz w:val="2"/>
                <w:szCs w:val="2"/>
              </w:rPr>
            </w:pPr>
          </w:p>
        </w:tc>
        <w:tc>
          <w:tcPr>
            <w:tcW w:w="4616" w:type="dxa"/>
          </w:tcPr>
          <w:p>
            <w:pPr>
              <w:pStyle w:val="TableParagraph"/>
              <w:ind w:left="107" w:right="98"/>
              <w:jc w:val="both"/>
              <w:rPr>
                <w:sz w:val="24"/>
              </w:rPr>
            </w:pPr>
            <w:r>
              <w:rPr>
                <w:sz w:val="24"/>
              </w:rPr>
              <w:t>Pengaruh tingkat kesulitan dalam mengubah tujuan, fungsi, atau data aplikasi untuk memenuhi kebutuhan perubahan terhadap</w:t>
            </w:r>
          </w:p>
          <w:p>
            <w:pPr>
              <w:pStyle w:val="TableParagraph"/>
              <w:spacing w:line="264" w:lineRule="exact"/>
              <w:ind w:left="107"/>
              <w:jc w:val="both"/>
              <w:rPr>
                <w:sz w:val="24"/>
              </w:rPr>
            </w:pPr>
            <w:r>
              <w:rPr>
                <w:sz w:val="24"/>
              </w:rPr>
              <w:t>kegagalan aplikasi</w:t>
            </w:r>
          </w:p>
        </w:tc>
      </w:tr>
      <w:tr>
        <w:trPr>
          <w:trHeight w:val="1379" w:hRule="atLeast"/>
        </w:trPr>
        <w:tc>
          <w:tcPr>
            <w:tcW w:w="2024" w:type="dxa"/>
          </w:tcPr>
          <w:p>
            <w:pPr>
              <w:pStyle w:val="TableParagraph"/>
              <w:spacing w:line="268" w:lineRule="exact"/>
              <w:ind w:left="107"/>
              <w:rPr>
                <w:i/>
                <w:sz w:val="24"/>
              </w:rPr>
            </w:pPr>
            <w:r>
              <w:rPr>
                <w:i/>
                <w:sz w:val="24"/>
              </w:rPr>
              <w:t>Functionality</w:t>
            </w:r>
          </w:p>
        </w:tc>
        <w:tc>
          <w:tcPr>
            <w:tcW w:w="1517" w:type="dxa"/>
            <w:vMerge/>
            <w:tcBorders>
              <w:top w:val="nil"/>
            </w:tcBorders>
          </w:tcPr>
          <w:p>
            <w:pPr>
              <w:rPr>
                <w:sz w:val="2"/>
                <w:szCs w:val="2"/>
              </w:rPr>
            </w:pPr>
          </w:p>
        </w:tc>
        <w:tc>
          <w:tcPr>
            <w:tcW w:w="4616" w:type="dxa"/>
          </w:tcPr>
          <w:p>
            <w:pPr>
              <w:pStyle w:val="TableParagraph"/>
              <w:ind w:left="107" w:right="100"/>
              <w:jc w:val="both"/>
              <w:rPr>
                <w:sz w:val="24"/>
              </w:rPr>
            </w:pPr>
            <w:r>
              <w:rPr>
                <w:sz w:val="24"/>
              </w:rPr>
              <w:t>Pengaruh ketidakmampuan aplikasi untuk menyediakan fungsi yang sesuai dengan kebutuhan yang tersurat maupun tersirat ketika aplikasi berada pada kondisi tertentu</w:t>
            </w:r>
          </w:p>
          <w:p>
            <w:pPr>
              <w:pStyle w:val="TableParagraph"/>
              <w:spacing w:line="264" w:lineRule="exact"/>
              <w:ind w:left="107"/>
              <w:jc w:val="both"/>
              <w:rPr>
                <w:sz w:val="24"/>
              </w:rPr>
            </w:pPr>
            <w:r>
              <w:rPr>
                <w:sz w:val="24"/>
              </w:rPr>
              <w:t>terhadap kegagalan aplikasi</w:t>
            </w:r>
          </w:p>
        </w:tc>
      </w:tr>
      <w:tr>
        <w:trPr>
          <w:trHeight w:val="827" w:hRule="atLeast"/>
        </w:trPr>
        <w:tc>
          <w:tcPr>
            <w:tcW w:w="2024" w:type="dxa"/>
          </w:tcPr>
          <w:p>
            <w:pPr>
              <w:pStyle w:val="TableParagraph"/>
              <w:spacing w:line="268" w:lineRule="exact"/>
              <w:ind w:left="107"/>
              <w:rPr>
                <w:i/>
                <w:sz w:val="24"/>
              </w:rPr>
            </w:pPr>
            <w:r>
              <w:rPr>
                <w:i/>
                <w:sz w:val="24"/>
              </w:rPr>
              <w:t>Usability</w:t>
            </w:r>
          </w:p>
        </w:tc>
        <w:tc>
          <w:tcPr>
            <w:tcW w:w="1517" w:type="dxa"/>
            <w:vMerge/>
            <w:tcBorders>
              <w:top w:val="nil"/>
            </w:tcBorders>
          </w:tcPr>
          <w:p>
            <w:pPr>
              <w:rPr>
                <w:sz w:val="2"/>
                <w:szCs w:val="2"/>
              </w:rPr>
            </w:pPr>
          </w:p>
        </w:tc>
        <w:tc>
          <w:tcPr>
            <w:tcW w:w="4616" w:type="dxa"/>
          </w:tcPr>
          <w:p>
            <w:pPr>
              <w:pStyle w:val="TableParagraph"/>
              <w:ind w:left="107"/>
              <w:rPr>
                <w:sz w:val="24"/>
              </w:rPr>
            </w:pPr>
            <w:r>
              <w:rPr>
                <w:sz w:val="24"/>
              </w:rPr>
              <w:t>Pengaruh kesulitan dalam mempelajari dan mengoperasikan aplikasi terhadap kegagalan</w:t>
            </w:r>
          </w:p>
          <w:p>
            <w:pPr>
              <w:pStyle w:val="TableParagraph"/>
              <w:spacing w:line="264" w:lineRule="exact"/>
              <w:ind w:left="107"/>
              <w:rPr>
                <w:sz w:val="24"/>
              </w:rPr>
            </w:pPr>
            <w:r>
              <w:rPr>
                <w:sz w:val="24"/>
              </w:rPr>
              <w:t>aplikasi</w:t>
            </w:r>
          </w:p>
        </w:tc>
      </w:tr>
      <w:tr>
        <w:trPr>
          <w:trHeight w:val="1380" w:hRule="atLeast"/>
        </w:trPr>
        <w:tc>
          <w:tcPr>
            <w:tcW w:w="2024" w:type="dxa"/>
          </w:tcPr>
          <w:p>
            <w:pPr>
              <w:pStyle w:val="TableParagraph"/>
              <w:spacing w:line="268" w:lineRule="exact"/>
              <w:ind w:left="107"/>
              <w:rPr>
                <w:i/>
                <w:sz w:val="24"/>
              </w:rPr>
            </w:pPr>
            <w:r>
              <w:rPr>
                <w:i/>
                <w:sz w:val="24"/>
              </w:rPr>
              <w:t>Testability</w:t>
            </w:r>
          </w:p>
        </w:tc>
        <w:tc>
          <w:tcPr>
            <w:tcW w:w="1517" w:type="dxa"/>
            <w:vMerge/>
            <w:tcBorders>
              <w:top w:val="nil"/>
            </w:tcBorders>
          </w:tcPr>
          <w:p>
            <w:pPr>
              <w:rPr>
                <w:sz w:val="2"/>
                <w:szCs w:val="2"/>
              </w:rPr>
            </w:pPr>
          </w:p>
        </w:tc>
        <w:tc>
          <w:tcPr>
            <w:tcW w:w="4616" w:type="dxa"/>
          </w:tcPr>
          <w:p>
            <w:pPr>
              <w:pStyle w:val="TableParagraph"/>
              <w:ind w:left="107" w:right="99"/>
              <w:jc w:val="both"/>
              <w:rPr>
                <w:sz w:val="24"/>
              </w:rPr>
            </w:pPr>
            <w:r>
              <w:rPr>
                <w:sz w:val="24"/>
              </w:rPr>
              <w:t>Pengaruh kesulitan dalam pengujian program untuk memastikan bahwa aplikasi melakukan fungsi spesifiknya terhadap kegagalan aplikasi</w:t>
            </w:r>
          </w:p>
        </w:tc>
      </w:tr>
    </w:tbl>
    <w:p>
      <w:pPr>
        <w:spacing w:after="0"/>
        <w:jc w:val="both"/>
        <w:rPr>
          <w:sz w:val="24"/>
        </w:rPr>
        <w:sectPr>
          <w:pgSz w:w="11910" w:h="16840"/>
          <w:pgMar w:header="722" w:footer="1435" w:top="980" w:bottom="1620" w:left="1040" w:right="160"/>
        </w:sectPr>
      </w:pPr>
    </w:p>
    <w:p>
      <w:pPr>
        <w:pStyle w:val="BodyText"/>
        <w:rPr>
          <w:b/>
          <w:sz w:val="20"/>
        </w:rPr>
      </w:pPr>
    </w:p>
    <w:p>
      <w:pPr>
        <w:pStyle w:val="BodyText"/>
        <w:rPr>
          <w:b/>
          <w:sz w:val="20"/>
        </w:rPr>
      </w:pPr>
    </w:p>
    <w:p>
      <w:pPr>
        <w:pStyle w:val="BodyText"/>
        <w:rPr>
          <w:b/>
          <w:sz w:val="22"/>
        </w:rPr>
      </w:pPr>
    </w:p>
    <w:p>
      <w:pPr>
        <w:spacing w:before="0"/>
        <w:ind w:left="1271" w:right="1586" w:firstLine="0"/>
        <w:jc w:val="center"/>
        <w:rPr>
          <w:b/>
          <w:sz w:val="24"/>
        </w:rPr>
      </w:pPr>
      <w:r>
        <w:rPr>
          <w:b/>
          <w:sz w:val="24"/>
        </w:rPr>
        <w:t>Tabel 3.3 Indikator Pengukuran Variabel Penelitian (sambungan)</w:t>
      </w:r>
    </w:p>
    <w:p>
      <w:pPr>
        <w:pStyle w:val="BodyText"/>
        <w:spacing w:before="4" w:after="1"/>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2"/>
        <w:gridCol w:w="1709"/>
        <w:gridCol w:w="4616"/>
      </w:tblGrid>
      <w:tr>
        <w:trPr>
          <w:trHeight w:val="551" w:hRule="atLeast"/>
        </w:trPr>
        <w:tc>
          <w:tcPr>
            <w:tcW w:w="1832" w:type="dxa"/>
          </w:tcPr>
          <w:p>
            <w:pPr>
              <w:pStyle w:val="TableParagraph"/>
              <w:spacing w:line="276" w:lineRule="exact"/>
              <w:ind w:left="494" w:right="441" w:hanging="27"/>
              <w:rPr>
                <w:b/>
                <w:sz w:val="24"/>
              </w:rPr>
            </w:pPr>
            <w:r>
              <w:rPr>
                <w:b/>
                <w:sz w:val="24"/>
              </w:rPr>
              <w:t>Variabel Kriteria</w:t>
            </w:r>
          </w:p>
        </w:tc>
        <w:tc>
          <w:tcPr>
            <w:tcW w:w="1709" w:type="dxa"/>
          </w:tcPr>
          <w:p>
            <w:pPr>
              <w:pStyle w:val="TableParagraph"/>
              <w:spacing w:line="273" w:lineRule="exact"/>
              <w:ind w:left="446"/>
              <w:rPr>
                <w:b/>
                <w:sz w:val="24"/>
              </w:rPr>
            </w:pPr>
            <w:r>
              <w:rPr>
                <w:b/>
                <w:sz w:val="24"/>
              </w:rPr>
              <w:t>Sumber</w:t>
            </w:r>
          </w:p>
        </w:tc>
        <w:tc>
          <w:tcPr>
            <w:tcW w:w="4616" w:type="dxa"/>
          </w:tcPr>
          <w:p>
            <w:pPr>
              <w:pStyle w:val="TableParagraph"/>
              <w:spacing w:line="273" w:lineRule="exact"/>
              <w:ind w:left="1187"/>
              <w:rPr>
                <w:b/>
                <w:sz w:val="24"/>
              </w:rPr>
            </w:pPr>
            <w:r>
              <w:rPr>
                <w:b/>
                <w:sz w:val="24"/>
              </w:rPr>
              <w:t>Indikator Pertanyaan</w:t>
            </w:r>
          </w:p>
        </w:tc>
      </w:tr>
      <w:tr>
        <w:trPr>
          <w:trHeight w:val="551" w:hRule="atLeast"/>
        </w:trPr>
        <w:tc>
          <w:tcPr>
            <w:tcW w:w="1832" w:type="dxa"/>
          </w:tcPr>
          <w:p>
            <w:pPr>
              <w:pStyle w:val="TableParagraph"/>
              <w:spacing w:line="267" w:lineRule="exact"/>
              <w:ind w:left="125" w:right="122"/>
              <w:jc w:val="center"/>
              <w:rPr>
                <w:sz w:val="24"/>
              </w:rPr>
            </w:pPr>
            <w:r>
              <w:rPr>
                <w:sz w:val="24"/>
              </w:rPr>
              <w:t>Kriteria lain</w:t>
            </w:r>
          </w:p>
        </w:tc>
        <w:tc>
          <w:tcPr>
            <w:tcW w:w="1709" w:type="dxa"/>
          </w:tcPr>
          <w:p>
            <w:pPr>
              <w:pStyle w:val="TableParagraph"/>
              <w:spacing w:line="267" w:lineRule="exact"/>
              <w:ind w:left="96" w:right="93"/>
              <w:jc w:val="center"/>
              <w:rPr>
                <w:sz w:val="24"/>
              </w:rPr>
            </w:pPr>
            <w:r>
              <w:rPr>
                <w:sz w:val="24"/>
              </w:rPr>
              <w:t>(Saaty T. L.,</w:t>
            </w:r>
          </w:p>
          <w:p>
            <w:pPr>
              <w:pStyle w:val="TableParagraph"/>
              <w:spacing w:line="264" w:lineRule="exact"/>
              <w:ind w:left="99" w:right="92"/>
              <w:jc w:val="center"/>
              <w:rPr>
                <w:sz w:val="24"/>
              </w:rPr>
            </w:pPr>
            <w:r>
              <w:rPr>
                <w:sz w:val="24"/>
              </w:rPr>
              <w:t>2012)</w:t>
            </w:r>
          </w:p>
        </w:tc>
        <w:tc>
          <w:tcPr>
            <w:tcW w:w="4616" w:type="dxa"/>
          </w:tcPr>
          <w:p>
            <w:pPr>
              <w:pStyle w:val="TableParagraph"/>
              <w:tabs>
                <w:tab w:pos="1232" w:val="left" w:leader="none"/>
                <w:tab w:pos="1851" w:val="left" w:leader="none"/>
                <w:tab w:pos="2630" w:val="left" w:leader="none"/>
                <w:tab w:pos="3808" w:val="left" w:leader="none"/>
              </w:tabs>
              <w:spacing w:line="267" w:lineRule="exact"/>
              <w:ind w:left="107"/>
              <w:rPr>
                <w:sz w:val="24"/>
              </w:rPr>
            </w:pPr>
            <w:r>
              <w:rPr>
                <w:sz w:val="24"/>
              </w:rPr>
              <w:t>Pendapat</w:t>
              <w:tab/>
              <w:t>dari</w:t>
              <w:tab/>
              <w:t>pakar</w:t>
              <w:tab/>
              <w:t>mengenai</w:t>
              <w:tab/>
              <w:t>kriteria</w:t>
            </w:r>
          </w:p>
          <w:p>
            <w:pPr>
              <w:pStyle w:val="TableParagraph"/>
              <w:spacing w:line="264" w:lineRule="exact"/>
              <w:ind w:left="107"/>
              <w:rPr>
                <w:sz w:val="24"/>
              </w:rPr>
            </w:pPr>
            <w:r>
              <w:rPr>
                <w:sz w:val="24"/>
              </w:rPr>
              <w:t>kualitas aplikasi</w:t>
            </w:r>
          </w:p>
        </w:tc>
      </w:tr>
      <w:tr>
        <w:trPr>
          <w:trHeight w:val="1656" w:hRule="atLeast"/>
        </w:trPr>
        <w:tc>
          <w:tcPr>
            <w:tcW w:w="1832" w:type="dxa"/>
          </w:tcPr>
          <w:p>
            <w:pPr>
              <w:pStyle w:val="TableParagraph"/>
              <w:spacing w:line="270" w:lineRule="exact"/>
              <w:ind w:left="125" w:right="120"/>
              <w:jc w:val="center"/>
              <w:rPr>
                <w:i/>
                <w:sz w:val="24"/>
              </w:rPr>
            </w:pPr>
            <w:r>
              <w:rPr>
                <w:i/>
                <w:sz w:val="24"/>
              </w:rPr>
              <w:t>Software error</w:t>
            </w:r>
          </w:p>
        </w:tc>
        <w:tc>
          <w:tcPr>
            <w:tcW w:w="1709" w:type="dxa"/>
          </w:tcPr>
          <w:p>
            <w:pPr>
              <w:pStyle w:val="TableParagraph"/>
              <w:ind w:left="119" w:right="110" w:hanging="1"/>
              <w:jc w:val="center"/>
              <w:rPr>
                <w:sz w:val="24"/>
              </w:rPr>
            </w:pPr>
            <w:r>
              <w:rPr>
                <w:sz w:val="24"/>
              </w:rPr>
              <w:t>(Dalal &amp; Chhillar,</w:t>
            </w:r>
            <w:r>
              <w:rPr>
                <w:spacing w:val="-2"/>
                <w:sz w:val="24"/>
              </w:rPr>
              <w:t> </w:t>
            </w:r>
            <w:r>
              <w:rPr>
                <w:spacing w:val="-3"/>
                <w:sz w:val="24"/>
              </w:rPr>
              <w:t>2012)</w:t>
            </w:r>
          </w:p>
          <w:p>
            <w:pPr>
              <w:pStyle w:val="TableParagraph"/>
              <w:spacing w:before="7"/>
              <w:rPr>
                <w:b/>
                <w:sz w:val="23"/>
              </w:rPr>
            </w:pPr>
          </w:p>
          <w:p>
            <w:pPr>
              <w:pStyle w:val="TableParagraph"/>
              <w:spacing w:line="237" w:lineRule="auto" w:before="1"/>
              <w:ind w:left="244" w:right="236" w:hanging="1"/>
              <w:jc w:val="center"/>
              <w:rPr>
                <w:sz w:val="24"/>
              </w:rPr>
            </w:pPr>
            <w:r>
              <w:rPr>
                <w:sz w:val="24"/>
              </w:rPr>
              <w:t>(Pertet &amp; </w:t>
            </w:r>
            <w:r>
              <w:rPr>
                <w:spacing w:val="-1"/>
                <w:sz w:val="24"/>
              </w:rPr>
              <w:t>Narasimhan,</w:t>
            </w:r>
          </w:p>
          <w:p>
            <w:pPr>
              <w:pStyle w:val="TableParagraph"/>
              <w:spacing w:line="264" w:lineRule="exact" w:before="1"/>
              <w:ind w:left="99" w:right="92"/>
              <w:jc w:val="center"/>
              <w:rPr>
                <w:sz w:val="24"/>
              </w:rPr>
            </w:pPr>
            <w:r>
              <w:rPr>
                <w:sz w:val="24"/>
              </w:rPr>
              <w:t>2005)</w:t>
            </w:r>
          </w:p>
        </w:tc>
        <w:tc>
          <w:tcPr>
            <w:tcW w:w="4616" w:type="dxa"/>
          </w:tcPr>
          <w:p>
            <w:pPr>
              <w:pStyle w:val="TableParagraph"/>
              <w:numPr>
                <w:ilvl w:val="0"/>
                <w:numId w:val="52"/>
              </w:numPr>
              <w:tabs>
                <w:tab w:pos="675" w:val="left" w:leader="none"/>
                <w:tab w:pos="2459" w:val="left" w:leader="none"/>
                <w:tab w:pos="3677" w:val="left" w:leader="none"/>
              </w:tabs>
              <w:spacing w:line="240" w:lineRule="auto" w:before="0" w:after="0"/>
              <w:ind w:left="674" w:right="98" w:hanging="360"/>
              <w:jc w:val="left"/>
              <w:rPr>
                <w:i/>
                <w:sz w:val="24"/>
              </w:rPr>
            </w:pPr>
            <w:r>
              <w:rPr>
                <w:sz w:val="24"/>
              </w:rPr>
              <w:t>Pengkategorian</w:t>
              <w:tab/>
              <w:t>penyebab</w:t>
              <w:tab/>
            </w:r>
            <w:r>
              <w:rPr>
                <w:i/>
                <w:spacing w:val="-1"/>
                <w:sz w:val="24"/>
              </w:rPr>
              <w:t>software </w:t>
            </w:r>
            <w:r>
              <w:rPr>
                <w:i/>
                <w:sz w:val="24"/>
              </w:rPr>
              <w:t>error</w:t>
            </w:r>
          </w:p>
          <w:p>
            <w:pPr>
              <w:pStyle w:val="TableParagraph"/>
              <w:numPr>
                <w:ilvl w:val="0"/>
                <w:numId w:val="52"/>
              </w:numPr>
              <w:tabs>
                <w:tab w:pos="675" w:val="left" w:leader="none"/>
                <w:tab w:pos="1820" w:val="left" w:leader="none"/>
                <w:tab w:pos="2808" w:val="left" w:leader="none"/>
                <w:tab w:pos="3674" w:val="left" w:leader="none"/>
              </w:tabs>
              <w:spacing w:line="240" w:lineRule="auto" w:before="0" w:after="0"/>
              <w:ind w:left="674" w:right="104" w:hanging="360"/>
              <w:jc w:val="left"/>
              <w:rPr>
                <w:sz w:val="24"/>
              </w:rPr>
            </w:pPr>
            <w:r>
              <w:rPr>
                <w:sz w:val="24"/>
              </w:rPr>
              <w:t>Pengaruh</w:t>
              <w:tab/>
              <w:t>aplikasi</w:t>
              <w:tab/>
              <w:t>failure</w:t>
              <w:tab/>
            </w:r>
            <w:r>
              <w:rPr>
                <w:spacing w:val="-4"/>
                <w:sz w:val="24"/>
              </w:rPr>
              <w:t>terhadap </w:t>
            </w:r>
            <w:r>
              <w:rPr>
                <w:sz w:val="24"/>
              </w:rPr>
              <w:t>kegagalan aplikasi di instansi</w:t>
            </w:r>
          </w:p>
        </w:tc>
      </w:tr>
      <w:tr>
        <w:trPr>
          <w:trHeight w:val="2485" w:hRule="atLeast"/>
        </w:trPr>
        <w:tc>
          <w:tcPr>
            <w:tcW w:w="1832" w:type="dxa"/>
          </w:tcPr>
          <w:p>
            <w:pPr>
              <w:pStyle w:val="TableParagraph"/>
              <w:ind w:left="659" w:right="81" w:hanging="552"/>
              <w:rPr>
                <w:i/>
                <w:sz w:val="24"/>
              </w:rPr>
            </w:pPr>
            <w:r>
              <w:rPr>
                <w:i/>
                <w:sz w:val="24"/>
              </w:rPr>
              <w:t>Human/operator</w:t>
            </w:r>
            <w:r>
              <w:rPr>
                <w:i/>
                <w:w w:val="99"/>
                <w:sz w:val="24"/>
              </w:rPr>
              <w:t> </w:t>
            </w:r>
            <w:r>
              <w:rPr>
                <w:i/>
                <w:sz w:val="24"/>
              </w:rPr>
              <w:t>error</w:t>
            </w:r>
          </w:p>
        </w:tc>
        <w:tc>
          <w:tcPr>
            <w:tcW w:w="1709" w:type="dxa"/>
          </w:tcPr>
          <w:p>
            <w:pPr>
              <w:pStyle w:val="TableParagraph"/>
              <w:ind w:left="99" w:right="91"/>
              <w:jc w:val="center"/>
              <w:rPr>
                <w:sz w:val="24"/>
              </w:rPr>
            </w:pPr>
            <w:r>
              <w:rPr>
                <w:sz w:val="24"/>
              </w:rPr>
              <w:t>(Saaralainen &amp; Jantti, 2015)</w:t>
            </w:r>
          </w:p>
          <w:p>
            <w:pPr>
              <w:pStyle w:val="TableParagraph"/>
              <w:spacing w:before="5"/>
              <w:rPr>
                <w:b/>
                <w:sz w:val="23"/>
              </w:rPr>
            </w:pPr>
          </w:p>
          <w:p>
            <w:pPr>
              <w:pStyle w:val="TableParagraph"/>
              <w:ind w:left="119" w:right="110" w:hanging="1"/>
              <w:jc w:val="center"/>
              <w:rPr>
                <w:sz w:val="24"/>
              </w:rPr>
            </w:pPr>
            <w:r>
              <w:rPr>
                <w:sz w:val="24"/>
              </w:rPr>
              <w:t>(Dalal &amp; Chhillar, 2012)</w:t>
            </w:r>
          </w:p>
          <w:p>
            <w:pPr>
              <w:pStyle w:val="TableParagraph"/>
              <w:rPr>
                <w:b/>
                <w:sz w:val="24"/>
              </w:rPr>
            </w:pPr>
          </w:p>
          <w:p>
            <w:pPr>
              <w:pStyle w:val="TableParagraph"/>
              <w:spacing w:line="270" w:lineRule="atLeast"/>
              <w:ind w:left="244" w:right="236" w:hanging="1"/>
              <w:jc w:val="center"/>
              <w:rPr>
                <w:sz w:val="24"/>
              </w:rPr>
            </w:pPr>
            <w:r>
              <w:rPr>
                <w:sz w:val="24"/>
              </w:rPr>
              <w:t>(Pertet &amp; </w:t>
            </w:r>
            <w:r>
              <w:rPr>
                <w:spacing w:val="-1"/>
                <w:sz w:val="24"/>
              </w:rPr>
              <w:t>Narasimhan, </w:t>
            </w:r>
            <w:r>
              <w:rPr>
                <w:sz w:val="24"/>
              </w:rPr>
              <w:t>2005)</w:t>
            </w:r>
          </w:p>
        </w:tc>
        <w:tc>
          <w:tcPr>
            <w:tcW w:w="4616" w:type="dxa"/>
          </w:tcPr>
          <w:p>
            <w:pPr>
              <w:pStyle w:val="TableParagraph"/>
              <w:numPr>
                <w:ilvl w:val="0"/>
                <w:numId w:val="53"/>
              </w:numPr>
              <w:tabs>
                <w:tab w:pos="675" w:val="left" w:leader="none"/>
                <w:tab w:pos="3584" w:val="left" w:leader="none"/>
              </w:tabs>
              <w:spacing w:line="240" w:lineRule="auto" w:before="0" w:after="0"/>
              <w:ind w:left="674" w:right="101" w:hanging="360"/>
              <w:jc w:val="left"/>
              <w:rPr>
                <w:sz w:val="24"/>
              </w:rPr>
            </w:pPr>
            <w:r>
              <w:rPr>
                <w:sz w:val="24"/>
              </w:rPr>
              <w:t>Pengategorian</w:t>
              <w:tab/>
            </w:r>
            <w:r>
              <w:rPr>
                <w:spacing w:val="-4"/>
                <w:sz w:val="24"/>
              </w:rPr>
              <w:t>penyebab </w:t>
            </w:r>
            <w:r>
              <w:rPr>
                <w:sz w:val="24"/>
              </w:rPr>
              <w:t>human/operator error</w:t>
            </w:r>
          </w:p>
          <w:p>
            <w:pPr>
              <w:pStyle w:val="TableParagraph"/>
              <w:numPr>
                <w:ilvl w:val="0"/>
                <w:numId w:val="53"/>
              </w:numPr>
              <w:tabs>
                <w:tab w:pos="675" w:val="left" w:leader="none"/>
                <w:tab w:pos="2046" w:val="left" w:leader="none"/>
                <w:tab w:pos="4036" w:val="left" w:leader="none"/>
              </w:tabs>
              <w:spacing w:line="240" w:lineRule="auto" w:before="0" w:after="0"/>
              <w:ind w:left="674" w:right="100" w:hanging="360"/>
              <w:jc w:val="left"/>
              <w:rPr>
                <w:sz w:val="24"/>
              </w:rPr>
            </w:pPr>
            <w:r>
              <w:rPr>
                <w:sz w:val="24"/>
              </w:rPr>
              <w:t>Pengaruh</w:t>
              <w:tab/>
              <w:t>human/operator</w:t>
              <w:tab/>
            </w:r>
            <w:r>
              <w:rPr>
                <w:spacing w:val="-5"/>
                <w:sz w:val="24"/>
              </w:rPr>
              <w:t>error </w:t>
            </w:r>
            <w:r>
              <w:rPr>
                <w:sz w:val="24"/>
              </w:rPr>
              <w:t>terhadap kegagalan aplikasi di</w:t>
            </w:r>
            <w:r>
              <w:rPr>
                <w:spacing w:val="-4"/>
                <w:sz w:val="24"/>
              </w:rPr>
              <w:t> </w:t>
            </w:r>
            <w:r>
              <w:rPr>
                <w:sz w:val="24"/>
              </w:rPr>
              <w:t>instansi</w:t>
            </w:r>
          </w:p>
        </w:tc>
      </w:tr>
      <w:tr>
        <w:trPr>
          <w:trHeight w:val="1656" w:hRule="atLeast"/>
        </w:trPr>
        <w:tc>
          <w:tcPr>
            <w:tcW w:w="1832" w:type="dxa"/>
          </w:tcPr>
          <w:p>
            <w:pPr>
              <w:pStyle w:val="TableParagraph"/>
              <w:ind w:left="186" w:right="182" w:firstLine="3"/>
              <w:jc w:val="center"/>
              <w:rPr>
                <w:i/>
                <w:sz w:val="24"/>
              </w:rPr>
            </w:pPr>
            <w:r>
              <w:rPr>
                <w:i/>
                <w:sz w:val="24"/>
              </w:rPr>
              <w:t>Hardware and </w:t>
            </w:r>
            <w:r>
              <w:rPr>
                <w:i/>
                <w:sz w:val="24"/>
              </w:rPr>
              <w:t>environtmental failure</w:t>
            </w:r>
          </w:p>
        </w:tc>
        <w:tc>
          <w:tcPr>
            <w:tcW w:w="1709" w:type="dxa"/>
          </w:tcPr>
          <w:p>
            <w:pPr>
              <w:pStyle w:val="TableParagraph"/>
              <w:ind w:left="119" w:right="110" w:hanging="1"/>
              <w:jc w:val="center"/>
              <w:rPr>
                <w:sz w:val="24"/>
              </w:rPr>
            </w:pPr>
            <w:r>
              <w:rPr>
                <w:sz w:val="24"/>
              </w:rPr>
              <w:t>(Dalal &amp; Chhillar, 2012)</w:t>
            </w:r>
          </w:p>
          <w:p>
            <w:pPr>
              <w:pStyle w:val="TableParagraph"/>
              <w:spacing w:before="3"/>
              <w:rPr>
                <w:b/>
                <w:sz w:val="23"/>
              </w:rPr>
            </w:pPr>
          </w:p>
          <w:p>
            <w:pPr>
              <w:pStyle w:val="TableParagraph"/>
              <w:spacing w:line="270" w:lineRule="atLeast"/>
              <w:ind w:left="244" w:right="236" w:hanging="1"/>
              <w:jc w:val="center"/>
              <w:rPr>
                <w:sz w:val="24"/>
              </w:rPr>
            </w:pPr>
            <w:r>
              <w:rPr>
                <w:sz w:val="24"/>
              </w:rPr>
              <w:t>(Pertet &amp; </w:t>
            </w:r>
            <w:r>
              <w:rPr>
                <w:spacing w:val="-1"/>
                <w:sz w:val="24"/>
              </w:rPr>
              <w:t>Narasimhan, </w:t>
            </w:r>
            <w:r>
              <w:rPr>
                <w:sz w:val="24"/>
              </w:rPr>
              <w:t>2005)</w:t>
            </w:r>
          </w:p>
        </w:tc>
        <w:tc>
          <w:tcPr>
            <w:tcW w:w="4616" w:type="dxa"/>
          </w:tcPr>
          <w:p>
            <w:pPr>
              <w:pStyle w:val="TableParagraph"/>
              <w:numPr>
                <w:ilvl w:val="0"/>
                <w:numId w:val="54"/>
              </w:numPr>
              <w:tabs>
                <w:tab w:pos="675" w:val="left" w:leader="none"/>
              </w:tabs>
              <w:spacing w:line="240" w:lineRule="auto" w:before="0" w:after="0"/>
              <w:ind w:left="674" w:right="98" w:hanging="360"/>
              <w:jc w:val="both"/>
              <w:rPr>
                <w:i/>
                <w:sz w:val="24"/>
              </w:rPr>
            </w:pPr>
            <w:r>
              <w:rPr>
                <w:sz w:val="24"/>
              </w:rPr>
              <w:t>Pengkategorian penyebab </w:t>
            </w:r>
            <w:r>
              <w:rPr>
                <w:i/>
                <w:sz w:val="24"/>
              </w:rPr>
              <w:t>Hardware </w:t>
            </w:r>
            <w:r>
              <w:rPr>
                <w:i/>
                <w:sz w:val="24"/>
              </w:rPr>
              <w:t>and environmental</w:t>
            </w:r>
            <w:r>
              <w:rPr>
                <w:i/>
                <w:spacing w:val="-1"/>
                <w:sz w:val="24"/>
              </w:rPr>
              <w:t> </w:t>
            </w:r>
            <w:r>
              <w:rPr>
                <w:i/>
                <w:sz w:val="24"/>
              </w:rPr>
              <w:t>failure</w:t>
            </w:r>
          </w:p>
          <w:p>
            <w:pPr>
              <w:pStyle w:val="TableParagraph"/>
              <w:numPr>
                <w:ilvl w:val="0"/>
                <w:numId w:val="54"/>
              </w:numPr>
              <w:tabs>
                <w:tab w:pos="675" w:val="left" w:leader="none"/>
              </w:tabs>
              <w:spacing w:line="240" w:lineRule="auto" w:before="0" w:after="0"/>
              <w:ind w:left="674" w:right="100" w:hanging="360"/>
              <w:jc w:val="both"/>
              <w:rPr>
                <w:sz w:val="24"/>
              </w:rPr>
            </w:pPr>
            <w:r>
              <w:rPr>
                <w:sz w:val="24"/>
              </w:rPr>
              <w:t>Pengaruh </w:t>
            </w:r>
            <w:r>
              <w:rPr>
                <w:i/>
                <w:sz w:val="24"/>
              </w:rPr>
              <w:t>HW/Environmental </w:t>
            </w:r>
            <w:r>
              <w:rPr>
                <w:spacing w:val="-3"/>
                <w:sz w:val="24"/>
              </w:rPr>
              <w:t>failure </w:t>
            </w:r>
            <w:r>
              <w:rPr>
                <w:sz w:val="24"/>
              </w:rPr>
              <w:t>terhadap kegagalan aplikasi </w:t>
            </w:r>
            <w:r>
              <w:rPr>
                <w:spacing w:val="-5"/>
                <w:sz w:val="24"/>
              </w:rPr>
              <w:t>pada </w:t>
            </w:r>
            <w:r>
              <w:rPr>
                <w:sz w:val="24"/>
              </w:rPr>
              <w:t>instansi</w:t>
            </w:r>
          </w:p>
        </w:tc>
      </w:tr>
      <w:tr>
        <w:trPr>
          <w:trHeight w:val="1103" w:hRule="atLeast"/>
        </w:trPr>
        <w:tc>
          <w:tcPr>
            <w:tcW w:w="1832" w:type="dxa"/>
          </w:tcPr>
          <w:p>
            <w:pPr>
              <w:pStyle w:val="TableParagraph"/>
              <w:ind w:left="419" w:right="396" w:firstLine="100"/>
              <w:rPr>
                <w:i/>
                <w:sz w:val="24"/>
              </w:rPr>
            </w:pPr>
            <w:r>
              <w:rPr>
                <w:i/>
                <w:sz w:val="24"/>
              </w:rPr>
              <w:t>Security </w:t>
            </w:r>
            <w:r>
              <w:rPr>
                <w:i/>
                <w:sz w:val="24"/>
              </w:rPr>
              <w:t>Violations</w:t>
            </w:r>
          </w:p>
        </w:tc>
        <w:tc>
          <w:tcPr>
            <w:tcW w:w="1709" w:type="dxa"/>
          </w:tcPr>
          <w:p>
            <w:pPr>
              <w:pStyle w:val="TableParagraph"/>
              <w:ind w:left="244" w:right="236" w:hanging="1"/>
              <w:jc w:val="center"/>
              <w:rPr>
                <w:sz w:val="24"/>
              </w:rPr>
            </w:pPr>
            <w:r>
              <w:rPr>
                <w:sz w:val="24"/>
              </w:rPr>
              <w:t>(Pertet &amp; </w:t>
            </w:r>
            <w:r>
              <w:rPr>
                <w:spacing w:val="-1"/>
                <w:sz w:val="24"/>
              </w:rPr>
              <w:t>Narasimhan, </w:t>
            </w:r>
            <w:r>
              <w:rPr>
                <w:sz w:val="24"/>
              </w:rPr>
              <w:t>2005)</w:t>
            </w:r>
          </w:p>
        </w:tc>
        <w:tc>
          <w:tcPr>
            <w:tcW w:w="4616" w:type="dxa"/>
          </w:tcPr>
          <w:p>
            <w:pPr>
              <w:pStyle w:val="TableParagraph"/>
              <w:numPr>
                <w:ilvl w:val="0"/>
                <w:numId w:val="55"/>
              </w:numPr>
              <w:tabs>
                <w:tab w:pos="675" w:val="left" w:leader="none"/>
                <w:tab w:pos="2492" w:val="left" w:leader="none"/>
                <w:tab w:pos="3744" w:val="left" w:leader="none"/>
              </w:tabs>
              <w:spacing w:line="240" w:lineRule="auto" w:before="0" w:after="0"/>
              <w:ind w:left="674" w:right="100" w:hanging="360"/>
              <w:jc w:val="left"/>
              <w:rPr>
                <w:i/>
                <w:sz w:val="24"/>
              </w:rPr>
            </w:pPr>
            <w:r>
              <w:rPr>
                <w:sz w:val="24"/>
              </w:rPr>
              <w:t>Pengkategorian</w:t>
              <w:tab/>
              <w:t>penyebab</w:t>
              <w:tab/>
            </w:r>
            <w:r>
              <w:rPr>
                <w:i/>
                <w:spacing w:val="-3"/>
                <w:sz w:val="24"/>
              </w:rPr>
              <w:t>security </w:t>
            </w:r>
            <w:r>
              <w:rPr>
                <w:i/>
                <w:sz w:val="24"/>
              </w:rPr>
              <w:t>violations</w:t>
            </w:r>
          </w:p>
          <w:p>
            <w:pPr>
              <w:pStyle w:val="TableParagraph"/>
              <w:numPr>
                <w:ilvl w:val="0"/>
                <w:numId w:val="55"/>
              </w:numPr>
              <w:tabs>
                <w:tab w:pos="675" w:val="left" w:leader="none"/>
                <w:tab w:pos="1833" w:val="left" w:leader="none"/>
                <w:tab w:pos="2849" w:val="left" w:leader="none"/>
                <w:tab w:pos="4053" w:val="left" w:leader="none"/>
              </w:tabs>
              <w:spacing w:line="270" w:lineRule="atLeast" w:before="0" w:after="0"/>
              <w:ind w:left="674" w:right="97" w:hanging="360"/>
              <w:jc w:val="left"/>
              <w:rPr>
                <w:sz w:val="24"/>
              </w:rPr>
            </w:pPr>
            <w:r>
              <w:rPr>
                <w:sz w:val="24"/>
              </w:rPr>
              <w:t>Pengaruh</w:t>
              <w:tab/>
            </w:r>
            <w:r>
              <w:rPr>
                <w:i/>
                <w:sz w:val="24"/>
              </w:rPr>
              <w:t>security</w:t>
              <w:tab/>
              <w:t>violations</w:t>
              <w:tab/>
            </w:r>
            <w:r>
              <w:rPr>
                <w:spacing w:val="-6"/>
                <w:sz w:val="24"/>
              </w:rPr>
              <w:t>pada </w:t>
            </w:r>
            <w:r>
              <w:rPr>
                <w:sz w:val="24"/>
              </w:rPr>
              <w:t>kegagalan aplikasi di instansi</w:t>
            </w:r>
          </w:p>
        </w:tc>
      </w:tr>
      <w:tr>
        <w:trPr>
          <w:trHeight w:val="1656" w:hRule="atLeast"/>
        </w:trPr>
        <w:tc>
          <w:tcPr>
            <w:tcW w:w="1832" w:type="dxa"/>
          </w:tcPr>
          <w:p>
            <w:pPr>
              <w:pStyle w:val="TableParagraph"/>
              <w:spacing w:line="267" w:lineRule="exact"/>
              <w:ind w:left="125" w:right="121"/>
              <w:jc w:val="center"/>
              <w:rPr>
                <w:i/>
                <w:sz w:val="24"/>
              </w:rPr>
            </w:pPr>
            <w:r>
              <w:rPr>
                <w:i/>
                <w:sz w:val="24"/>
              </w:rPr>
              <w:t>Fault Recovery</w:t>
            </w:r>
          </w:p>
        </w:tc>
        <w:tc>
          <w:tcPr>
            <w:tcW w:w="1709" w:type="dxa"/>
          </w:tcPr>
          <w:p>
            <w:pPr>
              <w:pStyle w:val="TableParagraph"/>
              <w:ind w:left="119" w:right="110" w:hanging="1"/>
              <w:jc w:val="center"/>
              <w:rPr>
                <w:sz w:val="24"/>
              </w:rPr>
            </w:pPr>
            <w:r>
              <w:rPr>
                <w:sz w:val="24"/>
              </w:rPr>
              <w:t>(Dalal &amp; Chhillar, 2012)</w:t>
            </w:r>
          </w:p>
          <w:p>
            <w:pPr>
              <w:pStyle w:val="TableParagraph"/>
              <w:spacing w:before="3"/>
              <w:rPr>
                <w:b/>
                <w:sz w:val="23"/>
              </w:rPr>
            </w:pPr>
          </w:p>
          <w:p>
            <w:pPr>
              <w:pStyle w:val="TableParagraph"/>
              <w:spacing w:line="270" w:lineRule="atLeast"/>
              <w:ind w:left="244" w:right="236" w:hanging="1"/>
              <w:jc w:val="center"/>
              <w:rPr>
                <w:sz w:val="24"/>
              </w:rPr>
            </w:pPr>
            <w:r>
              <w:rPr>
                <w:sz w:val="24"/>
              </w:rPr>
              <w:t>(Pertet &amp; </w:t>
            </w:r>
            <w:r>
              <w:rPr>
                <w:spacing w:val="-1"/>
                <w:sz w:val="24"/>
              </w:rPr>
              <w:t>Narasimhan, </w:t>
            </w:r>
            <w:r>
              <w:rPr>
                <w:sz w:val="24"/>
              </w:rPr>
              <w:t>2005)</w:t>
            </w:r>
          </w:p>
        </w:tc>
        <w:tc>
          <w:tcPr>
            <w:tcW w:w="4616" w:type="dxa"/>
          </w:tcPr>
          <w:p>
            <w:pPr>
              <w:pStyle w:val="TableParagraph"/>
              <w:numPr>
                <w:ilvl w:val="0"/>
                <w:numId w:val="56"/>
              </w:numPr>
              <w:tabs>
                <w:tab w:pos="675" w:val="left" w:leader="none"/>
                <w:tab w:pos="2653" w:val="left" w:leader="none"/>
                <w:tab w:pos="4063" w:val="left" w:leader="none"/>
              </w:tabs>
              <w:spacing w:line="240" w:lineRule="auto" w:before="0" w:after="0"/>
              <w:ind w:left="674" w:right="99" w:hanging="360"/>
              <w:jc w:val="left"/>
              <w:rPr>
                <w:i/>
                <w:sz w:val="24"/>
              </w:rPr>
            </w:pPr>
            <w:r>
              <w:rPr>
                <w:sz w:val="24"/>
              </w:rPr>
              <w:t>Pengkategorian</w:t>
              <w:tab/>
              <w:t>penyebab</w:t>
              <w:tab/>
            </w:r>
            <w:r>
              <w:rPr>
                <w:i/>
                <w:spacing w:val="-4"/>
                <w:sz w:val="24"/>
              </w:rPr>
              <w:t>fault </w:t>
            </w:r>
            <w:r>
              <w:rPr>
                <w:i/>
                <w:sz w:val="24"/>
              </w:rPr>
              <w:t>recovery</w:t>
            </w:r>
          </w:p>
          <w:p>
            <w:pPr>
              <w:pStyle w:val="TableParagraph"/>
              <w:numPr>
                <w:ilvl w:val="0"/>
                <w:numId w:val="56"/>
              </w:numPr>
              <w:tabs>
                <w:tab w:pos="675" w:val="left" w:leader="none"/>
                <w:tab w:pos="1931" w:val="left" w:leader="none"/>
                <w:tab w:pos="2804" w:val="left" w:leader="none"/>
                <w:tab w:pos="4049" w:val="left" w:leader="none"/>
              </w:tabs>
              <w:spacing w:line="240" w:lineRule="auto" w:before="0" w:after="0"/>
              <w:ind w:left="674" w:right="100" w:hanging="360"/>
              <w:jc w:val="left"/>
              <w:rPr>
                <w:sz w:val="24"/>
              </w:rPr>
            </w:pPr>
            <w:r>
              <w:rPr>
                <w:sz w:val="24"/>
              </w:rPr>
              <w:t>Pengaruh</w:t>
              <w:tab/>
            </w:r>
            <w:r>
              <w:rPr>
                <w:i/>
                <w:sz w:val="24"/>
              </w:rPr>
              <w:t>Fault</w:t>
              <w:tab/>
              <w:t>Recovery</w:t>
              <w:tab/>
            </w:r>
            <w:r>
              <w:rPr>
                <w:spacing w:val="-5"/>
                <w:sz w:val="24"/>
              </w:rPr>
              <w:t>pada </w:t>
            </w:r>
            <w:r>
              <w:rPr>
                <w:sz w:val="24"/>
              </w:rPr>
              <w:t>kegagalan aplikasi di instansi</w:t>
            </w:r>
          </w:p>
        </w:tc>
      </w:tr>
      <w:tr>
        <w:trPr>
          <w:trHeight w:val="551" w:hRule="atLeast"/>
        </w:trPr>
        <w:tc>
          <w:tcPr>
            <w:tcW w:w="1832" w:type="dxa"/>
          </w:tcPr>
          <w:p>
            <w:pPr>
              <w:pStyle w:val="TableParagraph"/>
              <w:spacing w:line="268" w:lineRule="exact"/>
              <w:ind w:left="125" w:right="122"/>
              <w:jc w:val="center"/>
              <w:rPr>
                <w:i/>
                <w:sz w:val="24"/>
              </w:rPr>
            </w:pPr>
            <w:r>
              <w:rPr>
                <w:i/>
                <w:sz w:val="24"/>
              </w:rPr>
              <w:t>Communication</w:t>
            </w:r>
          </w:p>
          <w:p>
            <w:pPr>
              <w:pStyle w:val="TableParagraph"/>
              <w:spacing w:line="264" w:lineRule="exact"/>
              <w:ind w:left="125" w:right="122"/>
              <w:jc w:val="center"/>
              <w:rPr>
                <w:i/>
                <w:sz w:val="24"/>
              </w:rPr>
            </w:pPr>
            <w:r>
              <w:rPr>
                <w:i/>
                <w:sz w:val="24"/>
              </w:rPr>
              <w:t>Management</w:t>
            </w:r>
          </w:p>
        </w:tc>
        <w:tc>
          <w:tcPr>
            <w:tcW w:w="1709" w:type="dxa"/>
          </w:tcPr>
          <w:p>
            <w:pPr>
              <w:pStyle w:val="TableParagraph"/>
              <w:spacing w:line="268" w:lineRule="exact"/>
              <w:ind w:left="97" w:right="93"/>
              <w:jc w:val="center"/>
              <w:rPr>
                <w:sz w:val="24"/>
              </w:rPr>
            </w:pPr>
            <w:r>
              <w:rPr>
                <w:sz w:val="24"/>
              </w:rPr>
              <w:t>(Dalal dan</w:t>
            </w:r>
          </w:p>
          <w:p>
            <w:pPr>
              <w:pStyle w:val="TableParagraph"/>
              <w:spacing w:line="264" w:lineRule="exact"/>
              <w:ind w:left="99" w:right="93"/>
              <w:jc w:val="center"/>
              <w:rPr>
                <w:sz w:val="24"/>
              </w:rPr>
            </w:pPr>
            <w:r>
              <w:rPr>
                <w:sz w:val="24"/>
              </w:rPr>
              <w:t>Chhillar, 2012)</w:t>
            </w:r>
          </w:p>
        </w:tc>
        <w:tc>
          <w:tcPr>
            <w:tcW w:w="4616" w:type="dxa"/>
          </w:tcPr>
          <w:p>
            <w:pPr>
              <w:pStyle w:val="TableParagraph"/>
              <w:spacing w:line="268" w:lineRule="exact"/>
              <w:ind w:left="107"/>
              <w:rPr>
                <w:sz w:val="24"/>
              </w:rPr>
            </w:pPr>
            <w:r>
              <w:rPr>
                <w:sz w:val="24"/>
              </w:rPr>
              <w:t>Pengaruh </w:t>
            </w:r>
            <w:r>
              <w:rPr>
                <w:i/>
                <w:sz w:val="24"/>
              </w:rPr>
              <w:t>Communication Management </w:t>
            </w:r>
            <w:r>
              <w:rPr>
                <w:sz w:val="24"/>
              </w:rPr>
              <w:t>pada</w:t>
            </w:r>
          </w:p>
          <w:p>
            <w:pPr>
              <w:pStyle w:val="TableParagraph"/>
              <w:spacing w:line="264" w:lineRule="exact"/>
              <w:ind w:left="107"/>
              <w:rPr>
                <w:sz w:val="24"/>
              </w:rPr>
            </w:pPr>
            <w:r>
              <w:rPr>
                <w:sz w:val="24"/>
              </w:rPr>
              <w:t>kegagalan aplikasi di instansi</w:t>
            </w:r>
          </w:p>
        </w:tc>
      </w:tr>
      <w:tr>
        <w:trPr>
          <w:trHeight w:val="1103" w:hRule="atLeast"/>
        </w:trPr>
        <w:tc>
          <w:tcPr>
            <w:tcW w:w="1832" w:type="dxa"/>
          </w:tcPr>
          <w:p>
            <w:pPr>
              <w:pStyle w:val="TableParagraph"/>
              <w:ind w:left="287" w:right="262" w:firstLine="252"/>
              <w:rPr>
                <w:i/>
                <w:sz w:val="24"/>
              </w:rPr>
            </w:pPr>
            <w:r>
              <w:rPr>
                <w:i/>
                <w:sz w:val="24"/>
              </w:rPr>
              <w:t>Change </w:t>
            </w:r>
            <w:r>
              <w:rPr>
                <w:i/>
                <w:sz w:val="24"/>
              </w:rPr>
              <w:t>Management</w:t>
            </w:r>
          </w:p>
        </w:tc>
        <w:tc>
          <w:tcPr>
            <w:tcW w:w="1709" w:type="dxa"/>
          </w:tcPr>
          <w:p>
            <w:pPr>
              <w:pStyle w:val="TableParagraph"/>
              <w:ind w:left="251" w:right="105" w:hanging="123"/>
              <w:rPr>
                <w:sz w:val="24"/>
              </w:rPr>
            </w:pPr>
            <w:r>
              <w:rPr>
                <w:sz w:val="24"/>
              </w:rPr>
              <w:t>(Saaralainen &amp; Jantti, 2015)</w:t>
            </w:r>
          </w:p>
        </w:tc>
        <w:tc>
          <w:tcPr>
            <w:tcW w:w="4616" w:type="dxa"/>
          </w:tcPr>
          <w:p>
            <w:pPr>
              <w:pStyle w:val="TableParagraph"/>
              <w:numPr>
                <w:ilvl w:val="0"/>
                <w:numId w:val="57"/>
              </w:numPr>
              <w:tabs>
                <w:tab w:pos="675" w:val="left" w:leader="none"/>
                <w:tab w:pos="2525" w:val="left" w:leader="none"/>
                <w:tab w:pos="3811" w:val="left" w:leader="none"/>
              </w:tabs>
              <w:spacing w:line="240" w:lineRule="auto" w:before="0" w:after="0"/>
              <w:ind w:left="674" w:right="100" w:hanging="360"/>
              <w:jc w:val="left"/>
              <w:rPr>
                <w:i/>
                <w:sz w:val="24"/>
              </w:rPr>
            </w:pPr>
            <w:r>
              <w:rPr>
                <w:sz w:val="24"/>
              </w:rPr>
              <w:t>Pengkategorian</w:t>
              <w:tab/>
              <w:t>penyebab</w:t>
              <w:tab/>
            </w:r>
            <w:r>
              <w:rPr>
                <w:i/>
                <w:spacing w:val="-4"/>
                <w:sz w:val="24"/>
              </w:rPr>
              <w:t>change </w:t>
            </w:r>
            <w:r>
              <w:rPr>
                <w:i/>
                <w:sz w:val="24"/>
              </w:rPr>
              <w:t>management</w:t>
            </w:r>
          </w:p>
          <w:p>
            <w:pPr>
              <w:pStyle w:val="TableParagraph"/>
              <w:numPr>
                <w:ilvl w:val="0"/>
                <w:numId w:val="57"/>
              </w:numPr>
              <w:tabs>
                <w:tab w:pos="675" w:val="left" w:leader="none"/>
              </w:tabs>
              <w:spacing w:line="270" w:lineRule="atLeast" w:before="0" w:after="0"/>
              <w:ind w:left="674" w:right="100" w:hanging="360"/>
              <w:jc w:val="left"/>
              <w:rPr>
                <w:sz w:val="24"/>
              </w:rPr>
            </w:pPr>
            <w:r>
              <w:rPr>
                <w:sz w:val="24"/>
              </w:rPr>
              <w:t>Pengaruh </w:t>
            </w:r>
            <w:r>
              <w:rPr>
                <w:i/>
                <w:sz w:val="24"/>
              </w:rPr>
              <w:t>change management </w:t>
            </w:r>
            <w:r>
              <w:rPr>
                <w:spacing w:val="-5"/>
                <w:sz w:val="24"/>
              </w:rPr>
              <w:t>pada </w:t>
            </w:r>
            <w:r>
              <w:rPr>
                <w:sz w:val="24"/>
              </w:rPr>
              <w:t>kegagalan aplikasi di instansi</w:t>
            </w:r>
          </w:p>
        </w:tc>
      </w:tr>
    </w:tbl>
    <w:p>
      <w:pPr>
        <w:spacing w:after="0" w:line="270" w:lineRule="atLeast"/>
        <w:jc w:val="left"/>
        <w:rPr>
          <w:sz w:val="24"/>
        </w:rPr>
        <w:sectPr>
          <w:pgSz w:w="11910" w:h="16840"/>
          <w:pgMar w:header="722" w:footer="1435" w:top="980" w:bottom="1620" w:left="1040" w:right="160"/>
        </w:sectPr>
      </w:pPr>
    </w:p>
    <w:p>
      <w:pPr>
        <w:pStyle w:val="BodyText"/>
        <w:rPr>
          <w:b/>
          <w:sz w:val="20"/>
        </w:rPr>
      </w:pPr>
    </w:p>
    <w:p>
      <w:pPr>
        <w:pStyle w:val="BodyText"/>
        <w:rPr>
          <w:b/>
          <w:sz w:val="20"/>
        </w:rPr>
      </w:pPr>
    </w:p>
    <w:p>
      <w:pPr>
        <w:pStyle w:val="BodyText"/>
        <w:rPr>
          <w:b/>
          <w:sz w:val="22"/>
        </w:rPr>
      </w:pPr>
    </w:p>
    <w:p>
      <w:pPr>
        <w:spacing w:before="0"/>
        <w:ind w:left="1811" w:right="0" w:firstLine="0"/>
        <w:jc w:val="both"/>
        <w:rPr>
          <w:b/>
          <w:sz w:val="24"/>
        </w:rPr>
      </w:pPr>
      <w:r>
        <w:rPr>
          <w:b/>
          <w:sz w:val="24"/>
        </w:rPr>
        <w:t>Tabel 3.3 Indikator Pengukuran Variabel Penelitian (sambungan)</w:t>
      </w:r>
    </w:p>
    <w:p>
      <w:pPr>
        <w:pStyle w:val="BodyText"/>
        <w:spacing w:before="4" w:after="1"/>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0"/>
        <w:gridCol w:w="1721"/>
        <w:gridCol w:w="4616"/>
      </w:tblGrid>
      <w:tr>
        <w:trPr>
          <w:trHeight w:val="551" w:hRule="atLeast"/>
        </w:trPr>
        <w:tc>
          <w:tcPr>
            <w:tcW w:w="1820" w:type="dxa"/>
          </w:tcPr>
          <w:p>
            <w:pPr>
              <w:pStyle w:val="TableParagraph"/>
              <w:spacing w:line="276" w:lineRule="exact"/>
              <w:ind w:left="489" w:right="434" w:hanging="27"/>
              <w:rPr>
                <w:b/>
                <w:sz w:val="24"/>
              </w:rPr>
            </w:pPr>
            <w:r>
              <w:rPr>
                <w:b/>
                <w:sz w:val="24"/>
              </w:rPr>
              <w:t>Variabel Kriteria</w:t>
            </w:r>
          </w:p>
        </w:tc>
        <w:tc>
          <w:tcPr>
            <w:tcW w:w="1721" w:type="dxa"/>
          </w:tcPr>
          <w:p>
            <w:pPr>
              <w:pStyle w:val="TableParagraph"/>
              <w:spacing w:line="273" w:lineRule="exact"/>
              <w:ind w:left="189" w:right="188"/>
              <w:jc w:val="center"/>
              <w:rPr>
                <w:b/>
                <w:sz w:val="24"/>
              </w:rPr>
            </w:pPr>
            <w:r>
              <w:rPr>
                <w:b/>
                <w:sz w:val="24"/>
              </w:rPr>
              <w:t>Sumber</w:t>
            </w:r>
          </w:p>
        </w:tc>
        <w:tc>
          <w:tcPr>
            <w:tcW w:w="4616" w:type="dxa"/>
          </w:tcPr>
          <w:p>
            <w:pPr>
              <w:pStyle w:val="TableParagraph"/>
              <w:spacing w:line="273" w:lineRule="exact"/>
              <w:ind w:left="1187"/>
              <w:rPr>
                <w:b/>
                <w:sz w:val="24"/>
              </w:rPr>
            </w:pPr>
            <w:r>
              <w:rPr>
                <w:b/>
                <w:sz w:val="24"/>
              </w:rPr>
              <w:t>Indikator Pertanyaan</w:t>
            </w:r>
          </w:p>
        </w:tc>
      </w:tr>
      <w:tr>
        <w:trPr>
          <w:trHeight w:val="1103" w:hRule="atLeast"/>
        </w:trPr>
        <w:tc>
          <w:tcPr>
            <w:tcW w:w="1820" w:type="dxa"/>
          </w:tcPr>
          <w:p>
            <w:pPr>
              <w:pStyle w:val="TableParagraph"/>
              <w:ind w:left="482" w:right="283" w:hanging="176"/>
              <w:rPr>
                <w:i/>
                <w:sz w:val="24"/>
              </w:rPr>
            </w:pPr>
            <w:r>
              <w:rPr>
                <w:i/>
                <w:sz w:val="24"/>
              </w:rPr>
              <w:t>Institusional </w:t>
            </w:r>
            <w:r>
              <w:rPr>
                <w:i/>
                <w:sz w:val="24"/>
              </w:rPr>
              <w:t>Pressure</w:t>
            </w:r>
          </w:p>
        </w:tc>
        <w:tc>
          <w:tcPr>
            <w:tcW w:w="1721" w:type="dxa"/>
          </w:tcPr>
          <w:p>
            <w:pPr>
              <w:pStyle w:val="TableParagraph"/>
              <w:ind w:left="124" w:right="100" w:firstLine="232"/>
              <w:rPr>
                <w:sz w:val="24"/>
              </w:rPr>
            </w:pPr>
            <w:r>
              <w:rPr>
                <w:sz w:val="24"/>
              </w:rPr>
              <w:t>(Dalal dan Chhillar, 2012)</w:t>
            </w:r>
          </w:p>
        </w:tc>
        <w:tc>
          <w:tcPr>
            <w:tcW w:w="4616" w:type="dxa"/>
          </w:tcPr>
          <w:p>
            <w:pPr>
              <w:pStyle w:val="TableParagraph"/>
              <w:numPr>
                <w:ilvl w:val="0"/>
                <w:numId w:val="58"/>
              </w:numPr>
              <w:tabs>
                <w:tab w:pos="828" w:val="left" w:leader="none"/>
                <w:tab w:pos="3584" w:val="left" w:leader="none"/>
              </w:tabs>
              <w:spacing w:line="267" w:lineRule="exact" w:before="0" w:after="0"/>
              <w:ind w:left="827" w:right="0" w:hanging="361"/>
              <w:jc w:val="left"/>
              <w:rPr>
                <w:sz w:val="24"/>
              </w:rPr>
            </w:pPr>
            <w:r>
              <w:rPr>
                <w:sz w:val="24"/>
              </w:rPr>
              <w:t>Pengkategorian</w:t>
              <w:tab/>
              <w:t>penyebab</w:t>
            </w:r>
          </w:p>
          <w:p>
            <w:pPr>
              <w:pStyle w:val="TableParagraph"/>
              <w:ind w:left="827"/>
              <w:rPr>
                <w:i/>
                <w:sz w:val="24"/>
              </w:rPr>
            </w:pPr>
            <w:r>
              <w:rPr>
                <w:i/>
                <w:sz w:val="24"/>
              </w:rPr>
              <w:t>institusional pressure</w:t>
            </w:r>
          </w:p>
          <w:p>
            <w:pPr>
              <w:pStyle w:val="TableParagraph"/>
              <w:numPr>
                <w:ilvl w:val="0"/>
                <w:numId w:val="58"/>
              </w:numPr>
              <w:tabs>
                <w:tab w:pos="828" w:val="left" w:leader="none"/>
              </w:tabs>
              <w:spacing w:line="270" w:lineRule="atLeast" w:before="0" w:after="0"/>
              <w:ind w:left="827" w:right="100" w:hanging="360"/>
              <w:jc w:val="left"/>
              <w:rPr>
                <w:sz w:val="24"/>
              </w:rPr>
            </w:pPr>
            <w:r>
              <w:rPr>
                <w:sz w:val="24"/>
              </w:rPr>
              <w:t>Pengaruh </w:t>
            </w:r>
            <w:r>
              <w:rPr>
                <w:i/>
                <w:sz w:val="24"/>
              </w:rPr>
              <w:t>institusional pressure </w:t>
            </w:r>
            <w:r>
              <w:rPr>
                <w:spacing w:val="-4"/>
                <w:sz w:val="24"/>
              </w:rPr>
              <w:t>pada</w:t>
            </w:r>
            <w:r>
              <w:rPr>
                <w:spacing w:val="52"/>
                <w:sz w:val="24"/>
              </w:rPr>
              <w:t> </w:t>
            </w:r>
            <w:r>
              <w:rPr>
                <w:sz w:val="24"/>
              </w:rPr>
              <w:t>kegagalan aplikasi di instansi</w:t>
            </w:r>
          </w:p>
        </w:tc>
      </w:tr>
      <w:tr>
        <w:trPr>
          <w:trHeight w:val="554" w:hRule="atLeast"/>
        </w:trPr>
        <w:tc>
          <w:tcPr>
            <w:tcW w:w="1820" w:type="dxa"/>
          </w:tcPr>
          <w:p>
            <w:pPr>
              <w:pStyle w:val="TableParagraph"/>
              <w:spacing w:line="270" w:lineRule="exact"/>
              <w:ind w:left="345"/>
              <w:rPr>
                <w:sz w:val="24"/>
              </w:rPr>
            </w:pPr>
            <w:r>
              <w:rPr>
                <w:sz w:val="24"/>
              </w:rPr>
              <w:t>Faktor Lain</w:t>
            </w:r>
          </w:p>
        </w:tc>
        <w:tc>
          <w:tcPr>
            <w:tcW w:w="1721" w:type="dxa"/>
          </w:tcPr>
          <w:p>
            <w:pPr>
              <w:pStyle w:val="TableParagraph"/>
              <w:spacing w:line="270" w:lineRule="exact"/>
              <w:ind w:left="189" w:right="188"/>
              <w:jc w:val="center"/>
              <w:rPr>
                <w:sz w:val="24"/>
              </w:rPr>
            </w:pPr>
            <w:r>
              <w:rPr>
                <w:sz w:val="24"/>
              </w:rPr>
              <w:t>(Saaty, 2012)</w:t>
            </w:r>
          </w:p>
        </w:tc>
        <w:tc>
          <w:tcPr>
            <w:tcW w:w="4616" w:type="dxa"/>
          </w:tcPr>
          <w:p>
            <w:pPr>
              <w:pStyle w:val="TableParagraph"/>
              <w:numPr>
                <w:ilvl w:val="0"/>
                <w:numId w:val="59"/>
              </w:numPr>
              <w:tabs>
                <w:tab w:pos="675" w:val="left" w:leader="none"/>
              </w:tabs>
              <w:spacing w:line="270" w:lineRule="exact" w:before="0" w:after="0"/>
              <w:ind w:left="674" w:right="0" w:hanging="361"/>
              <w:jc w:val="left"/>
              <w:rPr>
                <w:sz w:val="24"/>
              </w:rPr>
            </w:pPr>
            <w:r>
              <w:rPr>
                <w:sz w:val="24"/>
              </w:rPr>
              <w:t>Faktor kegagalan aplikasi</w:t>
            </w:r>
          </w:p>
          <w:p>
            <w:pPr>
              <w:pStyle w:val="TableParagraph"/>
              <w:numPr>
                <w:ilvl w:val="0"/>
                <w:numId w:val="59"/>
              </w:numPr>
              <w:tabs>
                <w:tab w:pos="675" w:val="left" w:leader="none"/>
              </w:tabs>
              <w:spacing w:line="264" w:lineRule="exact" w:before="0" w:after="0"/>
              <w:ind w:left="674" w:right="0" w:hanging="361"/>
              <w:jc w:val="left"/>
              <w:rPr>
                <w:sz w:val="24"/>
              </w:rPr>
            </w:pPr>
            <w:r>
              <w:rPr>
                <w:sz w:val="24"/>
              </w:rPr>
              <w:t>Subfaktor kegagalan</w:t>
            </w:r>
            <w:r>
              <w:rPr>
                <w:spacing w:val="-1"/>
                <w:sz w:val="24"/>
              </w:rPr>
              <w:t> </w:t>
            </w:r>
            <w:r>
              <w:rPr>
                <w:sz w:val="24"/>
              </w:rPr>
              <w:t>aplikasi</w:t>
            </w:r>
          </w:p>
        </w:tc>
      </w:tr>
    </w:tbl>
    <w:p>
      <w:pPr>
        <w:pStyle w:val="BodyText"/>
        <w:spacing w:before="5"/>
        <w:rPr>
          <w:b/>
          <w:sz w:val="35"/>
        </w:rPr>
      </w:pPr>
    </w:p>
    <w:p>
      <w:pPr>
        <w:pStyle w:val="ListParagraph"/>
        <w:numPr>
          <w:ilvl w:val="0"/>
          <w:numId w:val="51"/>
        </w:numPr>
        <w:tabs>
          <w:tab w:pos="1860" w:val="left" w:leader="none"/>
        </w:tabs>
        <w:spacing w:line="360" w:lineRule="auto" w:before="0" w:after="0"/>
        <w:ind w:left="1948" w:right="1535" w:hanging="360"/>
        <w:jc w:val="both"/>
        <w:rPr>
          <w:sz w:val="24"/>
        </w:rPr>
      </w:pPr>
      <w:r>
        <w:rPr>
          <w:sz w:val="24"/>
        </w:rPr>
        <w:t>Wawancara untuk mendapatkan justifikasi pemeringkatan faktor penyebab kegagalan</w:t>
      </w:r>
      <w:r>
        <w:rPr>
          <w:spacing w:val="1"/>
          <w:sz w:val="24"/>
        </w:rPr>
        <w:t> </w:t>
      </w:r>
      <w:r>
        <w:rPr>
          <w:sz w:val="24"/>
        </w:rPr>
        <w:t>aplikasi</w:t>
      </w:r>
    </w:p>
    <w:p>
      <w:pPr>
        <w:pStyle w:val="BodyText"/>
        <w:spacing w:line="360" w:lineRule="auto"/>
        <w:ind w:left="1859" w:right="1536"/>
        <w:jc w:val="both"/>
      </w:pPr>
      <w:r>
        <w:rPr/>
        <w:t>Wawancara ini dilakukan pada 2 pakar di bidang terkait faktor yang menyebabkan kegagalan aplikasi di PT Telkomsel untuk mengkonfirmasi pemeringkatan faktor yang telah didapatkan dari proses olah data menggunakan AHP.. Berikut merupakan pointer pertanyaan wawancara dalam penelitian ini :</w:t>
      </w:r>
    </w:p>
    <w:p>
      <w:pPr>
        <w:pStyle w:val="Heading2"/>
        <w:spacing w:before="206"/>
        <w:ind w:left="1859"/>
      </w:pPr>
      <w:bookmarkStart w:name="_bookmark80" w:id="115"/>
      <w:bookmarkEnd w:id="115"/>
      <w:r>
        <w:rPr>
          <w:b w:val="0"/>
        </w:rPr>
      </w:r>
      <w:r>
        <w:rPr/>
        <w:t>Tabel 3.4 Indikator Pengukuran Variabel Pemeringkatan Faktor</w:t>
      </w:r>
    </w:p>
    <w:p>
      <w:pPr>
        <w:pStyle w:val="BodyText"/>
        <w:spacing w:before="4"/>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3"/>
        <w:gridCol w:w="1980"/>
        <w:gridCol w:w="4015"/>
      </w:tblGrid>
      <w:tr>
        <w:trPr>
          <w:trHeight w:val="275" w:hRule="atLeast"/>
        </w:trPr>
        <w:tc>
          <w:tcPr>
            <w:tcW w:w="1863" w:type="dxa"/>
          </w:tcPr>
          <w:p>
            <w:pPr>
              <w:pStyle w:val="TableParagraph"/>
              <w:spacing w:line="256" w:lineRule="exact"/>
              <w:ind w:left="484"/>
              <w:rPr>
                <w:b/>
                <w:sz w:val="24"/>
              </w:rPr>
            </w:pPr>
            <w:r>
              <w:rPr>
                <w:b/>
                <w:sz w:val="24"/>
              </w:rPr>
              <w:t>Variabel</w:t>
            </w:r>
          </w:p>
        </w:tc>
        <w:tc>
          <w:tcPr>
            <w:tcW w:w="1980" w:type="dxa"/>
          </w:tcPr>
          <w:p>
            <w:pPr>
              <w:pStyle w:val="TableParagraph"/>
              <w:spacing w:line="256" w:lineRule="exact"/>
              <w:ind w:right="573"/>
              <w:jc w:val="right"/>
              <w:rPr>
                <w:b/>
                <w:sz w:val="24"/>
              </w:rPr>
            </w:pPr>
            <w:r>
              <w:rPr>
                <w:b/>
                <w:sz w:val="24"/>
              </w:rPr>
              <w:t>Sumber</w:t>
            </w:r>
          </w:p>
        </w:tc>
        <w:tc>
          <w:tcPr>
            <w:tcW w:w="4015" w:type="dxa"/>
          </w:tcPr>
          <w:p>
            <w:pPr>
              <w:pStyle w:val="TableParagraph"/>
              <w:spacing w:line="256" w:lineRule="exact"/>
              <w:ind w:left="888"/>
              <w:rPr>
                <w:b/>
                <w:sz w:val="24"/>
              </w:rPr>
            </w:pPr>
            <w:r>
              <w:rPr>
                <w:b/>
                <w:sz w:val="24"/>
              </w:rPr>
              <w:t>Indikator Pertanyaan</w:t>
            </w:r>
          </w:p>
        </w:tc>
      </w:tr>
      <w:tr>
        <w:trPr>
          <w:trHeight w:val="553" w:hRule="atLeast"/>
        </w:trPr>
        <w:tc>
          <w:tcPr>
            <w:tcW w:w="1863" w:type="dxa"/>
          </w:tcPr>
          <w:p>
            <w:pPr>
              <w:pStyle w:val="TableParagraph"/>
              <w:spacing w:line="270" w:lineRule="exact"/>
              <w:ind w:left="107"/>
              <w:rPr>
                <w:sz w:val="24"/>
              </w:rPr>
            </w:pPr>
            <w:r>
              <w:rPr>
                <w:sz w:val="24"/>
              </w:rPr>
              <w:t>Pemeringkatan</w:t>
            </w:r>
          </w:p>
          <w:p>
            <w:pPr>
              <w:pStyle w:val="TableParagraph"/>
              <w:spacing w:line="264" w:lineRule="exact"/>
              <w:ind w:left="107"/>
              <w:rPr>
                <w:sz w:val="24"/>
              </w:rPr>
            </w:pPr>
            <w:r>
              <w:rPr>
                <w:sz w:val="24"/>
              </w:rPr>
              <w:t>faktor</w:t>
            </w:r>
          </w:p>
        </w:tc>
        <w:tc>
          <w:tcPr>
            <w:tcW w:w="1980" w:type="dxa"/>
          </w:tcPr>
          <w:p>
            <w:pPr>
              <w:pStyle w:val="TableParagraph"/>
              <w:spacing w:line="270" w:lineRule="exact"/>
              <w:ind w:right="568"/>
              <w:jc w:val="right"/>
              <w:rPr>
                <w:sz w:val="24"/>
              </w:rPr>
            </w:pPr>
            <w:r>
              <w:rPr>
                <w:sz w:val="24"/>
              </w:rPr>
              <w:t>(Saaty, 2012)</w:t>
            </w:r>
          </w:p>
        </w:tc>
        <w:tc>
          <w:tcPr>
            <w:tcW w:w="4015" w:type="dxa"/>
          </w:tcPr>
          <w:p>
            <w:pPr>
              <w:pStyle w:val="TableParagraph"/>
              <w:tabs>
                <w:tab w:pos="1658" w:val="left" w:leader="none"/>
                <w:tab w:pos="2478" w:val="left" w:leader="none"/>
              </w:tabs>
              <w:spacing w:line="270" w:lineRule="exact"/>
              <w:ind w:left="108"/>
              <w:rPr>
                <w:sz w:val="24"/>
              </w:rPr>
            </w:pPr>
            <w:r>
              <w:rPr>
                <w:sz w:val="24"/>
              </w:rPr>
              <w:t>Kesesusaian</w:t>
              <w:tab/>
              <w:t>hasil</w:t>
              <w:tab/>
              <w:t>pemeringkatan</w:t>
            </w:r>
          </w:p>
          <w:p>
            <w:pPr>
              <w:pStyle w:val="TableParagraph"/>
              <w:spacing w:line="264" w:lineRule="exact"/>
              <w:ind w:left="108"/>
              <w:rPr>
                <w:sz w:val="24"/>
              </w:rPr>
            </w:pPr>
            <w:r>
              <w:rPr>
                <w:sz w:val="24"/>
              </w:rPr>
              <w:t>dengan kondisi instansi penelitian</w:t>
            </w:r>
          </w:p>
        </w:tc>
      </w:tr>
    </w:tbl>
    <w:p>
      <w:pPr>
        <w:pStyle w:val="BodyText"/>
        <w:spacing w:before="9"/>
        <w:rPr>
          <w:b/>
          <w:sz w:val="35"/>
        </w:rPr>
      </w:pPr>
    </w:p>
    <w:p>
      <w:pPr>
        <w:pStyle w:val="Heading2"/>
        <w:numPr>
          <w:ilvl w:val="1"/>
          <w:numId w:val="48"/>
        </w:numPr>
        <w:tabs>
          <w:tab w:pos="1949" w:val="left" w:leader="none"/>
        </w:tabs>
        <w:spacing w:line="240" w:lineRule="auto" w:before="0" w:after="0"/>
        <w:ind w:left="1948" w:right="0" w:hanging="721"/>
        <w:jc w:val="both"/>
      </w:pPr>
      <w:bookmarkStart w:name="_bookmark81" w:id="116"/>
      <w:bookmarkEnd w:id="116"/>
      <w:r>
        <w:rPr>
          <w:b w:val="0"/>
        </w:rPr>
      </w:r>
      <w:bookmarkStart w:name="_bookmark81" w:id="117"/>
      <w:bookmarkEnd w:id="117"/>
      <w:r>
        <w:rPr/>
        <w:t>M</w:t>
      </w:r>
      <w:r>
        <w:rPr/>
        <w:t>etode dan Proses Olah</w:t>
      </w:r>
      <w:r>
        <w:rPr>
          <w:spacing w:val="-2"/>
        </w:rPr>
        <w:t> </w:t>
      </w:r>
      <w:r>
        <w:rPr/>
        <w:t>Data</w:t>
      </w:r>
    </w:p>
    <w:p>
      <w:pPr>
        <w:pStyle w:val="BodyText"/>
        <w:spacing w:line="360" w:lineRule="auto" w:before="135"/>
        <w:ind w:left="1228" w:right="1535"/>
        <w:jc w:val="both"/>
      </w:pPr>
      <w:r>
        <w:rPr/>
        <w:t>Dalam penelitian ini, peneliti akan meneliti tentang faktor kegagalan aplikasi yang paling berpotensi menjadi insiden di salah satu perusahaan telekomunikasi di Indonesia, yaitu PT Telkomsel dengan menggunakan model </w:t>
      </w:r>
      <w:r>
        <w:rPr>
          <w:i/>
        </w:rPr>
        <w:t>software quality </w:t>
      </w:r>
      <w:r>
        <w:rPr>
          <w:i/>
        </w:rPr>
        <w:t>factor </w:t>
      </w:r>
      <w:r>
        <w:rPr/>
        <w:t>Hamid dan Hasan (2011) yang merupakan model khusus untuk kriteria aplikasi di industri telekomunikasi. Karena dalam penelitian ini faktor-faktor (alternatif) tersebut akan diperingkatkan prioritasnya berdasarkan kriteria </w:t>
      </w:r>
      <w:r>
        <w:rPr>
          <w:i/>
        </w:rPr>
        <w:t>quality </w:t>
      </w:r>
      <w:r>
        <w:rPr>
          <w:i/>
        </w:rPr>
        <w:t>factor </w:t>
      </w:r>
      <w:r>
        <w:rPr/>
        <w:t>dimana kriteria independen terhadap alternatif, dan dalam pemeringkatannya tidak hanya membutuhkan perhitungan dari data </w:t>
      </w:r>
      <w:r>
        <w:rPr>
          <w:i/>
        </w:rPr>
        <w:t>questionnaire </w:t>
      </w:r>
      <w:r>
        <w:rPr/>
        <w:t>namun juga subjektivitas dari pihak instansi terkait, serta dari penelitian sebelumnya terkait evaluasi kualitas aplikasi, maka penelitian ini akan menggunakan metode AHP sebagai metode olah data.</w:t>
      </w:r>
    </w:p>
    <w:p>
      <w:pPr>
        <w:spacing w:after="0" w:line="360" w:lineRule="auto"/>
        <w:jc w:val="both"/>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pStyle w:val="BodyText"/>
        <w:spacing w:line="360" w:lineRule="auto" w:before="1"/>
        <w:ind w:left="1228" w:right="1535"/>
        <w:jc w:val="both"/>
      </w:pPr>
      <w:r>
        <w:rPr/>
        <w:t>Metode AHP dikembangkan oleh Dr. Thomas Saaty untuk menyelesaikan permasalahan baik teknikal maupun manajerial yang membutuhkan pengambilan keputusan (Pinto, 2010). AHP melibatkan perilaku dan proses pemikiran manusia dalam pengambilan keputusannya dengan cara menyederhanakan permasalahan tersebut dan mengubah situasi yang tidak terstruktur menjadi bagian-bagian yang lebih kecil serta tersusun dalam urutan tertentu, memberikan nilai subjektif terhadap variabel, dan kemudian menyatukan penilaian tersebut untuk menentukan variabel mana yang memiliki prioritas tertinggi (Saaty,</w:t>
      </w:r>
      <w:r>
        <w:rPr>
          <w:spacing w:val="-3"/>
        </w:rPr>
        <w:t> </w:t>
      </w:r>
      <w:r>
        <w:rPr/>
        <w:t>2012)</w:t>
      </w:r>
    </w:p>
    <w:p>
      <w:pPr>
        <w:pStyle w:val="BodyText"/>
        <w:spacing w:line="360" w:lineRule="auto" w:before="200"/>
        <w:ind w:left="1228" w:right="1538"/>
        <w:jc w:val="both"/>
      </w:pPr>
      <w:r>
        <w:rPr/>
        <w:t>Data yang telah dikumpulkan dari hasil kuisioner akan diolah menggunakan tools Microsoft Excell 2010. Untuk melakukan analisis perhitungan matriks AHP, penulis menggunakan aplikasi Expert Choice 11. Berikut merupakan proses olah data dengan metode AHP menurut Saaty (2012)</w:t>
      </w:r>
      <w:r>
        <w:rPr>
          <w:spacing w:val="-4"/>
        </w:rPr>
        <w:t> </w:t>
      </w:r>
      <w:r>
        <w:rPr/>
        <w:t>:</w:t>
      </w:r>
    </w:p>
    <w:p>
      <w:pPr>
        <w:pStyle w:val="ListParagraph"/>
        <w:numPr>
          <w:ilvl w:val="0"/>
          <w:numId w:val="60"/>
        </w:numPr>
        <w:tabs>
          <w:tab w:pos="1589" w:val="left" w:leader="none"/>
        </w:tabs>
        <w:spacing w:line="240" w:lineRule="auto" w:before="199" w:after="0"/>
        <w:ind w:left="1588" w:right="0" w:hanging="361"/>
        <w:jc w:val="both"/>
        <w:rPr>
          <w:sz w:val="24"/>
        </w:rPr>
      </w:pPr>
      <w:r>
        <w:rPr>
          <w:sz w:val="24"/>
        </w:rPr>
        <w:t>Membangun struktur</w:t>
      </w:r>
      <w:r>
        <w:rPr>
          <w:spacing w:val="-6"/>
          <w:sz w:val="24"/>
        </w:rPr>
        <w:t> </w:t>
      </w:r>
      <w:r>
        <w:rPr>
          <w:sz w:val="24"/>
        </w:rPr>
        <w:t>hierarki</w:t>
      </w:r>
    </w:p>
    <w:p>
      <w:pPr>
        <w:pStyle w:val="BodyText"/>
        <w:spacing w:line="360" w:lineRule="auto" w:before="139"/>
        <w:ind w:left="1588" w:right="1536"/>
        <w:jc w:val="both"/>
      </w:pPr>
      <w:r>
        <w:rPr/>
        <w:t>Tahapan ini merupakan tawahapan awal dari AHP, yaitu memecah realita yang ada menjadi beberapa bagian, kemudian bagian tersebut dipecah lagi menjadi kelompok yang lebih kecil lagi. Dari hasil wawancara untuk mengulas </w:t>
      </w:r>
      <w:r>
        <w:rPr>
          <w:i/>
        </w:rPr>
        <w:t>theoretical framework</w:t>
      </w:r>
      <w:r>
        <w:rPr/>
        <w:t>, akan dibangun sebuah struktur hirarki AHP yang terdiri dari 3 level, yaitu tujuan, kriteria, dan alternatif. Pada penelitian ini, yang akan menjadi tujuan adalah kegagalan aplikasi, kemudian yang menjadi kriteria adalah kriteria </w:t>
      </w:r>
      <w:r>
        <w:rPr>
          <w:i/>
        </w:rPr>
        <w:t>software quality factor</w:t>
      </w:r>
      <w:r>
        <w:rPr/>
        <w:t>. Sementara itu, yang akan menjadi alternatif adalah faktor-faktor penyebab kegagalan / insiden pada</w:t>
      </w:r>
      <w:r>
        <w:rPr>
          <w:spacing w:val="-2"/>
        </w:rPr>
        <w:t> </w:t>
      </w:r>
      <w:r>
        <w:rPr/>
        <w:t>aplikasi.</w:t>
      </w:r>
    </w:p>
    <w:p>
      <w:pPr>
        <w:pStyle w:val="ListParagraph"/>
        <w:numPr>
          <w:ilvl w:val="0"/>
          <w:numId w:val="60"/>
        </w:numPr>
        <w:tabs>
          <w:tab w:pos="1589" w:val="left" w:leader="none"/>
        </w:tabs>
        <w:spacing w:line="240" w:lineRule="auto" w:before="0" w:after="0"/>
        <w:ind w:left="1588" w:right="0" w:hanging="361"/>
        <w:jc w:val="both"/>
        <w:rPr>
          <w:sz w:val="24"/>
        </w:rPr>
      </w:pPr>
      <w:r>
        <w:rPr>
          <w:sz w:val="24"/>
        </w:rPr>
        <w:t>Menentukan skala</w:t>
      </w:r>
      <w:r>
        <w:rPr>
          <w:spacing w:val="-3"/>
          <w:sz w:val="24"/>
        </w:rPr>
        <w:t> </w:t>
      </w:r>
      <w:r>
        <w:rPr>
          <w:sz w:val="24"/>
        </w:rPr>
        <w:t>prioritas</w:t>
      </w:r>
    </w:p>
    <w:p>
      <w:pPr>
        <w:pStyle w:val="BodyText"/>
        <w:spacing w:line="360" w:lineRule="auto" w:before="140"/>
        <w:ind w:left="1588" w:right="1536"/>
        <w:jc w:val="both"/>
      </w:pPr>
      <w:r>
        <w:rPr/>
        <w:t>Kuisioner yang telah disusun dengan esurveycreator.com akan mengakomodasi perbandingan berpasangan </w:t>
      </w:r>
      <w:r>
        <w:rPr>
          <w:i/>
        </w:rPr>
        <w:t>(pairwise comparison) </w:t>
      </w:r>
      <w:r>
        <w:rPr/>
        <w:t>dengan skala penilaian yang direkomendasikan oleh Saaty ( dapat dilihat pada sub bab 2.3.3). Perbandingan tersebut akan ditransformasikan dalam bentuk matriks n x n untuk melakukan analisis numerik. Perbandingan akan dilakukan pada antar elemen kriteria, antar elemen alternatif, dan antara elemen kriteria dan alternatif.</w:t>
      </w:r>
    </w:p>
    <w:p>
      <w:pPr>
        <w:spacing w:after="0" w:line="360" w:lineRule="auto"/>
        <w:jc w:val="both"/>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pStyle w:val="ListParagraph"/>
        <w:numPr>
          <w:ilvl w:val="0"/>
          <w:numId w:val="60"/>
        </w:numPr>
        <w:tabs>
          <w:tab w:pos="1589" w:val="left" w:leader="none"/>
        </w:tabs>
        <w:spacing w:line="240" w:lineRule="auto" w:before="1" w:after="0"/>
        <w:ind w:left="1588" w:right="0" w:hanging="361"/>
        <w:jc w:val="both"/>
        <w:rPr>
          <w:sz w:val="24"/>
        </w:rPr>
      </w:pPr>
      <w:r>
        <w:rPr>
          <w:sz w:val="24"/>
        </w:rPr>
        <w:t>Melakukan perhitungan</w:t>
      </w:r>
      <w:r>
        <w:rPr>
          <w:spacing w:val="1"/>
          <w:sz w:val="24"/>
        </w:rPr>
        <w:t> </w:t>
      </w:r>
      <w:r>
        <w:rPr>
          <w:sz w:val="24"/>
        </w:rPr>
        <w:t>matriks</w:t>
      </w:r>
    </w:p>
    <w:p>
      <w:pPr>
        <w:pStyle w:val="BodyText"/>
        <w:spacing w:line="360" w:lineRule="auto" w:before="137"/>
        <w:ind w:left="1588" w:right="1537"/>
        <w:jc w:val="both"/>
      </w:pPr>
      <w:r>
        <w:rPr/>
        <w:t>Perhitungan matriks dilakukan untuk mendapatkan nilai dari setiap kriteria dan alternatif. Perhitungan ini berdasarkan prinsip </w:t>
      </w:r>
      <w:r>
        <w:rPr>
          <w:i/>
        </w:rPr>
        <w:t>eigenvector. </w:t>
      </w:r>
      <w:r>
        <w:rPr/>
        <w:t>Hasil dari penilaian seluruh responden disusun menjadi matriks n x n yang berisikan rata-rata geometris untuk setiap pasangan penilaian. Nilai tersebut dibulatkan ke nilai Saaty terdekat dan akan diproses menggunakan aplikasi Expert Choice 11 yang akan menghasilkan nilai eigen dari setiap kriteria dan</w:t>
      </w:r>
      <w:r>
        <w:rPr>
          <w:spacing w:val="-4"/>
        </w:rPr>
        <w:t> </w:t>
      </w:r>
      <w:r>
        <w:rPr/>
        <w:t>alternatif.</w:t>
      </w:r>
    </w:p>
    <w:p>
      <w:pPr>
        <w:pStyle w:val="ListParagraph"/>
        <w:numPr>
          <w:ilvl w:val="0"/>
          <w:numId w:val="60"/>
        </w:numPr>
        <w:tabs>
          <w:tab w:pos="1589" w:val="left" w:leader="none"/>
        </w:tabs>
        <w:spacing w:line="240" w:lineRule="auto" w:before="0" w:after="0"/>
        <w:ind w:left="1588" w:right="0" w:hanging="361"/>
        <w:jc w:val="both"/>
        <w:rPr>
          <w:sz w:val="24"/>
        </w:rPr>
      </w:pPr>
      <w:r>
        <w:rPr>
          <w:sz w:val="24"/>
        </w:rPr>
        <w:t>Menghitung nilai rasio konsistensi</w:t>
      </w:r>
      <w:r>
        <w:rPr>
          <w:spacing w:val="-4"/>
          <w:sz w:val="24"/>
        </w:rPr>
        <w:t> </w:t>
      </w:r>
      <w:r>
        <w:rPr>
          <w:sz w:val="24"/>
        </w:rPr>
        <w:t>(CR)</w:t>
      </w:r>
    </w:p>
    <w:p>
      <w:pPr>
        <w:pStyle w:val="BodyText"/>
        <w:spacing w:line="360" w:lineRule="auto" w:before="140"/>
        <w:ind w:left="1588" w:right="1535"/>
        <w:jc w:val="both"/>
      </w:pPr>
      <w:r>
        <w:rPr/>
        <w:t>Pengukuran konsistensi ini diperlukan untuk mengetahui konsistensi jawaban yang berpengaruh terhadap kebenaran dari yang didapat. Nilai eigen setiap kriteria dan alternatif dihitung nilai rasio konsistensinya. Nilai ini akan dibandingkan dengan Nilai rasio CR, yaitu harus sama atau lebih kecil dari 10% (Saaty, 2012). Jika lebih dari 10% maka terdapat kesalahan pada penilaian tersebut dan perlu diperbaiki dengan kembali pada tahap penyebaran kuisioner. Adapun rumus untuk uji konsistensi dapat dilihat pada sub bab 2.3.3.</w:t>
      </w:r>
    </w:p>
    <w:p>
      <w:pPr>
        <w:spacing w:after="0" w:line="360" w:lineRule="auto"/>
        <w:jc w:val="both"/>
        <w:sectPr>
          <w:pgSz w:w="11910" w:h="16840"/>
          <w:pgMar w:header="722" w:footer="1435" w:top="980" w:bottom="1620" w:left="1040" w:right="160"/>
        </w:sectPr>
      </w:pPr>
    </w:p>
    <w:p>
      <w:pPr>
        <w:pStyle w:val="Heading2"/>
        <w:spacing w:line="360" w:lineRule="auto" w:before="102"/>
        <w:ind w:left="4809" w:right="4760" w:firstLine="1"/>
        <w:jc w:val="center"/>
      </w:pPr>
      <w:bookmarkStart w:name="_bookmark82" w:id="118"/>
      <w:bookmarkEnd w:id="118"/>
      <w:r>
        <w:rPr>
          <w:b w:val="0"/>
        </w:rPr>
      </w:r>
      <w:r>
        <w:rPr/>
        <w:t>BAB 4 ANALISIS</w:t>
      </w:r>
    </w:p>
    <w:p>
      <w:pPr>
        <w:pStyle w:val="BodyText"/>
        <w:spacing w:before="6"/>
        <w:rPr>
          <w:b/>
          <w:sz w:val="35"/>
        </w:rPr>
      </w:pPr>
    </w:p>
    <w:p>
      <w:pPr>
        <w:pStyle w:val="BodyText"/>
        <w:spacing w:line="360" w:lineRule="auto"/>
        <w:ind w:left="1228" w:right="1537"/>
        <w:jc w:val="both"/>
      </w:pPr>
      <w:r>
        <w:rPr/>
        <w:t>Bab ini menjelaskan proses pengolahan data primer pada penelitian ini. Tahap pertama yang dilakukan adalah menguji variabel-variabel yang digunakan dalam </w:t>
      </w:r>
      <w:r>
        <w:rPr>
          <w:i/>
        </w:rPr>
        <w:t>Theoretical Framework </w:t>
      </w:r>
      <w:r>
        <w:rPr/>
        <w:t>yang telah dibangun pada para pakar di Departemen IT Service Managemenr di perusahaan telekomunikasi untuk mengetahui apakah perlu penambahan atau pengurangan terhadap variabel-variabel tersebut untuk kemudian dianalisis dengan AHP sampai mendapatkan peringkat yang kemudian akan dievaluasi lagi pada para pakar.</w:t>
      </w:r>
    </w:p>
    <w:p>
      <w:pPr>
        <w:pStyle w:val="ListParagraph"/>
        <w:numPr>
          <w:ilvl w:val="1"/>
          <w:numId w:val="60"/>
        </w:numPr>
        <w:tabs>
          <w:tab w:pos="1949" w:val="left" w:leader="none"/>
        </w:tabs>
        <w:spacing w:line="240" w:lineRule="auto" w:before="206" w:after="0"/>
        <w:ind w:left="1948" w:right="0" w:hanging="721"/>
        <w:jc w:val="both"/>
        <w:rPr>
          <w:b/>
          <w:i/>
          <w:sz w:val="24"/>
        </w:rPr>
      </w:pPr>
      <w:bookmarkStart w:name="_bookmark83" w:id="119"/>
      <w:bookmarkEnd w:id="119"/>
      <w:r>
        <w:rPr/>
      </w:r>
      <w:bookmarkStart w:name="_bookmark83" w:id="120"/>
      <w:bookmarkEnd w:id="120"/>
      <w:r>
        <w:rPr>
          <w:b/>
          <w:sz w:val="24"/>
        </w:rPr>
        <w:t>Analisi</w:t>
      </w:r>
      <w:r>
        <w:rPr>
          <w:b/>
          <w:sz w:val="24"/>
        </w:rPr>
        <w:t>s Variabel dalam </w:t>
      </w:r>
      <w:r>
        <w:rPr>
          <w:b/>
          <w:i/>
          <w:sz w:val="24"/>
        </w:rPr>
        <w:t>Theoretical</w:t>
      </w:r>
      <w:r>
        <w:rPr>
          <w:b/>
          <w:i/>
          <w:spacing w:val="-4"/>
          <w:sz w:val="24"/>
        </w:rPr>
        <w:t> </w:t>
      </w:r>
      <w:r>
        <w:rPr>
          <w:b/>
          <w:i/>
          <w:sz w:val="24"/>
        </w:rPr>
        <w:t>Framework</w:t>
      </w:r>
    </w:p>
    <w:p>
      <w:pPr>
        <w:pStyle w:val="BodyText"/>
        <w:spacing w:line="360" w:lineRule="auto" w:before="132"/>
        <w:ind w:left="1228" w:right="1536"/>
        <w:jc w:val="both"/>
      </w:pPr>
      <w:r>
        <w:rPr/>
        <w:t>Struktur hirarki AHP didapatkan dari pengujian variabel-variabel yang digunakan dalam </w:t>
      </w:r>
      <w:r>
        <w:rPr>
          <w:i/>
        </w:rPr>
        <w:t>Theoretical Framework </w:t>
      </w:r>
      <w:r>
        <w:rPr/>
        <w:t>yang telah dibangun pada subbab 2.5. Evaluasi variabel ini dilakukan dengan mewawancarai 3 pakar Departemen IT Service Management di perusahaan telekomunikasi untuk mengetahui apakah perlu penambahan atau pengurangan terhadap variabel-variabel tersebut agar sesuai dengan kondisi perusahaan. Hal yang ditekankan pada evaluasi ini adalah relevansi setiap variabel terhadap penelitian yang dilakukan, penambahan variabel yang dianggap relevan, serta pengurangan variabel yang tidak relevan dengan penelitian. Adapun variabel-variabel yang dievaluasi oleh para pakar adalah</w:t>
      </w:r>
      <w:r>
        <w:rPr>
          <w:spacing w:val="-6"/>
        </w:rPr>
        <w:t> </w:t>
      </w:r>
      <w:r>
        <w:rPr/>
        <w:t>:</w:t>
      </w:r>
    </w:p>
    <w:p>
      <w:pPr>
        <w:pStyle w:val="ListParagraph"/>
        <w:numPr>
          <w:ilvl w:val="0"/>
          <w:numId w:val="61"/>
        </w:numPr>
        <w:tabs>
          <w:tab w:pos="1589" w:val="left" w:leader="none"/>
        </w:tabs>
        <w:spacing w:line="362" w:lineRule="auto" w:before="201" w:after="0"/>
        <w:ind w:left="1588" w:right="1535" w:hanging="360"/>
        <w:jc w:val="both"/>
        <w:rPr>
          <w:i/>
          <w:sz w:val="24"/>
        </w:rPr>
      </w:pPr>
      <w:r>
        <w:rPr>
          <w:sz w:val="24"/>
        </w:rPr>
        <w:t>5 Kriteria Kegagalan Aplikasi, yaitu: </w:t>
      </w:r>
      <w:r>
        <w:rPr>
          <w:i/>
          <w:sz w:val="24"/>
        </w:rPr>
        <w:t>unextendibility, inflexibility, </w:t>
      </w:r>
      <w:r>
        <w:rPr>
          <w:i/>
          <w:sz w:val="24"/>
        </w:rPr>
        <w:t>unfunctionality, unusability, </w:t>
      </w:r>
      <w:r>
        <w:rPr>
          <w:sz w:val="24"/>
        </w:rPr>
        <w:t>dan</w:t>
      </w:r>
      <w:r>
        <w:rPr>
          <w:spacing w:val="-1"/>
          <w:sz w:val="24"/>
        </w:rPr>
        <w:t> </w:t>
      </w:r>
      <w:r>
        <w:rPr>
          <w:i/>
          <w:sz w:val="24"/>
        </w:rPr>
        <w:t>untestability</w:t>
      </w:r>
    </w:p>
    <w:p>
      <w:pPr>
        <w:pStyle w:val="ListParagraph"/>
        <w:numPr>
          <w:ilvl w:val="0"/>
          <w:numId w:val="61"/>
        </w:numPr>
        <w:tabs>
          <w:tab w:pos="1589" w:val="left" w:leader="none"/>
        </w:tabs>
        <w:spacing w:line="360" w:lineRule="auto" w:before="0" w:after="0"/>
        <w:ind w:left="1588" w:right="1534" w:hanging="360"/>
        <w:jc w:val="both"/>
        <w:rPr>
          <w:i/>
          <w:sz w:val="24"/>
        </w:rPr>
      </w:pPr>
      <w:r>
        <w:rPr>
          <w:sz w:val="24"/>
        </w:rPr>
        <w:t>8 Kategori Alternatif penyebab kegagalan aplikasi, yaitu: </w:t>
      </w:r>
      <w:r>
        <w:rPr>
          <w:i/>
          <w:sz w:val="24"/>
        </w:rPr>
        <w:t>software error, </w:t>
      </w:r>
      <w:r>
        <w:rPr>
          <w:i/>
          <w:sz w:val="24"/>
        </w:rPr>
        <w:t>human/operator error, hardware and environmental error, fault recovery error, security violations, change management issue, communication management issue, institusional pressure </w:t>
      </w:r>
      <w:r>
        <w:rPr>
          <w:sz w:val="24"/>
        </w:rPr>
        <w:t>dan pengkategorian 32 alternatif dari masing-masing kategori alternatif penyebab kegagalan aplikasi, yaitu: </w:t>
      </w:r>
      <w:r>
        <w:rPr>
          <w:i/>
          <w:sz w:val="24"/>
        </w:rPr>
        <w:t>system </w:t>
      </w:r>
      <w:r>
        <w:rPr>
          <w:i/>
          <w:sz w:val="24"/>
        </w:rPr>
        <w:t>overload, computational /logic error, resource exhaustion, failed software upgrade, fault recovery routine, configuration error, procedural error, miscellaneous accidents, organizational process, inadequate supervision, planned inappropriate operations, device driver failure, i/o error,</w:t>
      </w:r>
      <w:r>
        <w:rPr>
          <w:i/>
          <w:spacing w:val="-16"/>
          <w:sz w:val="24"/>
        </w:rPr>
        <w:t> </w:t>
      </w:r>
      <w:r>
        <w:rPr>
          <w:i/>
          <w:sz w:val="24"/>
        </w:rPr>
        <w:t>memory</w:t>
      </w:r>
    </w:p>
    <w:p>
      <w:pPr>
        <w:spacing w:after="0" w:line="360" w:lineRule="auto"/>
        <w:jc w:val="both"/>
        <w:rPr>
          <w:sz w:val="24"/>
        </w:rPr>
        <w:sectPr>
          <w:headerReference w:type="default" r:id="rId72"/>
          <w:footerReference w:type="default" r:id="rId73"/>
          <w:pgSz w:w="11910" w:h="16840"/>
          <w:pgMar w:header="0" w:footer="1483" w:top="1580" w:bottom="1680" w:left="1040" w:right="160"/>
        </w:sectPr>
      </w:pPr>
    </w:p>
    <w:p>
      <w:pPr>
        <w:pStyle w:val="BodyText"/>
        <w:rPr>
          <w:i/>
          <w:sz w:val="20"/>
        </w:rPr>
      </w:pPr>
    </w:p>
    <w:p>
      <w:pPr>
        <w:pStyle w:val="BodyText"/>
        <w:spacing w:before="6"/>
        <w:rPr>
          <w:i/>
          <w:sz w:val="22"/>
        </w:rPr>
      </w:pPr>
    </w:p>
    <w:p>
      <w:pPr>
        <w:spacing w:line="360" w:lineRule="auto" w:before="90"/>
        <w:ind w:left="1588" w:right="1536" w:firstLine="0"/>
        <w:jc w:val="both"/>
        <w:rPr>
          <w:i/>
          <w:sz w:val="24"/>
        </w:rPr>
      </w:pPr>
      <w:r>
        <w:rPr>
          <w:i/>
          <w:sz w:val="24"/>
        </w:rPr>
        <w:t>parity error, network hardware failure, power outages, overheating, high </w:t>
      </w:r>
      <w:r>
        <w:rPr>
          <w:i/>
          <w:sz w:val="24"/>
        </w:rPr>
        <w:t>humidity, natural disaster, improper fault assignment</w:t>
      </w:r>
      <w:r>
        <w:rPr>
          <w:sz w:val="24"/>
        </w:rPr>
        <w:t>, </w:t>
      </w:r>
      <w:r>
        <w:rPr>
          <w:i/>
          <w:sz w:val="24"/>
        </w:rPr>
        <w:t>complex fault recovery, </w:t>
      </w:r>
      <w:r>
        <w:rPr>
          <w:i/>
          <w:sz w:val="24"/>
        </w:rPr>
        <w:t>password disclosures, denial of service (dos) attacks, worms and viruses, browser vulnerabilities, authentication failures, insider threat, improper planning of change, improper testing of change, unrealisticcaly low bids, unrealistically low budget requests, underestimates of time requirements.</w:t>
      </w:r>
    </w:p>
    <w:p>
      <w:pPr>
        <w:pStyle w:val="BodyText"/>
        <w:spacing w:line="360" w:lineRule="auto" w:before="199"/>
        <w:ind w:left="1228" w:right="1536"/>
        <w:jc w:val="both"/>
      </w:pPr>
      <w:r>
        <w:rPr/>
        <w:t>Agar struktur AHP yang dihasilkan sesuai dengan kondisi perusahaan, maka telah didefinisikan kriteria pemilihan pakar pada subbab 3.3. Berdasarkan kriteria tersebut, maka dipilih tiga pakar, sebagai berikut:</w:t>
      </w:r>
    </w:p>
    <w:p>
      <w:pPr>
        <w:pStyle w:val="ListParagraph"/>
        <w:numPr>
          <w:ilvl w:val="0"/>
          <w:numId w:val="62"/>
        </w:numPr>
        <w:tabs>
          <w:tab w:pos="1589" w:val="left" w:leader="none"/>
        </w:tabs>
        <w:spacing w:line="240" w:lineRule="auto" w:before="201" w:after="0"/>
        <w:ind w:left="1588" w:right="0" w:hanging="361"/>
        <w:jc w:val="both"/>
        <w:rPr>
          <w:sz w:val="24"/>
        </w:rPr>
      </w:pPr>
      <w:r>
        <w:rPr>
          <w:sz w:val="24"/>
        </w:rPr>
        <w:t>Pakar</w:t>
      </w:r>
      <w:r>
        <w:rPr>
          <w:spacing w:val="-1"/>
          <w:sz w:val="24"/>
        </w:rPr>
        <w:t> </w:t>
      </w:r>
      <w:r>
        <w:rPr>
          <w:sz w:val="24"/>
        </w:rPr>
        <w:t>1</w:t>
      </w:r>
    </w:p>
    <w:p>
      <w:pPr>
        <w:pStyle w:val="BodyText"/>
        <w:tabs>
          <w:tab w:pos="3388" w:val="left" w:leader="none"/>
        </w:tabs>
        <w:spacing w:before="137"/>
        <w:ind w:left="1588"/>
      </w:pPr>
      <w:r>
        <w:rPr/>
        <w:t>Nama</w:t>
        <w:tab/>
        <w:t>: Sjuhud Al Amien</w:t>
      </w:r>
    </w:p>
    <w:p>
      <w:pPr>
        <w:pStyle w:val="BodyText"/>
        <w:tabs>
          <w:tab w:pos="3388" w:val="left" w:leader="none"/>
        </w:tabs>
        <w:spacing w:line="360" w:lineRule="auto" w:before="139"/>
        <w:ind w:left="1588" w:right="2079"/>
      </w:pPr>
      <w:r>
        <w:rPr/>
        <w:t>Jabatan</w:t>
        <w:tab/>
        <w:t>: Manager IT System Integration Testing Management Pengalaman</w:t>
        <w:tab/>
        <w:t>: 19</w:t>
      </w:r>
      <w:r>
        <w:rPr>
          <w:spacing w:val="-1"/>
        </w:rPr>
        <w:t> </w:t>
      </w:r>
      <w:r>
        <w:rPr/>
        <w:t>Tahun</w:t>
      </w:r>
    </w:p>
    <w:p>
      <w:pPr>
        <w:pStyle w:val="BodyText"/>
        <w:tabs>
          <w:tab w:pos="3388" w:val="left" w:leader="none"/>
        </w:tabs>
        <w:ind w:left="1588"/>
      </w:pPr>
      <w:r>
        <w:rPr/>
        <w:t>Pendidikan</w:t>
        <w:tab/>
        <w:t>: S1 Teknik</w:t>
      </w:r>
      <w:r>
        <w:rPr>
          <w:spacing w:val="1"/>
        </w:rPr>
        <w:t> </w:t>
      </w:r>
      <w:r>
        <w:rPr/>
        <w:t>Informatika</w:t>
      </w:r>
    </w:p>
    <w:p>
      <w:pPr>
        <w:pStyle w:val="ListParagraph"/>
        <w:numPr>
          <w:ilvl w:val="0"/>
          <w:numId w:val="62"/>
        </w:numPr>
        <w:tabs>
          <w:tab w:pos="1589" w:val="left" w:leader="none"/>
        </w:tabs>
        <w:spacing w:line="240" w:lineRule="auto" w:before="137" w:after="0"/>
        <w:ind w:left="1588" w:right="0" w:hanging="361"/>
        <w:jc w:val="left"/>
        <w:rPr>
          <w:sz w:val="24"/>
        </w:rPr>
      </w:pPr>
      <w:r>
        <w:rPr>
          <w:sz w:val="24"/>
        </w:rPr>
        <w:t>Pakar</w:t>
      </w:r>
      <w:r>
        <w:rPr>
          <w:spacing w:val="-1"/>
          <w:sz w:val="24"/>
        </w:rPr>
        <w:t> </w:t>
      </w:r>
      <w:r>
        <w:rPr>
          <w:sz w:val="24"/>
        </w:rPr>
        <w:t>2</w:t>
      </w:r>
    </w:p>
    <w:p>
      <w:pPr>
        <w:pStyle w:val="BodyText"/>
        <w:tabs>
          <w:tab w:pos="3388" w:val="left" w:leader="none"/>
        </w:tabs>
        <w:spacing w:before="140"/>
        <w:ind w:left="1588"/>
      </w:pPr>
      <w:r>
        <w:rPr/>
        <w:t>Nama</w:t>
        <w:tab/>
        <w:t>: Irawan</w:t>
      </w:r>
      <w:r>
        <w:rPr>
          <w:spacing w:val="3"/>
        </w:rPr>
        <w:t> </w:t>
      </w:r>
      <w:r>
        <w:rPr/>
        <w:t>Koesmardianto</w:t>
      </w:r>
    </w:p>
    <w:p>
      <w:pPr>
        <w:pStyle w:val="BodyText"/>
        <w:tabs>
          <w:tab w:pos="3388" w:val="left" w:leader="none"/>
        </w:tabs>
        <w:spacing w:line="360" w:lineRule="auto" w:before="136"/>
        <w:ind w:left="1588" w:right="2360"/>
      </w:pPr>
      <w:r>
        <w:rPr/>
        <w:t>Jabatan</w:t>
        <w:tab/>
        <w:t>: General Manager IT Service Quality Management Pengalaman</w:t>
        <w:tab/>
        <w:t>: 13</w:t>
      </w:r>
      <w:r>
        <w:rPr>
          <w:spacing w:val="-1"/>
        </w:rPr>
        <w:t> </w:t>
      </w:r>
      <w:r>
        <w:rPr/>
        <w:t>Tahun</w:t>
      </w:r>
    </w:p>
    <w:p>
      <w:pPr>
        <w:pStyle w:val="BodyText"/>
        <w:tabs>
          <w:tab w:pos="3388" w:val="left" w:leader="none"/>
        </w:tabs>
        <w:spacing w:before="1"/>
        <w:ind w:left="1588"/>
      </w:pPr>
      <w:r>
        <w:rPr/>
        <w:t>Pendidikan</w:t>
        <w:tab/>
        <w:t>: S1 Manajemen</w:t>
      </w:r>
      <w:r>
        <w:rPr>
          <w:spacing w:val="1"/>
        </w:rPr>
        <w:t> </w:t>
      </w:r>
      <w:r>
        <w:rPr/>
        <w:t>Informatika</w:t>
      </w:r>
    </w:p>
    <w:p>
      <w:pPr>
        <w:pStyle w:val="ListParagraph"/>
        <w:numPr>
          <w:ilvl w:val="0"/>
          <w:numId w:val="62"/>
        </w:numPr>
        <w:tabs>
          <w:tab w:pos="1589" w:val="left" w:leader="none"/>
        </w:tabs>
        <w:spacing w:line="240" w:lineRule="auto" w:before="139" w:after="0"/>
        <w:ind w:left="1588" w:right="0" w:hanging="361"/>
        <w:jc w:val="left"/>
        <w:rPr>
          <w:sz w:val="24"/>
        </w:rPr>
      </w:pPr>
      <w:r>
        <w:rPr>
          <w:sz w:val="24"/>
        </w:rPr>
        <w:t>Pakar</w:t>
      </w:r>
      <w:r>
        <w:rPr>
          <w:spacing w:val="-1"/>
          <w:sz w:val="24"/>
        </w:rPr>
        <w:t> </w:t>
      </w:r>
      <w:r>
        <w:rPr>
          <w:sz w:val="24"/>
        </w:rPr>
        <w:t>3</w:t>
      </w:r>
    </w:p>
    <w:p>
      <w:pPr>
        <w:pStyle w:val="BodyText"/>
        <w:tabs>
          <w:tab w:pos="3388" w:val="left" w:leader="none"/>
        </w:tabs>
        <w:spacing w:line="362" w:lineRule="auto" w:before="137"/>
        <w:ind w:left="1588" w:right="1580"/>
      </w:pPr>
      <w:r>
        <w:rPr/>
        <w:t>Jabatan</w:t>
        <w:tab/>
        <w:t>: Division Head of IT Service QA &amp; Compliance dan IT Service</w:t>
      </w:r>
      <w:r>
        <w:rPr>
          <w:spacing w:val="-2"/>
        </w:rPr>
        <w:t> </w:t>
      </w:r>
      <w:r>
        <w:rPr/>
        <w:t>Management</w:t>
      </w:r>
    </w:p>
    <w:p>
      <w:pPr>
        <w:pStyle w:val="BodyText"/>
        <w:tabs>
          <w:tab w:pos="3388" w:val="left" w:leader="none"/>
        </w:tabs>
        <w:spacing w:line="271" w:lineRule="exact"/>
        <w:ind w:left="1588"/>
      </w:pPr>
      <w:r>
        <w:rPr/>
        <w:t>Pengalaman</w:t>
        <w:tab/>
        <w:t>: 22</w:t>
      </w:r>
      <w:r>
        <w:rPr>
          <w:spacing w:val="-1"/>
        </w:rPr>
        <w:t> </w:t>
      </w:r>
      <w:r>
        <w:rPr/>
        <w:t>Tahun</w:t>
      </w:r>
    </w:p>
    <w:p>
      <w:pPr>
        <w:pStyle w:val="BodyText"/>
        <w:tabs>
          <w:tab w:pos="3388" w:val="left" w:leader="none"/>
        </w:tabs>
        <w:spacing w:before="139"/>
        <w:ind w:left="1588"/>
      </w:pPr>
      <w:r>
        <w:rPr/>
        <w:t>Pendidikan</w:t>
        <w:tab/>
        <w:t>: D3 Elektronika (Politeknik Institut Teknologi</w:t>
      </w:r>
      <w:r>
        <w:rPr>
          <w:spacing w:val="1"/>
        </w:rPr>
        <w:t> </w:t>
      </w:r>
      <w:r>
        <w:rPr/>
        <w:t>Bandung)</w:t>
      </w:r>
    </w:p>
    <w:p>
      <w:pPr>
        <w:pStyle w:val="BodyText"/>
        <w:spacing w:before="7"/>
        <w:rPr>
          <w:sz w:val="29"/>
        </w:rPr>
      </w:pPr>
    </w:p>
    <w:p>
      <w:pPr>
        <w:pStyle w:val="Heading2"/>
        <w:numPr>
          <w:ilvl w:val="2"/>
          <w:numId w:val="60"/>
        </w:numPr>
        <w:tabs>
          <w:tab w:pos="1948" w:val="left" w:leader="none"/>
          <w:tab w:pos="1949" w:val="left" w:leader="none"/>
        </w:tabs>
        <w:spacing w:line="240" w:lineRule="auto" w:before="0" w:after="0"/>
        <w:ind w:left="1948" w:right="0" w:hanging="721"/>
        <w:jc w:val="left"/>
      </w:pPr>
      <w:bookmarkStart w:name="_bookmark84" w:id="121"/>
      <w:bookmarkEnd w:id="121"/>
      <w:r>
        <w:rPr>
          <w:b w:val="0"/>
        </w:rPr>
      </w:r>
      <w:bookmarkStart w:name="_bookmark84" w:id="122"/>
      <w:bookmarkEnd w:id="122"/>
      <w:r>
        <w:rPr/>
        <w:t>Analisi</w:t>
      </w:r>
      <w:r>
        <w:rPr/>
        <w:t>s Kriteria Kegagalan</w:t>
      </w:r>
      <w:r>
        <w:rPr>
          <w:spacing w:val="2"/>
        </w:rPr>
        <w:t> </w:t>
      </w:r>
      <w:r>
        <w:rPr/>
        <w:t>Aplikasi</w:t>
      </w:r>
    </w:p>
    <w:p>
      <w:pPr>
        <w:pStyle w:val="BodyText"/>
        <w:rPr>
          <w:b/>
          <w:sz w:val="29"/>
        </w:rPr>
      </w:pPr>
    </w:p>
    <w:p>
      <w:pPr>
        <w:pStyle w:val="BodyText"/>
        <w:spacing w:line="360" w:lineRule="auto"/>
        <w:ind w:left="1228" w:right="1535"/>
        <w:jc w:val="both"/>
      </w:pPr>
      <w:r>
        <w:rPr/>
        <w:t>Kegagalan aplikasi disebabkan oleh aplikasi tersebut belum memenuhi definisi aplikasi berkualitas. Maka pada penelitian ini, terdapat 5 kriteria aplikasi yang tidak berkualitas khusus di bidang telekomunikasi yang akan dianalisis, antara  lain </w:t>
      </w:r>
      <w:r>
        <w:rPr>
          <w:i/>
        </w:rPr>
        <w:t>unextendibility, inflexibility, unfunctionality, unusability</w:t>
      </w:r>
      <w:r>
        <w:rPr/>
        <w:t>, dan un</w:t>
      </w:r>
      <w:r>
        <w:rPr>
          <w:i/>
        </w:rPr>
        <w:t>testability</w:t>
      </w:r>
      <w:r>
        <w:rPr/>
        <w:t>. Pada transkrip wawancara pada Lampiran 3, Lampiran 4, dan Lampiran 5</w:t>
      </w:r>
      <w:r>
        <w:rPr>
          <w:spacing w:val="19"/>
        </w:rPr>
        <w:t> </w:t>
      </w:r>
      <w:r>
        <w:rPr/>
        <w:t>yang</w:t>
      </w:r>
    </w:p>
    <w:p>
      <w:pPr>
        <w:spacing w:after="0" w:line="360" w:lineRule="auto"/>
        <w:jc w:val="both"/>
        <w:sectPr>
          <w:headerReference w:type="default" r:id="rId74"/>
          <w:footerReference w:type="default" r:id="rId75"/>
          <w:pgSz w:w="11910" w:h="16840"/>
          <w:pgMar w:header="852" w:footer="1435" w:top="1100" w:bottom="1620" w:left="1040" w:right="160"/>
          <w:pgNumType w:start="80"/>
        </w:sectPr>
      </w:pPr>
    </w:p>
    <w:p>
      <w:pPr>
        <w:pStyle w:val="BodyText"/>
        <w:rPr>
          <w:sz w:val="20"/>
        </w:rPr>
      </w:pPr>
    </w:p>
    <w:p>
      <w:pPr>
        <w:pStyle w:val="BodyText"/>
        <w:spacing w:before="6"/>
        <w:rPr>
          <w:sz w:val="22"/>
        </w:rPr>
      </w:pPr>
    </w:p>
    <w:p>
      <w:pPr>
        <w:pStyle w:val="BodyText"/>
        <w:spacing w:line="360" w:lineRule="auto" w:before="90"/>
        <w:ind w:left="1228" w:right="1537"/>
        <w:jc w:val="both"/>
      </w:pPr>
      <w:r>
        <w:rPr/>
        <w:t>telah dilakukan dengan 3 pakar Deaprtemen IT Service Management, diberikan kode untuk menandakan kriteria mana yang tetap ada, dihapus, ditambah, atau diubah. Berikut merupakan rangkuman evaluasi kriteria aplikasi tidak berkualitas untuk penyusunan struktur hirarki AHP:</w:t>
      </w:r>
    </w:p>
    <w:p>
      <w:pPr>
        <w:spacing w:before="204"/>
        <w:ind w:left="2082" w:right="0" w:firstLine="0"/>
        <w:jc w:val="both"/>
        <w:rPr>
          <w:b/>
          <w:i/>
          <w:sz w:val="24"/>
        </w:rPr>
      </w:pPr>
      <w:bookmarkStart w:name="_bookmark85" w:id="123"/>
      <w:bookmarkEnd w:id="123"/>
      <w:r>
        <w:rPr/>
      </w:r>
      <w:r>
        <w:rPr>
          <w:b/>
          <w:sz w:val="24"/>
        </w:rPr>
        <w:t>Tabel 4.1 Tabel rangkuman evaluasi kriteria </w:t>
      </w:r>
      <w:r>
        <w:rPr>
          <w:b/>
          <w:i/>
          <w:sz w:val="24"/>
        </w:rPr>
        <w:t>software quality</w:t>
      </w:r>
    </w:p>
    <w:p>
      <w:pPr>
        <w:pStyle w:val="BodyText"/>
        <w:spacing w:before="4"/>
        <w:rPr>
          <w:b/>
          <w:i/>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2"/>
        <w:gridCol w:w="2149"/>
        <w:gridCol w:w="2392"/>
        <w:gridCol w:w="2111"/>
      </w:tblGrid>
      <w:tr>
        <w:trPr>
          <w:trHeight w:val="278" w:hRule="atLeast"/>
        </w:trPr>
        <w:tc>
          <w:tcPr>
            <w:tcW w:w="1832" w:type="dxa"/>
          </w:tcPr>
          <w:p>
            <w:pPr>
              <w:pStyle w:val="TableParagraph"/>
              <w:spacing w:line="258" w:lineRule="exact"/>
              <w:ind w:left="494"/>
              <w:rPr>
                <w:b/>
                <w:sz w:val="24"/>
              </w:rPr>
            </w:pPr>
            <w:r>
              <w:rPr>
                <w:b/>
                <w:sz w:val="24"/>
              </w:rPr>
              <w:t>Kriteria</w:t>
            </w:r>
          </w:p>
        </w:tc>
        <w:tc>
          <w:tcPr>
            <w:tcW w:w="2149" w:type="dxa"/>
          </w:tcPr>
          <w:p>
            <w:pPr>
              <w:pStyle w:val="TableParagraph"/>
              <w:spacing w:line="258" w:lineRule="exact"/>
              <w:ind w:left="669"/>
              <w:rPr>
                <w:b/>
                <w:sz w:val="24"/>
              </w:rPr>
            </w:pPr>
            <w:r>
              <w:rPr>
                <w:b/>
                <w:sz w:val="24"/>
              </w:rPr>
              <w:t>Pakar 1</w:t>
            </w:r>
          </w:p>
        </w:tc>
        <w:tc>
          <w:tcPr>
            <w:tcW w:w="2392" w:type="dxa"/>
          </w:tcPr>
          <w:p>
            <w:pPr>
              <w:pStyle w:val="TableParagraph"/>
              <w:spacing w:line="258" w:lineRule="exact"/>
              <w:ind w:left="788"/>
              <w:rPr>
                <w:b/>
                <w:sz w:val="24"/>
              </w:rPr>
            </w:pPr>
            <w:r>
              <w:rPr>
                <w:b/>
                <w:sz w:val="24"/>
              </w:rPr>
              <w:t>Pakar 2</w:t>
            </w:r>
          </w:p>
        </w:tc>
        <w:tc>
          <w:tcPr>
            <w:tcW w:w="2111" w:type="dxa"/>
          </w:tcPr>
          <w:p>
            <w:pPr>
              <w:pStyle w:val="TableParagraph"/>
              <w:spacing w:line="258" w:lineRule="exact"/>
              <w:ind w:left="648"/>
              <w:rPr>
                <w:b/>
                <w:sz w:val="24"/>
              </w:rPr>
            </w:pPr>
            <w:r>
              <w:rPr>
                <w:b/>
                <w:sz w:val="24"/>
              </w:rPr>
              <w:t>Pakar 3</w:t>
            </w:r>
          </w:p>
        </w:tc>
      </w:tr>
      <w:tr>
        <w:trPr>
          <w:trHeight w:val="275" w:hRule="atLeast"/>
        </w:trPr>
        <w:tc>
          <w:tcPr>
            <w:tcW w:w="1832" w:type="dxa"/>
          </w:tcPr>
          <w:p>
            <w:pPr>
              <w:pStyle w:val="TableParagraph"/>
              <w:spacing w:line="256" w:lineRule="exact"/>
              <w:ind w:left="107"/>
              <w:rPr>
                <w:i/>
                <w:sz w:val="24"/>
              </w:rPr>
            </w:pPr>
            <w:r>
              <w:rPr>
                <w:i/>
                <w:sz w:val="24"/>
              </w:rPr>
              <w:t>UnReliability</w:t>
            </w:r>
          </w:p>
        </w:tc>
        <w:tc>
          <w:tcPr>
            <w:tcW w:w="2149" w:type="dxa"/>
          </w:tcPr>
          <w:p>
            <w:pPr>
              <w:pStyle w:val="TableParagraph"/>
              <w:rPr>
                <w:sz w:val="20"/>
              </w:rPr>
            </w:pPr>
          </w:p>
        </w:tc>
        <w:tc>
          <w:tcPr>
            <w:tcW w:w="2392" w:type="dxa"/>
          </w:tcPr>
          <w:p>
            <w:pPr>
              <w:pStyle w:val="TableParagraph"/>
              <w:spacing w:line="256" w:lineRule="exact"/>
              <w:ind w:left="104"/>
              <w:rPr>
                <w:sz w:val="24"/>
              </w:rPr>
            </w:pPr>
            <w:r>
              <w:rPr>
                <w:i/>
                <w:sz w:val="24"/>
              </w:rPr>
              <w:t>Add </w:t>
            </w:r>
            <w:r>
              <w:rPr>
                <w:sz w:val="24"/>
                <w:vertAlign w:val="superscript"/>
              </w:rPr>
              <w:t>5</w:t>
            </w:r>
          </w:p>
        </w:tc>
        <w:tc>
          <w:tcPr>
            <w:tcW w:w="2111" w:type="dxa"/>
          </w:tcPr>
          <w:p>
            <w:pPr>
              <w:pStyle w:val="TableParagraph"/>
              <w:spacing w:line="256" w:lineRule="exact"/>
              <w:ind w:left="106"/>
              <w:rPr>
                <w:sz w:val="24"/>
              </w:rPr>
            </w:pPr>
            <w:r>
              <w:rPr>
                <w:i/>
                <w:sz w:val="24"/>
              </w:rPr>
              <w:t>Add</w:t>
            </w:r>
            <w:r>
              <w:rPr>
                <w:sz w:val="24"/>
                <w:vertAlign w:val="superscript"/>
              </w:rPr>
              <w:t>12</w:t>
            </w:r>
          </w:p>
        </w:tc>
      </w:tr>
      <w:tr>
        <w:trPr>
          <w:trHeight w:val="276" w:hRule="atLeast"/>
        </w:trPr>
        <w:tc>
          <w:tcPr>
            <w:tcW w:w="1832" w:type="dxa"/>
          </w:tcPr>
          <w:p>
            <w:pPr>
              <w:pStyle w:val="TableParagraph"/>
              <w:spacing w:line="256" w:lineRule="exact"/>
              <w:ind w:left="107"/>
              <w:rPr>
                <w:i/>
                <w:sz w:val="24"/>
              </w:rPr>
            </w:pPr>
            <w:r>
              <w:rPr>
                <w:i/>
                <w:sz w:val="24"/>
              </w:rPr>
              <w:t>UnIntegrity</w:t>
            </w:r>
          </w:p>
        </w:tc>
        <w:tc>
          <w:tcPr>
            <w:tcW w:w="2149" w:type="dxa"/>
          </w:tcPr>
          <w:p>
            <w:pPr>
              <w:pStyle w:val="TableParagraph"/>
              <w:rPr>
                <w:sz w:val="20"/>
              </w:rPr>
            </w:pPr>
          </w:p>
        </w:tc>
        <w:tc>
          <w:tcPr>
            <w:tcW w:w="2392" w:type="dxa"/>
          </w:tcPr>
          <w:p>
            <w:pPr>
              <w:pStyle w:val="TableParagraph"/>
              <w:spacing w:line="256" w:lineRule="exact"/>
              <w:ind w:left="104"/>
              <w:rPr>
                <w:sz w:val="24"/>
              </w:rPr>
            </w:pPr>
            <w:r>
              <w:rPr>
                <w:i/>
                <w:sz w:val="24"/>
              </w:rPr>
              <w:t>Add </w:t>
            </w:r>
            <w:r>
              <w:rPr>
                <w:sz w:val="24"/>
                <w:vertAlign w:val="superscript"/>
              </w:rPr>
              <w:t>5</w:t>
            </w:r>
          </w:p>
        </w:tc>
        <w:tc>
          <w:tcPr>
            <w:tcW w:w="2111" w:type="dxa"/>
          </w:tcPr>
          <w:p>
            <w:pPr>
              <w:pStyle w:val="TableParagraph"/>
              <w:spacing w:line="256" w:lineRule="exact"/>
              <w:ind w:left="106"/>
              <w:rPr>
                <w:sz w:val="24"/>
              </w:rPr>
            </w:pPr>
            <w:r>
              <w:rPr>
                <w:i/>
                <w:sz w:val="24"/>
              </w:rPr>
              <w:t>Add</w:t>
            </w:r>
            <w:r>
              <w:rPr>
                <w:sz w:val="24"/>
                <w:vertAlign w:val="superscript"/>
              </w:rPr>
              <w:t>13</w:t>
            </w:r>
          </w:p>
        </w:tc>
      </w:tr>
      <w:tr>
        <w:trPr>
          <w:trHeight w:val="275" w:hRule="atLeast"/>
        </w:trPr>
        <w:tc>
          <w:tcPr>
            <w:tcW w:w="1832" w:type="dxa"/>
          </w:tcPr>
          <w:p>
            <w:pPr>
              <w:pStyle w:val="TableParagraph"/>
              <w:spacing w:line="256" w:lineRule="exact"/>
              <w:ind w:left="107"/>
              <w:rPr>
                <w:i/>
                <w:sz w:val="24"/>
              </w:rPr>
            </w:pPr>
            <w:r>
              <w:rPr>
                <w:i/>
                <w:sz w:val="24"/>
              </w:rPr>
              <w:t>UnResiliancy</w:t>
            </w:r>
          </w:p>
        </w:tc>
        <w:tc>
          <w:tcPr>
            <w:tcW w:w="2149" w:type="dxa"/>
          </w:tcPr>
          <w:p>
            <w:pPr>
              <w:pStyle w:val="TableParagraph"/>
              <w:rPr>
                <w:sz w:val="20"/>
              </w:rPr>
            </w:pPr>
          </w:p>
        </w:tc>
        <w:tc>
          <w:tcPr>
            <w:tcW w:w="2392" w:type="dxa"/>
          </w:tcPr>
          <w:p>
            <w:pPr>
              <w:pStyle w:val="TableParagraph"/>
              <w:rPr>
                <w:sz w:val="20"/>
              </w:rPr>
            </w:pPr>
          </w:p>
        </w:tc>
        <w:tc>
          <w:tcPr>
            <w:tcW w:w="2111" w:type="dxa"/>
          </w:tcPr>
          <w:p>
            <w:pPr>
              <w:pStyle w:val="TableParagraph"/>
              <w:spacing w:line="256" w:lineRule="exact"/>
              <w:ind w:left="106"/>
              <w:rPr>
                <w:sz w:val="24"/>
              </w:rPr>
            </w:pPr>
            <w:r>
              <w:rPr>
                <w:i/>
                <w:sz w:val="24"/>
              </w:rPr>
              <w:t>Add</w:t>
            </w:r>
            <w:r>
              <w:rPr>
                <w:sz w:val="24"/>
                <w:vertAlign w:val="superscript"/>
              </w:rPr>
              <w:t>12</w:t>
            </w:r>
          </w:p>
        </w:tc>
      </w:tr>
    </w:tbl>
    <w:p>
      <w:pPr>
        <w:pStyle w:val="BodyText"/>
        <w:spacing w:before="4"/>
        <w:rPr>
          <w:b/>
          <w:i/>
          <w:sz w:val="20"/>
        </w:rPr>
      </w:pPr>
    </w:p>
    <w:p>
      <w:pPr>
        <w:spacing w:line="360" w:lineRule="auto" w:before="0"/>
        <w:ind w:left="1228" w:right="1534" w:firstLine="0"/>
        <w:jc w:val="both"/>
        <w:rPr>
          <w:sz w:val="24"/>
        </w:rPr>
      </w:pPr>
      <w:r>
        <w:rPr>
          <w:sz w:val="24"/>
        </w:rPr>
        <w:t>Dari tabel 4.1 terlihat bahwa pakar pertama tidak memberikan masukan terkait kriteria, karena kriteria-kriteria yang disajikan sudah dianggap sesuai untuk kualitas aplikasi di perusahaan telekomunikasi. Pakar kedua menambahkan dua kriteria, yaitu </w:t>
      </w:r>
      <w:r>
        <w:rPr>
          <w:i/>
          <w:sz w:val="24"/>
        </w:rPr>
        <w:t>unreliability </w:t>
      </w:r>
      <w:r>
        <w:rPr>
          <w:sz w:val="24"/>
        </w:rPr>
        <w:t>dan </w:t>
      </w:r>
      <w:r>
        <w:rPr>
          <w:i/>
          <w:sz w:val="24"/>
        </w:rPr>
        <w:t>unintegrity. </w:t>
      </w:r>
      <w:r>
        <w:rPr>
          <w:sz w:val="24"/>
        </w:rPr>
        <w:t>Sedangkan Pakar ketiga  menambahkan tiga kriteria, yaitu </w:t>
      </w:r>
      <w:r>
        <w:rPr>
          <w:i/>
          <w:sz w:val="24"/>
        </w:rPr>
        <w:t>unreliability</w:t>
      </w:r>
      <w:r>
        <w:rPr>
          <w:sz w:val="24"/>
        </w:rPr>
        <w:t>, </w:t>
      </w:r>
      <w:r>
        <w:rPr>
          <w:i/>
          <w:sz w:val="24"/>
        </w:rPr>
        <w:t>unintegrity</w:t>
      </w:r>
      <w:r>
        <w:rPr>
          <w:sz w:val="24"/>
        </w:rPr>
        <w:t>, dan </w:t>
      </w:r>
      <w:r>
        <w:rPr>
          <w:i/>
          <w:sz w:val="24"/>
        </w:rPr>
        <w:t>unresiliency</w:t>
      </w:r>
      <w:r>
        <w:rPr>
          <w:sz w:val="24"/>
        </w:rPr>
        <w:t>. Menurut pakar ketiga, kriteria </w:t>
      </w:r>
      <w:r>
        <w:rPr>
          <w:i/>
          <w:sz w:val="24"/>
        </w:rPr>
        <w:t>unintegrity </w:t>
      </w:r>
      <w:r>
        <w:rPr>
          <w:sz w:val="24"/>
        </w:rPr>
        <w:t>khusus ke </w:t>
      </w:r>
      <w:r>
        <w:rPr>
          <w:i/>
          <w:sz w:val="24"/>
        </w:rPr>
        <w:t>data integrity</w:t>
      </w:r>
      <w:r>
        <w:rPr>
          <w:sz w:val="24"/>
        </w:rPr>
        <w:t>. Untuk kriteria lainnya, yaitu </w:t>
      </w:r>
      <w:r>
        <w:rPr>
          <w:i/>
          <w:sz w:val="24"/>
        </w:rPr>
        <w:t>unextendibility, inflexibility, unfunctionality, unusability</w:t>
      </w:r>
      <w:r>
        <w:rPr>
          <w:sz w:val="24"/>
        </w:rPr>
        <w:t>, dan </w:t>
      </w:r>
      <w:r>
        <w:rPr>
          <w:i/>
          <w:sz w:val="24"/>
        </w:rPr>
        <w:t>untestability</w:t>
      </w:r>
      <w:r>
        <w:rPr>
          <w:sz w:val="24"/>
        </w:rPr>
        <w:t>, pakar kedua dan ketiga sepakat bahwa kriteria-kriteria tersebut sudah sesuai untuk aplikasi di perusahaan telekomunikasi. Berikut merupakan hasil dari analisis kriteria kualitas yang menyebabkan kegagalan aplikasi berdasarkan pendapat para</w:t>
      </w:r>
      <w:r>
        <w:rPr>
          <w:spacing w:val="-2"/>
          <w:sz w:val="24"/>
        </w:rPr>
        <w:t> </w:t>
      </w:r>
      <w:r>
        <w:rPr>
          <w:sz w:val="24"/>
        </w:rPr>
        <w:t>pakar:</w:t>
      </w:r>
    </w:p>
    <w:p>
      <w:pPr>
        <w:pStyle w:val="BodyText"/>
        <w:rPr>
          <w:sz w:val="21"/>
        </w:rPr>
      </w:pPr>
    </w:p>
    <w:p>
      <w:pPr>
        <w:pStyle w:val="ListParagraph"/>
        <w:numPr>
          <w:ilvl w:val="0"/>
          <w:numId w:val="63"/>
        </w:numPr>
        <w:tabs>
          <w:tab w:pos="1589" w:val="left" w:leader="none"/>
        </w:tabs>
        <w:spacing w:line="360" w:lineRule="auto" w:before="1" w:after="0"/>
        <w:ind w:left="1588" w:right="1537" w:hanging="360"/>
        <w:jc w:val="both"/>
        <w:rPr>
          <w:sz w:val="24"/>
        </w:rPr>
      </w:pPr>
      <w:r>
        <w:rPr>
          <w:sz w:val="24"/>
        </w:rPr>
        <w:t>Kriteria </w:t>
      </w:r>
      <w:r>
        <w:rPr>
          <w:i/>
          <w:sz w:val="24"/>
        </w:rPr>
        <w:t>unextendibility, inflexibility, unfunctionality, unusability</w:t>
      </w:r>
      <w:r>
        <w:rPr>
          <w:sz w:val="24"/>
        </w:rPr>
        <w:t>, dan </w:t>
      </w:r>
      <w:r>
        <w:rPr>
          <w:i/>
          <w:sz w:val="24"/>
        </w:rPr>
        <w:t>untestability </w:t>
      </w:r>
      <w:r>
        <w:rPr>
          <w:sz w:val="24"/>
        </w:rPr>
        <w:t>sudah dianggap sesuai dengan aplikasi di perusahaan telekomunikasi</w:t>
      </w:r>
    </w:p>
    <w:p>
      <w:pPr>
        <w:pStyle w:val="ListParagraph"/>
        <w:numPr>
          <w:ilvl w:val="0"/>
          <w:numId w:val="63"/>
        </w:numPr>
        <w:tabs>
          <w:tab w:pos="1589" w:val="left" w:leader="none"/>
        </w:tabs>
        <w:spacing w:line="360" w:lineRule="auto" w:before="0" w:after="0"/>
        <w:ind w:left="1588" w:right="1538" w:hanging="360"/>
        <w:jc w:val="both"/>
        <w:rPr>
          <w:sz w:val="24"/>
        </w:rPr>
      </w:pPr>
      <w:r>
        <w:rPr>
          <w:sz w:val="24"/>
        </w:rPr>
        <w:t>Penambahan kriteria </w:t>
      </w:r>
      <w:r>
        <w:rPr>
          <w:i/>
          <w:sz w:val="24"/>
        </w:rPr>
        <w:t>unreliability </w:t>
      </w:r>
      <w:r>
        <w:rPr>
          <w:sz w:val="24"/>
        </w:rPr>
        <w:t>akan diakomodasi, karena kriteria tersebut diusulkan oleh dua pakar, yaitu pakar kedua dan pakar</w:t>
      </w:r>
      <w:r>
        <w:rPr>
          <w:spacing w:val="-3"/>
          <w:sz w:val="24"/>
        </w:rPr>
        <w:t> </w:t>
      </w:r>
      <w:r>
        <w:rPr>
          <w:sz w:val="24"/>
        </w:rPr>
        <w:t>ketiga</w:t>
      </w:r>
    </w:p>
    <w:p>
      <w:pPr>
        <w:pStyle w:val="ListParagraph"/>
        <w:numPr>
          <w:ilvl w:val="0"/>
          <w:numId w:val="63"/>
        </w:numPr>
        <w:tabs>
          <w:tab w:pos="1589" w:val="left" w:leader="none"/>
        </w:tabs>
        <w:spacing w:line="360" w:lineRule="auto" w:before="0" w:after="0"/>
        <w:ind w:left="1588" w:right="1535" w:hanging="360"/>
        <w:jc w:val="both"/>
        <w:rPr>
          <w:sz w:val="24"/>
        </w:rPr>
      </w:pPr>
      <w:r>
        <w:rPr>
          <w:sz w:val="24"/>
        </w:rPr>
        <w:t>Penambahan kriteria </w:t>
      </w:r>
      <w:r>
        <w:rPr>
          <w:i/>
          <w:sz w:val="24"/>
        </w:rPr>
        <w:t>unintegrity </w:t>
      </w:r>
      <w:r>
        <w:rPr>
          <w:sz w:val="24"/>
        </w:rPr>
        <w:t>akan diakomodasi, karena terdapat dua pakar yang mengusulkan kriteria ini, yaitu pakar kedua dan pakar ketiga. Meskipun pakar ketiga mengkhusukan kriteria tersebut ke </w:t>
      </w:r>
      <w:r>
        <w:rPr>
          <w:i/>
          <w:sz w:val="24"/>
        </w:rPr>
        <w:t>data integrity</w:t>
      </w:r>
      <w:r>
        <w:rPr>
          <w:sz w:val="24"/>
        </w:rPr>
        <w:t>, namun yang akan digunakan adalah terminologi </w:t>
      </w:r>
      <w:r>
        <w:rPr>
          <w:i/>
          <w:sz w:val="24"/>
        </w:rPr>
        <w:t>unintegrity </w:t>
      </w:r>
      <w:r>
        <w:rPr>
          <w:sz w:val="24"/>
        </w:rPr>
        <w:t>secara umum, tidak khusus ke </w:t>
      </w:r>
      <w:r>
        <w:rPr>
          <w:i/>
          <w:sz w:val="24"/>
        </w:rPr>
        <w:t>data integrity</w:t>
      </w:r>
      <w:r>
        <w:rPr>
          <w:sz w:val="24"/>
        </w:rPr>
        <w:t>.</w:t>
      </w:r>
    </w:p>
    <w:p>
      <w:pPr>
        <w:pStyle w:val="ListParagraph"/>
        <w:numPr>
          <w:ilvl w:val="0"/>
          <w:numId w:val="63"/>
        </w:numPr>
        <w:tabs>
          <w:tab w:pos="1589" w:val="left" w:leader="none"/>
        </w:tabs>
        <w:spacing w:line="360" w:lineRule="auto" w:before="0" w:after="0"/>
        <w:ind w:left="1588" w:right="1539" w:hanging="360"/>
        <w:jc w:val="both"/>
        <w:rPr>
          <w:sz w:val="24"/>
        </w:rPr>
      </w:pPr>
      <w:r>
        <w:rPr>
          <w:sz w:val="24"/>
        </w:rPr>
        <w:t>Penambahan kriteria </w:t>
      </w:r>
      <w:r>
        <w:rPr>
          <w:i/>
          <w:sz w:val="24"/>
        </w:rPr>
        <w:t>unresiliency </w:t>
      </w:r>
      <w:r>
        <w:rPr>
          <w:sz w:val="24"/>
        </w:rPr>
        <w:t>yang diusulkan oleh pakar ketiga tidak akan diakomodasi karena hanya satu pakar yang mengusulkan kriteria</w:t>
      </w:r>
      <w:r>
        <w:rPr>
          <w:spacing w:val="-9"/>
          <w:sz w:val="24"/>
        </w:rPr>
        <w:t> </w:t>
      </w:r>
      <w:r>
        <w:rPr>
          <w:sz w:val="24"/>
        </w:rPr>
        <w:t>tersebut.</w:t>
      </w:r>
    </w:p>
    <w:p>
      <w:pPr>
        <w:spacing w:after="0" w:line="360" w:lineRule="auto"/>
        <w:jc w:val="both"/>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numPr>
          <w:ilvl w:val="2"/>
          <w:numId w:val="60"/>
        </w:numPr>
        <w:tabs>
          <w:tab w:pos="1948" w:val="left" w:leader="none"/>
          <w:tab w:pos="1949" w:val="left" w:leader="none"/>
        </w:tabs>
        <w:spacing w:line="240" w:lineRule="auto" w:before="90" w:after="0"/>
        <w:ind w:left="1948" w:right="0" w:hanging="721"/>
        <w:jc w:val="left"/>
      </w:pPr>
      <w:bookmarkStart w:name="_bookmark86" w:id="124"/>
      <w:bookmarkEnd w:id="124"/>
      <w:r>
        <w:rPr>
          <w:b w:val="0"/>
        </w:rPr>
      </w:r>
      <w:bookmarkStart w:name="_bookmark86" w:id="125"/>
      <w:bookmarkEnd w:id="125"/>
      <w:r>
        <w:rPr/>
        <w:t>Analisi</w:t>
      </w:r>
      <w:r>
        <w:rPr/>
        <w:t>s Faktor Penyebab Kegagalan</w:t>
      </w:r>
      <w:r>
        <w:rPr>
          <w:spacing w:val="1"/>
        </w:rPr>
        <w:t> </w:t>
      </w:r>
      <w:r>
        <w:rPr/>
        <w:t>Aplikasi</w:t>
      </w:r>
    </w:p>
    <w:p>
      <w:pPr>
        <w:pStyle w:val="BodyText"/>
        <w:rPr>
          <w:b/>
          <w:sz w:val="29"/>
        </w:rPr>
      </w:pPr>
    </w:p>
    <w:p>
      <w:pPr>
        <w:pStyle w:val="BodyText"/>
        <w:spacing w:line="360" w:lineRule="auto" w:before="1"/>
        <w:ind w:left="1228" w:right="1537"/>
        <w:jc w:val="both"/>
      </w:pPr>
      <w:r>
        <w:rPr/>
        <w:t>Dari wawancara yang telah dilakukan pada tiga pakar, terdapat beberapa penambahan faktor yang dilakukan para pakar pada beberapa kategori faktor. Hal tersebut dapat diketahui dengan melakukan hal yang sama dengan analisis kriteria kualitas aplikasi, yaitu dengan teknik kodifikasi pada transkrip wawancara untuk menandakan faktor-faktor mana yang tetap ada, dihapus, ditambah, atau diubah. Berikut merupakan rangkuman evaluasi faktor-faktor penyebab kegagalan pada aplikasi beserta untuk penyusunan struktur hirarki AHP:</w:t>
      </w:r>
    </w:p>
    <w:p>
      <w:pPr>
        <w:pStyle w:val="Heading2"/>
        <w:spacing w:line="242" w:lineRule="auto" w:before="201"/>
        <w:ind w:left="4769" w:right="1695" w:hanging="3387"/>
      </w:pPr>
      <w:bookmarkStart w:name="_bookmark87" w:id="126"/>
      <w:bookmarkEnd w:id="126"/>
      <w:r>
        <w:rPr>
          <w:b w:val="0"/>
        </w:rPr>
      </w:r>
      <w:r>
        <w:rPr/>
        <w:t>Tabel 4.2 Tabel Rangkuman Evaluasi Faktor-Faktor Penyebab Kegagalan Aplikasi</w:t>
      </w:r>
    </w:p>
    <w:p>
      <w:pPr>
        <w:pStyle w:val="BodyText"/>
        <w:spacing w:before="3" w:after="1"/>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0"/>
        <w:gridCol w:w="2230"/>
        <w:gridCol w:w="2391"/>
        <w:gridCol w:w="2110"/>
      </w:tblGrid>
      <w:tr>
        <w:trPr>
          <w:trHeight w:val="275" w:hRule="atLeast"/>
        </w:trPr>
        <w:tc>
          <w:tcPr>
            <w:tcW w:w="1750" w:type="dxa"/>
          </w:tcPr>
          <w:p>
            <w:pPr>
              <w:pStyle w:val="TableParagraph"/>
              <w:spacing w:line="256" w:lineRule="exact"/>
              <w:ind w:left="366"/>
              <w:rPr>
                <w:b/>
                <w:sz w:val="24"/>
              </w:rPr>
            </w:pPr>
            <w:r>
              <w:rPr>
                <w:b/>
                <w:sz w:val="24"/>
              </w:rPr>
              <w:t>Alternatif</w:t>
            </w:r>
          </w:p>
        </w:tc>
        <w:tc>
          <w:tcPr>
            <w:tcW w:w="2230" w:type="dxa"/>
          </w:tcPr>
          <w:p>
            <w:pPr>
              <w:pStyle w:val="TableParagraph"/>
              <w:spacing w:line="256" w:lineRule="exact"/>
              <w:ind w:left="89" w:right="85"/>
              <w:jc w:val="center"/>
              <w:rPr>
                <w:b/>
                <w:sz w:val="24"/>
              </w:rPr>
            </w:pPr>
            <w:r>
              <w:rPr>
                <w:b/>
                <w:sz w:val="24"/>
              </w:rPr>
              <w:t>Pakar 1</w:t>
            </w:r>
          </w:p>
        </w:tc>
        <w:tc>
          <w:tcPr>
            <w:tcW w:w="2391" w:type="dxa"/>
          </w:tcPr>
          <w:p>
            <w:pPr>
              <w:pStyle w:val="TableParagraph"/>
              <w:spacing w:line="256" w:lineRule="exact"/>
              <w:ind w:left="789"/>
              <w:rPr>
                <w:b/>
                <w:sz w:val="24"/>
              </w:rPr>
            </w:pPr>
            <w:r>
              <w:rPr>
                <w:b/>
                <w:sz w:val="24"/>
              </w:rPr>
              <w:t>Pakar 2</w:t>
            </w:r>
          </w:p>
        </w:tc>
        <w:tc>
          <w:tcPr>
            <w:tcW w:w="2110" w:type="dxa"/>
          </w:tcPr>
          <w:p>
            <w:pPr>
              <w:pStyle w:val="TableParagraph"/>
              <w:spacing w:line="256" w:lineRule="exact"/>
              <w:ind w:left="650"/>
              <w:rPr>
                <w:b/>
                <w:sz w:val="24"/>
              </w:rPr>
            </w:pPr>
            <w:r>
              <w:rPr>
                <w:b/>
                <w:sz w:val="24"/>
              </w:rPr>
              <w:t>Pakar 3</w:t>
            </w:r>
          </w:p>
        </w:tc>
      </w:tr>
      <w:tr>
        <w:trPr>
          <w:trHeight w:val="551" w:hRule="atLeast"/>
        </w:trPr>
        <w:tc>
          <w:tcPr>
            <w:tcW w:w="1750" w:type="dxa"/>
          </w:tcPr>
          <w:p>
            <w:pPr>
              <w:pStyle w:val="TableParagraph"/>
              <w:spacing w:line="268" w:lineRule="exact"/>
              <w:ind w:left="107"/>
              <w:rPr>
                <w:i/>
                <w:sz w:val="24"/>
              </w:rPr>
            </w:pPr>
            <w:r>
              <w:rPr>
                <w:i/>
                <w:sz w:val="24"/>
              </w:rPr>
              <w:t>Security</w:t>
            </w:r>
          </w:p>
          <w:p>
            <w:pPr>
              <w:pStyle w:val="TableParagraph"/>
              <w:spacing w:line="264" w:lineRule="exact"/>
              <w:ind w:left="107"/>
              <w:rPr>
                <w:i/>
                <w:sz w:val="24"/>
              </w:rPr>
            </w:pPr>
            <w:r>
              <w:rPr>
                <w:i/>
                <w:sz w:val="24"/>
              </w:rPr>
              <w:t>Violations</w:t>
            </w:r>
          </w:p>
        </w:tc>
        <w:tc>
          <w:tcPr>
            <w:tcW w:w="2230" w:type="dxa"/>
          </w:tcPr>
          <w:p>
            <w:pPr>
              <w:pStyle w:val="TableParagraph"/>
              <w:rPr>
                <w:sz w:val="22"/>
              </w:rPr>
            </w:pPr>
          </w:p>
        </w:tc>
        <w:tc>
          <w:tcPr>
            <w:tcW w:w="2391" w:type="dxa"/>
          </w:tcPr>
          <w:p>
            <w:pPr>
              <w:pStyle w:val="TableParagraph"/>
              <w:rPr>
                <w:sz w:val="22"/>
              </w:rPr>
            </w:pPr>
          </w:p>
        </w:tc>
        <w:tc>
          <w:tcPr>
            <w:tcW w:w="2110" w:type="dxa"/>
          </w:tcPr>
          <w:p>
            <w:pPr>
              <w:pStyle w:val="TableParagraph"/>
              <w:spacing w:line="268" w:lineRule="exact"/>
              <w:ind w:left="108"/>
              <w:rPr>
                <w:sz w:val="24"/>
              </w:rPr>
            </w:pPr>
            <w:r>
              <w:rPr>
                <w:sz w:val="24"/>
              </w:rPr>
              <w:t>subfaktor </w:t>
            </w:r>
            <w:r>
              <w:rPr>
                <w:i/>
                <w:sz w:val="24"/>
              </w:rPr>
              <w:t>fraud</w:t>
            </w:r>
            <w:r>
              <w:rPr>
                <w:sz w:val="24"/>
                <w:vertAlign w:val="superscript"/>
              </w:rPr>
              <w:t>11</w:t>
            </w:r>
          </w:p>
        </w:tc>
      </w:tr>
      <w:tr>
        <w:trPr>
          <w:trHeight w:val="1932" w:hRule="atLeast"/>
        </w:trPr>
        <w:tc>
          <w:tcPr>
            <w:tcW w:w="1750" w:type="dxa"/>
          </w:tcPr>
          <w:p>
            <w:pPr>
              <w:pStyle w:val="TableParagraph"/>
              <w:ind w:left="107" w:right="360"/>
              <w:rPr>
                <w:i/>
                <w:sz w:val="24"/>
              </w:rPr>
            </w:pPr>
            <w:r>
              <w:rPr>
                <w:i/>
                <w:sz w:val="24"/>
              </w:rPr>
              <w:t>Change </w:t>
            </w:r>
            <w:r>
              <w:rPr>
                <w:i/>
                <w:sz w:val="24"/>
              </w:rPr>
              <w:t>Management Issue</w:t>
            </w:r>
          </w:p>
        </w:tc>
        <w:tc>
          <w:tcPr>
            <w:tcW w:w="2230" w:type="dxa"/>
          </w:tcPr>
          <w:p>
            <w:pPr>
              <w:pStyle w:val="TableParagraph"/>
              <w:tabs>
                <w:tab w:pos="1411" w:val="left" w:leader="none"/>
              </w:tabs>
              <w:ind w:left="108" w:right="99"/>
              <w:rPr>
                <w:i/>
                <w:sz w:val="24"/>
              </w:rPr>
            </w:pPr>
            <w:r>
              <w:rPr>
                <w:sz w:val="24"/>
              </w:rPr>
              <w:t>subfaktor</w:t>
              <w:tab/>
            </w:r>
            <w:r>
              <w:rPr>
                <w:i/>
                <w:spacing w:val="-3"/>
                <w:sz w:val="24"/>
              </w:rPr>
              <w:t>request </w:t>
            </w:r>
            <w:r>
              <w:rPr>
                <w:i/>
                <w:sz w:val="24"/>
              </w:rPr>
              <w:t>changes</w:t>
            </w:r>
            <w:r>
              <w:rPr>
                <w:sz w:val="24"/>
                <w:vertAlign w:val="superscript"/>
              </w:rPr>
              <w:t>3</w:t>
            </w:r>
            <w:r>
              <w:rPr>
                <w:i/>
                <w:sz w:val="24"/>
                <w:vertAlign w:val="baseline"/>
              </w:rPr>
              <w:t>;</w:t>
            </w:r>
          </w:p>
          <w:p>
            <w:pPr>
              <w:pStyle w:val="TableParagraph"/>
              <w:ind w:left="108" w:right="758"/>
              <w:rPr>
                <w:sz w:val="24"/>
              </w:rPr>
            </w:pPr>
            <w:r>
              <w:rPr>
                <w:sz w:val="24"/>
              </w:rPr>
              <w:t>subfaktor </w:t>
            </w:r>
            <w:r>
              <w:rPr>
                <w:i/>
                <w:sz w:val="24"/>
              </w:rPr>
              <w:t>monitoring</w:t>
            </w:r>
            <w:r>
              <w:rPr>
                <w:sz w:val="24"/>
                <w:vertAlign w:val="superscript"/>
              </w:rPr>
              <w:t>2</w:t>
            </w:r>
            <w:r>
              <w:rPr>
                <w:sz w:val="24"/>
                <w:vertAlign w:val="baseline"/>
              </w:rPr>
              <w:t>; subfaktor</w:t>
            </w:r>
          </w:p>
          <w:p>
            <w:pPr>
              <w:pStyle w:val="TableParagraph"/>
              <w:spacing w:line="270" w:lineRule="atLeast"/>
              <w:ind w:left="108" w:right="758"/>
              <w:rPr>
                <w:sz w:val="24"/>
              </w:rPr>
            </w:pPr>
            <w:r>
              <w:rPr>
                <w:i/>
                <w:sz w:val="24"/>
              </w:rPr>
              <w:t>infrastructure </w:t>
            </w:r>
            <w:r>
              <w:rPr>
                <w:i/>
                <w:sz w:val="24"/>
              </w:rPr>
              <w:t>changes</w:t>
            </w:r>
            <w:r>
              <w:rPr>
                <w:sz w:val="24"/>
                <w:vertAlign w:val="superscript"/>
              </w:rPr>
              <w:t>4</w:t>
            </w:r>
          </w:p>
        </w:tc>
        <w:tc>
          <w:tcPr>
            <w:tcW w:w="2391" w:type="dxa"/>
          </w:tcPr>
          <w:p>
            <w:pPr>
              <w:pStyle w:val="TableParagraph"/>
              <w:ind w:left="105"/>
              <w:rPr>
                <w:sz w:val="24"/>
              </w:rPr>
            </w:pPr>
            <w:r>
              <w:rPr>
                <w:sz w:val="24"/>
              </w:rPr>
              <w:t>subfaktor </w:t>
            </w:r>
            <w:r>
              <w:rPr>
                <w:i/>
                <w:sz w:val="24"/>
              </w:rPr>
              <w:t>deployment </w:t>
            </w:r>
            <w:r>
              <w:rPr>
                <w:i/>
                <w:sz w:val="24"/>
              </w:rPr>
              <w:t>changes</w:t>
            </w:r>
            <w:r>
              <w:rPr>
                <w:sz w:val="24"/>
                <w:vertAlign w:val="superscript"/>
              </w:rPr>
              <w:t>6</w:t>
            </w:r>
          </w:p>
        </w:tc>
        <w:tc>
          <w:tcPr>
            <w:tcW w:w="2110" w:type="dxa"/>
          </w:tcPr>
          <w:p>
            <w:pPr>
              <w:pStyle w:val="TableParagraph"/>
              <w:tabs>
                <w:tab w:pos="1094" w:val="left" w:leader="none"/>
                <w:tab w:pos="1931" w:val="left" w:leader="none"/>
              </w:tabs>
              <w:ind w:left="108" w:right="98"/>
              <w:rPr>
                <w:sz w:val="24"/>
              </w:rPr>
            </w:pPr>
            <w:r>
              <w:rPr>
                <w:sz w:val="24"/>
              </w:rPr>
              <w:t>detail</w:t>
              <w:tab/>
            </w:r>
            <w:r>
              <w:rPr>
                <w:spacing w:val="-3"/>
                <w:sz w:val="24"/>
              </w:rPr>
              <w:t>subfaktor </w:t>
            </w:r>
            <w:r>
              <w:rPr>
                <w:sz w:val="24"/>
              </w:rPr>
              <w:t>(contohnya</w:t>
              <w:tab/>
            </w:r>
            <w:r>
              <w:rPr>
                <w:spacing w:val="-16"/>
                <w:sz w:val="24"/>
              </w:rPr>
              <w:t>: </w:t>
            </w:r>
            <w:r>
              <w:rPr>
                <w:i/>
                <w:sz w:val="24"/>
              </w:rPr>
              <w:t>unproper </w:t>
            </w:r>
            <w:r>
              <w:rPr>
                <w:i/>
                <w:sz w:val="24"/>
              </w:rPr>
              <w:t>planning</w:t>
            </w:r>
            <w:r>
              <w:rPr>
                <w:sz w:val="24"/>
              </w:rPr>
              <w:t>)</w:t>
            </w:r>
            <w:r>
              <w:rPr>
                <w:sz w:val="24"/>
                <w:vertAlign w:val="superscript"/>
              </w:rPr>
              <w:t>8</w:t>
            </w:r>
          </w:p>
        </w:tc>
      </w:tr>
      <w:tr>
        <w:trPr>
          <w:trHeight w:val="1103" w:hRule="atLeast"/>
        </w:trPr>
        <w:tc>
          <w:tcPr>
            <w:tcW w:w="1750" w:type="dxa"/>
          </w:tcPr>
          <w:p>
            <w:pPr>
              <w:pStyle w:val="TableParagraph"/>
              <w:ind w:left="107" w:right="79"/>
              <w:rPr>
                <w:i/>
                <w:sz w:val="24"/>
              </w:rPr>
            </w:pPr>
            <w:r>
              <w:rPr>
                <w:i/>
                <w:sz w:val="24"/>
              </w:rPr>
              <w:t>Communication </w:t>
            </w:r>
            <w:r>
              <w:rPr>
                <w:i/>
                <w:sz w:val="24"/>
              </w:rPr>
              <w:t>Management Issue</w:t>
            </w:r>
          </w:p>
        </w:tc>
        <w:tc>
          <w:tcPr>
            <w:tcW w:w="2230" w:type="dxa"/>
          </w:tcPr>
          <w:p>
            <w:pPr>
              <w:pStyle w:val="TableParagraph"/>
              <w:rPr>
                <w:sz w:val="22"/>
              </w:rPr>
            </w:pPr>
          </w:p>
        </w:tc>
        <w:tc>
          <w:tcPr>
            <w:tcW w:w="2391" w:type="dxa"/>
          </w:tcPr>
          <w:p>
            <w:pPr>
              <w:pStyle w:val="TableParagraph"/>
              <w:spacing w:line="268" w:lineRule="exact"/>
              <w:ind w:left="105"/>
              <w:rPr>
                <w:sz w:val="24"/>
              </w:rPr>
            </w:pPr>
            <w:r>
              <w:rPr>
                <w:sz w:val="24"/>
              </w:rPr>
              <w:t>subfaktor :</w:t>
            </w:r>
          </w:p>
          <w:p>
            <w:pPr>
              <w:pStyle w:val="TableParagraph"/>
              <w:ind w:left="105"/>
              <w:rPr>
                <w:sz w:val="24"/>
              </w:rPr>
            </w:pPr>
            <w:r>
              <w:rPr>
                <w:sz w:val="24"/>
              </w:rPr>
              <w:t>i. Internal (sesama IT)</w:t>
            </w:r>
          </w:p>
          <w:p>
            <w:pPr>
              <w:pStyle w:val="TableParagraph"/>
              <w:spacing w:line="270" w:lineRule="atLeast"/>
              <w:ind w:left="516" w:hanging="411"/>
              <w:rPr>
                <w:sz w:val="24"/>
              </w:rPr>
            </w:pPr>
            <w:r>
              <w:rPr>
                <w:sz w:val="24"/>
              </w:rPr>
              <w:t>j. Eksternal </w:t>
            </w:r>
            <w:r>
              <w:rPr>
                <w:i/>
                <w:sz w:val="24"/>
              </w:rPr>
              <w:t>(third </w:t>
            </w:r>
            <w:r>
              <w:rPr>
                <w:i/>
                <w:sz w:val="24"/>
              </w:rPr>
              <w:t>party)</w:t>
            </w:r>
            <w:r>
              <w:rPr>
                <w:sz w:val="24"/>
                <w:vertAlign w:val="superscript"/>
              </w:rPr>
              <w:t>7</w:t>
            </w:r>
          </w:p>
        </w:tc>
        <w:tc>
          <w:tcPr>
            <w:tcW w:w="2110" w:type="dxa"/>
          </w:tcPr>
          <w:p>
            <w:pPr>
              <w:pStyle w:val="TableParagraph"/>
              <w:ind w:left="108" w:right="414"/>
              <w:rPr>
                <w:sz w:val="24"/>
              </w:rPr>
            </w:pPr>
            <w:r>
              <w:rPr>
                <w:sz w:val="24"/>
              </w:rPr>
              <w:t>subfaktor : </w:t>
            </w:r>
            <w:r>
              <w:rPr>
                <w:i/>
                <w:sz w:val="24"/>
              </w:rPr>
              <w:t>Internal </w:t>
            </w:r>
            <w:r>
              <w:rPr>
                <w:i/>
                <w:sz w:val="24"/>
              </w:rPr>
              <w:t>communication</w:t>
            </w:r>
            <w:r>
              <w:rPr>
                <w:sz w:val="24"/>
                <w:vertAlign w:val="superscript"/>
              </w:rPr>
              <w:t>9</w:t>
            </w:r>
          </w:p>
        </w:tc>
      </w:tr>
      <w:tr>
        <w:trPr>
          <w:trHeight w:val="551" w:hRule="atLeast"/>
        </w:trPr>
        <w:tc>
          <w:tcPr>
            <w:tcW w:w="1750" w:type="dxa"/>
          </w:tcPr>
          <w:p>
            <w:pPr>
              <w:pStyle w:val="TableParagraph"/>
              <w:spacing w:line="268" w:lineRule="exact"/>
              <w:ind w:left="107"/>
              <w:rPr>
                <w:i/>
                <w:sz w:val="24"/>
              </w:rPr>
            </w:pPr>
            <w:r>
              <w:rPr>
                <w:i/>
                <w:sz w:val="24"/>
              </w:rPr>
              <w:t>Institusional</w:t>
            </w:r>
          </w:p>
          <w:p>
            <w:pPr>
              <w:pStyle w:val="TableParagraph"/>
              <w:spacing w:line="264" w:lineRule="exact"/>
              <w:ind w:left="107"/>
              <w:rPr>
                <w:i/>
                <w:sz w:val="24"/>
              </w:rPr>
            </w:pPr>
            <w:r>
              <w:rPr>
                <w:i/>
                <w:sz w:val="24"/>
              </w:rPr>
              <w:t>Pressure</w:t>
            </w:r>
          </w:p>
        </w:tc>
        <w:tc>
          <w:tcPr>
            <w:tcW w:w="2230" w:type="dxa"/>
          </w:tcPr>
          <w:p>
            <w:pPr>
              <w:pStyle w:val="TableParagraph"/>
              <w:spacing w:line="268" w:lineRule="exact"/>
              <w:ind w:left="89" w:right="126"/>
              <w:jc w:val="center"/>
              <w:rPr>
                <w:sz w:val="24"/>
              </w:rPr>
            </w:pPr>
            <w:r>
              <w:rPr>
                <w:i/>
                <w:sz w:val="24"/>
              </w:rPr>
              <w:t>emergency changes</w:t>
            </w:r>
            <w:r>
              <w:rPr>
                <w:sz w:val="24"/>
                <w:vertAlign w:val="superscript"/>
              </w:rPr>
              <w:t>1</w:t>
            </w:r>
          </w:p>
        </w:tc>
        <w:tc>
          <w:tcPr>
            <w:tcW w:w="2391" w:type="dxa"/>
          </w:tcPr>
          <w:p>
            <w:pPr>
              <w:pStyle w:val="TableParagraph"/>
              <w:rPr>
                <w:sz w:val="22"/>
              </w:rPr>
            </w:pPr>
          </w:p>
        </w:tc>
        <w:tc>
          <w:tcPr>
            <w:tcW w:w="2110" w:type="dxa"/>
          </w:tcPr>
          <w:p>
            <w:pPr>
              <w:pStyle w:val="TableParagraph"/>
              <w:spacing w:line="268" w:lineRule="exact"/>
              <w:ind w:left="108"/>
              <w:rPr>
                <w:i/>
                <w:sz w:val="24"/>
              </w:rPr>
            </w:pPr>
            <w:r>
              <w:rPr>
                <w:sz w:val="24"/>
              </w:rPr>
              <w:t>subfaktor </w:t>
            </w:r>
            <w:r>
              <w:rPr>
                <w:i/>
                <w:sz w:val="24"/>
              </w:rPr>
              <w:t>time to</w:t>
            </w:r>
          </w:p>
          <w:p>
            <w:pPr>
              <w:pStyle w:val="TableParagraph"/>
              <w:spacing w:line="264" w:lineRule="exact"/>
              <w:ind w:left="108"/>
              <w:rPr>
                <w:sz w:val="24"/>
              </w:rPr>
            </w:pPr>
            <w:r>
              <w:rPr>
                <w:i/>
                <w:sz w:val="24"/>
              </w:rPr>
              <w:t>market</w:t>
            </w:r>
            <w:r>
              <w:rPr>
                <w:sz w:val="24"/>
                <w:vertAlign w:val="superscript"/>
              </w:rPr>
              <w:t>14</w:t>
            </w:r>
          </w:p>
        </w:tc>
      </w:tr>
      <w:tr>
        <w:trPr>
          <w:trHeight w:val="554" w:hRule="atLeast"/>
        </w:trPr>
        <w:tc>
          <w:tcPr>
            <w:tcW w:w="1750" w:type="dxa"/>
          </w:tcPr>
          <w:p>
            <w:pPr>
              <w:pStyle w:val="TableParagraph"/>
              <w:spacing w:line="268" w:lineRule="exact"/>
              <w:ind w:left="107"/>
              <w:rPr>
                <w:sz w:val="24"/>
              </w:rPr>
            </w:pPr>
            <w:r>
              <w:rPr>
                <w:sz w:val="24"/>
              </w:rPr>
              <w:t>Faktor Lain</w:t>
            </w:r>
          </w:p>
        </w:tc>
        <w:tc>
          <w:tcPr>
            <w:tcW w:w="2230" w:type="dxa"/>
          </w:tcPr>
          <w:p>
            <w:pPr>
              <w:pStyle w:val="TableParagraph"/>
              <w:rPr>
                <w:sz w:val="22"/>
              </w:rPr>
            </w:pPr>
          </w:p>
        </w:tc>
        <w:tc>
          <w:tcPr>
            <w:tcW w:w="2391" w:type="dxa"/>
          </w:tcPr>
          <w:p>
            <w:pPr>
              <w:pStyle w:val="TableParagraph"/>
              <w:rPr>
                <w:sz w:val="22"/>
              </w:rPr>
            </w:pPr>
          </w:p>
        </w:tc>
        <w:tc>
          <w:tcPr>
            <w:tcW w:w="2110" w:type="dxa"/>
          </w:tcPr>
          <w:p>
            <w:pPr>
              <w:pStyle w:val="TableParagraph"/>
              <w:spacing w:line="268" w:lineRule="exact"/>
              <w:ind w:left="108"/>
              <w:rPr>
                <w:i/>
                <w:sz w:val="24"/>
              </w:rPr>
            </w:pPr>
            <w:r>
              <w:rPr>
                <w:i/>
                <w:sz w:val="24"/>
              </w:rPr>
              <w:t>vendor</w:t>
            </w:r>
          </w:p>
          <w:p>
            <w:pPr>
              <w:pStyle w:val="TableParagraph"/>
              <w:spacing w:line="266" w:lineRule="exact"/>
              <w:ind w:left="108"/>
              <w:rPr>
                <w:sz w:val="24"/>
              </w:rPr>
            </w:pPr>
            <w:r>
              <w:rPr>
                <w:i/>
                <w:sz w:val="24"/>
              </w:rPr>
              <w:t>Management</w:t>
            </w:r>
            <w:r>
              <w:rPr>
                <w:sz w:val="24"/>
                <w:vertAlign w:val="superscript"/>
              </w:rPr>
              <w:t>10</w:t>
            </w:r>
          </w:p>
        </w:tc>
      </w:tr>
    </w:tbl>
    <w:p>
      <w:pPr>
        <w:pStyle w:val="BodyText"/>
        <w:spacing w:before="4"/>
        <w:rPr>
          <w:b/>
          <w:sz w:val="35"/>
        </w:rPr>
      </w:pPr>
    </w:p>
    <w:p>
      <w:pPr>
        <w:spacing w:line="360" w:lineRule="auto" w:before="0"/>
        <w:ind w:left="1228" w:right="1535" w:firstLine="0"/>
        <w:jc w:val="both"/>
        <w:rPr>
          <w:sz w:val="24"/>
        </w:rPr>
      </w:pPr>
      <w:r>
        <w:rPr>
          <w:sz w:val="24"/>
        </w:rPr>
        <w:t>Dari tabel 4.2 dapat dilihat bahwa pakar pertama memberi masukan pada satu kategori faktor, yaitu </w:t>
      </w:r>
      <w:r>
        <w:rPr>
          <w:i/>
          <w:sz w:val="24"/>
        </w:rPr>
        <w:t>change management</w:t>
      </w:r>
      <w:r>
        <w:rPr>
          <w:sz w:val="24"/>
        </w:rPr>
        <w:t>. Menurut pakar pertama, faktor dari </w:t>
      </w:r>
      <w:r>
        <w:rPr>
          <w:i/>
          <w:sz w:val="24"/>
        </w:rPr>
        <w:t>change management </w:t>
      </w:r>
      <w:r>
        <w:rPr>
          <w:sz w:val="24"/>
        </w:rPr>
        <w:t>harus ditambahkan </w:t>
      </w:r>
      <w:r>
        <w:rPr>
          <w:i/>
          <w:sz w:val="24"/>
        </w:rPr>
        <w:t>request changes, monitoring changes</w:t>
      </w:r>
      <w:r>
        <w:rPr>
          <w:sz w:val="24"/>
        </w:rPr>
        <w:t>, dan </w:t>
      </w:r>
      <w:r>
        <w:rPr>
          <w:i/>
          <w:sz w:val="24"/>
        </w:rPr>
        <w:t>infrastructure changes</w:t>
      </w:r>
      <w:r>
        <w:rPr>
          <w:sz w:val="24"/>
        </w:rPr>
        <w:t>. Sementara pakar kedua memberi masukan pada dua kategori faktor yaitu, </w:t>
      </w:r>
      <w:r>
        <w:rPr>
          <w:i/>
          <w:sz w:val="24"/>
        </w:rPr>
        <w:t>change management </w:t>
      </w:r>
      <w:r>
        <w:rPr>
          <w:sz w:val="24"/>
        </w:rPr>
        <w:t>dan </w:t>
      </w:r>
      <w:r>
        <w:rPr>
          <w:i/>
          <w:sz w:val="24"/>
        </w:rPr>
        <w:t>communication management</w:t>
      </w:r>
      <w:r>
        <w:rPr>
          <w:sz w:val="24"/>
        </w:rPr>
        <w:t>. Untuk kategori faktor </w:t>
      </w:r>
      <w:r>
        <w:rPr>
          <w:i/>
          <w:sz w:val="24"/>
        </w:rPr>
        <w:t>change management</w:t>
      </w:r>
      <w:r>
        <w:rPr>
          <w:sz w:val="24"/>
        </w:rPr>
        <w:t>, pakar kedua memberi masukan bahwa faktor dari </w:t>
      </w:r>
      <w:r>
        <w:rPr>
          <w:i/>
          <w:sz w:val="24"/>
        </w:rPr>
        <w:t>change management </w:t>
      </w:r>
      <w:r>
        <w:rPr>
          <w:sz w:val="24"/>
        </w:rPr>
        <w:t>ditambahkan </w:t>
      </w:r>
      <w:r>
        <w:rPr>
          <w:i/>
          <w:sz w:val="24"/>
        </w:rPr>
        <w:t>deployement changes</w:t>
      </w:r>
      <w:r>
        <w:rPr>
          <w:sz w:val="24"/>
        </w:rPr>
        <w:t>,</w:t>
      </w:r>
      <w:r>
        <w:rPr>
          <w:spacing w:val="28"/>
          <w:sz w:val="24"/>
        </w:rPr>
        <w:t> </w:t>
      </w:r>
      <w:r>
        <w:rPr>
          <w:sz w:val="24"/>
        </w:rPr>
        <w:t>sedangkan</w:t>
      </w:r>
    </w:p>
    <w:p>
      <w:pPr>
        <w:spacing w:after="0" w:line="360" w:lineRule="auto"/>
        <w:jc w:val="both"/>
        <w:rPr>
          <w:sz w:val="24"/>
        </w:rPr>
        <w:sectPr>
          <w:pgSz w:w="11910" w:h="16840"/>
          <w:pgMar w:header="852" w:footer="1435" w:top="1100" w:bottom="1620" w:left="1040" w:right="160"/>
        </w:sectPr>
      </w:pPr>
    </w:p>
    <w:p>
      <w:pPr>
        <w:pStyle w:val="BodyText"/>
        <w:rPr>
          <w:sz w:val="20"/>
        </w:rPr>
      </w:pPr>
    </w:p>
    <w:p>
      <w:pPr>
        <w:pStyle w:val="BodyText"/>
        <w:spacing w:before="6"/>
        <w:rPr>
          <w:sz w:val="22"/>
        </w:rPr>
      </w:pPr>
    </w:p>
    <w:p>
      <w:pPr>
        <w:spacing w:line="360" w:lineRule="auto" w:before="90"/>
        <w:ind w:left="1228" w:right="1538" w:firstLine="0"/>
        <w:jc w:val="both"/>
        <w:rPr>
          <w:sz w:val="24"/>
        </w:rPr>
      </w:pPr>
      <w:r>
        <w:rPr>
          <w:sz w:val="24"/>
        </w:rPr>
        <w:t>untuk kategori faktor </w:t>
      </w:r>
      <w:r>
        <w:rPr>
          <w:i/>
          <w:sz w:val="24"/>
        </w:rPr>
        <w:t>communication management </w:t>
      </w:r>
      <w:r>
        <w:rPr>
          <w:sz w:val="24"/>
        </w:rPr>
        <w:t>pakar kedua memberikan dua tambahan faktor, yaitu </w:t>
      </w:r>
      <w:r>
        <w:rPr>
          <w:i/>
          <w:sz w:val="24"/>
        </w:rPr>
        <w:t>internal communication </w:t>
      </w:r>
      <w:r>
        <w:rPr>
          <w:sz w:val="24"/>
        </w:rPr>
        <w:t>dan </w:t>
      </w:r>
      <w:r>
        <w:rPr>
          <w:i/>
          <w:sz w:val="24"/>
        </w:rPr>
        <w:t>external communication</w:t>
      </w:r>
      <w:r>
        <w:rPr>
          <w:sz w:val="24"/>
        </w:rPr>
        <w:t>.</w:t>
      </w:r>
    </w:p>
    <w:p>
      <w:pPr>
        <w:spacing w:line="360" w:lineRule="auto" w:before="199"/>
        <w:ind w:left="1228" w:right="1535" w:firstLine="0"/>
        <w:jc w:val="both"/>
        <w:rPr>
          <w:sz w:val="24"/>
        </w:rPr>
      </w:pPr>
      <w:r>
        <w:rPr>
          <w:sz w:val="24"/>
        </w:rPr>
        <w:t>Pakar ketiga memberikan masukan terhadap empat kategori faktor, antara lain </w:t>
      </w:r>
      <w:r>
        <w:rPr>
          <w:i/>
          <w:sz w:val="24"/>
        </w:rPr>
        <w:t>security violations, change management, communication management</w:t>
      </w:r>
      <w:r>
        <w:rPr>
          <w:sz w:val="24"/>
        </w:rPr>
        <w:t>, dan </w:t>
      </w:r>
      <w:r>
        <w:rPr>
          <w:i/>
          <w:sz w:val="24"/>
        </w:rPr>
        <w:t>institusional pressure. </w:t>
      </w:r>
      <w:r>
        <w:rPr>
          <w:sz w:val="24"/>
        </w:rPr>
        <w:t>Untuk kategori faktor </w:t>
      </w:r>
      <w:r>
        <w:rPr>
          <w:i/>
          <w:sz w:val="24"/>
        </w:rPr>
        <w:t>security violations</w:t>
      </w:r>
      <w:r>
        <w:rPr>
          <w:sz w:val="24"/>
        </w:rPr>
        <w:t>, pakar ketiga menambahkan satu faktor yaitu </w:t>
      </w:r>
      <w:r>
        <w:rPr>
          <w:i/>
          <w:sz w:val="24"/>
        </w:rPr>
        <w:t>fraud. </w:t>
      </w:r>
      <w:r>
        <w:rPr>
          <w:sz w:val="24"/>
        </w:rPr>
        <w:t>Sedangkan masukan untuk kategori faktor </w:t>
      </w:r>
      <w:r>
        <w:rPr>
          <w:i/>
          <w:sz w:val="24"/>
        </w:rPr>
        <w:t>change management</w:t>
      </w:r>
      <w:r>
        <w:rPr>
          <w:sz w:val="24"/>
        </w:rPr>
        <w:t>, pakar ketiga lebih menyarankan agar faktor dari </w:t>
      </w:r>
      <w:r>
        <w:rPr>
          <w:i/>
          <w:sz w:val="24"/>
        </w:rPr>
        <w:t>change </w:t>
      </w:r>
      <w:r>
        <w:rPr>
          <w:i/>
          <w:sz w:val="24"/>
        </w:rPr>
        <w:t>management </w:t>
      </w:r>
      <w:r>
        <w:rPr>
          <w:sz w:val="24"/>
        </w:rPr>
        <w:t>lebih didetailkan, contohnya </w:t>
      </w:r>
      <w:r>
        <w:rPr>
          <w:i/>
          <w:sz w:val="24"/>
        </w:rPr>
        <w:t>planning the change </w:t>
      </w:r>
      <w:r>
        <w:rPr>
          <w:sz w:val="24"/>
        </w:rPr>
        <w:t>menjadi </w:t>
      </w:r>
      <w:r>
        <w:rPr>
          <w:i/>
          <w:sz w:val="24"/>
        </w:rPr>
        <w:t>improper </w:t>
      </w:r>
      <w:r>
        <w:rPr>
          <w:i/>
          <w:sz w:val="24"/>
        </w:rPr>
        <w:t>planning of changes</w:t>
      </w:r>
      <w:r>
        <w:rPr>
          <w:sz w:val="24"/>
        </w:rPr>
        <w:t>. Berbeda dengan pakar kedua yang membagi kategori faktor </w:t>
      </w:r>
      <w:r>
        <w:rPr>
          <w:i/>
          <w:sz w:val="24"/>
        </w:rPr>
        <w:t>communication management </w:t>
      </w:r>
      <w:r>
        <w:rPr>
          <w:sz w:val="24"/>
        </w:rPr>
        <w:t>menjadi 2 faktor, yaitu </w:t>
      </w:r>
      <w:r>
        <w:rPr>
          <w:i/>
          <w:sz w:val="24"/>
        </w:rPr>
        <w:t>internal communication </w:t>
      </w:r>
      <w:r>
        <w:rPr>
          <w:sz w:val="24"/>
        </w:rPr>
        <w:t>dan </w:t>
      </w:r>
      <w:r>
        <w:rPr>
          <w:i/>
          <w:sz w:val="24"/>
        </w:rPr>
        <w:t>external communication</w:t>
      </w:r>
      <w:r>
        <w:rPr>
          <w:sz w:val="24"/>
        </w:rPr>
        <w:t>, pakar ketiga beranggapan bahwa kategori faktor </w:t>
      </w:r>
      <w:r>
        <w:rPr>
          <w:i/>
          <w:sz w:val="24"/>
        </w:rPr>
        <w:t>communication management </w:t>
      </w:r>
      <w:r>
        <w:rPr>
          <w:sz w:val="24"/>
        </w:rPr>
        <w:t>lebih ke internal, sementara untuk komunikasi pada pihak ketiga menjadi kategori faktor tambahan baru, yaitu </w:t>
      </w:r>
      <w:r>
        <w:rPr>
          <w:i/>
          <w:sz w:val="24"/>
        </w:rPr>
        <w:t>vendor management </w:t>
      </w:r>
      <w:r>
        <w:rPr>
          <w:sz w:val="24"/>
        </w:rPr>
        <w:t>termasuk di sana kualifikasi vendor yang akan dipakai oleh perusahaan. Sementara untuk kategori faktor </w:t>
      </w:r>
      <w:r>
        <w:rPr>
          <w:i/>
          <w:sz w:val="24"/>
        </w:rPr>
        <w:t>institusional pressure</w:t>
      </w:r>
      <w:r>
        <w:rPr>
          <w:sz w:val="24"/>
        </w:rPr>
        <w:t>, pakar ketiga menambahkan faktor </w:t>
      </w:r>
      <w:r>
        <w:rPr>
          <w:i/>
          <w:sz w:val="24"/>
        </w:rPr>
        <w:t>time to market. </w:t>
      </w:r>
      <w:r>
        <w:rPr>
          <w:sz w:val="24"/>
        </w:rPr>
        <w:t>Pendapat pakar ketiga ini didukung oleh pernyataan dari pakar pertama terkait </w:t>
      </w:r>
      <w:r>
        <w:rPr>
          <w:i/>
          <w:sz w:val="24"/>
        </w:rPr>
        <w:t>emergency changes </w:t>
      </w:r>
      <w:r>
        <w:rPr>
          <w:sz w:val="24"/>
        </w:rPr>
        <w:t>di mana terdapat suatu aplikasi yang di-</w:t>
      </w:r>
      <w:r>
        <w:rPr>
          <w:i/>
          <w:sz w:val="24"/>
        </w:rPr>
        <w:t>release </w:t>
      </w:r>
      <w:r>
        <w:rPr>
          <w:sz w:val="24"/>
        </w:rPr>
        <w:t>karena tuntutan pasar atau kompetitor sehingga mengabaikan beberapa tahapan dan dokumentasi dalam pengujian yang menyebabkan insiden. Faktor-faktor lainnya dan pengkategorian faktor yang tidak ditampilkan di dalam tabel dianggap sudah tepat oleh ketiga</w:t>
      </w:r>
      <w:r>
        <w:rPr>
          <w:spacing w:val="-4"/>
          <w:sz w:val="24"/>
        </w:rPr>
        <w:t> </w:t>
      </w:r>
      <w:r>
        <w:rPr>
          <w:sz w:val="24"/>
        </w:rPr>
        <w:t>pakar.</w:t>
      </w:r>
    </w:p>
    <w:p>
      <w:pPr>
        <w:pStyle w:val="BodyText"/>
        <w:spacing w:before="2"/>
        <w:rPr>
          <w:sz w:val="21"/>
        </w:rPr>
      </w:pPr>
    </w:p>
    <w:p>
      <w:pPr>
        <w:pStyle w:val="BodyText"/>
        <w:spacing w:line="360" w:lineRule="auto"/>
        <w:ind w:left="1228" w:right="1536"/>
        <w:jc w:val="both"/>
      </w:pPr>
      <w:r>
        <w:rPr/>
        <w:t>Berikut merupakan hasil dari analisis faktor penyebab kegagalan pada aplikasi berdasarkan pendapat para pakar:</w:t>
      </w:r>
    </w:p>
    <w:p>
      <w:pPr>
        <w:pStyle w:val="BodyText"/>
        <w:spacing w:before="10"/>
        <w:rPr>
          <w:sz w:val="20"/>
        </w:rPr>
      </w:pPr>
    </w:p>
    <w:p>
      <w:pPr>
        <w:pStyle w:val="ListParagraph"/>
        <w:numPr>
          <w:ilvl w:val="0"/>
          <w:numId w:val="64"/>
        </w:numPr>
        <w:tabs>
          <w:tab w:pos="1589" w:val="left" w:leader="none"/>
        </w:tabs>
        <w:spacing w:line="360" w:lineRule="auto" w:before="0" w:after="0"/>
        <w:ind w:left="1588" w:right="1537" w:hanging="360"/>
        <w:jc w:val="both"/>
        <w:rPr>
          <w:sz w:val="24"/>
        </w:rPr>
      </w:pPr>
      <w:r>
        <w:rPr>
          <w:sz w:val="24"/>
        </w:rPr>
        <w:t>Penambahan faktor </w:t>
      </w:r>
      <w:r>
        <w:rPr>
          <w:i/>
          <w:sz w:val="24"/>
        </w:rPr>
        <w:t>fraud </w:t>
      </w:r>
      <w:r>
        <w:rPr>
          <w:sz w:val="24"/>
        </w:rPr>
        <w:t>pada kategori faktor </w:t>
      </w:r>
      <w:r>
        <w:rPr>
          <w:i/>
          <w:sz w:val="24"/>
        </w:rPr>
        <w:t>security violations </w:t>
      </w:r>
      <w:r>
        <w:rPr>
          <w:sz w:val="24"/>
        </w:rPr>
        <w:t>oleh pakar ketiga tidak diakomodasi karena hanya satu pakar yang memberi masukan tersebut</w:t>
      </w:r>
    </w:p>
    <w:p>
      <w:pPr>
        <w:pStyle w:val="ListParagraph"/>
        <w:numPr>
          <w:ilvl w:val="0"/>
          <w:numId w:val="64"/>
        </w:numPr>
        <w:tabs>
          <w:tab w:pos="1589" w:val="left" w:leader="none"/>
        </w:tabs>
        <w:spacing w:line="360" w:lineRule="auto" w:before="0" w:after="0"/>
        <w:ind w:left="1588" w:right="1537" w:hanging="360"/>
        <w:jc w:val="both"/>
        <w:rPr>
          <w:sz w:val="24"/>
        </w:rPr>
      </w:pPr>
      <w:r>
        <w:rPr>
          <w:sz w:val="24"/>
        </w:rPr>
        <w:t>Penambahan faktor </w:t>
      </w:r>
      <w:r>
        <w:rPr>
          <w:i/>
          <w:sz w:val="24"/>
        </w:rPr>
        <w:t>request changes, monitoring changes, </w:t>
      </w:r>
      <w:r>
        <w:rPr>
          <w:sz w:val="24"/>
        </w:rPr>
        <w:t>dan </w:t>
      </w:r>
      <w:r>
        <w:rPr>
          <w:i/>
          <w:sz w:val="24"/>
        </w:rPr>
        <w:t>infrastructure </w:t>
      </w:r>
      <w:r>
        <w:rPr>
          <w:i/>
          <w:sz w:val="24"/>
        </w:rPr>
        <w:t>changes </w:t>
      </w:r>
      <w:r>
        <w:rPr>
          <w:sz w:val="24"/>
        </w:rPr>
        <w:t>pada kategori faktor </w:t>
      </w:r>
      <w:r>
        <w:rPr>
          <w:i/>
          <w:sz w:val="24"/>
        </w:rPr>
        <w:t>change management </w:t>
      </w:r>
      <w:r>
        <w:rPr>
          <w:sz w:val="24"/>
        </w:rPr>
        <w:t>oleh pakar pertama tidak akan diakomodasi karena hanya satu pakar yang mengusulkan subfaktor tersebut</w:t>
      </w:r>
    </w:p>
    <w:p>
      <w:pPr>
        <w:spacing w:after="0" w:line="360" w:lineRule="auto"/>
        <w:jc w:val="both"/>
        <w:rPr>
          <w:sz w:val="24"/>
        </w:rPr>
        <w:sectPr>
          <w:pgSz w:w="11910" w:h="16840"/>
          <w:pgMar w:header="852" w:footer="1435" w:top="1100" w:bottom="1620" w:left="1040" w:right="160"/>
        </w:sectPr>
      </w:pPr>
    </w:p>
    <w:p>
      <w:pPr>
        <w:pStyle w:val="BodyText"/>
        <w:rPr>
          <w:sz w:val="20"/>
        </w:rPr>
      </w:pPr>
    </w:p>
    <w:p>
      <w:pPr>
        <w:pStyle w:val="BodyText"/>
        <w:spacing w:before="6"/>
        <w:rPr>
          <w:sz w:val="22"/>
        </w:rPr>
      </w:pPr>
    </w:p>
    <w:p>
      <w:pPr>
        <w:pStyle w:val="ListParagraph"/>
        <w:numPr>
          <w:ilvl w:val="0"/>
          <w:numId w:val="64"/>
        </w:numPr>
        <w:tabs>
          <w:tab w:pos="1589" w:val="left" w:leader="none"/>
        </w:tabs>
        <w:spacing w:line="360" w:lineRule="auto" w:before="90" w:after="0"/>
        <w:ind w:left="1588" w:right="1534" w:hanging="360"/>
        <w:jc w:val="both"/>
        <w:rPr>
          <w:sz w:val="24"/>
        </w:rPr>
      </w:pPr>
      <w:r>
        <w:rPr>
          <w:sz w:val="24"/>
        </w:rPr>
        <w:t>Penambahan faktor </w:t>
      </w:r>
      <w:r>
        <w:rPr>
          <w:i/>
          <w:sz w:val="24"/>
        </w:rPr>
        <w:t>deployment changes </w:t>
      </w:r>
      <w:r>
        <w:rPr>
          <w:sz w:val="24"/>
        </w:rPr>
        <w:t>pada kategori faktor </w:t>
      </w:r>
      <w:r>
        <w:rPr>
          <w:i/>
          <w:sz w:val="24"/>
        </w:rPr>
        <w:t>change </w:t>
      </w:r>
      <w:r>
        <w:rPr>
          <w:i/>
          <w:sz w:val="24"/>
        </w:rPr>
        <w:t>management </w:t>
      </w:r>
      <w:r>
        <w:rPr>
          <w:sz w:val="24"/>
        </w:rPr>
        <w:t>tidak akan diakomodasi karena hanya pakar kedua yang mengusulkan faktor</w:t>
      </w:r>
      <w:r>
        <w:rPr>
          <w:spacing w:val="2"/>
          <w:sz w:val="24"/>
        </w:rPr>
        <w:t> </w:t>
      </w:r>
      <w:r>
        <w:rPr>
          <w:sz w:val="24"/>
        </w:rPr>
        <w:t>tersebut</w:t>
      </w:r>
    </w:p>
    <w:p>
      <w:pPr>
        <w:pStyle w:val="ListParagraph"/>
        <w:numPr>
          <w:ilvl w:val="0"/>
          <w:numId w:val="64"/>
        </w:numPr>
        <w:tabs>
          <w:tab w:pos="1589" w:val="left" w:leader="none"/>
        </w:tabs>
        <w:spacing w:line="360" w:lineRule="auto" w:before="0" w:after="0"/>
        <w:ind w:left="1588" w:right="1537" w:hanging="360"/>
        <w:jc w:val="both"/>
        <w:rPr>
          <w:sz w:val="24"/>
        </w:rPr>
      </w:pPr>
      <w:r>
        <w:rPr>
          <w:sz w:val="24"/>
        </w:rPr>
        <w:t>Masukan pakar ketiga terkait penamaan faktor pada </w:t>
      </w:r>
      <w:r>
        <w:rPr>
          <w:i/>
          <w:sz w:val="24"/>
        </w:rPr>
        <w:t>change management </w:t>
      </w:r>
      <w:r>
        <w:rPr>
          <w:sz w:val="24"/>
        </w:rPr>
        <w:t>akan diakomodasi agar faktor penyebab kegagalan aplikasi menjadi lebih</w:t>
      </w:r>
      <w:r>
        <w:rPr>
          <w:spacing w:val="-2"/>
          <w:sz w:val="24"/>
        </w:rPr>
        <w:t> </w:t>
      </w:r>
      <w:r>
        <w:rPr>
          <w:sz w:val="24"/>
        </w:rPr>
        <w:t>jelas</w:t>
      </w:r>
    </w:p>
    <w:p>
      <w:pPr>
        <w:pStyle w:val="ListParagraph"/>
        <w:numPr>
          <w:ilvl w:val="0"/>
          <w:numId w:val="64"/>
        </w:numPr>
        <w:tabs>
          <w:tab w:pos="1589" w:val="left" w:leader="none"/>
        </w:tabs>
        <w:spacing w:line="360" w:lineRule="auto" w:before="0" w:after="0"/>
        <w:ind w:left="1588" w:right="1535" w:hanging="360"/>
        <w:jc w:val="both"/>
        <w:rPr>
          <w:i/>
          <w:sz w:val="24"/>
        </w:rPr>
      </w:pPr>
      <w:r>
        <w:rPr>
          <w:sz w:val="24"/>
        </w:rPr>
        <w:t>Penambahan faktor </w:t>
      </w:r>
      <w:r>
        <w:rPr>
          <w:i/>
          <w:sz w:val="24"/>
        </w:rPr>
        <w:t>internal communication </w:t>
      </w:r>
      <w:r>
        <w:rPr>
          <w:sz w:val="24"/>
        </w:rPr>
        <w:t>dan </w:t>
      </w:r>
      <w:r>
        <w:rPr>
          <w:i/>
          <w:sz w:val="24"/>
        </w:rPr>
        <w:t>external communication </w:t>
      </w:r>
      <w:r>
        <w:rPr>
          <w:spacing w:val="-4"/>
          <w:sz w:val="24"/>
        </w:rPr>
        <w:t>dari</w:t>
      </w:r>
      <w:r>
        <w:rPr>
          <w:spacing w:val="52"/>
          <w:sz w:val="24"/>
        </w:rPr>
        <w:t> </w:t>
      </w:r>
      <w:r>
        <w:rPr>
          <w:sz w:val="24"/>
        </w:rPr>
        <w:t>pakar kedua akan diakomodasi karena pakar ketiga juga berpendapat bahwa komunikasi di dalam sebuah perusahaan memang terdiri dari dua kategori, yaitu internal dan eksternal. Hanya saja pakar ketiga memisahkan faktor </w:t>
      </w:r>
      <w:r>
        <w:rPr>
          <w:i/>
          <w:sz w:val="24"/>
        </w:rPr>
        <w:t>external communication </w:t>
      </w:r>
      <w:r>
        <w:rPr>
          <w:sz w:val="24"/>
        </w:rPr>
        <w:t>menjadi sebuah kategori faktor baru, yaitu </w:t>
      </w:r>
      <w:r>
        <w:rPr>
          <w:i/>
          <w:sz w:val="24"/>
        </w:rPr>
        <w:t>vendor </w:t>
      </w:r>
      <w:r>
        <w:rPr>
          <w:i/>
          <w:sz w:val="24"/>
        </w:rPr>
        <w:t>management</w:t>
      </w:r>
      <w:r>
        <w:rPr>
          <w:sz w:val="24"/>
        </w:rPr>
        <w:t>. Namun, karena untuk mendukung </w:t>
      </w:r>
      <w:r>
        <w:rPr>
          <w:i/>
          <w:sz w:val="24"/>
        </w:rPr>
        <w:t>pairwise comparison </w:t>
      </w:r>
      <w:r>
        <w:rPr>
          <w:sz w:val="24"/>
        </w:rPr>
        <w:t>yang mangharuskan minimal dua faktor yang dapat dibandingkan maka faktor </w:t>
      </w:r>
      <w:r>
        <w:rPr>
          <w:i/>
          <w:sz w:val="24"/>
        </w:rPr>
        <w:t>vendor management </w:t>
      </w:r>
      <w:r>
        <w:rPr>
          <w:sz w:val="24"/>
        </w:rPr>
        <w:t>tersebut dianggap sebagai faktor </w:t>
      </w:r>
      <w:r>
        <w:rPr>
          <w:i/>
          <w:sz w:val="24"/>
        </w:rPr>
        <w:t>external</w:t>
      </w:r>
      <w:r>
        <w:rPr>
          <w:i/>
          <w:spacing w:val="-7"/>
          <w:sz w:val="24"/>
        </w:rPr>
        <w:t> </w:t>
      </w:r>
      <w:r>
        <w:rPr>
          <w:i/>
          <w:sz w:val="24"/>
        </w:rPr>
        <w:t>communication.</w:t>
      </w:r>
    </w:p>
    <w:p>
      <w:pPr>
        <w:pStyle w:val="ListParagraph"/>
        <w:numPr>
          <w:ilvl w:val="0"/>
          <w:numId w:val="64"/>
        </w:numPr>
        <w:tabs>
          <w:tab w:pos="1589" w:val="left" w:leader="none"/>
        </w:tabs>
        <w:spacing w:line="360" w:lineRule="auto" w:before="0" w:after="0"/>
        <w:ind w:left="1588" w:right="1538" w:hanging="360"/>
        <w:jc w:val="both"/>
        <w:rPr>
          <w:sz w:val="24"/>
        </w:rPr>
      </w:pPr>
      <w:r>
        <w:rPr>
          <w:sz w:val="24"/>
        </w:rPr>
        <w:t>Penambahan faktor </w:t>
      </w:r>
      <w:r>
        <w:rPr>
          <w:i/>
          <w:sz w:val="24"/>
        </w:rPr>
        <w:t>time to market </w:t>
      </w:r>
      <w:r>
        <w:rPr>
          <w:sz w:val="24"/>
        </w:rPr>
        <w:t>pada kategori faktor </w:t>
      </w:r>
      <w:r>
        <w:rPr>
          <w:i/>
          <w:sz w:val="24"/>
        </w:rPr>
        <w:t>institusional pressure </w:t>
      </w:r>
      <w:r>
        <w:rPr>
          <w:sz w:val="24"/>
        </w:rPr>
        <w:t>akan diakomodasi karena terdapat pernyataan dari pakar pertama yang mendukung subfaktor</w:t>
      </w:r>
      <w:r>
        <w:rPr>
          <w:spacing w:val="-3"/>
          <w:sz w:val="24"/>
        </w:rPr>
        <w:t> </w:t>
      </w:r>
      <w:r>
        <w:rPr>
          <w:sz w:val="24"/>
        </w:rPr>
        <w:t>ini</w:t>
      </w:r>
    </w:p>
    <w:p>
      <w:pPr>
        <w:pStyle w:val="ListParagraph"/>
        <w:numPr>
          <w:ilvl w:val="0"/>
          <w:numId w:val="64"/>
        </w:numPr>
        <w:tabs>
          <w:tab w:pos="1589" w:val="left" w:leader="none"/>
        </w:tabs>
        <w:spacing w:line="360" w:lineRule="auto" w:before="1" w:after="0"/>
        <w:ind w:left="1588" w:right="1540" w:hanging="360"/>
        <w:jc w:val="both"/>
        <w:rPr>
          <w:sz w:val="24"/>
        </w:rPr>
      </w:pPr>
      <w:r>
        <w:rPr>
          <w:sz w:val="24"/>
        </w:rPr>
        <w:t>Penambahan kategori faktor </w:t>
      </w:r>
      <w:r>
        <w:rPr>
          <w:i/>
          <w:sz w:val="24"/>
        </w:rPr>
        <w:t>vendor management </w:t>
      </w:r>
      <w:r>
        <w:rPr>
          <w:sz w:val="24"/>
        </w:rPr>
        <w:t>oleh pakar ketiga tidak akan diakomodasi karena hanya pakar ketiga yang menambahkan faktor</w:t>
      </w:r>
      <w:r>
        <w:rPr>
          <w:spacing w:val="-8"/>
          <w:sz w:val="24"/>
        </w:rPr>
        <w:t> </w:t>
      </w:r>
      <w:r>
        <w:rPr>
          <w:sz w:val="24"/>
        </w:rPr>
        <w:t>tersebut</w:t>
      </w:r>
    </w:p>
    <w:p>
      <w:pPr>
        <w:pStyle w:val="Heading2"/>
        <w:numPr>
          <w:ilvl w:val="2"/>
          <w:numId w:val="60"/>
        </w:numPr>
        <w:tabs>
          <w:tab w:pos="1949" w:val="left" w:leader="none"/>
        </w:tabs>
        <w:spacing w:line="240" w:lineRule="auto" w:before="204" w:after="0"/>
        <w:ind w:left="1948" w:right="0" w:hanging="721"/>
        <w:jc w:val="both"/>
      </w:pPr>
      <w:bookmarkStart w:name="_bookmark88" w:id="127"/>
      <w:bookmarkEnd w:id="127"/>
      <w:r>
        <w:rPr>
          <w:b w:val="0"/>
        </w:rPr>
      </w:r>
      <w:bookmarkStart w:name="_bookmark88" w:id="128"/>
      <w:bookmarkEnd w:id="128"/>
      <w:r>
        <w:rPr/>
        <w:t>Analisi</w:t>
      </w:r>
      <w:r>
        <w:rPr/>
        <w:t>s dan Perancangan Struktur Hirarki</w:t>
      </w:r>
      <w:r>
        <w:rPr>
          <w:spacing w:val="-1"/>
        </w:rPr>
        <w:t> </w:t>
      </w:r>
      <w:r>
        <w:rPr/>
        <w:t>AHP</w:t>
      </w:r>
    </w:p>
    <w:p>
      <w:pPr>
        <w:pStyle w:val="BodyText"/>
        <w:rPr>
          <w:b/>
          <w:sz w:val="29"/>
        </w:rPr>
      </w:pPr>
    </w:p>
    <w:p>
      <w:pPr>
        <w:pStyle w:val="BodyText"/>
        <w:spacing w:line="360" w:lineRule="auto"/>
        <w:ind w:left="1228" w:right="1535"/>
        <w:jc w:val="both"/>
      </w:pPr>
      <w:r>
        <w:rPr/>
        <w:t>Setelah dilakukan analisis terhadap kriteria, kategori faktor, serta faktor penyebab kegagalan aplikasi yang telah dilakukan dengan cara kodifikasi transkrip wawancara pada Lampiran 3, Lampiran 4, dan Lampiran 5 dengan 3 pakar di Departemen IT Service Management, maka berdasarkan analisis tersebut, kategori faktor dan faktor penyebab kegagalan aplikasi di perusahaan telekomunikasi yang akan digunakan pada penelitian ini dapat dilihat pada Tabel 4.3. Fakor yang akan diteliti lebih lanjut menjadi 35 faktor dengan 8 kategori. Kategori faktor </w:t>
      </w:r>
      <w:r>
        <w:rPr>
          <w:i/>
        </w:rPr>
        <w:t>software </w:t>
      </w:r>
      <w:r>
        <w:rPr>
          <w:i/>
        </w:rPr>
        <w:t>error </w:t>
      </w:r>
      <w:r>
        <w:rPr/>
        <w:t>memiliki 5 faktor, kategori faktor </w:t>
      </w:r>
      <w:r>
        <w:rPr>
          <w:i/>
        </w:rPr>
        <w:t>human/operator error </w:t>
      </w:r>
      <w:r>
        <w:rPr/>
        <w:t>memiliki 6 faktor, kategori faktor </w:t>
      </w:r>
      <w:r>
        <w:rPr>
          <w:i/>
        </w:rPr>
        <w:t>hardware/environmental error </w:t>
      </w:r>
      <w:r>
        <w:rPr/>
        <w:t>memiliki 8 faktor, kategori faktor </w:t>
      </w:r>
      <w:r>
        <w:rPr>
          <w:i/>
        </w:rPr>
        <w:t>fault recovery </w:t>
      </w:r>
      <w:r>
        <w:rPr/>
        <w:t>memiliki 2 faktor, kategori faktor </w:t>
      </w:r>
      <w:r>
        <w:rPr>
          <w:i/>
        </w:rPr>
        <w:t>security violations </w:t>
      </w:r>
      <w:r>
        <w:rPr/>
        <w:t>memiliki 6 faktor, kategori faktor </w:t>
      </w:r>
      <w:r>
        <w:rPr>
          <w:i/>
        </w:rPr>
        <w:t>change management </w:t>
      </w:r>
      <w:r>
        <w:rPr/>
        <w:t>memiliki 2 faktor, kategori faktor</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6"/>
        <w:rPr>
          <w:sz w:val="22"/>
        </w:rPr>
      </w:pPr>
    </w:p>
    <w:p>
      <w:pPr>
        <w:spacing w:line="360" w:lineRule="auto" w:before="90"/>
        <w:ind w:left="1228" w:right="1580" w:firstLine="0"/>
        <w:jc w:val="left"/>
        <w:rPr>
          <w:i/>
          <w:sz w:val="24"/>
        </w:rPr>
      </w:pPr>
      <w:r>
        <w:rPr>
          <w:i/>
          <w:sz w:val="24"/>
        </w:rPr>
        <w:t>communication management </w:t>
      </w:r>
      <w:r>
        <w:rPr>
          <w:sz w:val="24"/>
        </w:rPr>
        <w:t>memiliki 2 fak tor, kategori faktor </w:t>
      </w:r>
      <w:r>
        <w:rPr>
          <w:i/>
          <w:sz w:val="24"/>
        </w:rPr>
        <w:t>Institusional </w:t>
      </w:r>
      <w:r>
        <w:rPr>
          <w:i/>
          <w:sz w:val="24"/>
        </w:rPr>
        <w:t>Pressure</w:t>
      </w:r>
    </w:p>
    <w:p>
      <w:pPr>
        <w:pStyle w:val="Heading2"/>
        <w:spacing w:before="204"/>
        <w:ind w:left="2042"/>
        <w:jc w:val="left"/>
      </w:pPr>
      <w:bookmarkStart w:name="_bookmark89" w:id="129"/>
      <w:bookmarkEnd w:id="129"/>
      <w:r>
        <w:rPr>
          <w:b w:val="0"/>
        </w:rPr>
      </w:r>
      <w:r>
        <w:rPr/>
        <w:t>Tabel 4.3 Hasil Analisis Faktor Penyebab Kegagalan Aplikasi</w:t>
      </w:r>
    </w:p>
    <w:p>
      <w:pPr>
        <w:pStyle w:val="BodyText"/>
        <w:spacing w:before="4"/>
        <w:rPr>
          <w:b/>
          <w:sz w:val="17"/>
        </w:r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0"/>
        <w:gridCol w:w="2389"/>
        <w:gridCol w:w="4283"/>
      </w:tblGrid>
      <w:tr>
        <w:trPr>
          <w:trHeight w:val="553" w:hRule="atLeast"/>
        </w:trPr>
        <w:tc>
          <w:tcPr>
            <w:tcW w:w="1820" w:type="dxa"/>
          </w:tcPr>
          <w:p>
            <w:pPr>
              <w:pStyle w:val="TableParagraph"/>
              <w:spacing w:line="276" w:lineRule="exact" w:before="2"/>
              <w:ind w:left="556" w:right="428" w:hanging="101"/>
              <w:rPr>
                <w:b/>
                <w:sz w:val="24"/>
              </w:rPr>
            </w:pPr>
            <w:r>
              <w:rPr>
                <w:b/>
                <w:sz w:val="24"/>
              </w:rPr>
              <w:t>Kategori Faktor</w:t>
            </w:r>
          </w:p>
        </w:tc>
        <w:tc>
          <w:tcPr>
            <w:tcW w:w="2389" w:type="dxa"/>
          </w:tcPr>
          <w:p>
            <w:pPr>
              <w:pStyle w:val="TableParagraph"/>
              <w:spacing w:line="275" w:lineRule="exact"/>
              <w:ind w:left="673"/>
              <w:rPr>
                <w:b/>
                <w:sz w:val="24"/>
              </w:rPr>
            </w:pPr>
            <w:r>
              <w:rPr>
                <w:b/>
                <w:sz w:val="24"/>
              </w:rPr>
              <w:t>Subfaktor</w:t>
            </w:r>
          </w:p>
        </w:tc>
        <w:tc>
          <w:tcPr>
            <w:tcW w:w="4283" w:type="dxa"/>
          </w:tcPr>
          <w:p>
            <w:pPr>
              <w:pStyle w:val="TableParagraph"/>
              <w:spacing w:line="275" w:lineRule="exact"/>
              <w:ind w:left="1724" w:right="1722"/>
              <w:jc w:val="center"/>
              <w:rPr>
                <w:b/>
                <w:sz w:val="24"/>
              </w:rPr>
            </w:pPr>
            <w:r>
              <w:rPr>
                <w:b/>
                <w:sz w:val="24"/>
              </w:rPr>
              <w:t>Definisi</w:t>
            </w:r>
          </w:p>
        </w:tc>
      </w:tr>
      <w:tr>
        <w:trPr>
          <w:trHeight w:val="827" w:hRule="atLeast"/>
        </w:trPr>
        <w:tc>
          <w:tcPr>
            <w:tcW w:w="1820" w:type="dxa"/>
            <w:vMerge w:val="restart"/>
          </w:tcPr>
          <w:p>
            <w:pPr>
              <w:pStyle w:val="TableParagraph"/>
              <w:spacing w:line="268" w:lineRule="exact"/>
              <w:ind w:left="107"/>
              <w:rPr>
                <w:i/>
                <w:sz w:val="24"/>
              </w:rPr>
            </w:pPr>
            <w:r>
              <w:rPr>
                <w:i/>
                <w:sz w:val="24"/>
              </w:rPr>
              <w:t>Software Error</w:t>
            </w:r>
          </w:p>
        </w:tc>
        <w:tc>
          <w:tcPr>
            <w:tcW w:w="2389" w:type="dxa"/>
          </w:tcPr>
          <w:p>
            <w:pPr>
              <w:pStyle w:val="TableParagraph"/>
              <w:spacing w:line="268" w:lineRule="exact"/>
              <w:ind w:left="107"/>
              <w:rPr>
                <w:i/>
                <w:sz w:val="24"/>
              </w:rPr>
            </w:pPr>
            <w:r>
              <w:rPr>
                <w:i/>
                <w:sz w:val="24"/>
              </w:rPr>
              <w:t>System overload</w:t>
            </w:r>
          </w:p>
        </w:tc>
        <w:tc>
          <w:tcPr>
            <w:tcW w:w="4283" w:type="dxa"/>
          </w:tcPr>
          <w:p>
            <w:pPr>
              <w:pStyle w:val="TableParagraph"/>
              <w:ind w:left="106"/>
              <w:rPr>
                <w:sz w:val="24"/>
              </w:rPr>
            </w:pPr>
            <w:r>
              <w:rPr>
                <w:sz w:val="24"/>
              </w:rPr>
              <w:t>Ketidakmampuan untuk mengatasi </w:t>
            </w:r>
            <w:r>
              <w:rPr>
                <w:spacing w:val="-4"/>
                <w:sz w:val="24"/>
              </w:rPr>
              <w:t>pesan</w:t>
            </w:r>
            <w:r>
              <w:rPr>
                <w:spacing w:val="52"/>
                <w:sz w:val="24"/>
              </w:rPr>
              <w:t> </w:t>
            </w:r>
            <w:r>
              <w:rPr>
                <w:sz w:val="24"/>
              </w:rPr>
              <w:t>dan ekspektasi dari sejumlah </w:t>
            </w:r>
            <w:r>
              <w:rPr>
                <w:spacing w:val="-3"/>
                <w:sz w:val="24"/>
              </w:rPr>
              <w:t>sumber</w:t>
            </w:r>
          </w:p>
          <w:p>
            <w:pPr>
              <w:pStyle w:val="TableParagraph"/>
              <w:spacing w:line="264" w:lineRule="exact"/>
              <w:ind w:left="106"/>
              <w:rPr>
                <w:sz w:val="24"/>
              </w:rPr>
            </w:pPr>
            <w:r>
              <w:rPr>
                <w:sz w:val="24"/>
              </w:rPr>
              <w:t>dalam batas waktu tertentu</w:t>
            </w:r>
          </w:p>
        </w:tc>
      </w:tr>
      <w:tr>
        <w:trPr>
          <w:trHeight w:val="828" w:hRule="atLeast"/>
        </w:trPr>
        <w:tc>
          <w:tcPr>
            <w:tcW w:w="1820" w:type="dxa"/>
            <w:vMerge/>
            <w:tcBorders>
              <w:top w:val="nil"/>
            </w:tcBorders>
          </w:tcPr>
          <w:p>
            <w:pPr>
              <w:rPr>
                <w:sz w:val="2"/>
                <w:szCs w:val="2"/>
              </w:rPr>
            </w:pPr>
          </w:p>
        </w:tc>
        <w:tc>
          <w:tcPr>
            <w:tcW w:w="2389" w:type="dxa"/>
          </w:tcPr>
          <w:p>
            <w:pPr>
              <w:pStyle w:val="TableParagraph"/>
              <w:ind w:left="107" w:right="198"/>
              <w:rPr>
                <w:i/>
                <w:sz w:val="24"/>
              </w:rPr>
            </w:pPr>
            <w:r>
              <w:rPr>
                <w:i/>
                <w:sz w:val="24"/>
              </w:rPr>
              <w:t>Computational/Logic </w:t>
            </w:r>
            <w:r>
              <w:rPr>
                <w:i/>
                <w:sz w:val="24"/>
              </w:rPr>
              <w:t>error</w:t>
            </w:r>
          </w:p>
        </w:tc>
        <w:tc>
          <w:tcPr>
            <w:tcW w:w="4283" w:type="dxa"/>
          </w:tcPr>
          <w:p>
            <w:pPr>
              <w:pStyle w:val="TableParagraph"/>
              <w:ind w:left="106"/>
              <w:rPr>
                <w:sz w:val="24"/>
              </w:rPr>
            </w:pPr>
            <w:r>
              <w:rPr>
                <w:sz w:val="24"/>
              </w:rPr>
              <w:t>Bug dalam program yang menyebabkan aplikasi beroperasi secara tidak benar,</w:t>
            </w:r>
          </w:p>
          <w:p>
            <w:pPr>
              <w:pStyle w:val="TableParagraph"/>
              <w:spacing w:line="264" w:lineRule="exact"/>
              <w:ind w:left="106"/>
              <w:rPr>
                <w:sz w:val="24"/>
              </w:rPr>
            </w:pPr>
            <w:r>
              <w:rPr>
                <w:sz w:val="24"/>
              </w:rPr>
              <w:t>tetapi tidak menyebabkan crash</w:t>
            </w:r>
          </w:p>
        </w:tc>
      </w:tr>
      <w:tr>
        <w:trPr>
          <w:trHeight w:val="827"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Resource exhaustion</w:t>
            </w:r>
          </w:p>
        </w:tc>
        <w:tc>
          <w:tcPr>
            <w:tcW w:w="4283" w:type="dxa"/>
          </w:tcPr>
          <w:p>
            <w:pPr>
              <w:pStyle w:val="TableParagraph"/>
              <w:tabs>
                <w:tab w:pos="1409" w:val="left" w:leader="none"/>
                <w:tab w:pos="2608" w:val="left" w:leader="none"/>
              </w:tabs>
              <w:ind w:left="106" w:right="103"/>
              <w:rPr>
                <w:sz w:val="24"/>
              </w:rPr>
            </w:pPr>
            <w:r>
              <w:rPr>
                <w:sz w:val="24"/>
              </w:rPr>
              <w:t>Keamanan</w:t>
              <w:tab/>
              <w:t>komputer</w:t>
              <w:tab/>
            </w:r>
            <w:r>
              <w:rPr>
                <w:spacing w:val="-1"/>
                <w:sz w:val="24"/>
              </w:rPr>
              <w:t>mengeksploitasi </w:t>
            </w:r>
            <w:r>
              <w:rPr>
                <w:sz w:val="24"/>
              </w:rPr>
              <w:t>crash, hang, atau menganggu</w:t>
            </w:r>
            <w:r>
              <w:rPr>
                <w:spacing w:val="39"/>
                <w:sz w:val="24"/>
              </w:rPr>
              <w:t> </w:t>
            </w:r>
            <w:r>
              <w:rPr>
                <w:spacing w:val="-3"/>
                <w:sz w:val="24"/>
              </w:rPr>
              <w:t>program</w:t>
            </w:r>
          </w:p>
          <w:p>
            <w:pPr>
              <w:pStyle w:val="TableParagraph"/>
              <w:spacing w:line="264" w:lineRule="exact"/>
              <w:ind w:left="106"/>
              <w:rPr>
                <w:sz w:val="24"/>
              </w:rPr>
            </w:pPr>
            <w:r>
              <w:rPr>
                <w:sz w:val="24"/>
              </w:rPr>
              <w:t>atau sistem yang menjadi target</w:t>
            </w:r>
          </w:p>
        </w:tc>
      </w:tr>
      <w:tr>
        <w:trPr>
          <w:trHeight w:val="551"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Failed software</w:t>
            </w:r>
          </w:p>
          <w:p>
            <w:pPr>
              <w:pStyle w:val="TableParagraph"/>
              <w:spacing w:line="264" w:lineRule="exact"/>
              <w:ind w:left="107"/>
              <w:rPr>
                <w:i/>
                <w:sz w:val="24"/>
              </w:rPr>
            </w:pPr>
            <w:r>
              <w:rPr>
                <w:i/>
                <w:sz w:val="24"/>
              </w:rPr>
              <w:t>upgrade</w:t>
            </w:r>
          </w:p>
        </w:tc>
        <w:tc>
          <w:tcPr>
            <w:tcW w:w="4283" w:type="dxa"/>
          </w:tcPr>
          <w:p>
            <w:pPr>
              <w:pStyle w:val="TableParagraph"/>
              <w:spacing w:line="268" w:lineRule="exact"/>
              <w:ind w:left="106"/>
              <w:rPr>
                <w:sz w:val="24"/>
              </w:rPr>
            </w:pPr>
            <w:r>
              <w:rPr>
                <w:sz w:val="24"/>
              </w:rPr>
              <w:t>Kegagalan yang terjadi saat mengupgrade</w:t>
            </w:r>
          </w:p>
          <w:p>
            <w:pPr>
              <w:pStyle w:val="TableParagraph"/>
              <w:spacing w:line="264" w:lineRule="exact"/>
              <w:ind w:left="106"/>
              <w:rPr>
                <w:sz w:val="24"/>
              </w:rPr>
            </w:pPr>
            <w:r>
              <w:rPr>
                <w:sz w:val="24"/>
              </w:rPr>
              <w:t>aplikasi</w:t>
            </w:r>
          </w:p>
        </w:tc>
      </w:tr>
      <w:tr>
        <w:trPr>
          <w:trHeight w:val="1380"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Fault recovery routine</w:t>
            </w:r>
          </w:p>
        </w:tc>
        <w:tc>
          <w:tcPr>
            <w:tcW w:w="4283" w:type="dxa"/>
          </w:tcPr>
          <w:p>
            <w:pPr>
              <w:pStyle w:val="TableParagraph"/>
              <w:ind w:left="106" w:right="102"/>
              <w:jc w:val="both"/>
              <w:rPr>
                <w:sz w:val="24"/>
              </w:rPr>
            </w:pPr>
            <w:r>
              <w:rPr>
                <w:sz w:val="24"/>
              </w:rPr>
              <w:t>Mekanisme dan teknik yang dilakukan untuk mengembalikan level operasi yang diinginkan dari sebuah komponen atau sistem setelah terjadi kegagalan</w:t>
            </w:r>
          </w:p>
        </w:tc>
      </w:tr>
      <w:tr>
        <w:trPr>
          <w:trHeight w:val="551" w:hRule="atLeast"/>
        </w:trPr>
        <w:tc>
          <w:tcPr>
            <w:tcW w:w="1820" w:type="dxa"/>
            <w:vMerge w:val="restart"/>
          </w:tcPr>
          <w:p>
            <w:pPr>
              <w:pStyle w:val="TableParagraph"/>
              <w:ind w:left="107" w:right="109"/>
              <w:rPr>
                <w:i/>
                <w:sz w:val="24"/>
              </w:rPr>
            </w:pPr>
            <w:r>
              <w:rPr>
                <w:i/>
                <w:sz w:val="24"/>
              </w:rPr>
              <w:t>Human/Operato </w:t>
            </w:r>
            <w:r>
              <w:rPr>
                <w:i/>
                <w:sz w:val="24"/>
              </w:rPr>
              <w:t>r Error</w:t>
            </w:r>
          </w:p>
        </w:tc>
        <w:tc>
          <w:tcPr>
            <w:tcW w:w="2389" w:type="dxa"/>
          </w:tcPr>
          <w:p>
            <w:pPr>
              <w:pStyle w:val="TableParagraph"/>
              <w:spacing w:line="268" w:lineRule="exact"/>
              <w:ind w:left="107"/>
              <w:rPr>
                <w:i/>
                <w:sz w:val="24"/>
              </w:rPr>
            </w:pPr>
            <w:r>
              <w:rPr>
                <w:i/>
                <w:sz w:val="24"/>
              </w:rPr>
              <w:t>Configuration error</w:t>
            </w:r>
          </w:p>
        </w:tc>
        <w:tc>
          <w:tcPr>
            <w:tcW w:w="4283" w:type="dxa"/>
          </w:tcPr>
          <w:p>
            <w:pPr>
              <w:pStyle w:val="TableParagraph"/>
              <w:spacing w:line="268" w:lineRule="exact"/>
              <w:ind w:left="106"/>
              <w:rPr>
                <w:sz w:val="24"/>
              </w:rPr>
            </w:pPr>
            <w:r>
              <w:rPr>
                <w:sz w:val="24"/>
              </w:rPr>
              <w:t>Kegagalan yang terjadi karena kesalahan</w:t>
            </w:r>
          </w:p>
          <w:p>
            <w:pPr>
              <w:pStyle w:val="TableParagraph"/>
              <w:spacing w:line="264" w:lineRule="exact"/>
              <w:ind w:left="106"/>
              <w:rPr>
                <w:sz w:val="24"/>
              </w:rPr>
            </w:pPr>
            <w:r>
              <w:rPr>
                <w:sz w:val="24"/>
              </w:rPr>
              <w:t>dalam pengkonfigurasian aplikasi</w:t>
            </w:r>
          </w:p>
        </w:tc>
      </w:tr>
      <w:tr>
        <w:trPr>
          <w:trHeight w:val="827" w:hRule="atLeast"/>
        </w:trPr>
        <w:tc>
          <w:tcPr>
            <w:tcW w:w="1820" w:type="dxa"/>
            <w:vMerge/>
            <w:tcBorders>
              <w:top w:val="nil"/>
            </w:tcBorders>
          </w:tcPr>
          <w:p>
            <w:pPr>
              <w:rPr>
                <w:sz w:val="2"/>
                <w:szCs w:val="2"/>
              </w:rPr>
            </w:pPr>
          </w:p>
        </w:tc>
        <w:tc>
          <w:tcPr>
            <w:tcW w:w="2389" w:type="dxa"/>
          </w:tcPr>
          <w:p>
            <w:pPr>
              <w:pStyle w:val="TableParagraph"/>
              <w:spacing w:line="270" w:lineRule="exact"/>
              <w:ind w:left="107"/>
              <w:rPr>
                <w:i/>
                <w:sz w:val="24"/>
              </w:rPr>
            </w:pPr>
            <w:r>
              <w:rPr>
                <w:i/>
                <w:sz w:val="24"/>
              </w:rPr>
              <w:t>Procedural error</w:t>
            </w:r>
          </w:p>
        </w:tc>
        <w:tc>
          <w:tcPr>
            <w:tcW w:w="4283" w:type="dxa"/>
          </w:tcPr>
          <w:p>
            <w:pPr>
              <w:pStyle w:val="TableParagraph"/>
              <w:spacing w:line="270" w:lineRule="exact"/>
              <w:ind w:left="106"/>
              <w:rPr>
                <w:sz w:val="24"/>
              </w:rPr>
            </w:pPr>
            <w:r>
              <w:rPr>
                <w:sz w:val="24"/>
              </w:rPr>
              <w:t>Kegagalan yang terjadi karena prosedur</w:t>
            </w:r>
          </w:p>
          <w:p>
            <w:pPr>
              <w:pStyle w:val="TableParagraph"/>
              <w:spacing w:line="274" w:lineRule="exact" w:before="5"/>
              <w:ind w:left="106"/>
              <w:rPr>
                <w:sz w:val="24"/>
              </w:rPr>
            </w:pPr>
            <w:r>
              <w:rPr>
                <w:sz w:val="24"/>
              </w:rPr>
              <w:t>pengoperasian aplikasi tidak diikuti oleh operator</w:t>
            </w:r>
          </w:p>
        </w:tc>
      </w:tr>
      <w:tr>
        <w:trPr>
          <w:trHeight w:val="553" w:hRule="atLeast"/>
        </w:trPr>
        <w:tc>
          <w:tcPr>
            <w:tcW w:w="1820" w:type="dxa"/>
            <w:vMerge/>
            <w:tcBorders>
              <w:top w:val="nil"/>
            </w:tcBorders>
          </w:tcPr>
          <w:p>
            <w:pPr>
              <w:rPr>
                <w:sz w:val="2"/>
                <w:szCs w:val="2"/>
              </w:rPr>
            </w:pPr>
          </w:p>
        </w:tc>
        <w:tc>
          <w:tcPr>
            <w:tcW w:w="2389" w:type="dxa"/>
          </w:tcPr>
          <w:p>
            <w:pPr>
              <w:pStyle w:val="TableParagraph"/>
              <w:spacing w:line="270" w:lineRule="exact"/>
              <w:ind w:left="107"/>
              <w:rPr>
                <w:i/>
                <w:sz w:val="24"/>
              </w:rPr>
            </w:pPr>
            <w:r>
              <w:rPr>
                <w:i/>
                <w:sz w:val="24"/>
              </w:rPr>
              <w:t>Miscellaneous</w:t>
            </w:r>
          </w:p>
          <w:p>
            <w:pPr>
              <w:pStyle w:val="TableParagraph"/>
              <w:spacing w:line="264" w:lineRule="exact"/>
              <w:ind w:left="107"/>
              <w:rPr>
                <w:i/>
                <w:sz w:val="24"/>
              </w:rPr>
            </w:pPr>
            <w:r>
              <w:rPr>
                <w:i/>
                <w:sz w:val="24"/>
              </w:rPr>
              <w:t>accidents</w:t>
            </w:r>
          </w:p>
        </w:tc>
        <w:tc>
          <w:tcPr>
            <w:tcW w:w="4283" w:type="dxa"/>
          </w:tcPr>
          <w:p>
            <w:pPr>
              <w:pStyle w:val="TableParagraph"/>
              <w:spacing w:line="270" w:lineRule="exact"/>
              <w:ind w:left="106"/>
              <w:rPr>
                <w:sz w:val="24"/>
              </w:rPr>
            </w:pPr>
            <w:r>
              <w:rPr>
                <w:sz w:val="24"/>
              </w:rPr>
              <w:t>Berbagai kesalahan yang tidak disengaja</w:t>
            </w:r>
          </w:p>
        </w:tc>
      </w:tr>
      <w:tr>
        <w:trPr>
          <w:trHeight w:val="1380" w:hRule="atLeast"/>
        </w:trPr>
        <w:tc>
          <w:tcPr>
            <w:tcW w:w="1820" w:type="dxa"/>
            <w:vMerge/>
            <w:tcBorders>
              <w:top w:val="nil"/>
            </w:tcBorders>
          </w:tcPr>
          <w:p>
            <w:pPr>
              <w:rPr>
                <w:sz w:val="2"/>
                <w:szCs w:val="2"/>
              </w:rPr>
            </w:pPr>
          </w:p>
        </w:tc>
        <w:tc>
          <w:tcPr>
            <w:tcW w:w="2389" w:type="dxa"/>
          </w:tcPr>
          <w:p>
            <w:pPr>
              <w:pStyle w:val="TableParagraph"/>
              <w:ind w:left="107" w:right="785"/>
              <w:rPr>
                <w:i/>
                <w:sz w:val="24"/>
              </w:rPr>
            </w:pPr>
            <w:r>
              <w:rPr>
                <w:i/>
                <w:sz w:val="24"/>
              </w:rPr>
              <w:t>Organizational </w:t>
            </w:r>
            <w:r>
              <w:rPr>
                <w:i/>
                <w:sz w:val="24"/>
              </w:rPr>
              <w:t>process</w:t>
            </w:r>
          </w:p>
        </w:tc>
        <w:tc>
          <w:tcPr>
            <w:tcW w:w="4283" w:type="dxa"/>
          </w:tcPr>
          <w:p>
            <w:pPr>
              <w:pStyle w:val="TableParagraph"/>
              <w:ind w:left="106" w:right="100"/>
              <w:jc w:val="both"/>
              <w:rPr>
                <w:sz w:val="24"/>
              </w:rPr>
            </w:pPr>
            <w:r>
              <w:rPr>
                <w:sz w:val="24"/>
              </w:rPr>
              <w:t>Penentuan proses dan tugas-tugas </w:t>
            </w:r>
            <w:r>
              <w:rPr>
                <w:spacing w:val="-4"/>
                <w:sz w:val="24"/>
              </w:rPr>
              <w:t>apa</w:t>
            </w:r>
            <w:r>
              <w:rPr>
                <w:spacing w:val="52"/>
                <w:sz w:val="24"/>
              </w:rPr>
              <w:t> </w:t>
            </w:r>
            <w:r>
              <w:rPr>
                <w:sz w:val="24"/>
              </w:rPr>
              <w:t>yang harus dilakukan untuk mencapai tujuan dan pengambilan keputusan tidak dilaksanakan dengan baik </w:t>
            </w:r>
            <w:r>
              <w:rPr>
                <w:spacing w:val="-4"/>
                <w:sz w:val="24"/>
              </w:rPr>
              <w:t>saat</w:t>
            </w:r>
          </w:p>
          <w:p>
            <w:pPr>
              <w:pStyle w:val="TableParagraph"/>
              <w:spacing w:line="264" w:lineRule="exact"/>
              <w:ind w:left="106"/>
              <w:jc w:val="both"/>
              <w:rPr>
                <w:sz w:val="24"/>
              </w:rPr>
            </w:pPr>
            <w:r>
              <w:rPr>
                <w:sz w:val="24"/>
              </w:rPr>
              <w:t>pengembangan / pengoperasian aplikasi</w:t>
            </w:r>
          </w:p>
        </w:tc>
      </w:tr>
      <w:tr>
        <w:trPr>
          <w:trHeight w:val="551"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Inadequate</w:t>
            </w:r>
          </w:p>
          <w:p>
            <w:pPr>
              <w:pStyle w:val="TableParagraph"/>
              <w:spacing w:line="264" w:lineRule="exact"/>
              <w:ind w:left="107"/>
              <w:rPr>
                <w:i/>
                <w:sz w:val="24"/>
              </w:rPr>
            </w:pPr>
            <w:r>
              <w:rPr>
                <w:i/>
                <w:sz w:val="24"/>
              </w:rPr>
              <w:t>supervision</w:t>
            </w:r>
          </w:p>
        </w:tc>
        <w:tc>
          <w:tcPr>
            <w:tcW w:w="4283" w:type="dxa"/>
          </w:tcPr>
          <w:p>
            <w:pPr>
              <w:pStyle w:val="TableParagraph"/>
              <w:spacing w:line="268" w:lineRule="exact"/>
              <w:ind w:left="106"/>
              <w:rPr>
                <w:sz w:val="24"/>
              </w:rPr>
            </w:pPr>
            <w:r>
              <w:rPr>
                <w:sz w:val="24"/>
              </w:rPr>
              <w:t>Pengawasan yang tidak memadai saat</w:t>
            </w:r>
          </w:p>
          <w:p>
            <w:pPr>
              <w:pStyle w:val="TableParagraph"/>
              <w:spacing w:line="264" w:lineRule="exact"/>
              <w:ind w:left="106"/>
              <w:rPr>
                <w:sz w:val="24"/>
              </w:rPr>
            </w:pPr>
            <w:r>
              <w:rPr>
                <w:sz w:val="24"/>
              </w:rPr>
              <w:t>pengembangan / pengoperasian aplikasi</w:t>
            </w:r>
          </w:p>
        </w:tc>
      </w:tr>
      <w:tr>
        <w:trPr>
          <w:trHeight w:val="1379" w:hRule="atLeast"/>
        </w:trPr>
        <w:tc>
          <w:tcPr>
            <w:tcW w:w="1820" w:type="dxa"/>
            <w:vMerge/>
            <w:tcBorders>
              <w:top w:val="nil"/>
            </w:tcBorders>
          </w:tcPr>
          <w:p>
            <w:pPr>
              <w:rPr>
                <w:sz w:val="2"/>
                <w:szCs w:val="2"/>
              </w:rPr>
            </w:pPr>
          </w:p>
        </w:tc>
        <w:tc>
          <w:tcPr>
            <w:tcW w:w="2389" w:type="dxa"/>
          </w:tcPr>
          <w:p>
            <w:pPr>
              <w:pStyle w:val="TableParagraph"/>
              <w:ind w:left="107" w:right="918"/>
              <w:rPr>
                <w:i/>
                <w:sz w:val="24"/>
              </w:rPr>
            </w:pPr>
            <w:r>
              <w:rPr>
                <w:i/>
                <w:sz w:val="24"/>
              </w:rPr>
              <w:t>Planned </w:t>
            </w:r>
            <w:r>
              <w:rPr>
                <w:i/>
                <w:sz w:val="24"/>
              </w:rPr>
              <w:t>inappropriate operations</w:t>
            </w:r>
          </w:p>
        </w:tc>
        <w:tc>
          <w:tcPr>
            <w:tcW w:w="4283" w:type="dxa"/>
          </w:tcPr>
          <w:p>
            <w:pPr>
              <w:pStyle w:val="TableParagraph"/>
              <w:ind w:left="106"/>
              <w:rPr>
                <w:sz w:val="24"/>
              </w:rPr>
            </w:pPr>
            <w:r>
              <w:rPr>
                <w:sz w:val="24"/>
              </w:rPr>
              <w:t>Merencanakan langkah operasi aplikasi dengan tidak tepat</w:t>
            </w:r>
          </w:p>
        </w:tc>
      </w:tr>
    </w:tbl>
    <w:p>
      <w:pPr>
        <w:spacing w:after="0"/>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1276" w:right="1585" w:firstLine="0"/>
        <w:jc w:val="center"/>
        <w:rPr>
          <w:b/>
          <w:sz w:val="24"/>
        </w:rPr>
      </w:pPr>
      <w:r>
        <w:rPr>
          <w:b/>
          <w:sz w:val="24"/>
        </w:rPr>
        <w:t>Tabel 4.3 Hasil Analisis Faktor Penyebab Kegagalan Aplikasi (sambungan)</w:t>
      </w:r>
    </w:p>
    <w:p>
      <w:pPr>
        <w:pStyle w:val="BodyText"/>
        <w:spacing w:before="5"/>
        <w:rPr>
          <w:b/>
          <w:sz w:val="17"/>
        </w:r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0"/>
        <w:gridCol w:w="2389"/>
        <w:gridCol w:w="4283"/>
      </w:tblGrid>
      <w:tr>
        <w:trPr>
          <w:trHeight w:val="551" w:hRule="atLeast"/>
        </w:trPr>
        <w:tc>
          <w:tcPr>
            <w:tcW w:w="1820" w:type="dxa"/>
          </w:tcPr>
          <w:p>
            <w:pPr>
              <w:pStyle w:val="TableParagraph"/>
              <w:spacing w:line="276" w:lineRule="exact"/>
              <w:ind w:left="556" w:right="428" w:hanging="101"/>
              <w:rPr>
                <w:b/>
                <w:sz w:val="24"/>
              </w:rPr>
            </w:pPr>
            <w:r>
              <w:rPr>
                <w:b/>
                <w:sz w:val="24"/>
              </w:rPr>
              <w:t>Kategori Faktor</w:t>
            </w:r>
          </w:p>
        </w:tc>
        <w:tc>
          <w:tcPr>
            <w:tcW w:w="2389" w:type="dxa"/>
          </w:tcPr>
          <w:p>
            <w:pPr>
              <w:pStyle w:val="TableParagraph"/>
              <w:spacing w:line="273" w:lineRule="exact"/>
              <w:ind w:left="673"/>
              <w:rPr>
                <w:b/>
                <w:sz w:val="24"/>
              </w:rPr>
            </w:pPr>
            <w:r>
              <w:rPr>
                <w:b/>
                <w:sz w:val="24"/>
              </w:rPr>
              <w:t>Subfaktor</w:t>
            </w:r>
          </w:p>
        </w:tc>
        <w:tc>
          <w:tcPr>
            <w:tcW w:w="4283" w:type="dxa"/>
          </w:tcPr>
          <w:p>
            <w:pPr>
              <w:pStyle w:val="TableParagraph"/>
              <w:spacing w:line="273" w:lineRule="exact"/>
              <w:ind w:left="1724" w:right="1722"/>
              <w:jc w:val="center"/>
              <w:rPr>
                <w:b/>
                <w:sz w:val="24"/>
              </w:rPr>
            </w:pPr>
            <w:r>
              <w:rPr>
                <w:b/>
                <w:sz w:val="24"/>
              </w:rPr>
              <w:t>Definisi</w:t>
            </w:r>
          </w:p>
        </w:tc>
      </w:tr>
      <w:tr>
        <w:trPr>
          <w:trHeight w:val="1379" w:hRule="atLeast"/>
        </w:trPr>
        <w:tc>
          <w:tcPr>
            <w:tcW w:w="1820" w:type="dxa"/>
            <w:vMerge w:val="restart"/>
          </w:tcPr>
          <w:p>
            <w:pPr>
              <w:pStyle w:val="TableParagraph"/>
              <w:tabs>
                <w:tab w:pos="1347" w:val="left" w:leader="none"/>
              </w:tabs>
              <w:ind w:left="107" w:right="99"/>
              <w:rPr>
                <w:i/>
                <w:sz w:val="24"/>
              </w:rPr>
            </w:pPr>
            <w:r>
              <w:rPr>
                <w:i/>
                <w:sz w:val="24"/>
              </w:rPr>
              <w:t>Hardware</w:t>
              <w:tab/>
            </w:r>
            <w:r>
              <w:rPr>
                <w:i/>
                <w:spacing w:val="-6"/>
                <w:sz w:val="24"/>
              </w:rPr>
              <w:t>and </w:t>
            </w:r>
            <w:r>
              <w:rPr>
                <w:i/>
                <w:sz w:val="24"/>
              </w:rPr>
              <w:t>Environmental Error</w:t>
            </w:r>
          </w:p>
        </w:tc>
        <w:tc>
          <w:tcPr>
            <w:tcW w:w="2389" w:type="dxa"/>
          </w:tcPr>
          <w:p>
            <w:pPr>
              <w:pStyle w:val="TableParagraph"/>
              <w:spacing w:line="267" w:lineRule="exact"/>
              <w:ind w:left="107"/>
              <w:rPr>
                <w:i/>
                <w:sz w:val="24"/>
              </w:rPr>
            </w:pPr>
            <w:r>
              <w:rPr>
                <w:i/>
                <w:sz w:val="24"/>
              </w:rPr>
              <w:t>Device driver failure</w:t>
            </w:r>
          </w:p>
        </w:tc>
        <w:tc>
          <w:tcPr>
            <w:tcW w:w="4283" w:type="dxa"/>
          </w:tcPr>
          <w:p>
            <w:pPr>
              <w:pStyle w:val="TableParagraph"/>
              <w:ind w:left="106" w:right="100"/>
              <w:jc w:val="both"/>
              <w:rPr>
                <w:sz w:val="24"/>
              </w:rPr>
            </w:pPr>
            <w:r>
              <w:rPr>
                <w:sz w:val="24"/>
              </w:rPr>
              <w:t>Kegagalan yang disebabkan oleh device driver mengalami error. Salah satu sebabnya adalah serangan </w:t>
            </w:r>
            <w:r>
              <w:rPr>
                <w:i/>
                <w:sz w:val="24"/>
              </w:rPr>
              <w:t>malware</w:t>
            </w:r>
            <w:r>
              <w:rPr>
                <w:sz w:val="24"/>
              </w:rPr>
              <w:t>. Kegagalan suatu device driver biasa</w:t>
            </w:r>
          </w:p>
          <w:p>
            <w:pPr>
              <w:pStyle w:val="TableParagraph"/>
              <w:spacing w:line="264" w:lineRule="exact"/>
              <w:ind w:left="106"/>
              <w:jc w:val="both"/>
              <w:rPr>
                <w:sz w:val="24"/>
              </w:rPr>
            </w:pPr>
            <w:r>
              <w:rPr>
                <w:sz w:val="24"/>
              </w:rPr>
              <w:t>ditandai dengan adanya pesan error</w:t>
            </w:r>
          </w:p>
        </w:tc>
      </w:tr>
      <w:tr>
        <w:trPr>
          <w:trHeight w:val="828" w:hRule="atLeast"/>
        </w:trPr>
        <w:tc>
          <w:tcPr>
            <w:tcW w:w="1820" w:type="dxa"/>
            <w:vMerge/>
            <w:tcBorders>
              <w:top w:val="nil"/>
            </w:tcBorders>
          </w:tcPr>
          <w:p>
            <w:pPr>
              <w:rPr>
                <w:sz w:val="2"/>
                <w:szCs w:val="2"/>
              </w:rPr>
            </w:pPr>
          </w:p>
        </w:tc>
        <w:tc>
          <w:tcPr>
            <w:tcW w:w="2389" w:type="dxa"/>
          </w:tcPr>
          <w:p>
            <w:pPr>
              <w:pStyle w:val="TableParagraph"/>
              <w:spacing w:line="270" w:lineRule="exact"/>
              <w:ind w:left="107"/>
              <w:rPr>
                <w:i/>
                <w:sz w:val="24"/>
              </w:rPr>
            </w:pPr>
            <w:r>
              <w:rPr>
                <w:i/>
                <w:sz w:val="24"/>
              </w:rPr>
              <w:t>I/O error</w:t>
            </w:r>
          </w:p>
        </w:tc>
        <w:tc>
          <w:tcPr>
            <w:tcW w:w="4283" w:type="dxa"/>
          </w:tcPr>
          <w:p>
            <w:pPr>
              <w:pStyle w:val="TableParagraph"/>
              <w:tabs>
                <w:tab w:pos="1135" w:val="left" w:leader="none"/>
                <w:tab w:pos="1424" w:val="left" w:leader="none"/>
                <w:tab w:pos="2249" w:val="left" w:leader="none"/>
                <w:tab w:pos="2512" w:val="left" w:leader="none"/>
                <w:tab w:pos="3114" w:val="left" w:leader="none"/>
                <w:tab w:pos="3301" w:val="left" w:leader="none"/>
              </w:tabs>
              <w:spacing w:line="237" w:lineRule="auto"/>
              <w:ind w:left="106" w:right="104"/>
              <w:rPr>
                <w:sz w:val="24"/>
              </w:rPr>
            </w:pPr>
            <w:r>
              <w:rPr>
                <w:sz w:val="24"/>
              </w:rPr>
              <w:t>Komputer</w:t>
              <w:tab/>
              <w:tab/>
              <w:t>tidak</w:t>
              <w:tab/>
              <w:t>dapat</w:t>
              <w:tab/>
            </w:r>
            <w:r>
              <w:rPr>
                <w:spacing w:val="-3"/>
                <w:sz w:val="24"/>
              </w:rPr>
              <w:t>melakukan </w:t>
            </w:r>
            <w:r>
              <w:rPr>
                <w:sz w:val="24"/>
              </w:rPr>
              <w:t>tindakan</w:t>
              <w:tab/>
              <w:t>input/output</w:t>
              <w:tab/>
              <w:t>ketika</w:t>
              <w:tab/>
              <w:tab/>
            </w:r>
            <w:r>
              <w:rPr>
                <w:spacing w:val="-4"/>
                <w:sz w:val="24"/>
              </w:rPr>
              <w:t>mencoba</w:t>
            </w:r>
          </w:p>
          <w:p>
            <w:pPr>
              <w:pStyle w:val="TableParagraph"/>
              <w:spacing w:line="264" w:lineRule="exact"/>
              <w:ind w:left="106"/>
              <w:rPr>
                <w:sz w:val="24"/>
              </w:rPr>
            </w:pPr>
            <w:r>
              <w:rPr>
                <w:sz w:val="24"/>
              </w:rPr>
              <w:t>mengakses drive atau hard disk</w:t>
            </w:r>
          </w:p>
        </w:tc>
      </w:tr>
      <w:tr>
        <w:trPr>
          <w:trHeight w:val="1382" w:hRule="atLeast"/>
        </w:trPr>
        <w:tc>
          <w:tcPr>
            <w:tcW w:w="1820" w:type="dxa"/>
            <w:vMerge/>
            <w:tcBorders>
              <w:top w:val="nil"/>
            </w:tcBorders>
          </w:tcPr>
          <w:p>
            <w:pPr>
              <w:rPr>
                <w:sz w:val="2"/>
                <w:szCs w:val="2"/>
              </w:rPr>
            </w:pPr>
          </w:p>
        </w:tc>
        <w:tc>
          <w:tcPr>
            <w:tcW w:w="2389" w:type="dxa"/>
          </w:tcPr>
          <w:p>
            <w:pPr>
              <w:pStyle w:val="TableParagraph"/>
              <w:spacing w:line="270" w:lineRule="exact"/>
              <w:ind w:left="107"/>
              <w:rPr>
                <w:i/>
                <w:sz w:val="24"/>
              </w:rPr>
            </w:pPr>
            <w:r>
              <w:rPr>
                <w:i/>
                <w:sz w:val="24"/>
              </w:rPr>
              <w:t>Memory parity error</w:t>
            </w:r>
          </w:p>
        </w:tc>
        <w:tc>
          <w:tcPr>
            <w:tcW w:w="4283" w:type="dxa"/>
          </w:tcPr>
          <w:p>
            <w:pPr>
              <w:pStyle w:val="TableParagraph"/>
              <w:ind w:left="106" w:right="102"/>
              <w:jc w:val="both"/>
              <w:rPr>
                <w:sz w:val="24"/>
              </w:rPr>
            </w:pPr>
            <w:r>
              <w:rPr>
                <w:sz w:val="24"/>
              </w:rPr>
              <w:t>Satu atau lebih data yang disimpan membawa nilai yang berbeda ketika dipanggil kembali dengan nilai saat data tersebut disimpan. Parity error merupakan</w:t>
            </w:r>
          </w:p>
          <w:p>
            <w:pPr>
              <w:pStyle w:val="TableParagraph"/>
              <w:spacing w:line="264" w:lineRule="exact"/>
              <w:ind w:left="106"/>
              <w:jc w:val="both"/>
              <w:rPr>
                <w:sz w:val="24"/>
              </w:rPr>
            </w:pPr>
            <w:r>
              <w:rPr>
                <w:sz w:val="24"/>
              </w:rPr>
              <w:t>jenis kerusakan data.</w:t>
            </w:r>
          </w:p>
        </w:tc>
      </w:tr>
      <w:tr>
        <w:trPr>
          <w:trHeight w:val="827" w:hRule="atLeast"/>
        </w:trPr>
        <w:tc>
          <w:tcPr>
            <w:tcW w:w="1820" w:type="dxa"/>
            <w:vMerge/>
            <w:tcBorders>
              <w:top w:val="nil"/>
            </w:tcBorders>
          </w:tcPr>
          <w:p>
            <w:pPr>
              <w:rPr>
                <w:sz w:val="2"/>
                <w:szCs w:val="2"/>
              </w:rPr>
            </w:pPr>
          </w:p>
        </w:tc>
        <w:tc>
          <w:tcPr>
            <w:tcW w:w="2389" w:type="dxa"/>
          </w:tcPr>
          <w:p>
            <w:pPr>
              <w:pStyle w:val="TableParagraph"/>
              <w:ind w:left="107" w:right="445"/>
              <w:rPr>
                <w:i/>
                <w:sz w:val="24"/>
              </w:rPr>
            </w:pPr>
            <w:r>
              <w:rPr>
                <w:i/>
                <w:sz w:val="24"/>
              </w:rPr>
              <w:t>Network hardware </w:t>
            </w:r>
            <w:r>
              <w:rPr>
                <w:i/>
                <w:sz w:val="24"/>
              </w:rPr>
              <w:t>failure</w:t>
            </w:r>
          </w:p>
        </w:tc>
        <w:tc>
          <w:tcPr>
            <w:tcW w:w="4283" w:type="dxa"/>
          </w:tcPr>
          <w:p>
            <w:pPr>
              <w:pStyle w:val="TableParagraph"/>
              <w:tabs>
                <w:tab w:pos="1402" w:val="left" w:leader="none"/>
                <w:tab w:pos="2083" w:val="left" w:leader="none"/>
                <w:tab w:pos="3381" w:val="left" w:leader="none"/>
              </w:tabs>
              <w:ind w:left="106" w:right="104"/>
              <w:rPr>
                <w:sz w:val="24"/>
              </w:rPr>
            </w:pPr>
            <w:r>
              <w:rPr>
                <w:sz w:val="24"/>
              </w:rPr>
              <w:t>Kegagalan seluruh atau sebagian dari komponen</w:t>
              <w:tab/>
              <w:t>atau</w:t>
              <w:tab/>
              <w:t>komponen</w:t>
              <w:tab/>
            </w:r>
            <w:r>
              <w:rPr>
                <w:spacing w:val="-3"/>
                <w:sz w:val="24"/>
              </w:rPr>
              <w:t>jaringan</w:t>
            </w:r>
          </w:p>
          <w:p>
            <w:pPr>
              <w:pStyle w:val="TableParagraph"/>
              <w:spacing w:line="264" w:lineRule="exact"/>
              <w:ind w:left="106"/>
              <w:rPr>
                <w:sz w:val="24"/>
              </w:rPr>
            </w:pPr>
            <w:r>
              <w:rPr>
                <w:sz w:val="24"/>
              </w:rPr>
              <w:t>karena sebuah kerusakan</w:t>
            </w:r>
          </w:p>
        </w:tc>
      </w:tr>
      <w:tr>
        <w:trPr>
          <w:trHeight w:val="551"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Power outages</w:t>
            </w:r>
          </w:p>
        </w:tc>
        <w:tc>
          <w:tcPr>
            <w:tcW w:w="4283" w:type="dxa"/>
          </w:tcPr>
          <w:p>
            <w:pPr>
              <w:pStyle w:val="TableParagraph"/>
              <w:tabs>
                <w:tab w:pos="1310" w:val="left" w:leader="none"/>
                <w:tab w:pos="1969" w:val="left" w:leader="none"/>
                <w:tab w:pos="2738" w:val="left" w:leader="none"/>
                <w:tab w:pos="3530" w:val="left" w:leader="none"/>
              </w:tabs>
              <w:spacing w:line="268" w:lineRule="exact"/>
              <w:ind w:left="106"/>
              <w:rPr>
                <w:sz w:val="24"/>
              </w:rPr>
            </w:pPr>
            <w:r>
              <w:rPr>
                <w:sz w:val="24"/>
              </w:rPr>
              <w:t>Hilangnya</w:t>
              <w:tab/>
              <w:t>daya</w:t>
              <w:tab/>
              <w:t>listrik</w:t>
              <w:tab/>
              <w:t>dalam</w:t>
              <w:tab/>
              <w:t>jangka</w:t>
            </w:r>
          </w:p>
          <w:p>
            <w:pPr>
              <w:pStyle w:val="TableParagraph"/>
              <w:spacing w:line="264" w:lineRule="exact"/>
              <w:ind w:left="106"/>
              <w:rPr>
                <w:sz w:val="24"/>
              </w:rPr>
            </w:pPr>
            <w:r>
              <w:rPr>
                <w:sz w:val="24"/>
              </w:rPr>
              <w:t>waktu yang pendek atau panjang</w:t>
            </w:r>
          </w:p>
        </w:tc>
      </w:tr>
      <w:tr>
        <w:trPr>
          <w:trHeight w:val="1380"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Overheating</w:t>
            </w:r>
          </w:p>
        </w:tc>
        <w:tc>
          <w:tcPr>
            <w:tcW w:w="4283" w:type="dxa"/>
          </w:tcPr>
          <w:p>
            <w:pPr>
              <w:pStyle w:val="TableParagraph"/>
              <w:ind w:left="106" w:right="101"/>
              <w:jc w:val="both"/>
              <w:rPr>
                <w:sz w:val="24"/>
              </w:rPr>
            </w:pPr>
            <w:r>
              <w:rPr>
                <w:sz w:val="24"/>
              </w:rPr>
              <w:t>Suhu hardware melebihi Batas normal sehingga menghasilkan panas yang berlebihan</w:t>
            </w:r>
          </w:p>
        </w:tc>
      </w:tr>
      <w:tr>
        <w:trPr>
          <w:trHeight w:val="551" w:hRule="atLeast"/>
        </w:trPr>
        <w:tc>
          <w:tcPr>
            <w:tcW w:w="1820" w:type="dxa"/>
            <w:vMerge w:val="restart"/>
          </w:tcPr>
          <w:p>
            <w:pPr>
              <w:pStyle w:val="TableParagraph"/>
              <w:tabs>
                <w:tab w:pos="1347" w:val="left" w:leader="none"/>
              </w:tabs>
              <w:ind w:left="107" w:right="99"/>
              <w:rPr>
                <w:i/>
                <w:sz w:val="24"/>
              </w:rPr>
            </w:pPr>
            <w:r>
              <w:rPr>
                <w:i/>
                <w:sz w:val="24"/>
              </w:rPr>
              <w:t>Hardware</w:t>
              <w:tab/>
            </w:r>
            <w:r>
              <w:rPr>
                <w:i/>
                <w:spacing w:val="-6"/>
                <w:sz w:val="24"/>
              </w:rPr>
              <w:t>and </w:t>
            </w:r>
            <w:r>
              <w:rPr>
                <w:i/>
                <w:sz w:val="24"/>
              </w:rPr>
              <w:t>Environmental</w:t>
            </w:r>
          </w:p>
          <w:p>
            <w:pPr>
              <w:pStyle w:val="TableParagraph"/>
              <w:spacing w:line="273" w:lineRule="exact"/>
              <w:ind w:left="107"/>
              <w:rPr>
                <w:i/>
                <w:sz w:val="24"/>
              </w:rPr>
            </w:pPr>
            <w:r>
              <w:rPr>
                <w:i/>
                <w:sz w:val="24"/>
              </w:rPr>
              <w:t>Error</w:t>
            </w:r>
          </w:p>
        </w:tc>
        <w:tc>
          <w:tcPr>
            <w:tcW w:w="2389" w:type="dxa"/>
          </w:tcPr>
          <w:p>
            <w:pPr>
              <w:pStyle w:val="TableParagraph"/>
              <w:spacing w:line="268" w:lineRule="exact"/>
              <w:ind w:left="107"/>
              <w:rPr>
                <w:i/>
                <w:sz w:val="24"/>
              </w:rPr>
            </w:pPr>
            <w:r>
              <w:rPr>
                <w:i/>
                <w:sz w:val="24"/>
              </w:rPr>
              <w:t>High Humidity</w:t>
            </w:r>
          </w:p>
        </w:tc>
        <w:tc>
          <w:tcPr>
            <w:tcW w:w="4283" w:type="dxa"/>
          </w:tcPr>
          <w:p>
            <w:pPr>
              <w:pStyle w:val="TableParagraph"/>
              <w:spacing w:line="268" w:lineRule="exact"/>
              <w:ind w:left="106"/>
              <w:rPr>
                <w:sz w:val="24"/>
              </w:rPr>
            </w:pPr>
            <w:r>
              <w:rPr>
                <w:sz w:val="24"/>
              </w:rPr>
              <w:t>Hardware berada di lingkungan yang</w:t>
            </w:r>
          </w:p>
          <w:p>
            <w:pPr>
              <w:pStyle w:val="TableParagraph"/>
              <w:spacing w:line="264" w:lineRule="exact"/>
              <w:ind w:left="106"/>
              <w:rPr>
                <w:sz w:val="24"/>
              </w:rPr>
            </w:pPr>
            <w:r>
              <w:rPr>
                <w:sz w:val="24"/>
              </w:rPr>
              <w:t>tingkat kelembabannya tinggi</w:t>
            </w:r>
          </w:p>
        </w:tc>
      </w:tr>
      <w:tr>
        <w:trPr>
          <w:trHeight w:val="275" w:hRule="atLeast"/>
        </w:trPr>
        <w:tc>
          <w:tcPr>
            <w:tcW w:w="1820" w:type="dxa"/>
            <w:vMerge/>
            <w:tcBorders>
              <w:top w:val="nil"/>
            </w:tcBorders>
          </w:tcPr>
          <w:p>
            <w:pPr>
              <w:rPr>
                <w:sz w:val="2"/>
                <w:szCs w:val="2"/>
              </w:rPr>
            </w:pPr>
          </w:p>
        </w:tc>
        <w:tc>
          <w:tcPr>
            <w:tcW w:w="2389" w:type="dxa"/>
          </w:tcPr>
          <w:p>
            <w:pPr>
              <w:pStyle w:val="TableParagraph"/>
              <w:spacing w:line="256" w:lineRule="exact"/>
              <w:ind w:left="107"/>
              <w:rPr>
                <w:i/>
                <w:sz w:val="24"/>
              </w:rPr>
            </w:pPr>
            <w:r>
              <w:rPr>
                <w:i/>
                <w:sz w:val="24"/>
              </w:rPr>
              <w:t>Natural disaster</w:t>
            </w:r>
          </w:p>
        </w:tc>
        <w:tc>
          <w:tcPr>
            <w:tcW w:w="4283" w:type="dxa"/>
          </w:tcPr>
          <w:p>
            <w:pPr>
              <w:pStyle w:val="TableParagraph"/>
              <w:spacing w:line="256" w:lineRule="exact"/>
              <w:ind w:left="106"/>
              <w:rPr>
                <w:sz w:val="24"/>
              </w:rPr>
            </w:pPr>
            <w:r>
              <w:rPr>
                <w:sz w:val="24"/>
              </w:rPr>
              <w:t>Bencana alam</w:t>
            </w:r>
          </w:p>
        </w:tc>
      </w:tr>
      <w:tr>
        <w:trPr>
          <w:trHeight w:val="551" w:hRule="atLeast"/>
        </w:trPr>
        <w:tc>
          <w:tcPr>
            <w:tcW w:w="1820" w:type="dxa"/>
            <w:vMerge w:val="restart"/>
          </w:tcPr>
          <w:p>
            <w:pPr>
              <w:pStyle w:val="TableParagraph"/>
              <w:spacing w:line="268" w:lineRule="exact"/>
              <w:ind w:left="107"/>
              <w:rPr>
                <w:i/>
                <w:sz w:val="24"/>
              </w:rPr>
            </w:pPr>
            <w:r>
              <w:rPr>
                <w:i/>
                <w:sz w:val="24"/>
              </w:rPr>
              <w:t>Fault Recovery</w:t>
            </w:r>
          </w:p>
        </w:tc>
        <w:tc>
          <w:tcPr>
            <w:tcW w:w="2389" w:type="dxa"/>
          </w:tcPr>
          <w:p>
            <w:pPr>
              <w:pStyle w:val="TableParagraph"/>
              <w:spacing w:line="268" w:lineRule="exact"/>
              <w:ind w:left="107"/>
              <w:rPr>
                <w:i/>
                <w:sz w:val="24"/>
              </w:rPr>
            </w:pPr>
            <w:r>
              <w:rPr>
                <w:i/>
                <w:sz w:val="24"/>
              </w:rPr>
              <w:t>Improper fault</w:t>
            </w:r>
          </w:p>
          <w:p>
            <w:pPr>
              <w:pStyle w:val="TableParagraph"/>
              <w:spacing w:line="264" w:lineRule="exact"/>
              <w:ind w:left="107"/>
              <w:rPr>
                <w:i/>
                <w:sz w:val="24"/>
              </w:rPr>
            </w:pPr>
            <w:r>
              <w:rPr>
                <w:i/>
                <w:sz w:val="24"/>
              </w:rPr>
              <w:t>assignment</w:t>
            </w:r>
          </w:p>
        </w:tc>
        <w:tc>
          <w:tcPr>
            <w:tcW w:w="4283" w:type="dxa"/>
          </w:tcPr>
          <w:p>
            <w:pPr>
              <w:pStyle w:val="TableParagraph"/>
              <w:spacing w:line="268" w:lineRule="exact"/>
              <w:ind w:left="106"/>
              <w:rPr>
                <w:sz w:val="24"/>
              </w:rPr>
            </w:pPr>
            <w:r>
              <w:rPr>
                <w:sz w:val="24"/>
              </w:rPr>
              <w:t>Proses menanggapi munculnya kesalahan</w:t>
            </w:r>
          </w:p>
          <w:p>
            <w:pPr>
              <w:pStyle w:val="TableParagraph"/>
              <w:spacing w:line="264" w:lineRule="exact"/>
              <w:ind w:left="106"/>
              <w:rPr>
                <w:sz w:val="24"/>
              </w:rPr>
            </w:pPr>
            <w:r>
              <w:rPr>
                <w:sz w:val="24"/>
              </w:rPr>
              <w:t>tidak diserahkan kepada pihak yang tepat</w:t>
            </w:r>
          </w:p>
        </w:tc>
      </w:tr>
      <w:tr>
        <w:trPr>
          <w:trHeight w:val="1106" w:hRule="atLeast"/>
        </w:trPr>
        <w:tc>
          <w:tcPr>
            <w:tcW w:w="1820" w:type="dxa"/>
            <w:vMerge/>
            <w:tcBorders>
              <w:top w:val="nil"/>
            </w:tcBorders>
          </w:tcPr>
          <w:p>
            <w:pPr>
              <w:rPr>
                <w:sz w:val="2"/>
                <w:szCs w:val="2"/>
              </w:rPr>
            </w:pPr>
          </w:p>
        </w:tc>
        <w:tc>
          <w:tcPr>
            <w:tcW w:w="2389" w:type="dxa"/>
          </w:tcPr>
          <w:p>
            <w:pPr>
              <w:pStyle w:val="TableParagraph"/>
              <w:ind w:left="107" w:right="898"/>
              <w:rPr>
                <w:i/>
                <w:sz w:val="24"/>
              </w:rPr>
            </w:pPr>
            <w:r>
              <w:rPr>
                <w:i/>
                <w:sz w:val="24"/>
              </w:rPr>
              <w:t>Complex fault </w:t>
            </w:r>
            <w:r>
              <w:rPr>
                <w:i/>
                <w:sz w:val="24"/>
              </w:rPr>
              <w:t>recovery</w:t>
            </w:r>
          </w:p>
        </w:tc>
        <w:tc>
          <w:tcPr>
            <w:tcW w:w="4283" w:type="dxa"/>
          </w:tcPr>
          <w:p>
            <w:pPr>
              <w:pStyle w:val="TableParagraph"/>
              <w:tabs>
                <w:tab w:pos="1323" w:val="left" w:leader="none"/>
                <w:tab w:pos="2834" w:val="left" w:leader="none"/>
                <w:tab w:pos="3637" w:val="left" w:leader="none"/>
              </w:tabs>
              <w:ind w:left="106" w:right="100"/>
              <w:rPr>
                <w:sz w:val="24"/>
              </w:rPr>
            </w:pPr>
            <w:r>
              <w:rPr>
                <w:sz w:val="24"/>
              </w:rPr>
              <w:t>Prosedur</w:t>
              <w:tab/>
              <w:t>penanganan</w:t>
              <w:tab/>
              <w:t>fault</w:t>
              <w:tab/>
            </w:r>
            <w:r>
              <w:rPr>
                <w:spacing w:val="-4"/>
                <w:sz w:val="24"/>
              </w:rPr>
              <w:t>susah </w:t>
            </w:r>
            <w:r>
              <w:rPr>
                <w:sz w:val="24"/>
              </w:rPr>
              <w:t>dipahami</w:t>
            </w:r>
          </w:p>
        </w:tc>
      </w:tr>
    </w:tbl>
    <w:p>
      <w:pPr>
        <w:spacing w:after="0"/>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1272" w:right="1586" w:firstLine="0"/>
        <w:jc w:val="center"/>
        <w:rPr>
          <w:b/>
          <w:sz w:val="24"/>
        </w:rPr>
      </w:pPr>
      <w:r>
        <w:rPr>
          <w:b/>
          <w:sz w:val="24"/>
        </w:rPr>
        <w:t>Tabel 4.3 Hasil Analisis Faktor Penyebab Kegagalan Aplikasi (sambungan)</w:t>
      </w:r>
    </w:p>
    <w:p>
      <w:pPr>
        <w:pStyle w:val="BodyText"/>
        <w:spacing w:before="5"/>
        <w:rPr>
          <w:b/>
          <w:sz w:val="17"/>
        </w:rPr>
      </w:pPr>
    </w:p>
    <w:tbl>
      <w:tblPr>
        <w:tblW w:w="0" w:type="auto"/>
        <w:jc w:val="left"/>
        <w:tblInd w:w="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0"/>
        <w:gridCol w:w="2389"/>
        <w:gridCol w:w="4283"/>
      </w:tblGrid>
      <w:tr>
        <w:trPr>
          <w:trHeight w:val="551" w:hRule="atLeast"/>
        </w:trPr>
        <w:tc>
          <w:tcPr>
            <w:tcW w:w="1820" w:type="dxa"/>
          </w:tcPr>
          <w:p>
            <w:pPr>
              <w:pStyle w:val="TableParagraph"/>
              <w:spacing w:line="276" w:lineRule="exact"/>
              <w:ind w:left="556" w:right="428" w:hanging="101"/>
              <w:rPr>
                <w:b/>
                <w:sz w:val="24"/>
              </w:rPr>
            </w:pPr>
            <w:r>
              <w:rPr>
                <w:b/>
                <w:sz w:val="24"/>
              </w:rPr>
              <w:t>Kategori Faktor</w:t>
            </w:r>
          </w:p>
        </w:tc>
        <w:tc>
          <w:tcPr>
            <w:tcW w:w="2389" w:type="dxa"/>
          </w:tcPr>
          <w:p>
            <w:pPr>
              <w:pStyle w:val="TableParagraph"/>
              <w:spacing w:line="273" w:lineRule="exact"/>
              <w:ind w:left="673"/>
              <w:rPr>
                <w:b/>
                <w:sz w:val="24"/>
              </w:rPr>
            </w:pPr>
            <w:r>
              <w:rPr>
                <w:b/>
                <w:sz w:val="24"/>
              </w:rPr>
              <w:t>Subfaktor</w:t>
            </w:r>
          </w:p>
        </w:tc>
        <w:tc>
          <w:tcPr>
            <w:tcW w:w="4283" w:type="dxa"/>
          </w:tcPr>
          <w:p>
            <w:pPr>
              <w:pStyle w:val="TableParagraph"/>
              <w:spacing w:line="273" w:lineRule="exact"/>
              <w:ind w:left="1724" w:right="1722"/>
              <w:jc w:val="center"/>
              <w:rPr>
                <w:b/>
                <w:sz w:val="24"/>
              </w:rPr>
            </w:pPr>
            <w:r>
              <w:rPr>
                <w:b/>
                <w:sz w:val="24"/>
              </w:rPr>
              <w:t>Definisi</w:t>
            </w:r>
          </w:p>
        </w:tc>
      </w:tr>
      <w:tr>
        <w:trPr>
          <w:trHeight w:val="275" w:hRule="atLeast"/>
        </w:trPr>
        <w:tc>
          <w:tcPr>
            <w:tcW w:w="1820" w:type="dxa"/>
            <w:vMerge w:val="restart"/>
          </w:tcPr>
          <w:p>
            <w:pPr>
              <w:pStyle w:val="TableParagraph"/>
              <w:ind w:left="107" w:right="696"/>
              <w:rPr>
                <w:i/>
                <w:sz w:val="24"/>
              </w:rPr>
            </w:pPr>
            <w:r>
              <w:rPr>
                <w:i/>
                <w:sz w:val="24"/>
              </w:rPr>
              <w:t>Security </w:t>
            </w:r>
            <w:r>
              <w:rPr>
                <w:i/>
                <w:sz w:val="24"/>
              </w:rPr>
              <w:t>Violations</w:t>
            </w:r>
          </w:p>
        </w:tc>
        <w:tc>
          <w:tcPr>
            <w:tcW w:w="2389" w:type="dxa"/>
          </w:tcPr>
          <w:p>
            <w:pPr>
              <w:pStyle w:val="TableParagraph"/>
              <w:spacing w:line="255" w:lineRule="exact"/>
              <w:ind w:left="107"/>
              <w:rPr>
                <w:i/>
                <w:sz w:val="24"/>
              </w:rPr>
            </w:pPr>
            <w:r>
              <w:rPr>
                <w:i/>
                <w:sz w:val="24"/>
              </w:rPr>
              <w:t>Password disclosures</w:t>
            </w:r>
          </w:p>
        </w:tc>
        <w:tc>
          <w:tcPr>
            <w:tcW w:w="4283" w:type="dxa"/>
          </w:tcPr>
          <w:p>
            <w:pPr>
              <w:pStyle w:val="TableParagraph"/>
              <w:spacing w:line="255" w:lineRule="exact"/>
              <w:ind w:left="106"/>
              <w:rPr>
                <w:sz w:val="24"/>
              </w:rPr>
            </w:pPr>
            <w:r>
              <w:rPr>
                <w:sz w:val="24"/>
              </w:rPr>
              <w:t>Pengungkapan password</w:t>
            </w:r>
          </w:p>
        </w:tc>
      </w:tr>
      <w:tr>
        <w:trPr>
          <w:trHeight w:val="1106" w:hRule="atLeast"/>
        </w:trPr>
        <w:tc>
          <w:tcPr>
            <w:tcW w:w="1820" w:type="dxa"/>
            <w:vMerge/>
            <w:tcBorders>
              <w:top w:val="nil"/>
            </w:tcBorders>
          </w:tcPr>
          <w:p>
            <w:pPr>
              <w:rPr>
                <w:sz w:val="2"/>
                <w:szCs w:val="2"/>
              </w:rPr>
            </w:pPr>
          </w:p>
        </w:tc>
        <w:tc>
          <w:tcPr>
            <w:tcW w:w="2389" w:type="dxa"/>
          </w:tcPr>
          <w:p>
            <w:pPr>
              <w:pStyle w:val="TableParagraph"/>
              <w:ind w:left="107" w:right="519"/>
              <w:rPr>
                <w:i/>
                <w:sz w:val="24"/>
              </w:rPr>
            </w:pPr>
            <w:r>
              <w:rPr>
                <w:i/>
                <w:sz w:val="24"/>
              </w:rPr>
              <w:t>Denial of services </w:t>
            </w:r>
            <w:r>
              <w:rPr>
                <w:i/>
                <w:sz w:val="24"/>
              </w:rPr>
              <w:t>(DOS) attacks</w:t>
            </w:r>
          </w:p>
        </w:tc>
        <w:tc>
          <w:tcPr>
            <w:tcW w:w="4283" w:type="dxa"/>
          </w:tcPr>
          <w:p>
            <w:pPr>
              <w:pStyle w:val="TableParagraph"/>
              <w:ind w:left="106" w:right="98"/>
              <w:jc w:val="both"/>
              <w:rPr>
                <w:sz w:val="24"/>
              </w:rPr>
            </w:pPr>
            <w:r>
              <w:rPr>
                <w:sz w:val="24"/>
              </w:rPr>
              <w:t>Serangan terhadap sebuah komputer atau server di dalam jaringan internet dengan cara menghabiskan resource yang</w:t>
            </w:r>
          </w:p>
          <w:p>
            <w:pPr>
              <w:pStyle w:val="TableParagraph"/>
              <w:spacing w:line="264" w:lineRule="exact"/>
              <w:ind w:left="106"/>
              <w:jc w:val="both"/>
              <w:rPr>
                <w:sz w:val="24"/>
              </w:rPr>
            </w:pPr>
            <w:r>
              <w:rPr>
                <w:sz w:val="24"/>
              </w:rPr>
              <w:t>dimiliki oleh komputer tersebut</w:t>
            </w:r>
          </w:p>
        </w:tc>
      </w:tr>
      <w:tr>
        <w:trPr>
          <w:trHeight w:val="828"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Worms and viruses</w:t>
            </w:r>
          </w:p>
        </w:tc>
        <w:tc>
          <w:tcPr>
            <w:tcW w:w="4283" w:type="dxa"/>
          </w:tcPr>
          <w:p>
            <w:pPr>
              <w:pStyle w:val="TableParagraph"/>
              <w:tabs>
                <w:tab w:pos="896" w:val="left" w:leader="none"/>
                <w:tab w:pos="2620" w:val="left" w:leader="none"/>
                <w:tab w:pos="3568" w:val="left" w:leader="none"/>
              </w:tabs>
              <w:ind w:left="106" w:right="100"/>
              <w:rPr>
                <w:sz w:val="24"/>
              </w:rPr>
            </w:pPr>
            <w:r>
              <w:rPr>
                <w:sz w:val="24"/>
              </w:rPr>
              <w:t>Worms : Sebuah program komputer </w:t>
            </w:r>
            <w:r>
              <w:rPr>
                <w:spacing w:val="-4"/>
                <w:sz w:val="24"/>
              </w:rPr>
              <w:t>yang </w:t>
            </w:r>
            <w:r>
              <w:rPr>
                <w:sz w:val="24"/>
              </w:rPr>
              <w:t>dapat</w:t>
              <w:tab/>
              <w:t>menggandakan</w:t>
              <w:tab/>
              <w:t>dirinya</w:t>
              <w:tab/>
            </w:r>
            <w:r>
              <w:rPr>
                <w:spacing w:val="-3"/>
                <w:sz w:val="24"/>
              </w:rPr>
              <w:t>secara</w:t>
            </w:r>
          </w:p>
          <w:p>
            <w:pPr>
              <w:pStyle w:val="TableParagraph"/>
              <w:spacing w:line="264" w:lineRule="exact"/>
              <w:ind w:left="106"/>
              <w:rPr>
                <w:sz w:val="24"/>
              </w:rPr>
            </w:pPr>
            <w:r>
              <w:rPr>
                <w:sz w:val="24"/>
              </w:rPr>
              <w:t>sendiri dalam sistem komputer.</w:t>
            </w:r>
          </w:p>
        </w:tc>
      </w:tr>
      <w:tr>
        <w:trPr>
          <w:trHeight w:val="1379" w:hRule="atLeast"/>
        </w:trPr>
        <w:tc>
          <w:tcPr>
            <w:tcW w:w="1820" w:type="dxa"/>
            <w:vMerge/>
            <w:tcBorders>
              <w:top w:val="nil"/>
            </w:tcBorders>
          </w:tcPr>
          <w:p>
            <w:pPr>
              <w:rPr>
                <w:sz w:val="2"/>
                <w:szCs w:val="2"/>
              </w:rPr>
            </w:pPr>
          </w:p>
        </w:tc>
        <w:tc>
          <w:tcPr>
            <w:tcW w:w="2389" w:type="dxa"/>
          </w:tcPr>
          <w:p>
            <w:pPr>
              <w:pStyle w:val="TableParagraph"/>
              <w:ind w:left="107" w:right="865"/>
              <w:rPr>
                <w:i/>
                <w:sz w:val="24"/>
              </w:rPr>
            </w:pPr>
            <w:r>
              <w:rPr>
                <w:i/>
                <w:sz w:val="24"/>
              </w:rPr>
              <w:t>Browser </w:t>
            </w:r>
            <w:r>
              <w:rPr>
                <w:i/>
                <w:sz w:val="24"/>
              </w:rPr>
              <w:t>vulnerabilities</w:t>
            </w:r>
          </w:p>
        </w:tc>
        <w:tc>
          <w:tcPr>
            <w:tcW w:w="4283" w:type="dxa"/>
          </w:tcPr>
          <w:p>
            <w:pPr>
              <w:pStyle w:val="TableParagraph"/>
              <w:ind w:left="106" w:right="100"/>
              <w:jc w:val="both"/>
              <w:rPr>
                <w:sz w:val="24"/>
              </w:rPr>
            </w:pPr>
            <w:r>
              <w:rPr>
                <w:sz w:val="24"/>
              </w:rPr>
              <w:t>Kerentanan dalam sistem operasi atau software dengan maksud  </w:t>
            </w:r>
            <w:r>
              <w:rPr>
                <w:spacing w:val="-3"/>
                <w:sz w:val="24"/>
              </w:rPr>
              <w:t>untuk </w:t>
            </w:r>
            <w:r>
              <w:rPr>
                <w:sz w:val="24"/>
              </w:rPr>
              <w:t>melanggar keamanan browser</w:t>
            </w:r>
            <w:r>
              <w:rPr>
                <w:spacing w:val="36"/>
                <w:sz w:val="24"/>
              </w:rPr>
              <w:t> </w:t>
            </w:r>
            <w:r>
              <w:rPr>
                <w:spacing w:val="-3"/>
                <w:sz w:val="24"/>
              </w:rPr>
              <w:t>untuk</w:t>
            </w:r>
          </w:p>
          <w:p>
            <w:pPr>
              <w:pStyle w:val="TableParagraph"/>
              <w:spacing w:line="270" w:lineRule="atLeast"/>
              <w:ind w:left="106" w:right="104"/>
              <w:jc w:val="both"/>
              <w:rPr>
                <w:sz w:val="24"/>
              </w:rPr>
            </w:pPr>
            <w:r>
              <w:rPr>
                <w:sz w:val="24"/>
              </w:rPr>
              <w:t>mengubah pengaturan browser pengguna tanpa sepengetahuan mereka</w:t>
            </w:r>
          </w:p>
        </w:tc>
      </w:tr>
      <w:tr>
        <w:trPr>
          <w:trHeight w:val="551" w:hRule="atLeast"/>
        </w:trPr>
        <w:tc>
          <w:tcPr>
            <w:tcW w:w="1820" w:type="dxa"/>
            <w:vMerge/>
            <w:tcBorders>
              <w:top w:val="nil"/>
            </w:tcBorders>
          </w:tcPr>
          <w:p>
            <w:pPr>
              <w:rPr>
                <w:sz w:val="2"/>
                <w:szCs w:val="2"/>
              </w:rPr>
            </w:pPr>
          </w:p>
        </w:tc>
        <w:tc>
          <w:tcPr>
            <w:tcW w:w="2389" w:type="dxa"/>
          </w:tcPr>
          <w:p>
            <w:pPr>
              <w:pStyle w:val="TableParagraph"/>
              <w:spacing w:line="267" w:lineRule="exact"/>
              <w:ind w:left="107"/>
              <w:rPr>
                <w:i/>
                <w:sz w:val="24"/>
              </w:rPr>
            </w:pPr>
            <w:r>
              <w:rPr>
                <w:i/>
                <w:sz w:val="24"/>
              </w:rPr>
              <w:t>Authentication</w:t>
            </w:r>
          </w:p>
          <w:p>
            <w:pPr>
              <w:pStyle w:val="TableParagraph"/>
              <w:spacing w:line="264" w:lineRule="exact"/>
              <w:ind w:left="107"/>
              <w:rPr>
                <w:i/>
                <w:sz w:val="24"/>
              </w:rPr>
            </w:pPr>
            <w:r>
              <w:rPr>
                <w:i/>
                <w:sz w:val="24"/>
              </w:rPr>
              <w:t>failures</w:t>
            </w:r>
          </w:p>
        </w:tc>
        <w:tc>
          <w:tcPr>
            <w:tcW w:w="4283" w:type="dxa"/>
          </w:tcPr>
          <w:p>
            <w:pPr>
              <w:pStyle w:val="TableParagraph"/>
              <w:spacing w:line="267" w:lineRule="exact"/>
              <w:ind w:left="106"/>
              <w:rPr>
                <w:sz w:val="24"/>
              </w:rPr>
            </w:pPr>
            <w:r>
              <w:rPr>
                <w:sz w:val="24"/>
              </w:rPr>
              <w:t>Kegagalan otentikasi</w:t>
            </w:r>
          </w:p>
        </w:tc>
      </w:tr>
      <w:tr>
        <w:trPr>
          <w:trHeight w:val="827"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Insider threat</w:t>
            </w:r>
          </w:p>
        </w:tc>
        <w:tc>
          <w:tcPr>
            <w:tcW w:w="4283" w:type="dxa"/>
          </w:tcPr>
          <w:p>
            <w:pPr>
              <w:pStyle w:val="TableParagraph"/>
              <w:ind w:left="106" w:right="92"/>
              <w:rPr>
                <w:sz w:val="24"/>
              </w:rPr>
            </w:pPr>
            <w:r>
              <w:rPr>
                <w:sz w:val="24"/>
              </w:rPr>
              <w:t>Adanya orang yang memiliki informasi orang dalam mengenai praktek</w:t>
            </w:r>
            <w:r>
              <w:rPr>
                <w:spacing w:val="56"/>
                <w:sz w:val="24"/>
              </w:rPr>
              <w:t> </w:t>
            </w:r>
            <w:r>
              <w:rPr>
                <w:sz w:val="24"/>
              </w:rPr>
              <w:t>keamanan</w:t>
            </w:r>
          </w:p>
          <w:p>
            <w:pPr>
              <w:pStyle w:val="TableParagraph"/>
              <w:spacing w:line="264" w:lineRule="exact"/>
              <w:ind w:left="106"/>
              <w:rPr>
                <w:sz w:val="24"/>
              </w:rPr>
            </w:pPr>
            <w:r>
              <w:rPr>
                <w:sz w:val="24"/>
              </w:rPr>
              <w:t>organisasi, data dan sistem komputer.</w:t>
            </w:r>
          </w:p>
        </w:tc>
      </w:tr>
      <w:tr>
        <w:trPr>
          <w:trHeight w:val="551" w:hRule="atLeast"/>
        </w:trPr>
        <w:tc>
          <w:tcPr>
            <w:tcW w:w="1820" w:type="dxa"/>
            <w:vMerge w:val="restart"/>
          </w:tcPr>
          <w:p>
            <w:pPr>
              <w:pStyle w:val="TableParagraph"/>
              <w:ind w:left="107" w:right="430"/>
              <w:rPr>
                <w:i/>
                <w:sz w:val="24"/>
              </w:rPr>
            </w:pPr>
            <w:r>
              <w:rPr>
                <w:i/>
                <w:sz w:val="24"/>
              </w:rPr>
              <w:t>Change </w:t>
            </w:r>
            <w:r>
              <w:rPr>
                <w:i/>
                <w:sz w:val="24"/>
              </w:rPr>
              <w:t>Management</w:t>
            </w:r>
          </w:p>
        </w:tc>
        <w:tc>
          <w:tcPr>
            <w:tcW w:w="2389" w:type="dxa"/>
          </w:tcPr>
          <w:p>
            <w:pPr>
              <w:pStyle w:val="TableParagraph"/>
              <w:spacing w:line="268" w:lineRule="exact"/>
              <w:ind w:left="107"/>
              <w:rPr>
                <w:i/>
                <w:sz w:val="24"/>
              </w:rPr>
            </w:pPr>
            <w:r>
              <w:rPr>
                <w:i/>
                <w:sz w:val="24"/>
              </w:rPr>
              <w:t>Improper planning of</w:t>
            </w:r>
          </w:p>
          <w:p>
            <w:pPr>
              <w:pStyle w:val="TableParagraph"/>
              <w:spacing w:line="264" w:lineRule="exact"/>
              <w:ind w:left="107"/>
              <w:rPr>
                <w:i/>
                <w:sz w:val="24"/>
              </w:rPr>
            </w:pPr>
            <w:r>
              <w:rPr>
                <w:i/>
                <w:sz w:val="24"/>
              </w:rPr>
              <w:t>change</w:t>
            </w:r>
          </w:p>
        </w:tc>
        <w:tc>
          <w:tcPr>
            <w:tcW w:w="4283" w:type="dxa"/>
          </w:tcPr>
          <w:p>
            <w:pPr>
              <w:pStyle w:val="TableParagraph"/>
              <w:spacing w:line="268" w:lineRule="exact"/>
              <w:ind w:left="106"/>
              <w:rPr>
                <w:sz w:val="24"/>
              </w:rPr>
            </w:pPr>
            <w:r>
              <w:rPr>
                <w:sz w:val="24"/>
              </w:rPr>
              <w:t>Perubahan dari sebuah aplikasi</w:t>
            </w:r>
            <w:r>
              <w:rPr>
                <w:spacing w:val="59"/>
                <w:sz w:val="24"/>
              </w:rPr>
              <w:t> </w:t>
            </w:r>
            <w:r>
              <w:rPr>
                <w:sz w:val="24"/>
              </w:rPr>
              <w:t>tidak</w:t>
            </w:r>
          </w:p>
          <w:p>
            <w:pPr>
              <w:pStyle w:val="TableParagraph"/>
              <w:spacing w:line="264" w:lineRule="exact"/>
              <w:ind w:left="106"/>
              <w:rPr>
                <w:sz w:val="24"/>
              </w:rPr>
            </w:pPr>
            <w:r>
              <w:rPr>
                <w:sz w:val="24"/>
              </w:rPr>
              <w:t>direncanakan dengan baik</w:t>
            </w:r>
          </w:p>
        </w:tc>
      </w:tr>
      <w:tr>
        <w:trPr>
          <w:trHeight w:val="551"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Improper testing of</w:t>
            </w:r>
          </w:p>
          <w:p>
            <w:pPr>
              <w:pStyle w:val="TableParagraph"/>
              <w:spacing w:line="264" w:lineRule="exact"/>
              <w:ind w:left="107"/>
              <w:rPr>
                <w:i/>
                <w:sz w:val="24"/>
              </w:rPr>
            </w:pPr>
            <w:r>
              <w:rPr>
                <w:i/>
                <w:sz w:val="24"/>
              </w:rPr>
              <w:t>change</w:t>
            </w:r>
          </w:p>
        </w:tc>
        <w:tc>
          <w:tcPr>
            <w:tcW w:w="4283" w:type="dxa"/>
          </w:tcPr>
          <w:p>
            <w:pPr>
              <w:pStyle w:val="TableParagraph"/>
              <w:spacing w:line="268" w:lineRule="exact"/>
              <w:ind w:left="106"/>
              <w:rPr>
                <w:sz w:val="24"/>
              </w:rPr>
            </w:pPr>
            <w:r>
              <w:rPr>
                <w:sz w:val="24"/>
              </w:rPr>
              <w:t>Perubahan dari sebuah aplikasi tidak diuji</w:t>
            </w:r>
          </w:p>
          <w:p>
            <w:pPr>
              <w:pStyle w:val="TableParagraph"/>
              <w:spacing w:line="264" w:lineRule="exact"/>
              <w:ind w:left="106"/>
              <w:rPr>
                <w:sz w:val="24"/>
              </w:rPr>
            </w:pPr>
            <w:r>
              <w:rPr>
                <w:sz w:val="24"/>
              </w:rPr>
              <w:t>dengan baik</w:t>
            </w:r>
          </w:p>
        </w:tc>
      </w:tr>
      <w:tr>
        <w:trPr>
          <w:trHeight w:val="551" w:hRule="atLeast"/>
        </w:trPr>
        <w:tc>
          <w:tcPr>
            <w:tcW w:w="1820" w:type="dxa"/>
            <w:vMerge w:val="restart"/>
          </w:tcPr>
          <w:p>
            <w:pPr>
              <w:pStyle w:val="TableParagraph"/>
              <w:spacing w:line="237" w:lineRule="auto"/>
              <w:ind w:left="107" w:right="149"/>
              <w:rPr>
                <w:i/>
                <w:sz w:val="24"/>
              </w:rPr>
            </w:pPr>
            <w:r>
              <w:rPr>
                <w:i/>
                <w:sz w:val="24"/>
              </w:rPr>
              <w:t>Communication </w:t>
            </w:r>
            <w:r>
              <w:rPr>
                <w:i/>
                <w:sz w:val="24"/>
              </w:rPr>
              <w:t>Management</w:t>
            </w:r>
          </w:p>
        </w:tc>
        <w:tc>
          <w:tcPr>
            <w:tcW w:w="2389" w:type="dxa"/>
          </w:tcPr>
          <w:p>
            <w:pPr>
              <w:pStyle w:val="TableParagraph"/>
              <w:spacing w:line="269" w:lineRule="exact"/>
              <w:ind w:left="107"/>
              <w:rPr>
                <w:i/>
                <w:sz w:val="24"/>
              </w:rPr>
            </w:pPr>
            <w:r>
              <w:rPr>
                <w:i/>
                <w:sz w:val="24"/>
              </w:rPr>
              <w:t>Improper internal</w:t>
            </w:r>
          </w:p>
          <w:p>
            <w:pPr>
              <w:pStyle w:val="TableParagraph"/>
              <w:spacing w:line="263" w:lineRule="exact"/>
              <w:ind w:left="107"/>
              <w:rPr>
                <w:i/>
                <w:sz w:val="24"/>
              </w:rPr>
            </w:pPr>
            <w:r>
              <w:rPr>
                <w:i/>
                <w:sz w:val="24"/>
              </w:rPr>
              <w:t>communication</w:t>
            </w:r>
          </w:p>
        </w:tc>
        <w:tc>
          <w:tcPr>
            <w:tcW w:w="4283" w:type="dxa"/>
          </w:tcPr>
          <w:p>
            <w:pPr>
              <w:pStyle w:val="TableParagraph"/>
              <w:spacing w:line="269" w:lineRule="exact"/>
              <w:ind w:left="106"/>
              <w:rPr>
                <w:sz w:val="24"/>
              </w:rPr>
            </w:pPr>
            <w:r>
              <w:rPr>
                <w:sz w:val="24"/>
              </w:rPr>
              <w:t>Komunikasi internal IT tidak dilakukan</w:t>
            </w:r>
          </w:p>
          <w:p>
            <w:pPr>
              <w:pStyle w:val="TableParagraph"/>
              <w:spacing w:line="263" w:lineRule="exact"/>
              <w:ind w:left="106"/>
              <w:rPr>
                <w:sz w:val="24"/>
              </w:rPr>
            </w:pPr>
            <w:r>
              <w:rPr>
                <w:sz w:val="24"/>
              </w:rPr>
              <w:t>dengan baik</w:t>
            </w:r>
          </w:p>
        </w:tc>
      </w:tr>
      <w:tr>
        <w:trPr>
          <w:trHeight w:val="830" w:hRule="atLeast"/>
        </w:trPr>
        <w:tc>
          <w:tcPr>
            <w:tcW w:w="1820" w:type="dxa"/>
            <w:vMerge/>
            <w:tcBorders>
              <w:top w:val="nil"/>
            </w:tcBorders>
          </w:tcPr>
          <w:p>
            <w:pPr>
              <w:rPr>
                <w:sz w:val="2"/>
                <w:szCs w:val="2"/>
              </w:rPr>
            </w:pPr>
          </w:p>
        </w:tc>
        <w:tc>
          <w:tcPr>
            <w:tcW w:w="2389" w:type="dxa"/>
          </w:tcPr>
          <w:p>
            <w:pPr>
              <w:pStyle w:val="TableParagraph"/>
              <w:ind w:left="107" w:right="499"/>
              <w:rPr>
                <w:i/>
                <w:sz w:val="24"/>
              </w:rPr>
            </w:pPr>
            <w:r>
              <w:rPr>
                <w:i/>
                <w:sz w:val="24"/>
              </w:rPr>
              <w:t>Improper external </w:t>
            </w:r>
            <w:r>
              <w:rPr>
                <w:i/>
                <w:sz w:val="24"/>
              </w:rPr>
              <w:t>communication</w:t>
            </w:r>
          </w:p>
        </w:tc>
        <w:tc>
          <w:tcPr>
            <w:tcW w:w="4283" w:type="dxa"/>
          </w:tcPr>
          <w:p>
            <w:pPr>
              <w:pStyle w:val="TableParagraph"/>
              <w:tabs>
                <w:tab w:pos="1546" w:val="left" w:leader="none"/>
                <w:tab w:pos="2038" w:val="left" w:leader="none"/>
                <w:tab w:pos="2837" w:val="left" w:leader="none"/>
                <w:tab w:pos="3686" w:val="left" w:leader="none"/>
              </w:tabs>
              <w:ind w:left="106" w:right="105"/>
              <w:rPr>
                <w:sz w:val="24"/>
              </w:rPr>
            </w:pPr>
            <w:r>
              <w:rPr>
                <w:sz w:val="24"/>
              </w:rPr>
              <w:t>Komunikasi</w:t>
              <w:tab/>
              <w:t>ke</w:t>
              <w:tab/>
              <w:t>pihak</w:t>
              <w:tab/>
              <w:t>ketiga</w:t>
              <w:tab/>
            </w:r>
            <w:r>
              <w:rPr>
                <w:spacing w:val="-5"/>
                <w:sz w:val="24"/>
              </w:rPr>
              <w:t>tidak </w:t>
            </w:r>
            <w:r>
              <w:rPr>
                <w:sz w:val="24"/>
              </w:rPr>
              <w:t>dilakukan dengan</w:t>
            </w:r>
            <w:r>
              <w:rPr>
                <w:spacing w:val="-1"/>
                <w:sz w:val="24"/>
              </w:rPr>
              <w:t> </w:t>
            </w:r>
            <w:r>
              <w:rPr>
                <w:sz w:val="24"/>
              </w:rPr>
              <w:t>baik</w:t>
            </w:r>
          </w:p>
        </w:tc>
      </w:tr>
      <w:tr>
        <w:trPr>
          <w:trHeight w:val="551" w:hRule="atLeast"/>
        </w:trPr>
        <w:tc>
          <w:tcPr>
            <w:tcW w:w="1820" w:type="dxa"/>
            <w:vMerge w:val="restart"/>
          </w:tcPr>
          <w:p>
            <w:pPr>
              <w:pStyle w:val="TableParagraph"/>
              <w:ind w:left="107" w:right="482"/>
              <w:rPr>
                <w:i/>
                <w:sz w:val="24"/>
              </w:rPr>
            </w:pPr>
            <w:r>
              <w:rPr>
                <w:i/>
                <w:sz w:val="24"/>
              </w:rPr>
              <w:t>Institusional </w:t>
            </w:r>
            <w:r>
              <w:rPr>
                <w:i/>
                <w:sz w:val="24"/>
              </w:rPr>
              <w:t>Pressure</w:t>
            </w:r>
          </w:p>
        </w:tc>
        <w:tc>
          <w:tcPr>
            <w:tcW w:w="2389" w:type="dxa"/>
          </w:tcPr>
          <w:p>
            <w:pPr>
              <w:pStyle w:val="TableParagraph"/>
              <w:spacing w:line="268" w:lineRule="exact"/>
              <w:ind w:left="107"/>
              <w:rPr>
                <w:i/>
                <w:sz w:val="24"/>
              </w:rPr>
            </w:pPr>
            <w:r>
              <w:rPr>
                <w:i/>
                <w:sz w:val="24"/>
              </w:rPr>
              <w:t>Unrealistically low</w:t>
            </w:r>
          </w:p>
          <w:p>
            <w:pPr>
              <w:pStyle w:val="TableParagraph"/>
              <w:spacing w:line="264" w:lineRule="exact"/>
              <w:ind w:left="107"/>
              <w:rPr>
                <w:i/>
                <w:sz w:val="24"/>
              </w:rPr>
            </w:pPr>
            <w:r>
              <w:rPr>
                <w:i/>
                <w:sz w:val="24"/>
              </w:rPr>
              <w:t>bids</w:t>
            </w:r>
          </w:p>
        </w:tc>
        <w:tc>
          <w:tcPr>
            <w:tcW w:w="4283" w:type="dxa"/>
          </w:tcPr>
          <w:p>
            <w:pPr>
              <w:pStyle w:val="TableParagraph"/>
              <w:tabs>
                <w:tab w:pos="1183" w:val="left" w:leader="none"/>
                <w:tab w:pos="1881" w:val="left" w:leader="none"/>
                <w:tab w:pos="2732" w:val="left" w:leader="none"/>
                <w:tab w:pos="3620" w:val="left" w:leader="none"/>
              </w:tabs>
              <w:spacing w:line="268" w:lineRule="exact"/>
              <w:ind w:left="106"/>
              <w:rPr>
                <w:sz w:val="24"/>
              </w:rPr>
            </w:pPr>
            <w:r>
              <w:rPr>
                <w:sz w:val="24"/>
              </w:rPr>
              <w:t>Tawaran</w:t>
              <w:tab/>
              <w:t>yang</w:t>
              <w:tab/>
              <w:t>terlalu</w:t>
              <w:tab/>
              <w:t>rendah</w:t>
              <w:tab/>
              <w:t>untuk</w:t>
            </w:r>
          </w:p>
          <w:p>
            <w:pPr>
              <w:pStyle w:val="TableParagraph"/>
              <w:spacing w:line="264" w:lineRule="exact"/>
              <w:ind w:left="106"/>
              <w:rPr>
                <w:sz w:val="24"/>
              </w:rPr>
            </w:pPr>
            <w:r>
              <w:rPr>
                <w:sz w:val="24"/>
              </w:rPr>
              <w:t>sebuah pengembangan aplikasi</w:t>
            </w:r>
          </w:p>
        </w:tc>
      </w:tr>
      <w:tr>
        <w:trPr>
          <w:trHeight w:val="552"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Unrealistically low</w:t>
            </w:r>
          </w:p>
          <w:p>
            <w:pPr>
              <w:pStyle w:val="TableParagraph"/>
              <w:spacing w:line="264" w:lineRule="exact"/>
              <w:ind w:left="107"/>
              <w:rPr>
                <w:i/>
                <w:sz w:val="24"/>
              </w:rPr>
            </w:pPr>
            <w:r>
              <w:rPr>
                <w:i/>
                <w:sz w:val="24"/>
              </w:rPr>
              <w:t>budget requests</w:t>
            </w:r>
          </w:p>
        </w:tc>
        <w:tc>
          <w:tcPr>
            <w:tcW w:w="4283" w:type="dxa"/>
          </w:tcPr>
          <w:p>
            <w:pPr>
              <w:pStyle w:val="TableParagraph"/>
              <w:spacing w:line="268" w:lineRule="exact"/>
              <w:ind w:left="106"/>
              <w:rPr>
                <w:sz w:val="24"/>
              </w:rPr>
            </w:pPr>
            <w:r>
              <w:rPr>
                <w:sz w:val="24"/>
              </w:rPr>
              <w:t>Permintaan biaya yang terlalu rendah</w:t>
            </w:r>
          </w:p>
          <w:p>
            <w:pPr>
              <w:pStyle w:val="TableParagraph"/>
              <w:spacing w:line="264" w:lineRule="exact"/>
              <w:ind w:left="106"/>
              <w:rPr>
                <w:sz w:val="24"/>
              </w:rPr>
            </w:pPr>
            <w:r>
              <w:rPr>
                <w:sz w:val="24"/>
              </w:rPr>
              <w:t>untuk sebuah pengembangan aplikasi</w:t>
            </w:r>
          </w:p>
        </w:tc>
      </w:tr>
      <w:tr>
        <w:trPr>
          <w:trHeight w:val="827" w:hRule="atLeast"/>
        </w:trPr>
        <w:tc>
          <w:tcPr>
            <w:tcW w:w="1820" w:type="dxa"/>
            <w:vMerge/>
            <w:tcBorders>
              <w:top w:val="nil"/>
            </w:tcBorders>
          </w:tcPr>
          <w:p>
            <w:pPr>
              <w:rPr>
                <w:sz w:val="2"/>
                <w:szCs w:val="2"/>
              </w:rPr>
            </w:pPr>
          </w:p>
        </w:tc>
        <w:tc>
          <w:tcPr>
            <w:tcW w:w="2389" w:type="dxa"/>
          </w:tcPr>
          <w:p>
            <w:pPr>
              <w:pStyle w:val="TableParagraph"/>
              <w:ind w:left="107" w:right="498"/>
              <w:rPr>
                <w:i/>
                <w:sz w:val="24"/>
              </w:rPr>
            </w:pPr>
            <w:r>
              <w:rPr>
                <w:i/>
                <w:sz w:val="24"/>
              </w:rPr>
              <w:t>Underestimates of </w:t>
            </w:r>
            <w:r>
              <w:rPr>
                <w:i/>
                <w:sz w:val="24"/>
              </w:rPr>
              <w:t>time requests</w:t>
            </w:r>
          </w:p>
        </w:tc>
        <w:tc>
          <w:tcPr>
            <w:tcW w:w="4283" w:type="dxa"/>
          </w:tcPr>
          <w:p>
            <w:pPr>
              <w:pStyle w:val="TableParagraph"/>
              <w:tabs>
                <w:tab w:pos="838" w:val="left" w:leader="none"/>
                <w:tab w:pos="896" w:val="left" w:leader="none"/>
                <w:tab w:pos="1690" w:val="left" w:leader="none"/>
                <w:tab w:pos="2872" w:val="left" w:leader="none"/>
                <w:tab w:pos="3407" w:val="left" w:leader="none"/>
                <w:tab w:pos="3700" w:val="left" w:leader="none"/>
              </w:tabs>
              <w:ind w:left="106" w:right="103"/>
              <w:rPr>
                <w:sz w:val="24"/>
              </w:rPr>
            </w:pPr>
            <w:r>
              <w:rPr>
                <w:sz w:val="24"/>
              </w:rPr>
              <w:t>Tidak</w:t>
              <w:tab/>
              <w:tab/>
              <w:t>memperhitungkan</w:t>
              <w:tab/>
              <w:t>secara</w:t>
              <w:tab/>
            </w:r>
            <w:r>
              <w:rPr>
                <w:spacing w:val="-4"/>
                <w:sz w:val="24"/>
              </w:rPr>
              <w:t>tepat </w:t>
            </w:r>
            <w:r>
              <w:rPr>
                <w:sz w:val="24"/>
              </w:rPr>
              <w:t>lama</w:t>
              <w:tab/>
              <w:t>waktu</w:t>
              <w:tab/>
              <w:t>pengembangan</w:t>
              <w:tab/>
            </w:r>
            <w:r>
              <w:rPr>
                <w:spacing w:val="-4"/>
                <w:sz w:val="24"/>
              </w:rPr>
              <w:t>ssebuah</w:t>
            </w:r>
          </w:p>
          <w:p>
            <w:pPr>
              <w:pStyle w:val="TableParagraph"/>
              <w:spacing w:line="264" w:lineRule="exact"/>
              <w:ind w:left="106"/>
              <w:rPr>
                <w:sz w:val="24"/>
              </w:rPr>
            </w:pPr>
            <w:r>
              <w:rPr>
                <w:sz w:val="24"/>
              </w:rPr>
              <w:t>aplikasi</w:t>
            </w:r>
          </w:p>
        </w:tc>
      </w:tr>
      <w:tr>
        <w:trPr>
          <w:trHeight w:val="551" w:hRule="atLeast"/>
        </w:trPr>
        <w:tc>
          <w:tcPr>
            <w:tcW w:w="1820" w:type="dxa"/>
            <w:vMerge/>
            <w:tcBorders>
              <w:top w:val="nil"/>
            </w:tcBorders>
          </w:tcPr>
          <w:p>
            <w:pPr>
              <w:rPr>
                <w:sz w:val="2"/>
                <w:szCs w:val="2"/>
              </w:rPr>
            </w:pPr>
          </w:p>
        </w:tc>
        <w:tc>
          <w:tcPr>
            <w:tcW w:w="2389" w:type="dxa"/>
          </w:tcPr>
          <w:p>
            <w:pPr>
              <w:pStyle w:val="TableParagraph"/>
              <w:spacing w:line="268" w:lineRule="exact"/>
              <w:ind w:left="107"/>
              <w:rPr>
                <w:i/>
                <w:sz w:val="24"/>
              </w:rPr>
            </w:pPr>
            <w:r>
              <w:rPr>
                <w:i/>
                <w:sz w:val="24"/>
              </w:rPr>
              <w:t>Time to market</w:t>
            </w:r>
          </w:p>
        </w:tc>
        <w:tc>
          <w:tcPr>
            <w:tcW w:w="4283" w:type="dxa"/>
          </w:tcPr>
          <w:p>
            <w:pPr>
              <w:pStyle w:val="TableParagraph"/>
              <w:spacing w:line="268" w:lineRule="exact"/>
              <w:ind w:left="106"/>
              <w:rPr>
                <w:sz w:val="24"/>
              </w:rPr>
            </w:pPr>
            <w:r>
              <w:rPr>
                <w:sz w:val="24"/>
              </w:rPr>
              <w:t>Desakan pasar/kompetitor agar aplikasi</w:t>
            </w:r>
          </w:p>
          <w:p>
            <w:pPr>
              <w:pStyle w:val="TableParagraph"/>
              <w:spacing w:line="264" w:lineRule="exact"/>
              <w:ind w:left="106"/>
              <w:rPr>
                <w:sz w:val="24"/>
              </w:rPr>
            </w:pPr>
            <w:r>
              <w:rPr>
                <w:sz w:val="24"/>
              </w:rPr>
              <w:t>segera di-release</w:t>
            </w:r>
          </w:p>
        </w:tc>
      </w:tr>
    </w:tbl>
    <w:p>
      <w:pPr>
        <w:spacing w:after="0" w:line="264" w:lineRule="exact"/>
        <w:rPr>
          <w:sz w:val="24"/>
        </w:rPr>
        <w:sectPr>
          <w:pgSz w:w="11910" w:h="16840"/>
          <w:pgMar w:header="852" w:footer="1435" w:top="1100" w:bottom="1620" w:left="1040" w:right="160"/>
        </w:sectPr>
      </w:pPr>
    </w:p>
    <w:p>
      <w:pPr>
        <w:pStyle w:val="BodyText"/>
        <w:rPr>
          <w:b/>
          <w:sz w:val="20"/>
        </w:rPr>
      </w:pPr>
    </w:p>
    <w:p>
      <w:pPr>
        <w:pStyle w:val="BodyText"/>
        <w:spacing w:before="6"/>
        <w:rPr>
          <w:b/>
          <w:sz w:val="22"/>
        </w:rPr>
      </w:pPr>
    </w:p>
    <w:p>
      <w:pPr>
        <w:pStyle w:val="BodyText"/>
        <w:spacing w:line="360" w:lineRule="auto" w:before="90"/>
        <w:ind w:left="1228" w:right="1541"/>
        <w:jc w:val="both"/>
      </w:pPr>
      <w:r>
        <w:rPr/>
        <w:t>Adapun kriteria yang akan diteliti lebih lanjut berdasarkan hasil evaluasi dengan wawancara pakar pada subbab 4.1.1 menjadi 7 kriteria, hasil evaluasi tersebut dapat dilihat pada tabel 4.4.</w:t>
      </w:r>
    </w:p>
    <w:p>
      <w:pPr>
        <w:pStyle w:val="Heading2"/>
        <w:spacing w:before="205"/>
        <w:ind w:left="2473"/>
      </w:pPr>
      <w:bookmarkStart w:name="_bookmark90" w:id="130"/>
      <w:bookmarkEnd w:id="130"/>
      <w:r>
        <w:rPr>
          <w:b w:val="0"/>
        </w:rPr>
      </w:r>
      <w:r>
        <w:rPr/>
        <w:t>Tabel 4.4 Hasil Analisis Kriteria Kegagalan Aplikasi</w:t>
      </w:r>
    </w:p>
    <w:p>
      <w:pPr>
        <w:pStyle w:val="BodyText"/>
        <w:spacing w:before="4"/>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8"/>
        <w:gridCol w:w="2417"/>
        <w:gridCol w:w="4181"/>
      </w:tblGrid>
      <w:tr>
        <w:trPr>
          <w:trHeight w:val="827" w:hRule="atLeast"/>
        </w:trPr>
        <w:tc>
          <w:tcPr>
            <w:tcW w:w="1558" w:type="dxa"/>
          </w:tcPr>
          <w:p>
            <w:pPr>
              <w:pStyle w:val="TableParagraph"/>
              <w:spacing w:line="276" w:lineRule="exact"/>
              <w:ind w:left="184" w:right="173" w:hanging="1"/>
              <w:jc w:val="center"/>
              <w:rPr>
                <w:b/>
                <w:sz w:val="24"/>
              </w:rPr>
            </w:pPr>
            <w:r>
              <w:rPr>
                <w:b/>
                <w:sz w:val="24"/>
              </w:rPr>
              <w:t>Kriteria Aplikasi Berkualitas</w:t>
            </w:r>
          </w:p>
        </w:tc>
        <w:tc>
          <w:tcPr>
            <w:tcW w:w="2417" w:type="dxa"/>
          </w:tcPr>
          <w:p>
            <w:pPr>
              <w:pStyle w:val="TableParagraph"/>
              <w:ind w:left="278" w:right="248" w:firstLine="52"/>
              <w:rPr>
                <w:b/>
                <w:sz w:val="24"/>
              </w:rPr>
            </w:pPr>
            <w:r>
              <w:rPr>
                <w:b/>
                <w:sz w:val="24"/>
              </w:rPr>
              <w:t>Kriteria Aplikasi Tidak Berkualitas</w:t>
            </w:r>
          </w:p>
        </w:tc>
        <w:tc>
          <w:tcPr>
            <w:tcW w:w="4181" w:type="dxa"/>
          </w:tcPr>
          <w:p>
            <w:pPr>
              <w:pStyle w:val="TableParagraph"/>
              <w:spacing w:line="273" w:lineRule="exact"/>
              <w:ind w:left="1675" w:right="1669"/>
              <w:jc w:val="center"/>
              <w:rPr>
                <w:b/>
                <w:sz w:val="24"/>
              </w:rPr>
            </w:pPr>
            <w:r>
              <w:rPr>
                <w:b/>
                <w:sz w:val="24"/>
              </w:rPr>
              <w:t>Definisi</w:t>
            </w:r>
          </w:p>
        </w:tc>
      </w:tr>
      <w:tr>
        <w:trPr>
          <w:trHeight w:val="1656" w:hRule="atLeast"/>
        </w:trPr>
        <w:tc>
          <w:tcPr>
            <w:tcW w:w="1558" w:type="dxa"/>
          </w:tcPr>
          <w:p>
            <w:pPr>
              <w:pStyle w:val="TableParagraph"/>
              <w:spacing w:line="267" w:lineRule="exact"/>
              <w:ind w:left="107"/>
              <w:rPr>
                <w:i/>
                <w:sz w:val="24"/>
              </w:rPr>
            </w:pPr>
            <w:r>
              <w:rPr>
                <w:i/>
                <w:sz w:val="24"/>
              </w:rPr>
              <w:t>Extendibility</w:t>
            </w:r>
          </w:p>
        </w:tc>
        <w:tc>
          <w:tcPr>
            <w:tcW w:w="2417" w:type="dxa"/>
          </w:tcPr>
          <w:p>
            <w:pPr>
              <w:pStyle w:val="TableParagraph"/>
              <w:spacing w:line="272" w:lineRule="exact"/>
              <w:ind w:left="108"/>
              <w:rPr>
                <w:b/>
                <w:i/>
                <w:sz w:val="24"/>
              </w:rPr>
            </w:pPr>
            <w:r>
              <w:rPr>
                <w:b/>
                <w:i/>
                <w:sz w:val="24"/>
              </w:rPr>
              <w:t>Unextendability</w:t>
            </w:r>
          </w:p>
        </w:tc>
        <w:tc>
          <w:tcPr>
            <w:tcW w:w="4181" w:type="dxa"/>
          </w:tcPr>
          <w:p>
            <w:pPr>
              <w:pStyle w:val="TableParagraph"/>
              <w:tabs>
                <w:tab w:pos="3379" w:val="left" w:leader="none"/>
              </w:tabs>
              <w:ind w:left="108" w:right="97"/>
              <w:jc w:val="both"/>
              <w:rPr>
                <w:sz w:val="24"/>
              </w:rPr>
            </w:pPr>
            <w:r>
              <w:rPr>
                <w:sz w:val="24"/>
              </w:rPr>
              <w:t>Ketidakmampuan aplikasi untuk </w:t>
            </w:r>
            <w:r>
              <w:rPr>
                <w:spacing w:val="-4"/>
                <w:sz w:val="24"/>
              </w:rPr>
              <w:t>dapat </w:t>
            </w:r>
            <w:r>
              <w:rPr>
                <w:sz w:val="24"/>
              </w:rPr>
              <w:t>dikembangkan kapabilitas </w:t>
            </w:r>
            <w:r>
              <w:rPr>
                <w:spacing w:val="-5"/>
                <w:sz w:val="24"/>
              </w:rPr>
              <w:t>dan </w:t>
            </w:r>
            <w:r>
              <w:rPr>
                <w:sz w:val="24"/>
              </w:rPr>
              <w:t>performancenya</w:t>
              <w:tab/>
            </w:r>
            <w:r>
              <w:rPr>
                <w:spacing w:val="-4"/>
                <w:sz w:val="24"/>
              </w:rPr>
              <w:t>dengan </w:t>
            </w:r>
            <w:r>
              <w:rPr>
                <w:sz w:val="24"/>
              </w:rPr>
              <w:t>mengembangkan fungsi saat ini</w:t>
            </w:r>
            <w:r>
              <w:rPr>
                <w:spacing w:val="36"/>
                <w:sz w:val="24"/>
              </w:rPr>
              <w:t> </w:t>
            </w:r>
            <w:r>
              <w:rPr>
                <w:spacing w:val="-4"/>
                <w:sz w:val="24"/>
              </w:rPr>
              <w:t>atau</w:t>
            </w:r>
          </w:p>
          <w:p>
            <w:pPr>
              <w:pStyle w:val="TableParagraph"/>
              <w:spacing w:line="270" w:lineRule="atLeast"/>
              <w:ind w:left="108" w:right="99"/>
              <w:jc w:val="both"/>
              <w:rPr>
                <w:sz w:val="24"/>
              </w:rPr>
            </w:pPr>
            <w:r>
              <w:rPr>
                <w:sz w:val="24"/>
              </w:rPr>
              <w:t>dengan menambahkan fungsionalitas baru</w:t>
            </w:r>
          </w:p>
        </w:tc>
      </w:tr>
      <w:tr>
        <w:trPr>
          <w:trHeight w:val="827" w:hRule="atLeast"/>
        </w:trPr>
        <w:tc>
          <w:tcPr>
            <w:tcW w:w="1558" w:type="dxa"/>
          </w:tcPr>
          <w:p>
            <w:pPr>
              <w:pStyle w:val="TableParagraph"/>
              <w:spacing w:line="268" w:lineRule="exact"/>
              <w:ind w:left="107"/>
              <w:rPr>
                <w:i/>
                <w:sz w:val="24"/>
              </w:rPr>
            </w:pPr>
            <w:r>
              <w:rPr>
                <w:i/>
                <w:sz w:val="24"/>
              </w:rPr>
              <w:t>Flexibility</w:t>
            </w:r>
          </w:p>
        </w:tc>
        <w:tc>
          <w:tcPr>
            <w:tcW w:w="2417" w:type="dxa"/>
          </w:tcPr>
          <w:p>
            <w:pPr>
              <w:pStyle w:val="TableParagraph"/>
              <w:spacing w:line="272" w:lineRule="exact"/>
              <w:ind w:left="108"/>
              <w:rPr>
                <w:b/>
                <w:i/>
                <w:sz w:val="24"/>
              </w:rPr>
            </w:pPr>
            <w:r>
              <w:rPr>
                <w:b/>
                <w:i/>
                <w:sz w:val="24"/>
              </w:rPr>
              <w:t>Inflexibility</w:t>
            </w:r>
          </w:p>
        </w:tc>
        <w:tc>
          <w:tcPr>
            <w:tcW w:w="4181" w:type="dxa"/>
          </w:tcPr>
          <w:p>
            <w:pPr>
              <w:pStyle w:val="TableParagraph"/>
              <w:tabs>
                <w:tab w:pos="2114" w:val="left" w:leader="none"/>
                <w:tab w:pos="3071" w:val="left" w:leader="none"/>
              </w:tabs>
              <w:ind w:left="108" w:right="97"/>
              <w:rPr>
                <w:sz w:val="24"/>
              </w:rPr>
            </w:pPr>
            <w:r>
              <w:rPr>
                <w:sz w:val="24"/>
              </w:rPr>
              <w:t>Ketidakmudahan</w:t>
              <w:tab/>
              <w:t>dalam</w:t>
              <w:tab/>
            </w:r>
            <w:r>
              <w:rPr>
                <w:spacing w:val="-3"/>
                <w:sz w:val="24"/>
              </w:rPr>
              <w:t>mengubah </w:t>
            </w:r>
            <w:r>
              <w:rPr>
                <w:sz w:val="24"/>
              </w:rPr>
              <w:t>tujuan, fungsi, atau data aplikasi</w:t>
            </w:r>
            <w:r>
              <w:rPr>
                <w:spacing w:val="8"/>
                <w:sz w:val="24"/>
              </w:rPr>
              <w:t> </w:t>
            </w:r>
            <w:r>
              <w:rPr>
                <w:spacing w:val="-3"/>
                <w:sz w:val="24"/>
              </w:rPr>
              <w:t>untuk</w:t>
            </w:r>
          </w:p>
          <w:p>
            <w:pPr>
              <w:pStyle w:val="TableParagraph"/>
              <w:spacing w:line="264" w:lineRule="exact"/>
              <w:ind w:left="108"/>
              <w:rPr>
                <w:sz w:val="24"/>
              </w:rPr>
            </w:pPr>
            <w:r>
              <w:rPr>
                <w:sz w:val="24"/>
              </w:rPr>
              <w:t>memenuhi kebutuhan perubahan</w:t>
            </w:r>
          </w:p>
        </w:tc>
      </w:tr>
      <w:tr>
        <w:trPr>
          <w:trHeight w:val="1380" w:hRule="atLeast"/>
        </w:trPr>
        <w:tc>
          <w:tcPr>
            <w:tcW w:w="1558" w:type="dxa"/>
          </w:tcPr>
          <w:p>
            <w:pPr>
              <w:pStyle w:val="TableParagraph"/>
              <w:spacing w:line="268" w:lineRule="exact"/>
              <w:ind w:left="107"/>
              <w:rPr>
                <w:i/>
                <w:sz w:val="24"/>
              </w:rPr>
            </w:pPr>
            <w:r>
              <w:rPr>
                <w:i/>
                <w:sz w:val="24"/>
              </w:rPr>
              <w:t>Functionality</w:t>
            </w:r>
          </w:p>
        </w:tc>
        <w:tc>
          <w:tcPr>
            <w:tcW w:w="2417" w:type="dxa"/>
          </w:tcPr>
          <w:p>
            <w:pPr>
              <w:pStyle w:val="TableParagraph"/>
              <w:spacing w:line="273" w:lineRule="exact"/>
              <w:ind w:left="108"/>
              <w:rPr>
                <w:b/>
                <w:i/>
                <w:sz w:val="24"/>
              </w:rPr>
            </w:pPr>
            <w:r>
              <w:rPr>
                <w:b/>
                <w:i/>
                <w:sz w:val="24"/>
              </w:rPr>
              <w:t>Unfunctionality</w:t>
            </w:r>
          </w:p>
        </w:tc>
        <w:tc>
          <w:tcPr>
            <w:tcW w:w="4181" w:type="dxa"/>
          </w:tcPr>
          <w:p>
            <w:pPr>
              <w:pStyle w:val="TableParagraph"/>
              <w:ind w:left="108" w:right="96"/>
              <w:jc w:val="both"/>
              <w:rPr>
                <w:sz w:val="24"/>
              </w:rPr>
            </w:pPr>
            <w:r>
              <w:rPr>
                <w:sz w:val="24"/>
              </w:rPr>
              <w:t>Ketidakmampuan aplikasi untuk menyediakan fungsi yang sesuai dengan kebutuhan yang tersurat maupun tersirat ketika aplikasi berada pada kondisi</w:t>
            </w:r>
          </w:p>
          <w:p>
            <w:pPr>
              <w:pStyle w:val="TableParagraph"/>
              <w:spacing w:line="264" w:lineRule="exact"/>
              <w:ind w:left="108"/>
              <w:rPr>
                <w:sz w:val="24"/>
              </w:rPr>
            </w:pPr>
            <w:r>
              <w:rPr>
                <w:sz w:val="24"/>
              </w:rPr>
              <w:t>tertentu</w:t>
            </w:r>
          </w:p>
        </w:tc>
      </w:tr>
      <w:tr>
        <w:trPr>
          <w:trHeight w:val="554" w:hRule="atLeast"/>
        </w:trPr>
        <w:tc>
          <w:tcPr>
            <w:tcW w:w="1558" w:type="dxa"/>
          </w:tcPr>
          <w:p>
            <w:pPr>
              <w:pStyle w:val="TableParagraph"/>
              <w:spacing w:line="270" w:lineRule="exact"/>
              <w:ind w:left="107"/>
              <w:rPr>
                <w:i/>
                <w:sz w:val="24"/>
              </w:rPr>
            </w:pPr>
            <w:r>
              <w:rPr>
                <w:i/>
                <w:sz w:val="24"/>
              </w:rPr>
              <w:t>Usability</w:t>
            </w:r>
          </w:p>
        </w:tc>
        <w:tc>
          <w:tcPr>
            <w:tcW w:w="2417" w:type="dxa"/>
          </w:tcPr>
          <w:p>
            <w:pPr>
              <w:pStyle w:val="TableParagraph"/>
              <w:spacing w:line="275" w:lineRule="exact"/>
              <w:ind w:left="108"/>
              <w:rPr>
                <w:b/>
                <w:i/>
                <w:sz w:val="24"/>
              </w:rPr>
            </w:pPr>
            <w:r>
              <w:rPr>
                <w:b/>
                <w:i/>
                <w:sz w:val="24"/>
              </w:rPr>
              <w:t>Unusability</w:t>
            </w:r>
          </w:p>
        </w:tc>
        <w:tc>
          <w:tcPr>
            <w:tcW w:w="4181" w:type="dxa"/>
          </w:tcPr>
          <w:p>
            <w:pPr>
              <w:pStyle w:val="TableParagraph"/>
              <w:tabs>
                <w:tab w:pos="1955" w:val="left" w:leader="none"/>
                <w:tab w:pos="2821" w:val="left" w:leader="none"/>
                <w:tab w:pos="3377" w:val="left" w:leader="none"/>
              </w:tabs>
              <w:spacing w:line="270" w:lineRule="exact"/>
              <w:ind w:left="108"/>
              <w:rPr>
                <w:sz w:val="24"/>
              </w:rPr>
            </w:pPr>
            <w:r>
              <w:rPr>
                <w:sz w:val="24"/>
              </w:rPr>
              <w:t>Ketidakmudahan</w:t>
              <w:tab/>
              <w:t>belajar</w:t>
              <w:tab/>
              <w:t>dan</w:t>
              <w:tab/>
              <w:t>operasi</w:t>
            </w:r>
          </w:p>
          <w:p>
            <w:pPr>
              <w:pStyle w:val="TableParagraph"/>
              <w:spacing w:line="264" w:lineRule="exact"/>
              <w:ind w:left="108"/>
              <w:rPr>
                <w:sz w:val="24"/>
              </w:rPr>
            </w:pPr>
            <w:r>
              <w:rPr>
                <w:sz w:val="24"/>
              </w:rPr>
              <w:t>aplikasi</w:t>
            </w:r>
          </w:p>
        </w:tc>
      </w:tr>
      <w:tr>
        <w:trPr>
          <w:trHeight w:val="827" w:hRule="atLeast"/>
        </w:trPr>
        <w:tc>
          <w:tcPr>
            <w:tcW w:w="1558" w:type="dxa"/>
          </w:tcPr>
          <w:p>
            <w:pPr>
              <w:pStyle w:val="TableParagraph"/>
              <w:spacing w:line="268" w:lineRule="exact"/>
              <w:ind w:left="107"/>
              <w:rPr>
                <w:i/>
                <w:sz w:val="24"/>
              </w:rPr>
            </w:pPr>
            <w:r>
              <w:rPr>
                <w:i/>
                <w:sz w:val="24"/>
              </w:rPr>
              <w:t>Testability</w:t>
            </w:r>
          </w:p>
        </w:tc>
        <w:tc>
          <w:tcPr>
            <w:tcW w:w="2417" w:type="dxa"/>
          </w:tcPr>
          <w:p>
            <w:pPr>
              <w:pStyle w:val="TableParagraph"/>
              <w:spacing w:line="273" w:lineRule="exact"/>
              <w:ind w:left="108"/>
              <w:rPr>
                <w:b/>
                <w:i/>
                <w:sz w:val="24"/>
              </w:rPr>
            </w:pPr>
            <w:r>
              <w:rPr>
                <w:b/>
                <w:i/>
                <w:sz w:val="24"/>
              </w:rPr>
              <w:t>Untestability</w:t>
            </w:r>
          </w:p>
        </w:tc>
        <w:tc>
          <w:tcPr>
            <w:tcW w:w="4181" w:type="dxa"/>
          </w:tcPr>
          <w:p>
            <w:pPr>
              <w:pStyle w:val="TableParagraph"/>
              <w:tabs>
                <w:tab w:pos="2219" w:val="left" w:leader="none"/>
                <w:tab w:pos="3282" w:val="left" w:leader="none"/>
              </w:tabs>
              <w:spacing w:line="268" w:lineRule="exact"/>
              <w:ind w:left="108"/>
              <w:rPr>
                <w:sz w:val="24"/>
              </w:rPr>
            </w:pPr>
            <w:r>
              <w:rPr>
                <w:sz w:val="24"/>
              </w:rPr>
              <w:t>Ketidakmudahan</w:t>
              <w:tab/>
              <w:t>dalam</w:t>
              <w:tab/>
              <w:t>menguji</w:t>
            </w:r>
          </w:p>
          <w:p>
            <w:pPr>
              <w:pStyle w:val="TableParagraph"/>
              <w:tabs>
                <w:tab w:pos="1192" w:val="left" w:leader="none"/>
                <w:tab w:pos="2013" w:val="left" w:leader="none"/>
                <w:tab w:pos="3445" w:val="left" w:leader="none"/>
              </w:tabs>
              <w:spacing w:line="270" w:lineRule="atLeast"/>
              <w:ind w:left="108" w:right="98"/>
              <w:rPr>
                <w:sz w:val="24"/>
              </w:rPr>
            </w:pPr>
            <w:r>
              <w:rPr>
                <w:sz w:val="24"/>
              </w:rPr>
              <w:t>program</w:t>
              <w:tab/>
              <w:t>untuk</w:t>
              <w:tab/>
              <w:t>memastikan</w:t>
              <w:tab/>
            </w:r>
            <w:r>
              <w:rPr>
                <w:spacing w:val="-5"/>
                <w:sz w:val="24"/>
              </w:rPr>
              <w:t>bahwa </w:t>
            </w:r>
            <w:r>
              <w:rPr>
                <w:sz w:val="24"/>
              </w:rPr>
              <w:t>aplikasi melakukan fungsi</w:t>
            </w:r>
            <w:r>
              <w:rPr>
                <w:spacing w:val="-3"/>
                <w:sz w:val="24"/>
              </w:rPr>
              <w:t> </w:t>
            </w:r>
            <w:r>
              <w:rPr>
                <w:sz w:val="24"/>
              </w:rPr>
              <w:t>spesifiknya</w:t>
            </w:r>
          </w:p>
        </w:tc>
      </w:tr>
      <w:tr>
        <w:trPr>
          <w:trHeight w:val="1103" w:hRule="atLeast"/>
        </w:trPr>
        <w:tc>
          <w:tcPr>
            <w:tcW w:w="1558" w:type="dxa"/>
          </w:tcPr>
          <w:p>
            <w:pPr>
              <w:pStyle w:val="TableParagraph"/>
              <w:spacing w:line="268" w:lineRule="exact"/>
              <w:ind w:left="107"/>
              <w:rPr>
                <w:i/>
                <w:sz w:val="24"/>
              </w:rPr>
            </w:pPr>
            <w:r>
              <w:rPr>
                <w:i/>
                <w:sz w:val="24"/>
              </w:rPr>
              <w:t>Reliability</w:t>
            </w:r>
          </w:p>
        </w:tc>
        <w:tc>
          <w:tcPr>
            <w:tcW w:w="2417" w:type="dxa"/>
          </w:tcPr>
          <w:p>
            <w:pPr>
              <w:pStyle w:val="TableParagraph"/>
              <w:spacing w:line="273" w:lineRule="exact"/>
              <w:ind w:left="108"/>
              <w:rPr>
                <w:b/>
                <w:i/>
                <w:sz w:val="24"/>
              </w:rPr>
            </w:pPr>
            <w:r>
              <w:rPr>
                <w:b/>
                <w:i/>
                <w:sz w:val="24"/>
              </w:rPr>
              <w:t>Unreliability</w:t>
            </w:r>
          </w:p>
        </w:tc>
        <w:tc>
          <w:tcPr>
            <w:tcW w:w="4181" w:type="dxa"/>
          </w:tcPr>
          <w:p>
            <w:pPr>
              <w:pStyle w:val="TableParagraph"/>
              <w:ind w:left="108" w:right="100"/>
              <w:jc w:val="both"/>
              <w:rPr>
                <w:sz w:val="24"/>
              </w:rPr>
            </w:pPr>
            <w:r>
              <w:rPr>
                <w:sz w:val="24"/>
              </w:rPr>
              <w:t>Ketidakmampuan sebuah aplikasi </w:t>
            </w:r>
            <w:r>
              <w:rPr>
                <w:spacing w:val="-3"/>
                <w:sz w:val="24"/>
              </w:rPr>
              <w:t>untuk </w:t>
            </w:r>
            <w:r>
              <w:rPr>
                <w:sz w:val="24"/>
              </w:rPr>
              <w:t>bebas dari kesalahan/kegagalan </w:t>
            </w:r>
            <w:r>
              <w:rPr>
                <w:spacing w:val="-4"/>
                <w:sz w:val="24"/>
              </w:rPr>
              <w:t>dalam </w:t>
            </w:r>
            <w:r>
              <w:rPr>
                <w:sz w:val="24"/>
              </w:rPr>
              <w:t>waktu yang ditentukan </w:t>
            </w:r>
            <w:r>
              <w:rPr>
                <w:spacing w:val="-4"/>
                <w:sz w:val="24"/>
              </w:rPr>
              <w:t>dalam</w:t>
            </w:r>
          </w:p>
          <w:p>
            <w:pPr>
              <w:pStyle w:val="TableParagraph"/>
              <w:spacing w:line="264" w:lineRule="exact"/>
              <w:ind w:left="108"/>
              <w:jc w:val="both"/>
              <w:rPr>
                <w:sz w:val="24"/>
              </w:rPr>
            </w:pPr>
            <w:r>
              <w:rPr>
                <w:sz w:val="24"/>
              </w:rPr>
              <w:t>lingkungan tertentu</w:t>
            </w:r>
          </w:p>
        </w:tc>
      </w:tr>
      <w:tr>
        <w:trPr>
          <w:trHeight w:val="828" w:hRule="atLeast"/>
        </w:trPr>
        <w:tc>
          <w:tcPr>
            <w:tcW w:w="1558" w:type="dxa"/>
          </w:tcPr>
          <w:p>
            <w:pPr>
              <w:pStyle w:val="TableParagraph"/>
              <w:spacing w:line="268" w:lineRule="exact"/>
              <w:ind w:left="107"/>
              <w:rPr>
                <w:i/>
                <w:sz w:val="24"/>
              </w:rPr>
            </w:pPr>
            <w:r>
              <w:rPr>
                <w:i/>
                <w:sz w:val="24"/>
              </w:rPr>
              <w:t>Integrity</w:t>
            </w:r>
          </w:p>
        </w:tc>
        <w:tc>
          <w:tcPr>
            <w:tcW w:w="2417" w:type="dxa"/>
          </w:tcPr>
          <w:p>
            <w:pPr>
              <w:pStyle w:val="TableParagraph"/>
              <w:spacing w:line="273" w:lineRule="exact"/>
              <w:ind w:left="108"/>
              <w:rPr>
                <w:b/>
                <w:i/>
                <w:sz w:val="24"/>
              </w:rPr>
            </w:pPr>
            <w:r>
              <w:rPr>
                <w:b/>
                <w:i/>
                <w:sz w:val="24"/>
              </w:rPr>
              <w:t>Unintegrity</w:t>
            </w:r>
          </w:p>
        </w:tc>
        <w:tc>
          <w:tcPr>
            <w:tcW w:w="4181" w:type="dxa"/>
          </w:tcPr>
          <w:p>
            <w:pPr>
              <w:pStyle w:val="TableParagraph"/>
              <w:tabs>
                <w:tab w:pos="2233" w:val="left" w:leader="none"/>
                <w:tab w:pos="3322" w:val="left" w:leader="none"/>
              </w:tabs>
              <w:ind w:left="108" w:right="100"/>
              <w:rPr>
                <w:sz w:val="24"/>
              </w:rPr>
            </w:pPr>
            <w:r>
              <w:rPr>
                <w:sz w:val="24"/>
              </w:rPr>
              <w:t>Ketidakmampuan</w:t>
              <w:tab/>
              <w:t>sebuah</w:t>
              <w:tab/>
            </w:r>
            <w:r>
              <w:rPr>
                <w:spacing w:val="-3"/>
                <w:sz w:val="24"/>
              </w:rPr>
              <w:t>aplikasi </w:t>
            </w:r>
            <w:r>
              <w:rPr>
                <w:sz w:val="24"/>
              </w:rPr>
              <w:t>menjaga data tidak diubah oleh</w:t>
            </w:r>
            <w:r>
              <w:rPr>
                <w:spacing w:val="5"/>
                <w:sz w:val="24"/>
              </w:rPr>
              <w:t> </w:t>
            </w:r>
            <w:r>
              <w:rPr>
                <w:spacing w:val="-3"/>
                <w:sz w:val="24"/>
              </w:rPr>
              <w:t>pihak</w:t>
            </w:r>
          </w:p>
          <w:p>
            <w:pPr>
              <w:pStyle w:val="TableParagraph"/>
              <w:spacing w:line="264" w:lineRule="exact"/>
              <w:ind w:left="108"/>
              <w:rPr>
                <w:sz w:val="24"/>
              </w:rPr>
            </w:pPr>
            <w:r>
              <w:rPr>
                <w:sz w:val="24"/>
              </w:rPr>
              <w:t>yang tidak berwenang</w:t>
            </w:r>
          </w:p>
        </w:tc>
      </w:tr>
    </w:tbl>
    <w:p>
      <w:pPr>
        <w:pStyle w:val="BodyText"/>
        <w:spacing w:before="7"/>
        <w:rPr>
          <w:b/>
          <w:sz w:val="35"/>
        </w:rPr>
      </w:pPr>
    </w:p>
    <w:p>
      <w:pPr>
        <w:pStyle w:val="BodyText"/>
        <w:spacing w:line="360" w:lineRule="auto"/>
        <w:ind w:left="1228" w:right="1537"/>
        <w:jc w:val="both"/>
      </w:pPr>
      <w:r>
        <w:rPr/>
        <w:t>Struktur hierarki AHP terdiri 3 level, yaitu tujuan, kriteria, dan alternative. Dari paparan di atas, level 1 merupakan tujuan yang ingin dicapai yaitu kegagalan aplikasi. Level 2 yaitu kriteria kualitas aplikasi yang dapat menyebabkan kegagalan aplikasi yang terdiri dari 7 kriteria. Kriteria-kriteria ini diambil dari definisi software yang berkualitas (Tabel 4.4). Untuk level 3 yaitu alternatif digambarkan dalam dua tingkat, yang terdiri dari 8 kategori faktor dan 35 subfaktor.</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42"/>
        <w:jc w:val="both"/>
      </w:pPr>
      <w:r>
        <w:rPr/>
        <w:t>Berikut merupakan struktur hierarki AHP yang dihasilkan dari hasil analisis yang sudah dilakukan pada subbab 4.1.1 dan 4.1.2:</w:t>
      </w:r>
    </w:p>
    <w:p>
      <w:pPr>
        <w:pStyle w:val="BodyText"/>
        <w:rPr>
          <w:sz w:val="20"/>
        </w:rPr>
      </w:pPr>
    </w:p>
    <w:p>
      <w:pPr>
        <w:pStyle w:val="BodyText"/>
        <w:spacing w:before="6"/>
        <w:rPr>
          <w:sz w:val="11"/>
        </w:rPr>
      </w:pPr>
      <w:r>
        <w:rPr/>
        <w:drawing>
          <wp:anchor distT="0" distB="0" distL="0" distR="0" allowOverlap="1" layoutInCell="1" locked="0" behindDoc="0" simplePos="0" relativeHeight="22">
            <wp:simplePos x="0" y="0"/>
            <wp:positionH relativeFrom="page">
              <wp:posOffset>1574185</wp:posOffset>
            </wp:positionH>
            <wp:positionV relativeFrom="paragraph">
              <wp:posOffset>109519</wp:posOffset>
            </wp:positionV>
            <wp:extent cx="5087561" cy="3981450"/>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76" cstate="print"/>
                    <a:stretch>
                      <a:fillRect/>
                    </a:stretch>
                  </pic:blipFill>
                  <pic:spPr>
                    <a:xfrm>
                      <a:off x="0" y="0"/>
                      <a:ext cx="5087561" cy="3981450"/>
                    </a:xfrm>
                    <a:prstGeom prst="rect">
                      <a:avLst/>
                    </a:prstGeom>
                  </pic:spPr>
                </pic:pic>
              </a:graphicData>
            </a:graphic>
          </wp:anchor>
        </w:drawing>
      </w:r>
    </w:p>
    <w:p>
      <w:pPr>
        <w:pStyle w:val="BodyText"/>
        <w:spacing w:before="1"/>
        <w:rPr>
          <w:sz w:val="31"/>
        </w:rPr>
      </w:pPr>
    </w:p>
    <w:p>
      <w:pPr>
        <w:pStyle w:val="Heading2"/>
        <w:spacing w:before="0"/>
        <w:ind w:left="3281"/>
      </w:pPr>
      <w:bookmarkStart w:name="_bookmark91" w:id="131"/>
      <w:bookmarkEnd w:id="131"/>
      <w:r>
        <w:rPr>
          <w:b w:val="0"/>
        </w:rPr>
      </w:r>
      <w:r>
        <w:rPr/>
        <w:t>Gambar 4.1 Struktur AHP penelitian</w:t>
      </w:r>
    </w:p>
    <w:p>
      <w:pPr>
        <w:pStyle w:val="BodyText"/>
        <w:spacing w:line="360" w:lineRule="auto" w:before="195"/>
        <w:ind w:left="1228" w:right="1535"/>
        <w:jc w:val="both"/>
      </w:pPr>
      <w:r>
        <w:rPr/>
        <w:t>Struktur AHP tersebut kemudian akan dipetakan dan diolah dengan </w:t>
      </w:r>
      <w:r>
        <w:rPr>
          <w:i/>
        </w:rPr>
        <w:t>software </w:t>
      </w:r>
      <w:r>
        <w:rPr/>
        <w:t>Expert Choice 11. Expert Choice merupakan aplikasi pengambilan keputusan yang mendukung </w:t>
      </w:r>
      <w:r>
        <w:rPr>
          <w:i/>
        </w:rPr>
        <w:t>collaborative decision </w:t>
      </w:r>
      <w:r>
        <w:rPr/>
        <w:t>terkait </w:t>
      </w:r>
      <w:r>
        <w:rPr>
          <w:i/>
        </w:rPr>
        <w:t>Analytical Hierarchy Process </w:t>
      </w:r>
      <w:r>
        <w:rPr/>
        <w:t>(AHP) yang dikembangkan oleh Thomas L. Saaty. Setelah struktur tersebut dipetakan ke dalam Expert Choice, maka akan dilakukan perhitungan </w:t>
      </w:r>
      <w:r>
        <w:rPr>
          <w:i/>
        </w:rPr>
        <w:t>pairwise </w:t>
      </w:r>
      <w:r>
        <w:rPr>
          <w:i/>
        </w:rPr>
        <w:t>comparison </w:t>
      </w:r>
      <w:r>
        <w:rPr/>
        <w:t>yang juga akan dilakukan dengan aplikasi ini. Struktur AHP yang telah disusun di aplikasi Expert Choice 11 dapat dilihat pada Lampiran</w:t>
      </w:r>
      <w:r>
        <w:rPr>
          <w:spacing w:val="-4"/>
        </w:rPr>
        <w:t> </w:t>
      </w:r>
      <w:r>
        <w:rPr/>
        <w:t>6.</w:t>
      </w:r>
    </w:p>
    <w:p>
      <w:pPr>
        <w:pStyle w:val="Heading2"/>
        <w:numPr>
          <w:ilvl w:val="1"/>
          <w:numId w:val="60"/>
        </w:numPr>
        <w:tabs>
          <w:tab w:pos="1949" w:val="left" w:leader="none"/>
        </w:tabs>
        <w:spacing w:line="240" w:lineRule="auto" w:before="206" w:after="0"/>
        <w:ind w:left="1948" w:right="0" w:hanging="721"/>
        <w:jc w:val="both"/>
      </w:pPr>
      <w:bookmarkStart w:name="_bookmark92" w:id="132"/>
      <w:bookmarkEnd w:id="132"/>
      <w:r>
        <w:rPr>
          <w:b w:val="0"/>
        </w:rPr>
      </w:r>
      <w:bookmarkStart w:name="_bookmark92" w:id="133"/>
      <w:bookmarkEnd w:id="133"/>
      <w:r>
        <w:rPr/>
        <w:t>Analisi</w:t>
      </w:r>
      <w:r>
        <w:rPr/>
        <w:t>s Kuisioner Perbandingan</w:t>
      </w:r>
      <w:r>
        <w:rPr>
          <w:spacing w:val="-1"/>
        </w:rPr>
        <w:t> </w:t>
      </w:r>
      <w:r>
        <w:rPr/>
        <w:t>Berpasangan</w:t>
      </w:r>
    </w:p>
    <w:p>
      <w:pPr>
        <w:pStyle w:val="BodyText"/>
        <w:spacing w:line="360" w:lineRule="auto" w:before="132"/>
        <w:ind w:left="1228" w:right="1535"/>
        <w:jc w:val="both"/>
      </w:pPr>
      <w:r>
        <w:rPr/>
        <w:t>Sub bab ini menjelaskan tentang analisis perbandingan berpasangan yang dilakukan dengan teknik AHP. Format kuisioner disusun berdasarkan kriteria dan alternatif yang ada pada struktur hirarki AHP yang dapat mengakomodasi perbandingan berpasangan dengan skala penilaian yang direkomendasikan oleh</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41"/>
        <w:jc w:val="both"/>
      </w:pPr>
      <w:r>
        <w:rPr/>
        <w:t>Saaty. Perbandingan akan dilakukan pada antar elemen kriteria, antar elemen kategori alternatif terkait kriteria, dan antara setiap alternatif untuk setiap kategori alternatif.</w:t>
      </w:r>
    </w:p>
    <w:p>
      <w:pPr>
        <w:pStyle w:val="BodyText"/>
        <w:spacing w:line="360" w:lineRule="auto" w:before="200"/>
        <w:ind w:left="1228" w:right="1535"/>
        <w:jc w:val="both"/>
      </w:pPr>
      <w:r>
        <w:rPr/>
        <w:t>Kuisioner yang telah disusun diberikan pada 6 responden yang telah memenuhi kriteria pakar untuk mengisi kuisioner serta memegang peran penting di Departemen IT Service Management PT Telkomsel (Level General Manager dan Manager). Hasil dari kuisioner ini akan dipetakan menjadi matriks perbandingan berpasangan yang akan dianalisis nilai eigennya menggunakan software Expert Choice 11 untuk menentukan prioritas dari masing-masing level pada AHP.</w:t>
      </w:r>
    </w:p>
    <w:p>
      <w:pPr>
        <w:pStyle w:val="BodyText"/>
        <w:spacing w:line="360" w:lineRule="auto" w:before="200"/>
        <w:ind w:left="1228" w:right="1534"/>
        <w:jc w:val="both"/>
      </w:pPr>
      <w:r>
        <w:rPr/>
        <w:t>Sebelum diberikan pada responden, penulis memberikan kuisioner pada 2 orang yang bukan merupakan calon responden untuk melakukan uji keterbacaan. Dari hasil uji keterbacaan tersebut, didapatkan lama waktu pengisian kuisioner, yaitu sekitar 2 jam bila diisi sendiri, dan 1 jam 30 menit bila didampingi serta kesulitan- kesulitan yang dihadapi saat melakukan pengisian kuisioner seperti bagaimana cara menentukan skala prioritas dan pengertian dari masing-masing terminologi yang digunakan dalam kuisioner. Dari masukan-masukan tersebut, penulis memperbaiki metode pengisian dan beberapa elemen kuisioner yang dianggap kurang jelas.</w:t>
      </w:r>
    </w:p>
    <w:p>
      <w:pPr>
        <w:pStyle w:val="Heading2"/>
        <w:numPr>
          <w:ilvl w:val="1"/>
          <w:numId w:val="60"/>
        </w:numPr>
        <w:tabs>
          <w:tab w:pos="1949" w:val="left" w:leader="none"/>
        </w:tabs>
        <w:spacing w:line="240" w:lineRule="auto" w:before="204" w:after="0"/>
        <w:ind w:left="1948" w:right="0" w:hanging="721"/>
        <w:jc w:val="both"/>
      </w:pPr>
      <w:bookmarkStart w:name="_bookmark93" w:id="134"/>
      <w:bookmarkEnd w:id="134"/>
      <w:r>
        <w:rPr>
          <w:b w:val="0"/>
        </w:rPr>
      </w:r>
      <w:bookmarkStart w:name="_bookmark93" w:id="135"/>
      <w:bookmarkEnd w:id="135"/>
      <w:r>
        <w:rPr/>
        <w:t>Analisi</w:t>
      </w:r>
      <w:r>
        <w:rPr/>
        <w:t>s Hasil Kuisioner</w:t>
      </w:r>
    </w:p>
    <w:p>
      <w:pPr>
        <w:pStyle w:val="BodyText"/>
        <w:spacing w:line="360" w:lineRule="auto" w:before="134"/>
        <w:ind w:left="1228" w:right="1534"/>
        <w:jc w:val="both"/>
      </w:pPr>
      <w:r>
        <w:rPr/>
        <w:t>Setelah didapatkan hasil kuisioner dari 6 responden dari Departemen IT Service Management PT Telkomsel, kuisioner tersebut dianalisis dengan cara membuat tabel perbandingan hasil kuisioner tiap responden yang berisikan skala prioritas setiap kriteria, kategori alternatif, dan alternatif. Berikut merupakan hasil skala prioritas dari kuisioner untuk kriteria aplikasi yang dapat menyebabkan kegagalan aplikasi:</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left="1275" w:right="1586"/>
        <w:jc w:val="center"/>
      </w:pPr>
      <w:bookmarkStart w:name="_bookmark94" w:id="136"/>
      <w:bookmarkEnd w:id="136"/>
      <w:r>
        <w:rPr>
          <w:b w:val="0"/>
        </w:rPr>
      </w:r>
      <w:r>
        <w:rPr/>
        <w:t>Tabel 4.5 Perbandingan Skala Prioritas untuk Kriteria</w:t>
      </w:r>
    </w:p>
    <w:p>
      <w:pPr>
        <w:pStyle w:val="BodyText"/>
        <w:spacing w:before="1"/>
        <w:rPr>
          <w:b/>
          <w:sz w:val="19"/>
        </w:rPr>
      </w:pPr>
      <w:r>
        <w:rPr/>
        <w:drawing>
          <wp:anchor distT="0" distB="0" distL="0" distR="0" allowOverlap="1" layoutInCell="1" locked="0" behindDoc="0" simplePos="0" relativeHeight="23">
            <wp:simplePos x="0" y="0"/>
            <wp:positionH relativeFrom="page">
              <wp:posOffset>1470060</wp:posOffset>
            </wp:positionH>
            <wp:positionV relativeFrom="paragraph">
              <wp:posOffset>164697</wp:posOffset>
            </wp:positionV>
            <wp:extent cx="5148954" cy="3306127"/>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77" cstate="print"/>
                    <a:stretch>
                      <a:fillRect/>
                    </a:stretch>
                  </pic:blipFill>
                  <pic:spPr>
                    <a:xfrm>
                      <a:off x="0" y="0"/>
                      <a:ext cx="5148954" cy="3306127"/>
                    </a:xfrm>
                    <a:prstGeom prst="rect">
                      <a:avLst/>
                    </a:prstGeom>
                  </pic:spPr>
                </pic:pic>
              </a:graphicData>
            </a:graphic>
          </wp:anchor>
        </w:drawing>
      </w:r>
    </w:p>
    <w:p>
      <w:pPr>
        <w:pStyle w:val="BodyText"/>
        <w:spacing w:before="5"/>
        <w:rPr>
          <w:b/>
          <w:sz w:val="35"/>
        </w:rPr>
      </w:pPr>
    </w:p>
    <w:p>
      <w:pPr>
        <w:pStyle w:val="BodyText"/>
        <w:spacing w:line="360" w:lineRule="auto" w:before="1"/>
        <w:ind w:left="1228" w:right="1537"/>
        <w:jc w:val="both"/>
      </w:pPr>
      <w:r>
        <w:rPr/>
        <w:t>Dari tabel di atas, kemudian dianalisis rata-rata geometrisnya untuk mendapatkan skala prioritas yang akan dijadikan matriks perbandingan berpasangan. Contoh perhitungan untuk mendapatkan rata-rata geometris untuk tingkat potensi antara K1 dan K2 (</w:t>
      </w:r>
      <w:r>
        <w:rPr>
          <w:i/>
        </w:rPr>
        <w:t>Unextendibility </w:t>
      </w:r>
      <w:r>
        <w:rPr/>
        <w:t>dan </w:t>
      </w:r>
      <w:r>
        <w:rPr>
          <w:i/>
        </w:rPr>
        <w:t>Inflexibility</w:t>
      </w:r>
      <w:r>
        <w:rPr/>
        <w:t>) dan K1 dan K3 (</w:t>
      </w:r>
      <w:r>
        <w:rPr>
          <w:i/>
        </w:rPr>
        <w:t>Unextendibility </w:t>
      </w:r>
      <w:r>
        <w:rPr/>
        <w:t>dan </w:t>
      </w:r>
      <w:r>
        <w:rPr>
          <w:i/>
        </w:rPr>
        <w:t>Unfunctionality</w:t>
      </w:r>
      <w:r>
        <w:rPr/>
        <w:t>) adalah sebagai berikut :</w:t>
      </w:r>
    </w:p>
    <w:p>
      <w:pPr>
        <w:pStyle w:val="BodyText"/>
        <w:spacing w:before="8"/>
        <w:rPr>
          <w:sz w:val="18"/>
        </w:rPr>
      </w:pPr>
      <w:r>
        <w:rPr/>
        <w:pict>
          <v:rect style="position:absolute;margin-left:277.25pt;margin-top:12.709708pt;width:123.86pt;height:.84pt;mso-position-horizontal-relative:page;mso-position-vertical-relative:paragraph;z-index:-15716352;mso-wrap-distance-left:0;mso-wrap-distance-right:0" filled="true" fillcolor="#000000" stroked="false">
            <v:fill type="solid"/>
            <w10:wrap type="topAndBottom"/>
          </v:rect>
        </w:pict>
      </w:r>
    </w:p>
    <w:p>
      <w:pPr>
        <w:pStyle w:val="BodyText"/>
        <w:ind w:left="1228"/>
        <w:jc w:val="both"/>
        <w:rPr>
          <w:rFonts w:ascii="Cambria Math" w:hAnsi="Cambria Math"/>
        </w:rPr>
      </w:pPr>
      <w:r>
        <w:rPr>
          <w:position w:val="1"/>
        </w:rPr>
        <w:t>Rata-rata Geometris K1,K2 = </w:t>
      </w:r>
      <w:r>
        <w:rPr>
          <w:rFonts w:ascii="Cambria Math" w:hAnsi="Cambria Math"/>
          <w:position w:val="1"/>
          <w:vertAlign w:val="superscript"/>
        </w:rPr>
        <w:t>6</w:t>
      </w:r>
      <w:r>
        <w:rPr>
          <w:rFonts w:ascii="Cambria Math" w:hAnsi="Cambria Math"/>
          <w:vertAlign w:val="baseline"/>
        </w:rPr>
        <w:t>√</w:t>
      </w:r>
      <w:r>
        <w:rPr>
          <w:rFonts w:ascii="Cambria Math" w:hAnsi="Cambria Math"/>
          <w:position w:val="1"/>
          <w:vertAlign w:val="baseline"/>
        </w:rPr>
        <w:t>5 + 3 + 3 + 1/3 + 9 + 3</w:t>
      </w:r>
    </w:p>
    <w:p>
      <w:pPr>
        <w:pStyle w:val="BodyText"/>
        <w:spacing w:before="4"/>
        <w:rPr>
          <w:rFonts w:ascii="Cambria Math"/>
          <w:sz w:val="22"/>
        </w:rPr>
      </w:pPr>
    </w:p>
    <w:p>
      <w:pPr>
        <w:pStyle w:val="BodyText"/>
        <w:spacing w:before="90"/>
        <w:ind w:left="554" w:right="1586"/>
        <w:jc w:val="center"/>
      </w:pPr>
      <w:r>
        <w:rPr/>
        <w:t>= 2.715491012</w:t>
      </w:r>
    </w:p>
    <w:p>
      <w:pPr>
        <w:pStyle w:val="BodyText"/>
        <w:rPr>
          <w:sz w:val="20"/>
        </w:rPr>
      </w:pPr>
    </w:p>
    <w:p>
      <w:pPr>
        <w:pStyle w:val="BodyText"/>
        <w:spacing w:before="8"/>
        <w:rPr>
          <w:sz w:val="10"/>
        </w:rPr>
      </w:pPr>
      <w:r>
        <w:rPr/>
        <w:pict>
          <v:rect style="position:absolute;margin-left:277.25pt;margin-top:8.110098pt;width:161.57pt;height:.84003pt;mso-position-horizontal-relative:page;mso-position-vertical-relative:paragraph;z-index:-15715840;mso-wrap-distance-left:0;mso-wrap-distance-right:0" filled="true" fillcolor="#000000" stroked="false">
            <v:fill type="solid"/>
            <w10:wrap type="topAndBottom"/>
          </v:rect>
        </w:pict>
      </w:r>
    </w:p>
    <w:p>
      <w:pPr>
        <w:pStyle w:val="BodyText"/>
        <w:tabs>
          <w:tab w:pos="4108" w:val="left" w:leader="none"/>
        </w:tabs>
        <w:ind w:left="1228"/>
        <w:rPr>
          <w:rFonts w:ascii="Cambria Math" w:hAnsi="Cambria Math"/>
        </w:rPr>
      </w:pPr>
      <w:r>
        <w:rPr>
          <w:position w:val="1"/>
        </w:rPr>
        <w:t>Rata-rata</w:t>
      </w:r>
      <w:r>
        <w:rPr>
          <w:spacing w:val="-1"/>
          <w:position w:val="1"/>
        </w:rPr>
        <w:t> </w:t>
      </w:r>
      <w:r>
        <w:rPr>
          <w:position w:val="1"/>
        </w:rPr>
        <w:t>Geometris</w:t>
      </w:r>
      <w:r>
        <w:rPr>
          <w:spacing w:val="-1"/>
          <w:position w:val="1"/>
        </w:rPr>
        <w:t> </w:t>
      </w:r>
      <w:r>
        <w:rPr>
          <w:position w:val="1"/>
        </w:rPr>
        <w:t>K2,K3</w:t>
        <w:tab/>
        <w:t>= </w:t>
      </w:r>
      <w:r>
        <w:rPr>
          <w:rFonts w:ascii="Cambria Math" w:hAnsi="Cambria Math"/>
          <w:spacing w:val="-25"/>
          <w:position w:val="1"/>
          <w:vertAlign w:val="superscript"/>
        </w:rPr>
        <w:t>6</w:t>
      </w:r>
      <w:r>
        <w:rPr>
          <w:rFonts w:ascii="Cambria Math" w:hAnsi="Cambria Math"/>
          <w:spacing w:val="-25"/>
          <w:vertAlign w:val="baseline"/>
        </w:rPr>
        <w:t>√</w:t>
      </w:r>
      <w:r>
        <w:rPr>
          <w:rFonts w:ascii="Cambria Math" w:hAnsi="Cambria Math"/>
          <w:spacing w:val="-25"/>
          <w:position w:val="1"/>
          <w:vertAlign w:val="baseline"/>
        </w:rPr>
        <w:t>1 </w:t>
      </w:r>
      <w:r>
        <w:rPr>
          <w:rFonts w:ascii="Cambria Math" w:hAnsi="Cambria Math"/>
          <w:position w:val="1"/>
          <w:vertAlign w:val="baseline"/>
        </w:rPr>
        <w:t>+ 1/7 + 1 + 1/5 + 1/9 +</w:t>
      </w:r>
      <w:r>
        <w:rPr>
          <w:rFonts w:ascii="Cambria Math" w:hAnsi="Cambria Math"/>
          <w:spacing w:val="18"/>
          <w:position w:val="1"/>
          <w:vertAlign w:val="baseline"/>
        </w:rPr>
        <w:t> </w:t>
      </w:r>
      <w:r>
        <w:rPr>
          <w:rFonts w:ascii="Cambria Math" w:hAnsi="Cambria Math"/>
          <w:position w:val="1"/>
          <w:vertAlign w:val="baseline"/>
        </w:rPr>
        <w:t>1/7</w:t>
      </w:r>
    </w:p>
    <w:p>
      <w:pPr>
        <w:pStyle w:val="BodyText"/>
        <w:spacing w:before="6"/>
        <w:rPr>
          <w:rFonts w:ascii="Cambria Math"/>
          <w:sz w:val="22"/>
        </w:rPr>
      </w:pPr>
    </w:p>
    <w:p>
      <w:pPr>
        <w:pStyle w:val="BodyText"/>
        <w:spacing w:before="90"/>
        <w:ind w:left="554" w:right="1586"/>
        <w:jc w:val="center"/>
      </w:pPr>
      <w:r>
        <w:rPr/>
        <w:t>= 0.274861002</w:t>
      </w:r>
    </w:p>
    <w:p>
      <w:pPr>
        <w:pStyle w:val="BodyText"/>
        <w:spacing w:before="2"/>
        <w:rPr>
          <w:sz w:val="29"/>
        </w:rPr>
      </w:pPr>
    </w:p>
    <w:p>
      <w:pPr>
        <w:pStyle w:val="BodyText"/>
        <w:spacing w:line="360" w:lineRule="auto"/>
        <w:ind w:left="1228" w:right="1538"/>
        <w:jc w:val="both"/>
      </w:pPr>
      <w:r>
        <w:rPr/>
        <w:t>Nilai rata-rata geometris tersebut kemudian dibulatkan ke nilai terdekat. Jika nilai desimal dari rata-rata geometris tersebut lebih besar atau sama dengan 0.5 maka akan dibulatkan ke atas, contohnya nilai rata-rata geometris K1,K2 2.71 akan dibulatkan menjadi 3. Sedangkan untuk yang nilai desimalnya lebih kecil dari 0.5 maka akan dibulatkan ke bawah. Sementara untuk nilai rata-rata geometris yang lebih kecil dari 1 seperti nilai rata-rata geometris K2,K3 yaitu 0.27 akan dilakukan</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38"/>
        <w:jc w:val="both"/>
      </w:pPr>
      <w:r>
        <w:rPr/>
        <w:t>perhitungan </w:t>
      </w:r>
      <w:r>
        <w:rPr>
          <w:i/>
        </w:rPr>
        <w:t>reciprocal </w:t>
      </w:r>
      <w:r>
        <w:rPr/>
        <w:t>yaitu = 1/0.27 = 3.63 dikarenakan skala penilaian Saaty hanya bernilai 1 sampai 9. Nilai tersebut kemudian akan dibulatkan ke nilai terdekat, karena nilai decimalnya lebih besar dari 0.5 maka akan dibulatkan ke atas menjadi 4. Maka nilai rata-rata geometrisnya menjadi ¼. Berikut merupakan hasil perhitungan rata-rata geometris untuk kriteria aplikasi yang berpotensi menyebabkan kegagalan pada</w:t>
      </w:r>
      <w:r>
        <w:rPr>
          <w:spacing w:val="1"/>
        </w:rPr>
        <w:t> </w:t>
      </w:r>
      <w:r>
        <w:rPr/>
        <w:t>aplikasi:</w:t>
      </w:r>
    </w:p>
    <w:p>
      <w:pPr>
        <w:pStyle w:val="Heading2"/>
        <w:spacing w:before="204"/>
        <w:ind w:left="2128"/>
      </w:pPr>
      <w:bookmarkStart w:name="_bookmark95" w:id="137"/>
      <w:bookmarkEnd w:id="137"/>
      <w:r>
        <w:rPr>
          <w:b w:val="0"/>
        </w:rPr>
      </w:r>
      <w:r>
        <w:rPr/>
        <w:t>Tabel 4.6 Perhitungan Nilai Rata-Rata Geometris - Kriteria</w:t>
      </w:r>
    </w:p>
    <w:p>
      <w:pPr>
        <w:pStyle w:val="BodyText"/>
        <w:spacing w:before="3"/>
        <w:rPr>
          <w:b/>
          <w:sz w:val="19"/>
        </w:rPr>
      </w:pPr>
      <w:r>
        <w:rPr/>
        <w:drawing>
          <wp:anchor distT="0" distB="0" distL="0" distR="0" allowOverlap="1" layoutInCell="1" locked="0" behindDoc="0" simplePos="0" relativeHeight="26">
            <wp:simplePos x="0" y="0"/>
            <wp:positionH relativeFrom="page">
              <wp:posOffset>1470668</wp:posOffset>
            </wp:positionH>
            <wp:positionV relativeFrom="paragraph">
              <wp:posOffset>165470</wp:posOffset>
            </wp:positionV>
            <wp:extent cx="5188821" cy="3390900"/>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78" cstate="print"/>
                    <a:stretch>
                      <a:fillRect/>
                    </a:stretch>
                  </pic:blipFill>
                  <pic:spPr>
                    <a:xfrm>
                      <a:off x="0" y="0"/>
                      <a:ext cx="5188821" cy="3390900"/>
                    </a:xfrm>
                    <a:prstGeom prst="rect">
                      <a:avLst/>
                    </a:prstGeom>
                  </pic:spPr>
                </pic:pic>
              </a:graphicData>
            </a:graphic>
          </wp:anchor>
        </w:drawing>
      </w:r>
    </w:p>
    <w:p>
      <w:pPr>
        <w:pStyle w:val="BodyText"/>
        <w:spacing w:before="7"/>
        <w:rPr>
          <w:b/>
          <w:sz w:val="31"/>
        </w:rPr>
      </w:pPr>
    </w:p>
    <w:p>
      <w:pPr>
        <w:pStyle w:val="BodyText"/>
        <w:spacing w:line="360" w:lineRule="auto" w:before="1"/>
        <w:ind w:left="1228" w:right="1537"/>
        <w:jc w:val="both"/>
      </w:pPr>
      <w:r>
        <w:rPr/>
        <w:t>Untuk hasil kuisioner perbandingan skala prioritas dan perhitungan nilai rata-rata geometris kategori faktor untuk setiap kriteria serta perhitungan nilai rata-rata geometris untuk setiap faktor dapat dilihat pada Lampiran 8 dan Lampiran 9.</w:t>
      </w:r>
    </w:p>
    <w:p>
      <w:pPr>
        <w:pStyle w:val="Heading2"/>
        <w:numPr>
          <w:ilvl w:val="1"/>
          <w:numId w:val="60"/>
        </w:numPr>
        <w:tabs>
          <w:tab w:pos="1949" w:val="left" w:leader="none"/>
        </w:tabs>
        <w:spacing w:line="240" w:lineRule="auto" w:before="205" w:after="0"/>
        <w:ind w:left="1948" w:right="0" w:hanging="721"/>
        <w:jc w:val="both"/>
      </w:pPr>
      <w:bookmarkStart w:name="_bookmark96" w:id="138"/>
      <w:bookmarkEnd w:id="138"/>
      <w:r>
        <w:rPr>
          <w:b w:val="0"/>
        </w:rPr>
      </w:r>
      <w:bookmarkStart w:name="_bookmark96" w:id="139"/>
      <w:bookmarkEnd w:id="139"/>
      <w:r>
        <w:rPr/>
        <w:t>Analisi</w:t>
      </w:r>
      <w:r>
        <w:rPr/>
        <w:t>s Perhitungan Matriks Perbandingan</w:t>
      </w:r>
      <w:r>
        <w:rPr>
          <w:spacing w:val="-3"/>
        </w:rPr>
        <w:t> </w:t>
      </w:r>
      <w:r>
        <w:rPr/>
        <w:t>Berpasangan</w:t>
      </w:r>
    </w:p>
    <w:p>
      <w:pPr>
        <w:pStyle w:val="BodyText"/>
        <w:spacing w:line="360" w:lineRule="auto" w:before="132"/>
        <w:ind w:left="1228" w:right="1539"/>
        <w:jc w:val="both"/>
      </w:pPr>
      <w:r>
        <w:rPr/>
        <w:t>Setelah melakukan perhitungan rata-rata geometris untuk setiap pasang kriteria, setiap pasang kategori faktor, dan setiap pasang faktor, disusun matriks perbandingan berpasangan yang berisikan nilai rata-rata geometris. Nilai tersebut kemudian akan dimasukkan dan diolah dengan software Expert Choice 11.</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numPr>
          <w:ilvl w:val="2"/>
          <w:numId w:val="60"/>
        </w:numPr>
        <w:tabs>
          <w:tab w:pos="1948" w:val="left" w:leader="none"/>
          <w:tab w:pos="1949" w:val="left" w:leader="none"/>
        </w:tabs>
        <w:spacing w:line="240" w:lineRule="auto" w:before="90" w:after="0"/>
        <w:ind w:left="1948" w:right="0" w:hanging="721"/>
        <w:jc w:val="left"/>
      </w:pPr>
      <w:bookmarkStart w:name="_bookmark97" w:id="140"/>
      <w:bookmarkEnd w:id="140"/>
      <w:r>
        <w:rPr>
          <w:b w:val="0"/>
        </w:rPr>
      </w:r>
      <w:bookmarkStart w:name="_bookmark97" w:id="141"/>
      <w:bookmarkEnd w:id="141"/>
      <w:r>
        <w:rPr/>
        <w:t>B</w:t>
      </w:r>
      <w:r>
        <w:rPr/>
        <w:t>obot Kriteria Aplikasi Penyebab Kegagalan</w:t>
      </w:r>
      <w:r>
        <w:rPr>
          <w:spacing w:val="3"/>
        </w:rPr>
        <w:t> </w:t>
      </w:r>
      <w:r>
        <w:rPr/>
        <w:t>Aplikasi</w:t>
      </w:r>
    </w:p>
    <w:p>
      <w:pPr>
        <w:pStyle w:val="BodyText"/>
        <w:rPr>
          <w:b/>
          <w:sz w:val="29"/>
        </w:rPr>
      </w:pPr>
    </w:p>
    <w:p>
      <w:pPr>
        <w:pStyle w:val="BodyText"/>
        <w:spacing w:line="360" w:lineRule="auto" w:before="1"/>
        <w:ind w:left="1228" w:right="1537"/>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kriteria aplikasi penyebab kegagalan aplikasi dapat dilihat pada Tabel</w:t>
      </w:r>
      <w:r>
        <w:rPr>
          <w:spacing w:val="-1"/>
        </w:rPr>
        <w:t> </w:t>
      </w:r>
      <w:r>
        <w:rPr/>
        <w:t>4.7</w:t>
      </w:r>
    </w:p>
    <w:p>
      <w:pPr>
        <w:pStyle w:val="Heading2"/>
        <w:spacing w:line="242" w:lineRule="auto" w:before="201"/>
        <w:ind w:left="3662" w:right="1716" w:hanging="2257"/>
      </w:pPr>
      <w:bookmarkStart w:name="_bookmark98" w:id="142"/>
      <w:bookmarkEnd w:id="142"/>
      <w:r>
        <w:rPr>
          <w:b w:val="0"/>
        </w:rPr>
      </w:r>
      <w:r>
        <w:rPr/>
        <w:t>Tabel 4.7 Hasil Pembulatan Rata-Rata Geometris untuk Kriteria Aplikasi Penyebab Kegagalan</w:t>
      </w:r>
      <w:r>
        <w:rPr>
          <w:spacing w:val="3"/>
        </w:rPr>
        <w:t> </w:t>
      </w:r>
      <w:r>
        <w:rPr/>
        <w:t>Aplikasi</w:t>
      </w:r>
    </w:p>
    <w:p>
      <w:pPr>
        <w:pStyle w:val="BodyText"/>
        <w:spacing w:before="3" w:after="1"/>
        <w:rPr>
          <w:b/>
          <w:sz w:val="17"/>
        </w:rPr>
      </w:pPr>
    </w:p>
    <w:tbl>
      <w:tblPr>
        <w:tblW w:w="0" w:type="auto"/>
        <w:jc w:val="left"/>
        <w:tblInd w:w="3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2"/>
        <w:gridCol w:w="442"/>
        <w:gridCol w:w="442"/>
        <w:gridCol w:w="574"/>
        <w:gridCol w:w="574"/>
        <w:gridCol w:w="576"/>
        <w:gridCol w:w="574"/>
        <w:gridCol w:w="575"/>
      </w:tblGrid>
      <w:tr>
        <w:trPr>
          <w:trHeight w:val="299" w:hRule="atLeast"/>
        </w:trPr>
        <w:tc>
          <w:tcPr>
            <w:tcW w:w="442" w:type="dxa"/>
          </w:tcPr>
          <w:p>
            <w:pPr>
              <w:pStyle w:val="TableParagraph"/>
              <w:rPr>
                <w:sz w:val="22"/>
              </w:rPr>
            </w:pPr>
          </w:p>
        </w:tc>
        <w:tc>
          <w:tcPr>
            <w:tcW w:w="442" w:type="dxa"/>
            <w:shd w:val="clear" w:color="auto" w:fill="D9D9D9"/>
          </w:tcPr>
          <w:p>
            <w:pPr>
              <w:pStyle w:val="TableParagraph"/>
              <w:spacing w:line="252" w:lineRule="exact" w:before="28"/>
              <w:ind w:left="107"/>
              <w:rPr>
                <w:rFonts w:ascii="Calibri"/>
                <w:sz w:val="22"/>
              </w:rPr>
            </w:pPr>
            <w:r>
              <w:rPr>
                <w:rFonts w:ascii="Calibri"/>
                <w:sz w:val="22"/>
              </w:rPr>
              <w:t>K1</w:t>
            </w:r>
          </w:p>
        </w:tc>
        <w:tc>
          <w:tcPr>
            <w:tcW w:w="442" w:type="dxa"/>
            <w:shd w:val="clear" w:color="auto" w:fill="D9D9D9"/>
          </w:tcPr>
          <w:p>
            <w:pPr>
              <w:pStyle w:val="TableParagraph"/>
              <w:spacing w:line="252" w:lineRule="exact" w:before="28"/>
              <w:ind w:left="86" w:right="77"/>
              <w:jc w:val="center"/>
              <w:rPr>
                <w:rFonts w:ascii="Calibri"/>
                <w:sz w:val="22"/>
              </w:rPr>
            </w:pPr>
            <w:r>
              <w:rPr>
                <w:rFonts w:ascii="Calibri"/>
                <w:sz w:val="22"/>
              </w:rPr>
              <w:t>K2</w:t>
            </w:r>
          </w:p>
        </w:tc>
        <w:tc>
          <w:tcPr>
            <w:tcW w:w="574" w:type="dxa"/>
            <w:shd w:val="clear" w:color="auto" w:fill="D9D9D9"/>
          </w:tcPr>
          <w:p>
            <w:pPr>
              <w:pStyle w:val="TableParagraph"/>
              <w:spacing w:line="252" w:lineRule="exact" w:before="28"/>
              <w:ind w:left="106"/>
              <w:rPr>
                <w:rFonts w:ascii="Calibri"/>
                <w:sz w:val="22"/>
              </w:rPr>
            </w:pPr>
            <w:r>
              <w:rPr>
                <w:rFonts w:ascii="Calibri"/>
                <w:sz w:val="22"/>
              </w:rPr>
              <w:t>K3</w:t>
            </w:r>
          </w:p>
        </w:tc>
        <w:tc>
          <w:tcPr>
            <w:tcW w:w="574" w:type="dxa"/>
            <w:shd w:val="clear" w:color="auto" w:fill="D9D9D9"/>
          </w:tcPr>
          <w:p>
            <w:pPr>
              <w:pStyle w:val="TableParagraph"/>
              <w:spacing w:line="252" w:lineRule="exact" w:before="28"/>
              <w:ind w:left="106"/>
              <w:rPr>
                <w:rFonts w:ascii="Calibri"/>
                <w:sz w:val="22"/>
              </w:rPr>
            </w:pPr>
            <w:r>
              <w:rPr>
                <w:rFonts w:ascii="Calibri"/>
                <w:sz w:val="22"/>
              </w:rPr>
              <w:t>K4</w:t>
            </w:r>
          </w:p>
        </w:tc>
        <w:tc>
          <w:tcPr>
            <w:tcW w:w="576" w:type="dxa"/>
            <w:shd w:val="clear" w:color="auto" w:fill="D9D9D9"/>
          </w:tcPr>
          <w:p>
            <w:pPr>
              <w:pStyle w:val="TableParagraph"/>
              <w:spacing w:line="252" w:lineRule="exact" w:before="28"/>
              <w:ind w:left="106"/>
              <w:rPr>
                <w:rFonts w:ascii="Calibri"/>
                <w:sz w:val="22"/>
              </w:rPr>
            </w:pPr>
            <w:r>
              <w:rPr>
                <w:rFonts w:ascii="Calibri"/>
                <w:sz w:val="22"/>
              </w:rPr>
              <w:t>K5</w:t>
            </w:r>
          </w:p>
        </w:tc>
        <w:tc>
          <w:tcPr>
            <w:tcW w:w="574" w:type="dxa"/>
            <w:shd w:val="clear" w:color="auto" w:fill="D9D9D9"/>
          </w:tcPr>
          <w:p>
            <w:pPr>
              <w:pStyle w:val="TableParagraph"/>
              <w:spacing w:line="252" w:lineRule="exact" w:before="28"/>
              <w:ind w:left="106"/>
              <w:rPr>
                <w:rFonts w:ascii="Calibri"/>
                <w:sz w:val="22"/>
              </w:rPr>
            </w:pPr>
            <w:r>
              <w:rPr>
                <w:rFonts w:ascii="Calibri"/>
                <w:sz w:val="22"/>
              </w:rPr>
              <w:t>K6</w:t>
            </w:r>
          </w:p>
        </w:tc>
        <w:tc>
          <w:tcPr>
            <w:tcW w:w="575" w:type="dxa"/>
            <w:shd w:val="clear" w:color="auto" w:fill="D9D9D9"/>
          </w:tcPr>
          <w:p>
            <w:pPr>
              <w:pStyle w:val="TableParagraph"/>
              <w:spacing w:line="252" w:lineRule="exact" w:before="28"/>
              <w:ind w:left="105"/>
              <w:rPr>
                <w:rFonts w:ascii="Calibri"/>
                <w:sz w:val="22"/>
              </w:rPr>
            </w:pPr>
            <w:r>
              <w:rPr>
                <w:rFonts w:ascii="Calibri"/>
                <w:sz w:val="22"/>
              </w:rPr>
              <w:t>K7</w:t>
            </w:r>
          </w:p>
        </w:tc>
      </w:tr>
      <w:tr>
        <w:trPr>
          <w:trHeight w:val="299" w:hRule="atLeast"/>
        </w:trPr>
        <w:tc>
          <w:tcPr>
            <w:tcW w:w="442" w:type="dxa"/>
            <w:shd w:val="clear" w:color="auto" w:fill="D9D9D9"/>
          </w:tcPr>
          <w:p>
            <w:pPr>
              <w:pStyle w:val="TableParagraph"/>
              <w:spacing w:line="252" w:lineRule="exact" w:before="28"/>
              <w:ind w:left="87" w:right="76"/>
              <w:jc w:val="center"/>
              <w:rPr>
                <w:rFonts w:ascii="Calibri"/>
                <w:sz w:val="22"/>
              </w:rPr>
            </w:pPr>
            <w:r>
              <w:rPr>
                <w:rFonts w:ascii="Calibri"/>
                <w:sz w:val="22"/>
              </w:rPr>
              <w:t>K1</w:t>
            </w:r>
          </w:p>
        </w:tc>
        <w:tc>
          <w:tcPr>
            <w:tcW w:w="442" w:type="dxa"/>
            <w:shd w:val="clear" w:color="auto" w:fill="808080"/>
          </w:tcPr>
          <w:p>
            <w:pPr>
              <w:pStyle w:val="TableParagraph"/>
              <w:rPr>
                <w:sz w:val="22"/>
              </w:rPr>
            </w:pPr>
          </w:p>
        </w:tc>
        <w:tc>
          <w:tcPr>
            <w:tcW w:w="442" w:type="dxa"/>
          </w:tcPr>
          <w:p>
            <w:pPr>
              <w:pStyle w:val="TableParagraph"/>
              <w:spacing w:line="252" w:lineRule="exact" w:before="28"/>
              <w:ind w:left="119"/>
              <w:jc w:val="center"/>
              <w:rPr>
                <w:rFonts w:ascii="Calibri"/>
                <w:sz w:val="22"/>
              </w:rPr>
            </w:pPr>
            <w:r>
              <w:rPr>
                <w:rFonts w:ascii="Calibri"/>
                <w:w w:val="100"/>
                <w:sz w:val="22"/>
              </w:rPr>
              <w:t>3</w:t>
            </w:r>
          </w:p>
        </w:tc>
        <w:tc>
          <w:tcPr>
            <w:tcW w:w="574" w:type="dxa"/>
          </w:tcPr>
          <w:p>
            <w:pPr>
              <w:pStyle w:val="TableParagraph"/>
              <w:spacing w:line="252" w:lineRule="exact" w:before="28"/>
              <w:ind w:right="98"/>
              <w:jc w:val="right"/>
              <w:rPr>
                <w:rFonts w:ascii="Calibri"/>
                <w:sz w:val="22"/>
              </w:rPr>
            </w:pPr>
            <w:r>
              <w:rPr>
                <w:rFonts w:ascii="Calibri"/>
                <w:w w:val="100"/>
                <w:sz w:val="22"/>
              </w:rPr>
              <w:t>1</w:t>
            </w:r>
          </w:p>
        </w:tc>
        <w:tc>
          <w:tcPr>
            <w:tcW w:w="574" w:type="dxa"/>
          </w:tcPr>
          <w:p>
            <w:pPr>
              <w:pStyle w:val="TableParagraph"/>
              <w:spacing w:line="252" w:lineRule="exact" w:before="28"/>
              <w:ind w:right="98"/>
              <w:jc w:val="right"/>
              <w:rPr>
                <w:rFonts w:ascii="Calibri"/>
                <w:sz w:val="22"/>
              </w:rPr>
            </w:pPr>
            <w:r>
              <w:rPr>
                <w:rFonts w:ascii="Calibri"/>
                <w:w w:val="100"/>
                <w:sz w:val="22"/>
              </w:rPr>
              <w:t>1</w:t>
            </w:r>
          </w:p>
        </w:tc>
        <w:tc>
          <w:tcPr>
            <w:tcW w:w="576" w:type="dxa"/>
          </w:tcPr>
          <w:p>
            <w:pPr>
              <w:pStyle w:val="TableParagraph"/>
              <w:spacing w:line="252" w:lineRule="exact" w:before="28"/>
              <w:ind w:left="156"/>
              <w:rPr>
                <w:rFonts w:ascii="Calibri"/>
                <w:sz w:val="22"/>
              </w:rPr>
            </w:pPr>
            <w:r>
              <w:rPr>
                <w:rFonts w:ascii="Calibri"/>
                <w:sz w:val="22"/>
              </w:rPr>
              <w:t>1/2</w:t>
            </w:r>
          </w:p>
        </w:tc>
        <w:tc>
          <w:tcPr>
            <w:tcW w:w="574" w:type="dxa"/>
          </w:tcPr>
          <w:p>
            <w:pPr>
              <w:pStyle w:val="TableParagraph"/>
              <w:spacing w:line="252" w:lineRule="exact" w:before="28"/>
              <w:ind w:left="156"/>
              <w:rPr>
                <w:rFonts w:ascii="Calibri"/>
                <w:sz w:val="22"/>
              </w:rPr>
            </w:pPr>
            <w:r>
              <w:rPr>
                <w:rFonts w:ascii="Calibri"/>
                <w:sz w:val="22"/>
              </w:rPr>
              <w:t>1/6</w:t>
            </w:r>
          </w:p>
        </w:tc>
        <w:tc>
          <w:tcPr>
            <w:tcW w:w="575" w:type="dxa"/>
          </w:tcPr>
          <w:p>
            <w:pPr>
              <w:pStyle w:val="TableParagraph"/>
              <w:spacing w:line="252" w:lineRule="exact" w:before="28"/>
              <w:ind w:right="98"/>
              <w:jc w:val="right"/>
              <w:rPr>
                <w:rFonts w:ascii="Calibri"/>
                <w:sz w:val="22"/>
              </w:rPr>
            </w:pPr>
            <w:r>
              <w:rPr>
                <w:rFonts w:ascii="Calibri"/>
                <w:sz w:val="22"/>
              </w:rPr>
              <w:t>1/4</w:t>
            </w:r>
          </w:p>
        </w:tc>
      </w:tr>
      <w:tr>
        <w:trPr>
          <w:trHeight w:val="299" w:hRule="atLeast"/>
        </w:trPr>
        <w:tc>
          <w:tcPr>
            <w:tcW w:w="442" w:type="dxa"/>
            <w:shd w:val="clear" w:color="auto" w:fill="D9D9D9"/>
          </w:tcPr>
          <w:p>
            <w:pPr>
              <w:pStyle w:val="TableParagraph"/>
              <w:spacing w:line="252" w:lineRule="exact" w:before="28"/>
              <w:ind w:left="87" w:right="76"/>
              <w:jc w:val="center"/>
              <w:rPr>
                <w:rFonts w:ascii="Calibri"/>
                <w:sz w:val="22"/>
              </w:rPr>
            </w:pPr>
            <w:r>
              <w:rPr>
                <w:rFonts w:ascii="Calibri"/>
                <w:sz w:val="22"/>
              </w:rPr>
              <w:t>K2</w:t>
            </w:r>
          </w:p>
        </w:tc>
        <w:tc>
          <w:tcPr>
            <w:tcW w:w="442" w:type="dxa"/>
            <w:shd w:val="clear" w:color="auto" w:fill="808080"/>
          </w:tcPr>
          <w:p>
            <w:pPr>
              <w:pStyle w:val="TableParagraph"/>
              <w:rPr>
                <w:sz w:val="22"/>
              </w:rPr>
            </w:pPr>
          </w:p>
        </w:tc>
        <w:tc>
          <w:tcPr>
            <w:tcW w:w="442" w:type="dxa"/>
            <w:shd w:val="clear" w:color="auto" w:fill="808080"/>
          </w:tcPr>
          <w:p>
            <w:pPr>
              <w:pStyle w:val="TableParagraph"/>
              <w:rPr>
                <w:sz w:val="22"/>
              </w:rPr>
            </w:pPr>
          </w:p>
        </w:tc>
        <w:tc>
          <w:tcPr>
            <w:tcW w:w="574" w:type="dxa"/>
          </w:tcPr>
          <w:p>
            <w:pPr>
              <w:pStyle w:val="TableParagraph"/>
              <w:spacing w:line="252" w:lineRule="exact" w:before="28"/>
              <w:ind w:right="96"/>
              <w:jc w:val="right"/>
              <w:rPr>
                <w:rFonts w:ascii="Calibri"/>
                <w:sz w:val="22"/>
              </w:rPr>
            </w:pPr>
            <w:r>
              <w:rPr>
                <w:rFonts w:ascii="Calibri"/>
                <w:sz w:val="22"/>
              </w:rPr>
              <w:t>1/4</w:t>
            </w:r>
          </w:p>
        </w:tc>
        <w:tc>
          <w:tcPr>
            <w:tcW w:w="574" w:type="dxa"/>
          </w:tcPr>
          <w:p>
            <w:pPr>
              <w:pStyle w:val="TableParagraph"/>
              <w:spacing w:line="252" w:lineRule="exact" w:before="28"/>
              <w:ind w:left="157"/>
              <w:rPr>
                <w:rFonts w:ascii="Calibri"/>
                <w:sz w:val="22"/>
              </w:rPr>
            </w:pPr>
            <w:r>
              <w:rPr>
                <w:rFonts w:ascii="Calibri"/>
                <w:sz w:val="22"/>
              </w:rPr>
              <w:t>1/3</w:t>
            </w:r>
          </w:p>
        </w:tc>
        <w:tc>
          <w:tcPr>
            <w:tcW w:w="576" w:type="dxa"/>
          </w:tcPr>
          <w:p>
            <w:pPr>
              <w:pStyle w:val="TableParagraph"/>
              <w:spacing w:line="252" w:lineRule="exact" w:before="28"/>
              <w:ind w:left="156"/>
              <w:rPr>
                <w:rFonts w:ascii="Calibri"/>
                <w:sz w:val="22"/>
              </w:rPr>
            </w:pPr>
            <w:r>
              <w:rPr>
                <w:rFonts w:ascii="Calibri"/>
                <w:sz w:val="22"/>
              </w:rPr>
              <w:t>1/3</w:t>
            </w:r>
          </w:p>
        </w:tc>
        <w:tc>
          <w:tcPr>
            <w:tcW w:w="574" w:type="dxa"/>
          </w:tcPr>
          <w:p>
            <w:pPr>
              <w:pStyle w:val="TableParagraph"/>
              <w:spacing w:line="252" w:lineRule="exact" w:before="28"/>
              <w:ind w:left="156"/>
              <w:rPr>
                <w:rFonts w:ascii="Calibri"/>
                <w:sz w:val="22"/>
              </w:rPr>
            </w:pPr>
            <w:r>
              <w:rPr>
                <w:rFonts w:ascii="Calibri"/>
                <w:sz w:val="22"/>
              </w:rPr>
              <w:t>1/4</w:t>
            </w:r>
          </w:p>
        </w:tc>
        <w:tc>
          <w:tcPr>
            <w:tcW w:w="575" w:type="dxa"/>
          </w:tcPr>
          <w:p>
            <w:pPr>
              <w:pStyle w:val="TableParagraph"/>
              <w:spacing w:line="252" w:lineRule="exact" w:before="28"/>
              <w:ind w:right="98"/>
              <w:jc w:val="right"/>
              <w:rPr>
                <w:rFonts w:ascii="Calibri"/>
                <w:sz w:val="22"/>
              </w:rPr>
            </w:pPr>
            <w:r>
              <w:rPr>
                <w:rFonts w:ascii="Calibri"/>
                <w:sz w:val="22"/>
              </w:rPr>
              <w:t>1/6</w:t>
            </w:r>
          </w:p>
        </w:tc>
      </w:tr>
      <w:tr>
        <w:trPr>
          <w:trHeight w:val="299" w:hRule="atLeast"/>
        </w:trPr>
        <w:tc>
          <w:tcPr>
            <w:tcW w:w="442" w:type="dxa"/>
            <w:shd w:val="clear" w:color="auto" w:fill="D9D9D9"/>
          </w:tcPr>
          <w:p>
            <w:pPr>
              <w:pStyle w:val="TableParagraph"/>
              <w:spacing w:line="252" w:lineRule="exact" w:before="28"/>
              <w:ind w:left="87" w:right="76"/>
              <w:jc w:val="center"/>
              <w:rPr>
                <w:rFonts w:ascii="Calibri"/>
                <w:sz w:val="22"/>
              </w:rPr>
            </w:pPr>
            <w:r>
              <w:rPr>
                <w:rFonts w:ascii="Calibri"/>
                <w:sz w:val="22"/>
              </w:rPr>
              <w:t>K3</w:t>
            </w:r>
          </w:p>
        </w:tc>
        <w:tc>
          <w:tcPr>
            <w:tcW w:w="442" w:type="dxa"/>
            <w:shd w:val="clear" w:color="auto" w:fill="808080"/>
          </w:tcPr>
          <w:p>
            <w:pPr>
              <w:pStyle w:val="TableParagraph"/>
              <w:rPr>
                <w:sz w:val="22"/>
              </w:rPr>
            </w:pPr>
          </w:p>
        </w:tc>
        <w:tc>
          <w:tcPr>
            <w:tcW w:w="442"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tcPr>
          <w:p>
            <w:pPr>
              <w:pStyle w:val="TableParagraph"/>
              <w:spacing w:line="252" w:lineRule="exact" w:before="28"/>
              <w:ind w:right="98"/>
              <w:jc w:val="right"/>
              <w:rPr>
                <w:rFonts w:ascii="Calibri"/>
                <w:sz w:val="22"/>
              </w:rPr>
            </w:pPr>
            <w:r>
              <w:rPr>
                <w:rFonts w:ascii="Calibri"/>
                <w:w w:val="100"/>
                <w:sz w:val="22"/>
              </w:rPr>
              <w:t>1</w:t>
            </w:r>
          </w:p>
        </w:tc>
        <w:tc>
          <w:tcPr>
            <w:tcW w:w="576" w:type="dxa"/>
          </w:tcPr>
          <w:p>
            <w:pPr>
              <w:pStyle w:val="TableParagraph"/>
              <w:spacing w:line="252" w:lineRule="exact" w:before="28"/>
              <w:ind w:left="351"/>
              <w:rPr>
                <w:rFonts w:ascii="Calibri"/>
                <w:sz w:val="22"/>
              </w:rPr>
            </w:pPr>
            <w:r>
              <w:rPr>
                <w:rFonts w:ascii="Calibri"/>
                <w:w w:val="100"/>
                <w:sz w:val="22"/>
              </w:rPr>
              <w:t>1</w:t>
            </w:r>
          </w:p>
        </w:tc>
        <w:tc>
          <w:tcPr>
            <w:tcW w:w="574" w:type="dxa"/>
          </w:tcPr>
          <w:p>
            <w:pPr>
              <w:pStyle w:val="TableParagraph"/>
              <w:spacing w:line="252" w:lineRule="exact" w:before="28"/>
              <w:ind w:left="156"/>
              <w:rPr>
                <w:rFonts w:ascii="Calibri"/>
                <w:sz w:val="22"/>
              </w:rPr>
            </w:pPr>
            <w:r>
              <w:rPr>
                <w:rFonts w:ascii="Calibri"/>
                <w:sz w:val="22"/>
              </w:rPr>
              <w:t>1/2</w:t>
            </w:r>
          </w:p>
        </w:tc>
        <w:tc>
          <w:tcPr>
            <w:tcW w:w="575" w:type="dxa"/>
          </w:tcPr>
          <w:p>
            <w:pPr>
              <w:pStyle w:val="TableParagraph"/>
              <w:spacing w:line="252" w:lineRule="exact" w:before="28"/>
              <w:ind w:right="100"/>
              <w:jc w:val="right"/>
              <w:rPr>
                <w:rFonts w:ascii="Calibri"/>
                <w:sz w:val="22"/>
              </w:rPr>
            </w:pPr>
            <w:r>
              <w:rPr>
                <w:rFonts w:ascii="Calibri"/>
                <w:w w:val="100"/>
                <w:sz w:val="22"/>
              </w:rPr>
              <w:t>1</w:t>
            </w:r>
          </w:p>
        </w:tc>
      </w:tr>
      <w:tr>
        <w:trPr>
          <w:trHeight w:val="299" w:hRule="atLeast"/>
        </w:trPr>
        <w:tc>
          <w:tcPr>
            <w:tcW w:w="442" w:type="dxa"/>
            <w:shd w:val="clear" w:color="auto" w:fill="D9D9D9"/>
          </w:tcPr>
          <w:p>
            <w:pPr>
              <w:pStyle w:val="TableParagraph"/>
              <w:spacing w:line="249" w:lineRule="exact" w:before="30"/>
              <w:ind w:left="87" w:right="76"/>
              <w:jc w:val="center"/>
              <w:rPr>
                <w:rFonts w:ascii="Calibri"/>
                <w:sz w:val="22"/>
              </w:rPr>
            </w:pPr>
            <w:r>
              <w:rPr>
                <w:rFonts w:ascii="Calibri"/>
                <w:sz w:val="22"/>
              </w:rPr>
              <w:t>K4</w:t>
            </w:r>
          </w:p>
        </w:tc>
        <w:tc>
          <w:tcPr>
            <w:tcW w:w="442" w:type="dxa"/>
            <w:shd w:val="clear" w:color="auto" w:fill="808080"/>
          </w:tcPr>
          <w:p>
            <w:pPr>
              <w:pStyle w:val="TableParagraph"/>
              <w:rPr>
                <w:sz w:val="22"/>
              </w:rPr>
            </w:pPr>
          </w:p>
        </w:tc>
        <w:tc>
          <w:tcPr>
            <w:tcW w:w="442"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6" w:type="dxa"/>
          </w:tcPr>
          <w:p>
            <w:pPr>
              <w:pStyle w:val="TableParagraph"/>
              <w:spacing w:line="249" w:lineRule="exact" w:before="30"/>
              <w:ind w:left="156"/>
              <w:rPr>
                <w:rFonts w:ascii="Calibri"/>
                <w:sz w:val="22"/>
              </w:rPr>
            </w:pPr>
            <w:r>
              <w:rPr>
                <w:rFonts w:ascii="Calibri"/>
                <w:sz w:val="22"/>
              </w:rPr>
              <w:t>1/2</w:t>
            </w:r>
          </w:p>
        </w:tc>
        <w:tc>
          <w:tcPr>
            <w:tcW w:w="574" w:type="dxa"/>
          </w:tcPr>
          <w:p>
            <w:pPr>
              <w:pStyle w:val="TableParagraph"/>
              <w:spacing w:line="249" w:lineRule="exact" w:before="30"/>
              <w:ind w:left="156"/>
              <w:rPr>
                <w:rFonts w:ascii="Calibri"/>
                <w:sz w:val="22"/>
              </w:rPr>
            </w:pPr>
            <w:r>
              <w:rPr>
                <w:rFonts w:ascii="Calibri"/>
                <w:sz w:val="22"/>
              </w:rPr>
              <w:t>1/4</w:t>
            </w:r>
          </w:p>
        </w:tc>
        <w:tc>
          <w:tcPr>
            <w:tcW w:w="575" w:type="dxa"/>
          </w:tcPr>
          <w:p>
            <w:pPr>
              <w:pStyle w:val="TableParagraph"/>
              <w:spacing w:line="249" w:lineRule="exact" w:before="30"/>
              <w:ind w:right="98"/>
              <w:jc w:val="right"/>
              <w:rPr>
                <w:rFonts w:ascii="Calibri"/>
                <w:sz w:val="22"/>
              </w:rPr>
            </w:pPr>
            <w:r>
              <w:rPr>
                <w:rFonts w:ascii="Calibri"/>
                <w:sz w:val="22"/>
              </w:rPr>
              <w:t>1/5</w:t>
            </w:r>
          </w:p>
        </w:tc>
      </w:tr>
      <w:tr>
        <w:trPr>
          <w:trHeight w:val="302" w:hRule="atLeast"/>
        </w:trPr>
        <w:tc>
          <w:tcPr>
            <w:tcW w:w="442" w:type="dxa"/>
            <w:shd w:val="clear" w:color="auto" w:fill="D9D9D9"/>
          </w:tcPr>
          <w:p>
            <w:pPr>
              <w:pStyle w:val="TableParagraph"/>
              <w:spacing w:line="252" w:lineRule="exact" w:before="30"/>
              <w:ind w:left="87" w:right="76"/>
              <w:jc w:val="center"/>
              <w:rPr>
                <w:rFonts w:ascii="Calibri"/>
                <w:sz w:val="22"/>
              </w:rPr>
            </w:pPr>
            <w:r>
              <w:rPr>
                <w:rFonts w:ascii="Calibri"/>
                <w:sz w:val="22"/>
              </w:rPr>
              <w:t>K5</w:t>
            </w:r>
          </w:p>
        </w:tc>
        <w:tc>
          <w:tcPr>
            <w:tcW w:w="442" w:type="dxa"/>
            <w:shd w:val="clear" w:color="auto" w:fill="808080"/>
          </w:tcPr>
          <w:p>
            <w:pPr>
              <w:pStyle w:val="TableParagraph"/>
              <w:rPr>
                <w:sz w:val="22"/>
              </w:rPr>
            </w:pPr>
          </w:p>
        </w:tc>
        <w:tc>
          <w:tcPr>
            <w:tcW w:w="442"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574" w:type="dxa"/>
          </w:tcPr>
          <w:p>
            <w:pPr>
              <w:pStyle w:val="TableParagraph"/>
              <w:spacing w:line="252" w:lineRule="exact" w:before="30"/>
              <w:ind w:left="351"/>
              <w:rPr>
                <w:rFonts w:ascii="Calibri"/>
                <w:sz w:val="22"/>
              </w:rPr>
            </w:pPr>
            <w:r>
              <w:rPr>
                <w:rFonts w:ascii="Calibri"/>
                <w:w w:val="100"/>
                <w:sz w:val="22"/>
              </w:rPr>
              <w:t>1</w:t>
            </w:r>
          </w:p>
        </w:tc>
        <w:tc>
          <w:tcPr>
            <w:tcW w:w="575" w:type="dxa"/>
          </w:tcPr>
          <w:p>
            <w:pPr>
              <w:pStyle w:val="TableParagraph"/>
              <w:spacing w:line="252" w:lineRule="exact" w:before="30"/>
              <w:ind w:right="98"/>
              <w:jc w:val="right"/>
              <w:rPr>
                <w:rFonts w:ascii="Calibri"/>
                <w:sz w:val="22"/>
              </w:rPr>
            </w:pPr>
            <w:r>
              <w:rPr>
                <w:rFonts w:ascii="Calibri"/>
                <w:sz w:val="22"/>
              </w:rPr>
              <w:t>1/2</w:t>
            </w:r>
          </w:p>
        </w:tc>
      </w:tr>
      <w:tr>
        <w:trPr>
          <w:trHeight w:val="299" w:hRule="atLeast"/>
        </w:trPr>
        <w:tc>
          <w:tcPr>
            <w:tcW w:w="442" w:type="dxa"/>
            <w:shd w:val="clear" w:color="auto" w:fill="D9D9D9"/>
          </w:tcPr>
          <w:p>
            <w:pPr>
              <w:pStyle w:val="TableParagraph"/>
              <w:spacing w:line="252" w:lineRule="exact" w:before="28"/>
              <w:ind w:left="87" w:right="76"/>
              <w:jc w:val="center"/>
              <w:rPr>
                <w:rFonts w:ascii="Calibri"/>
                <w:sz w:val="22"/>
              </w:rPr>
            </w:pPr>
            <w:r>
              <w:rPr>
                <w:rFonts w:ascii="Calibri"/>
                <w:sz w:val="22"/>
              </w:rPr>
              <w:t>K6</w:t>
            </w:r>
          </w:p>
        </w:tc>
        <w:tc>
          <w:tcPr>
            <w:tcW w:w="442" w:type="dxa"/>
            <w:shd w:val="clear" w:color="auto" w:fill="808080"/>
          </w:tcPr>
          <w:p>
            <w:pPr>
              <w:pStyle w:val="TableParagraph"/>
              <w:rPr>
                <w:sz w:val="22"/>
              </w:rPr>
            </w:pPr>
          </w:p>
        </w:tc>
        <w:tc>
          <w:tcPr>
            <w:tcW w:w="442"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5" w:type="dxa"/>
          </w:tcPr>
          <w:p>
            <w:pPr>
              <w:pStyle w:val="TableParagraph"/>
              <w:spacing w:line="252" w:lineRule="exact" w:before="28"/>
              <w:ind w:right="98"/>
              <w:jc w:val="right"/>
              <w:rPr>
                <w:rFonts w:ascii="Calibri"/>
                <w:sz w:val="22"/>
              </w:rPr>
            </w:pPr>
            <w:r>
              <w:rPr>
                <w:rFonts w:ascii="Calibri"/>
                <w:sz w:val="22"/>
              </w:rPr>
              <w:t>1/2</w:t>
            </w:r>
          </w:p>
        </w:tc>
      </w:tr>
      <w:tr>
        <w:trPr>
          <w:trHeight w:val="299" w:hRule="atLeast"/>
        </w:trPr>
        <w:tc>
          <w:tcPr>
            <w:tcW w:w="442" w:type="dxa"/>
            <w:shd w:val="clear" w:color="auto" w:fill="D9D9D9"/>
          </w:tcPr>
          <w:p>
            <w:pPr>
              <w:pStyle w:val="TableParagraph"/>
              <w:spacing w:line="252" w:lineRule="exact" w:before="28"/>
              <w:ind w:left="87" w:right="76"/>
              <w:jc w:val="center"/>
              <w:rPr>
                <w:rFonts w:ascii="Calibri"/>
                <w:sz w:val="22"/>
              </w:rPr>
            </w:pPr>
            <w:r>
              <w:rPr>
                <w:rFonts w:ascii="Calibri"/>
                <w:sz w:val="22"/>
              </w:rPr>
              <w:t>K7</w:t>
            </w:r>
          </w:p>
        </w:tc>
        <w:tc>
          <w:tcPr>
            <w:tcW w:w="442" w:type="dxa"/>
            <w:shd w:val="clear" w:color="auto" w:fill="808080"/>
          </w:tcPr>
          <w:p>
            <w:pPr>
              <w:pStyle w:val="TableParagraph"/>
              <w:rPr>
                <w:sz w:val="22"/>
              </w:rPr>
            </w:pPr>
          </w:p>
        </w:tc>
        <w:tc>
          <w:tcPr>
            <w:tcW w:w="442"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5" w:type="dxa"/>
            <w:shd w:val="clear" w:color="auto" w:fill="808080"/>
          </w:tcPr>
          <w:p>
            <w:pPr>
              <w:pStyle w:val="TableParagraph"/>
              <w:rPr>
                <w:sz w:val="22"/>
              </w:rPr>
            </w:pPr>
          </w:p>
        </w:tc>
      </w:tr>
    </w:tbl>
    <w:p>
      <w:pPr>
        <w:pStyle w:val="BodyText"/>
        <w:rPr>
          <w:b/>
          <w:sz w:val="26"/>
        </w:rPr>
      </w:pPr>
    </w:p>
    <w:p>
      <w:pPr>
        <w:pStyle w:val="BodyText"/>
        <w:spacing w:before="11"/>
        <w:rPr>
          <w:b/>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5"/>
        </w:rPr>
        <w:t> </w:t>
      </w:r>
      <w:r>
        <w:rPr/>
        <w:t>4.2</w:t>
      </w:r>
    </w:p>
    <w:p>
      <w:pPr>
        <w:pStyle w:val="BodyText"/>
        <w:spacing w:before="4"/>
        <w:rPr>
          <w:sz w:val="14"/>
        </w:rPr>
      </w:pPr>
      <w:r>
        <w:rPr/>
        <w:drawing>
          <wp:anchor distT="0" distB="0" distL="0" distR="0" allowOverlap="1" layoutInCell="1" locked="0" behindDoc="0" simplePos="0" relativeHeight="27">
            <wp:simplePos x="0" y="0"/>
            <wp:positionH relativeFrom="page">
              <wp:posOffset>1440180</wp:posOffset>
            </wp:positionH>
            <wp:positionV relativeFrom="paragraph">
              <wp:posOffset>130147</wp:posOffset>
            </wp:positionV>
            <wp:extent cx="5216430" cy="882586"/>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79" cstate="print"/>
                    <a:stretch>
                      <a:fillRect/>
                    </a:stretch>
                  </pic:blipFill>
                  <pic:spPr>
                    <a:xfrm>
                      <a:off x="0" y="0"/>
                      <a:ext cx="5216430" cy="882586"/>
                    </a:xfrm>
                    <a:prstGeom prst="rect">
                      <a:avLst/>
                    </a:prstGeom>
                  </pic:spPr>
                </pic:pic>
              </a:graphicData>
            </a:graphic>
          </wp:anchor>
        </w:drawing>
      </w:r>
    </w:p>
    <w:p>
      <w:pPr>
        <w:pStyle w:val="BodyText"/>
        <w:spacing w:before="5"/>
        <w:rPr>
          <w:sz w:val="28"/>
        </w:rPr>
      </w:pPr>
    </w:p>
    <w:p>
      <w:pPr>
        <w:pStyle w:val="Heading2"/>
        <w:spacing w:line="242" w:lineRule="auto" w:before="0"/>
        <w:ind w:left="4027" w:right="1580" w:hanging="2751"/>
        <w:jc w:val="left"/>
      </w:pPr>
      <w:bookmarkStart w:name="_bookmark99" w:id="143"/>
      <w:bookmarkEnd w:id="143"/>
      <w:r>
        <w:rPr>
          <w:b w:val="0"/>
        </w:rPr>
      </w:r>
      <w:r>
        <w:rPr/>
        <w:t>Gambar 4.2 Tabel Penilaian Kriteria Aplikasi Penyebab Kegagalan Aplikasi pada Expert Choice 11</w:t>
      </w:r>
    </w:p>
    <w:p>
      <w:pPr>
        <w:spacing w:after="0" w:line="242" w:lineRule="auto"/>
        <w:jc w:val="left"/>
        <w:sectPr>
          <w:pgSz w:w="11910" w:h="16840"/>
          <w:pgMar w:header="852" w:footer="1435" w:top="1100" w:bottom="1620" w:left="1040" w:right="160"/>
        </w:sectPr>
      </w:pPr>
    </w:p>
    <w:p>
      <w:pPr>
        <w:pStyle w:val="BodyText"/>
        <w:rPr>
          <w:b/>
          <w:sz w:val="20"/>
        </w:rPr>
      </w:pPr>
    </w:p>
    <w:p>
      <w:pPr>
        <w:pStyle w:val="BodyText"/>
        <w:spacing w:before="6"/>
        <w:rPr>
          <w:b/>
          <w:sz w:val="22"/>
        </w:rPr>
      </w:pPr>
    </w:p>
    <w:p>
      <w:pPr>
        <w:pStyle w:val="BodyText"/>
        <w:spacing w:line="360" w:lineRule="auto" w:before="90"/>
        <w:ind w:left="1228" w:right="1535"/>
        <w:jc w:val="both"/>
      </w:pPr>
      <w:r>
        <w:rPr/>
        <w:t>Setelah nilai rata-rata geometris tersebut dimasukkan ke dalam </w:t>
      </w:r>
      <w:r>
        <w:rPr>
          <w:i/>
        </w:rPr>
        <w:t>software </w:t>
      </w:r>
      <w:r>
        <w:rPr/>
        <w:t>Expert Choice 11, didapatkan nilai eigen untuk setiap kriteria sebagai berikut:</w:t>
      </w:r>
    </w:p>
    <w:p>
      <w:pPr>
        <w:pStyle w:val="BodyText"/>
        <w:spacing w:before="4"/>
        <w:rPr>
          <w:sz w:val="14"/>
        </w:rPr>
      </w:pPr>
      <w:r>
        <w:rPr/>
        <w:drawing>
          <wp:anchor distT="0" distB="0" distL="0" distR="0" allowOverlap="1" layoutInCell="1" locked="0" behindDoc="0" simplePos="0" relativeHeight="28">
            <wp:simplePos x="0" y="0"/>
            <wp:positionH relativeFrom="page">
              <wp:posOffset>1440180</wp:posOffset>
            </wp:positionH>
            <wp:positionV relativeFrom="paragraph">
              <wp:posOffset>129919</wp:posOffset>
            </wp:positionV>
            <wp:extent cx="5279192" cy="890397"/>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80" cstate="print"/>
                    <a:stretch>
                      <a:fillRect/>
                    </a:stretch>
                  </pic:blipFill>
                  <pic:spPr>
                    <a:xfrm>
                      <a:off x="0" y="0"/>
                      <a:ext cx="5279192" cy="890397"/>
                    </a:xfrm>
                    <a:prstGeom prst="rect">
                      <a:avLst/>
                    </a:prstGeom>
                  </pic:spPr>
                </pic:pic>
              </a:graphicData>
            </a:graphic>
          </wp:anchor>
        </w:drawing>
      </w:r>
    </w:p>
    <w:p>
      <w:pPr>
        <w:pStyle w:val="BodyText"/>
        <w:spacing w:before="3"/>
        <w:rPr>
          <w:sz w:val="27"/>
        </w:rPr>
      </w:pPr>
    </w:p>
    <w:p>
      <w:pPr>
        <w:pStyle w:val="Heading2"/>
        <w:spacing w:line="242" w:lineRule="auto" w:before="0"/>
        <w:ind w:left="4769" w:right="1898" w:hanging="3183"/>
      </w:pPr>
      <w:bookmarkStart w:name="_bookmark100" w:id="144"/>
      <w:bookmarkEnd w:id="144"/>
      <w:r>
        <w:rPr>
          <w:b w:val="0"/>
        </w:rPr>
      </w:r>
      <w:r>
        <w:rPr/>
        <w:t>Gambar 4.3 Nilai Eigen dan Konsistensi Kriteria Penyebab Kegagalan Aplikasi</w:t>
      </w:r>
    </w:p>
    <w:p>
      <w:pPr>
        <w:pStyle w:val="BodyText"/>
        <w:spacing w:line="360" w:lineRule="auto" w:before="193"/>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4"/>
        <w:rPr>
          <w:sz w:val="14"/>
        </w:rPr>
      </w:pPr>
      <w:r>
        <w:rPr/>
        <w:drawing>
          <wp:anchor distT="0" distB="0" distL="0" distR="0" allowOverlap="1" layoutInCell="1" locked="0" behindDoc="0" simplePos="0" relativeHeight="29">
            <wp:simplePos x="0" y="0"/>
            <wp:positionH relativeFrom="page">
              <wp:posOffset>1440180</wp:posOffset>
            </wp:positionH>
            <wp:positionV relativeFrom="paragraph">
              <wp:posOffset>130022</wp:posOffset>
            </wp:positionV>
            <wp:extent cx="5289763" cy="882586"/>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81" cstate="print"/>
                    <a:stretch>
                      <a:fillRect/>
                    </a:stretch>
                  </pic:blipFill>
                  <pic:spPr>
                    <a:xfrm>
                      <a:off x="0" y="0"/>
                      <a:ext cx="5289763" cy="882586"/>
                    </a:xfrm>
                    <a:prstGeom prst="rect">
                      <a:avLst/>
                    </a:prstGeom>
                  </pic:spPr>
                </pic:pic>
              </a:graphicData>
            </a:graphic>
          </wp:anchor>
        </w:drawing>
      </w:r>
    </w:p>
    <w:p>
      <w:pPr>
        <w:pStyle w:val="BodyText"/>
        <w:spacing w:before="8"/>
        <w:rPr>
          <w:sz w:val="25"/>
        </w:rPr>
      </w:pPr>
    </w:p>
    <w:p>
      <w:pPr>
        <w:spacing w:line="242" w:lineRule="auto" w:before="1"/>
        <w:ind w:left="4790" w:right="1856" w:hanging="3241"/>
        <w:jc w:val="both"/>
        <w:rPr>
          <w:b/>
          <w:sz w:val="24"/>
        </w:rPr>
      </w:pPr>
      <w:bookmarkStart w:name="_bookmark101" w:id="145"/>
      <w:bookmarkEnd w:id="145"/>
      <w:r>
        <w:rPr/>
      </w:r>
      <w:r>
        <w:rPr>
          <w:b/>
          <w:sz w:val="24"/>
        </w:rPr>
        <w:t>Gambar 4.4 Nilai Eigen Kriteria Penyebab Kegagalan Aplikasi (</w:t>
      </w:r>
      <w:r>
        <w:rPr>
          <w:b/>
          <w:i/>
          <w:sz w:val="24"/>
        </w:rPr>
        <w:t>Sort by </w:t>
      </w:r>
      <w:r>
        <w:rPr>
          <w:b/>
          <w:i/>
          <w:sz w:val="24"/>
        </w:rPr>
        <w:t>priority</w:t>
      </w:r>
      <w:r>
        <w:rPr>
          <w:b/>
          <w:sz w:val="24"/>
        </w:rPr>
        <w:t>)</w:t>
      </w:r>
    </w:p>
    <w:p>
      <w:pPr>
        <w:pStyle w:val="BodyText"/>
        <w:spacing w:line="360" w:lineRule="auto" w:before="193"/>
        <w:ind w:left="1228" w:right="1535"/>
        <w:jc w:val="both"/>
      </w:pPr>
      <w:r>
        <w:rPr/>
        <w:t>Gambar 4.4 di atas menampilkan nilai eigen untuk setiap kriteria aplikasi penyebab kegagalan aplikasi dengan nilai konsistensi sebesar 0.05, maka hasil ini sudah sesuai dengan aturan AHP di mana CR (</w:t>
      </w:r>
      <w:r>
        <w:rPr>
          <w:i/>
        </w:rPr>
        <w:t>Consistency Ratio</w:t>
      </w:r>
      <w:r>
        <w:rPr/>
        <w:t>) harus lebih kecil dari 10% atau 0.1.</w:t>
      </w:r>
    </w:p>
    <w:p>
      <w:pPr>
        <w:pStyle w:val="Heading2"/>
        <w:numPr>
          <w:ilvl w:val="2"/>
          <w:numId w:val="60"/>
        </w:numPr>
        <w:tabs>
          <w:tab w:pos="1949" w:val="left" w:leader="none"/>
        </w:tabs>
        <w:spacing w:line="240" w:lineRule="auto" w:before="205" w:after="0"/>
        <w:ind w:left="1948" w:right="0" w:hanging="721"/>
        <w:jc w:val="both"/>
      </w:pPr>
      <w:bookmarkStart w:name="_bookmark102" w:id="146"/>
      <w:bookmarkEnd w:id="146"/>
      <w:r>
        <w:rPr>
          <w:b w:val="0"/>
        </w:rPr>
      </w:r>
      <w:bookmarkStart w:name="_bookmark102" w:id="147"/>
      <w:bookmarkEnd w:id="147"/>
      <w:r>
        <w:rPr/>
        <w:t>B</w:t>
      </w:r>
      <w:r>
        <w:rPr/>
        <w:t>obot Kategori Faktor Penyebab Kegagalan</w:t>
      </w:r>
      <w:r>
        <w:rPr>
          <w:spacing w:val="5"/>
        </w:rPr>
        <w:t> </w:t>
      </w:r>
      <w:r>
        <w:rPr/>
        <w:t>Aplikasi</w:t>
      </w:r>
    </w:p>
    <w:p>
      <w:pPr>
        <w:pStyle w:val="BodyText"/>
        <w:rPr>
          <w:b/>
          <w:sz w:val="29"/>
        </w:rPr>
      </w:pPr>
    </w:p>
    <w:p>
      <w:pPr>
        <w:pStyle w:val="BodyText"/>
        <w:spacing w:line="360" w:lineRule="auto"/>
        <w:ind w:left="1228" w:right="1539"/>
        <w:jc w:val="both"/>
      </w:pPr>
      <w:r>
        <w:rPr/>
        <w:t>Matriks nilai rata-rata geometris dihitung untuk setiap kategori faktor penyebab kegagalan aplikasi terkait dengan masing-masing kriteria.</w:t>
      </w:r>
    </w:p>
    <w:p>
      <w:pPr>
        <w:pStyle w:val="ListParagraph"/>
        <w:numPr>
          <w:ilvl w:val="3"/>
          <w:numId w:val="60"/>
        </w:numPr>
        <w:tabs>
          <w:tab w:pos="1949" w:val="left" w:leader="none"/>
        </w:tabs>
        <w:spacing w:line="240" w:lineRule="auto" w:before="204" w:after="0"/>
        <w:ind w:left="1948" w:right="0" w:hanging="721"/>
        <w:jc w:val="both"/>
        <w:rPr>
          <w:b/>
          <w:i/>
          <w:sz w:val="24"/>
        </w:rPr>
      </w:pPr>
      <w:r>
        <w:rPr>
          <w:b/>
          <w:sz w:val="24"/>
        </w:rPr>
        <w:t>Kriteria </w:t>
      </w:r>
      <w:r>
        <w:rPr>
          <w:b/>
          <w:i/>
          <w:sz w:val="24"/>
        </w:rPr>
        <w:t>Unextendibility</w:t>
      </w:r>
    </w:p>
    <w:p>
      <w:pPr>
        <w:pStyle w:val="BodyText"/>
        <w:rPr>
          <w:b/>
          <w:i/>
          <w:sz w:val="29"/>
        </w:rPr>
      </w:pPr>
    </w:p>
    <w:p>
      <w:pPr>
        <w:pStyle w:val="BodyText"/>
        <w:spacing w:line="360" w:lineRule="auto" w:before="1"/>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44"/>
        <w:jc w:val="both"/>
      </w:pPr>
      <w:r>
        <w:rPr/>
        <w:t>1/hasil pembulatan. Matriks perbandingan berpasangan untuk setiap kategori faktor terkait kriteria </w:t>
      </w:r>
      <w:r>
        <w:rPr>
          <w:i/>
        </w:rPr>
        <w:t>Unextendibility </w:t>
      </w:r>
      <w:r>
        <w:rPr/>
        <w:t>dapat dilihat pada Tabel 4.8.</w:t>
      </w:r>
    </w:p>
    <w:p>
      <w:pPr>
        <w:pStyle w:val="Heading2"/>
        <w:spacing w:line="242" w:lineRule="auto" w:before="201"/>
        <w:ind w:left="3986" w:right="1842" w:hanging="2444"/>
        <w:jc w:val="left"/>
        <w:rPr>
          <w:i/>
        </w:rPr>
      </w:pPr>
      <w:bookmarkStart w:name="_bookmark103" w:id="148"/>
      <w:bookmarkEnd w:id="148"/>
      <w:r>
        <w:rPr>
          <w:b w:val="0"/>
        </w:rPr>
      </w:r>
      <w:r>
        <w:rPr/>
        <w:t>Tabel 4.8 Pembulatan Rata-Rata Geometris Kategori Faktor Terhadap Kriteria </w:t>
      </w:r>
      <w:r>
        <w:rPr>
          <w:i/>
        </w:rPr>
        <w:t>Unextendibility</w:t>
      </w:r>
    </w:p>
    <w:p>
      <w:pPr>
        <w:pStyle w:val="BodyText"/>
        <w:spacing w:before="2"/>
        <w:rPr>
          <w:b/>
          <w:i/>
          <w:sz w:val="17"/>
        </w:rPr>
      </w:pPr>
    </w:p>
    <w:tbl>
      <w:tblPr>
        <w:tblW w:w="0" w:type="auto"/>
        <w:jc w:val="left"/>
        <w:tblInd w:w="3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4"/>
        <w:gridCol w:w="456"/>
        <w:gridCol w:w="456"/>
        <w:gridCol w:w="574"/>
        <w:gridCol w:w="454"/>
        <w:gridCol w:w="456"/>
        <w:gridCol w:w="456"/>
        <w:gridCol w:w="454"/>
        <w:gridCol w:w="575"/>
      </w:tblGrid>
      <w:tr>
        <w:trPr>
          <w:trHeight w:val="301" w:hRule="atLeast"/>
        </w:trPr>
        <w:tc>
          <w:tcPr>
            <w:tcW w:w="454" w:type="dxa"/>
          </w:tcPr>
          <w:p>
            <w:pPr>
              <w:pStyle w:val="TableParagraph"/>
              <w:rPr>
                <w:sz w:val="22"/>
              </w:rPr>
            </w:pPr>
          </w:p>
        </w:tc>
        <w:tc>
          <w:tcPr>
            <w:tcW w:w="456" w:type="dxa"/>
            <w:shd w:val="clear" w:color="auto" w:fill="D9D9D9"/>
          </w:tcPr>
          <w:p>
            <w:pPr>
              <w:pStyle w:val="TableParagraph"/>
              <w:spacing w:line="252" w:lineRule="exact" w:before="30"/>
              <w:ind w:left="107"/>
              <w:rPr>
                <w:rFonts w:ascii="Calibri"/>
                <w:sz w:val="22"/>
              </w:rPr>
            </w:pPr>
            <w:r>
              <w:rPr>
                <w:rFonts w:ascii="Calibri"/>
                <w:sz w:val="22"/>
              </w:rPr>
              <w:t>A1</w:t>
            </w:r>
          </w:p>
        </w:tc>
        <w:tc>
          <w:tcPr>
            <w:tcW w:w="456" w:type="dxa"/>
            <w:shd w:val="clear" w:color="auto" w:fill="D9D9D9"/>
          </w:tcPr>
          <w:p>
            <w:pPr>
              <w:pStyle w:val="TableParagraph"/>
              <w:spacing w:line="252" w:lineRule="exact" w:before="30"/>
              <w:ind w:right="98"/>
              <w:jc w:val="right"/>
              <w:rPr>
                <w:rFonts w:ascii="Calibri"/>
                <w:sz w:val="22"/>
              </w:rPr>
            </w:pPr>
            <w:r>
              <w:rPr>
                <w:rFonts w:ascii="Calibri"/>
                <w:sz w:val="22"/>
              </w:rPr>
              <w:t>A2</w:t>
            </w:r>
          </w:p>
        </w:tc>
        <w:tc>
          <w:tcPr>
            <w:tcW w:w="574" w:type="dxa"/>
            <w:shd w:val="clear" w:color="auto" w:fill="D9D9D9"/>
          </w:tcPr>
          <w:p>
            <w:pPr>
              <w:pStyle w:val="TableParagraph"/>
              <w:spacing w:line="252" w:lineRule="exact" w:before="30"/>
              <w:ind w:left="107"/>
              <w:rPr>
                <w:rFonts w:ascii="Calibri"/>
                <w:sz w:val="22"/>
              </w:rPr>
            </w:pPr>
            <w:r>
              <w:rPr>
                <w:rFonts w:ascii="Calibri"/>
                <w:sz w:val="22"/>
              </w:rPr>
              <w:t>A3</w:t>
            </w:r>
          </w:p>
        </w:tc>
        <w:tc>
          <w:tcPr>
            <w:tcW w:w="454" w:type="dxa"/>
            <w:shd w:val="clear" w:color="auto" w:fill="D9D9D9"/>
          </w:tcPr>
          <w:p>
            <w:pPr>
              <w:pStyle w:val="TableParagraph"/>
              <w:spacing w:line="252" w:lineRule="exact" w:before="30"/>
              <w:ind w:right="96"/>
              <w:jc w:val="right"/>
              <w:rPr>
                <w:rFonts w:ascii="Calibri"/>
                <w:sz w:val="22"/>
              </w:rPr>
            </w:pPr>
            <w:r>
              <w:rPr>
                <w:rFonts w:ascii="Calibri"/>
                <w:sz w:val="22"/>
              </w:rPr>
              <w:t>A4</w:t>
            </w:r>
          </w:p>
        </w:tc>
        <w:tc>
          <w:tcPr>
            <w:tcW w:w="456" w:type="dxa"/>
            <w:shd w:val="clear" w:color="auto" w:fill="D9D9D9"/>
          </w:tcPr>
          <w:p>
            <w:pPr>
              <w:pStyle w:val="TableParagraph"/>
              <w:spacing w:line="252" w:lineRule="exact" w:before="30"/>
              <w:ind w:right="98"/>
              <w:jc w:val="right"/>
              <w:rPr>
                <w:rFonts w:ascii="Calibri"/>
                <w:sz w:val="22"/>
              </w:rPr>
            </w:pPr>
            <w:r>
              <w:rPr>
                <w:rFonts w:ascii="Calibri"/>
                <w:sz w:val="22"/>
              </w:rPr>
              <w:t>A5</w:t>
            </w:r>
          </w:p>
        </w:tc>
        <w:tc>
          <w:tcPr>
            <w:tcW w:w="456" w:type="dxa"/>
            <w:shd w:val="clear" w:color="auto" w:fill="D9D9D9"/>
          </w:tcPr>
          <w:p>
            <w:pPr>
              <w:pStyle w:val="TableParagraph"/>
              <w:spacing w:line="252" w:lineRule="exact" w:before="30"/>
              <w:ind w:right="98"/>
              <w:jc w:val="right"/>
              <w:rPr>
                <w:rFonts w:ascii="Calibri"/>
                <w:sz w:val="22"/>
              </w:rPr>
            </w:pPr>
            <w:r>
              <w:rPr>
                <w:rFonts w:ascii="Calibri"/>
                <w:sz w:val="22"/>
              </w:rPr>
              <w:t>A6</w:t>
            </w:r>
          </w:p>
        </w:tc>
        <w:tc>
          <w:tcPr>
            <w:tcW w:w="454" w:type="dxa"/>
            <w:shd w:val="clear" w:color="auto" w:fill="D9D9D9"/>
          </w:tcPr>
          <w:p>
            <w:pPr>
              <w:pStyle w:val="TableParagraph"/>
              <w:spacing w:line="252" w:lineRule="exact" w:before="30"/>
              <w:ind w:right="98"/>
              <w:jc w:val="right"/>
              <w:rPr>
                <w:rFonts w:ascii="Calibri"/>
                <w:sz w:val="22"/>
              </w:rPr>
            </w:pPr>
            <w:r>
              <w:rPr>
                <w:rFonts w:ascii="Calibri"/>
                <w:sz w:val="22"/>
              </w:rPr>
              <w:t>A7</w:t>
            </w:r>
          </w:p>
        </w:tc>
        <w:tc>
          <w:tcPr>
            <w:tcW w:w="575" w:type="dxa"/>
            <w:shd w:val="clear" w:color="auto" w:fill="D9D9D9"/>
          </w:tcPr>
          <w:p>
            <w:pPr>
              <w:pStyle w:val="TableParagraph"/>
              <w:spacing w:line="252" w:lineRule="exact" w:before="30"/>
              <w:ind w:left="106"/>
              <w:rPr>
                <w:rFonts w:ascii="Calibri"/>
                <w:sz w:val="22"/>
              </w:rPr>
            </w:pPr>
            <w:r>
              <w:rPr>
                <w:rFonts w:ascii="Calibri"/>
                <w:sz w:val="22"/>
              </w:rPr>
              <w:t>A8</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A1</w:t>
            </w:r>
          </w:p>
        </w:tc>
        <w:tc>
          <w:tcPr>
            <w:tcW w:w="456"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4</w:t>
            </w:r>
          </w:p>
        </w:tc>
        <w:tc>
          <w:tcPr>
            <w:tcW w:w="574" w:type="dxa"/>
          </w:tcPr>
          <w:p>
            <w:pPr>
              <w:pStyle w:val="TableParagraph"/>
              <w:spacing w:line="252" w:lineRule="exact" w:before="28"/>
              <w:ind w:left="157"/>
              <w:rPr>
                <w:rFonts w:ascii="Calibri"/>
                <w:sz w:val="22"/>
              </w:rPr>
            </w:pPr>
            <w:r>
              <w:rPr>
                <w:rFonts w:ascii="Calibri"/>
                <w:sz w:val="22"/>
              </w:rPr>
              <w:t>1/2</w:t>
            </w:r>
          </w:p>
        </w:tc>
        <w:tc>
          <w:tcPr>
            <w:tcW w:w="454" w:type="dxa"/>
          </w:tcPr>
          <w:p>
            <w:pPr>
              <w:pStyle w:val="TableParagraph"/>
              <w:spacing w:line="252" w:lineRule="exact" w:before="28"/>
              <w:ind w:right="95"/>
              <w:jc w:val="right"/>
              <w:rPr>
                <w:rFonts w:ascii="Calibri"/>
                <w:sz w:val="22"/>
              </w:rPr>
            </w:pPr>
            <w:r>
              <w:rPr>
                <w:rFonts w:ascii="Calibri"/>
                <w:w w:val="100"/>
                <w:sz w:val="22"/>
              </w:rPr>
              <w:t>2</w:t>
            </w:r>
          </w:p>
        </w:tc>
        <w:tc>
          <w:tcPr>
            <w:tcW w:w="456" w:type="dxa"/>
          </w:tcPr>
          <w:p>
            <w:pPr>
              <w:pStyle w:val="TableParagraph"/>
              <w:spacing w:line="252" w:lineRule="exact" w:before="28"/>
              <w:ind w:right="97"/>
              <w:jc w:val="right"/>
              <w:rPr>
                <w:rFonts w:ascii="Calibri"/>
                <w:sz w:val="22"/>
              </w:rPr>
            </w:pPr>
            <w:r>
              <w:rPr>
                <w:rFonts w:ascii="Calibri"/>
                <w:w w:val="100"/>
                <w:sz w:val="22"/>
              </w:rPr>
              <w:t>3</w:t>
            </w: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454" w:type="dxa"/>
          </w:tcPr>
          <w:p>
            <w:pPr>
              <w:pStyle w:val="TableParagraph"/>
              <w:spacing w:line="252" w:lineRule="exact" w:before="28"/>
              <w:ind w:right="98"/>
              <w:jc w:val="right"/>
              <w:rPr>
                <w:rFonts w:ascii="Calibri"/>
                <w:sz w:val="22"/>
              </w:rPr>
            </w:pPr>
            <w:r>
              <w:rPr>
                <w:rFonts w:ascii="Calibri"/>
                <w:w w:val="100"/>
                <w:sz w:val="22"/>
              </w:rPr>
              <w:t>1</w:t>
            </w:r>
          </w:p>
        </w:tc>
        <w:tc>
          <w:tcPr>
            <w:tcW w:w="575" w:type="dxa"/>
          </w:tcPr>
          <w:p>
            <w:pPr>
              <w:pStyle w:val="TableParagraph"/>
              <w:spacing w:line="252" w:lineRule="exact" w:before="28"/>
              <w:ind w:left="157"/>
              <w:rPr>
                <w:rFonts w:ascii="Calibri"/>
                <w:sz w:val="22"/>
              </w:rPr>
            </w:pPr>
            <w:r>
              <w:rPr>
                <w:rFonts w:ascii="Calibri"/>
                <w:sz w:val="22"/>
              </w:rPr>
              <w:t>1/2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A2</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tcPr>
          <w:p>
            <w:pPr>
              <w:pStyle w:val="TableParagraph"/>
              <w:spacing w:line="252" w:lineRule="exact" w:before="28"/>
              <w:ind w:left="157"/>
              <w:rPr>
                <w:rFonts w:ascii="Calibri"/>
                <w:sz w:val="22"/>
              </w:rPr>
            </w:pPr>
            <w:r>
              <w:rPr>
                <w:rFonts w:ascii="Calibri"/>
                <w:sz w:val="22"/>
              </w:rPr>
              <w:t>1/2</w:t>
            </w:r>
          </w:p>
        </w:tc>
        <w:tc>
          <w:tcPr>
            <w:tcW w:w="454" w:type="dxa"/>
          </w:tcPr>
          <w:p>
            <w:pPr>
              <w:pStyle w:val="TableParagraph"/>
              <w:spacing w:line="252" w:lineRule="exact" w:before="28"/>
              <w:ind w:right="95"/>
              <w:jc w:val="right"/>
              <w:rPr>
                <w:rFonts w:ascii="Calibri"/>
                <w:sz w:val="22"/>
              </w:rPr>
            </w:pPr>
            <w:r>
              <w:rPr>
                <w:rFonts w:ascii="Calibri"/>
                <w:w w:val="100"/>
                <w:sz w:val="22"/>
              </w:rPr>
              <w:t>1</w:t>
            </w: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454" w:type="dxa"/>
          </w:tcPr>
          <w:p>
            <w:pPr>
              <w:pStyle w:val="TableParagraph"/>
              <w:spacing w:line="252" w:lineRule="exact" w:before="28"/>
              <w:ind w:right="98"/>
              <w:jc w:val="right"/>
              <w:rPr>
                <w:rFonts w:ascii="Calibri"/>
                <w:sz w:val="22"/>
              </w:rPr>
            </w:pPr>
            <w:r>
              <w:rPr>
                <w:rFonts w:ascii="Calibri"/>
                <w:w w:val="100"/>
                <w:sz w:val="22"/>
              </w:rPr>
              <w:t>1</w:t>
            </w:r>
          </w:p>
        </w:tc>
        <w:tc>
          <w:tcPr>
            <w:tcW w:w="575" w:type="dxa"/>
          </w:tcPr>
          <w:p>
            <w:pPr>
              <w:pStyle w:val="TableParagraph"/>
              <w:spacing w:line="252" w:lineRule="exact" w:before="28"/>
              <w:ind w:right="99"/>
              <w:jc w:val="right"/>
              <w:rPr>
                <w:rFonts w:ascii="Calibri"/>
                <w:sz w:val="22"/>
              </w:rPr>
            </w:pPr>
            <w:r>
              <w:rPr>
                <w:rFonts w:ascii="Calibri"/>
                <w:w w:val="100"/>
                <w:sz w:val="22"/>
              </w:rPr>
              <w:t>1</w:t>
            </w:r>
          </w:p>
        </w:tc>
      </w:tr>
      <w:tr>
        <w:trPr>
          <w:trHeight w:val="300"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A3</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4" w:type="dxa"/>
          </w:tcPr>
          <w:p>
            <w:pPr>
              <w:pStyle w:val="TableParagraph"/>
              <w:spacing w:line="252" w:lineRule="exact" w:before="28"/>
              <w:ind w:right="95"/>
              <w:jc w:val="right"/>
              <w:rPr>
                <w:rFonts w:ascii="Calibri"/>
                <w:sz w:val="22"/>
              </w:rPr>
            </w:pPr>
            <w:r>
              <w:rPr>
                <w:rFonts w:ascii="Calibri"/>
                <w:w w:val="100"/>
                <w:sz w:val="22"/>
              </w:rPr>
              <w:t>3</w:t>
            </w:r>
          </w:p>
        </w:tc>
        <w:tc>
          <w:tcPr>
            <w:tcW w:w="456" w:type="dxa"/>
          </w:tcPr>
          <w:p>
            <w:pPr>
              <w:pStyle w:val="TableParagraph"/>
              <w:spacing w:line="252" w:lineRule="exact" w:before="28"/>
              <w:ind w:right="97"/>
              <w:jc w:val="right"/>
              <w:rPr>
                <w:rFonts w:ascii="Calibri"/>
                <w:sz w:val="22"/>
              </w:rPr>
            </w:pPr>
            <w:r>
              <w:rPr>
                <w:rFonts w:ascii="Calibri"/>
                <w:w w:val="100"/>
                <w:sz w:val="22"/>
              </w:rPr>
              <w:t>2</w:t>
            </w:r>
          </w:p>
        </w:tc>
        <w:tc>
          <w:tcPr>
            <w:tcW w:w="456" w:type="dxa"/>
          </w:tcPr>
          <w:p>
            <w:pPr>
              <w:pStyle w:val="TableParagraph"/>
              <w:spacing w:line="252" w:lineRule="exact" w:before="28"/>
              <w:ind w:right="97"/>
              <w:jc w:val="right"/>
              <w:rPr>
                <w:rFonts w:ascii="Calibri"/>
                <w:sz w:val="22"/>
              </w:rPr>
            </w:pPr>
            <w:r>
              <w:rPr>
                <w:rFonts w:ascii="Calibri"/>
                <w:w w:val="100"/>
                <w:sz w:val="22"/>
              </w:rPr>
              <w:t>2</w:t>
            </w:r>
          </w:p>
        </w:tc>
        <w:tc>
          <w:tcPr>
            <w:tcW w:w="454" w:type="dxa"/>
          </w:tcPr>
          <w:p>
            <w:pPr>
              <w:pStyle w:val="TableParagraph"/>
              <w:spacing w:line="252" w:lineRule="exact" w:before="28"/>
              <w:ind w:right="98"/>
              <w:jc w:val="right"/>
              <w:rPr>
                <w:rFonts w:ascii="Calibri"/>
                <w:sz w:val="22"/>
              </w:rPr>
            </w:pPr>
            <w:r>
              <w:rPr>
                <w:rFonts w:ascii="Calibri"/>
                <w:w w:val="100"/>
                <w:sz w:val="22"/>
              </w:rPr>
              <w:t>4</w:t>
            </w:r>
          </w:p>
        </w:tc>
        <w:tc>
          <w:tcPr>
            <w:tcW w:w="575" w:type="dxa"/>
          </w:tcPr>
          <w:p>
            <w:pPr>
              <w:pStyle w:val="TableParagraph"/>
              <w:spacing w:line="252" w:lineRule="exact" w:before="28"/>
              <w:ind w:right="99"/>
              <w:jc w:val="right"/>
              <w:rPr>
                <w:rFonts w:ascii="Calibri"/>
                <w:sz w:val="22"/>
              </w:rPr>
            </w:pPr>
            <w:r>
              <w:rPr>
                <w:rFonts w:ascii="Calibri"/>
                <w:w w:val="100"/>
                <w:sz w:val="22"/>
              </w:rPr>
              <w:t>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A4</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454" w:type="dxa"/>
          </w:tcPr>
          <w:p>
            <w:pPr>
              <w:pStyle w:val="TableParagraph"/>
              <w:spacing w:line="252" w:lineRule="exact" w:before="28"/>
              <w:ind w:right="98"/>
              <w:jc w:val="right"/>
              <w:rPr>
                <w:rFonts w:ascii="Calibri"/>
                <w:sz w:val="22"/>
              </w:rPr>
            </w:pPr>
            <w:r>
              <w:rPr>
                <w:rFonts w:ascii="Calibri"/>
                <w:w w:val="100"/>
                <w:sz w:val="22"/>
              </w:rPr>
              <w:t>1</w:t>
            </w:r>
          </w:p>
        </w:tc>
        <w:tc>
          <w:tcPr>
            <w:tcW w:w="575" w:type="dxa"/>
          </w:tcPr>
          <w:p>
            <w:pPr>
              <w:pStyle w:val="TableParagraph"/>
              <w:spacing w:line="252" w:lineRule="exact" w:before="28"/>
              <w:ind w:left="157"/>
              <w:rPr>
                <w:rFonts w:ascii="Calibri"/>
                <w:sz w:val="22"/>
              </w:rPr>
            </w:pPr>
            <w:r>
              <w:rPr>
                <w:rFonts w:ascii="Calibri"/>
                <w:sz w:val="22"/>
              </w:rPr>
              <w:t>1/2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A5</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454" w:type="dxa"/>
          </w:tcPr>
          <w:p>
            <w:pPr>
              <w:pStyle w:val="TableParagraph"/>
              <w:spacing w:line="252" w:lineRule="exact" w:before="28"/>
              <w:ind w:right="98"/>
              <w:jc w:val="right"/>
              <w:rPr>
                <w:rFonts w:ascii="Calibri"/>
                <w:sz w:val="22"/>
              </w:rPr>
            </w:pPr>
            <w:r>
              <w:rPr>
                <w:rFonts w:ascii="Calibri"/>
                <w:w w:val="100"/>
                <w:sz w:val="22"/>
              </w:rPr>
              <w:t>1</w:t>
            </w:r>
          </w:p>
        </w:tc>
        <w:tc>
          <w:tcPr>
            <w:tcW w:w="575" w:type="dxa"/>
          </w:tcPr>
          <w:p>
            <w:pPr>
              <w:pStyle w:val="TableParagraph"/>
              <w:spacing w:line="252" w:lineRule="exact" w:before="28"/>
              <w:ind w:right="99"/>
              <w:jc w:val="right"/>
              <w:rPr>
                <w:rFonts w:ascii="Calibri"/>
                <w:sz w:val="22"/>
              </w:rPr>
            </w:pPr>
            <w:r>
              <w:rPr>
                <w:rFonts w:ascii="Calibri"/>
                <w:w w:val="100"/>
                <w:sz w:val="22"/>
              </w:rPr>
              <w:t>1</w:t>
            </w:r>
          </w:p>
        </w:tc>
      </w:tr>
      <w:tr>
        <w:trPr>
          <w:trHeight w:val="302" w:hRule="atLeast"/>
        </w:trPr>
        <w:tc>
          <w:tcPr>
            <w:tcW w:w="454" w:type="dxa"/>
            <w:shd w:val="clear" w:color="auto" w:fill="D9D9D9"/>
          </w:tcPr>
          <w:p>
            <w:pPr>
              <w:pStyle w:val="TableParagraph"/>
              <w:spacing w:line="252" w:lineRule="exact" w:before="30"/>
              <w:ind w:left="107"/>
              <w:rPr>
                <w:rFonts w:ascii="Calibri"/>
                <w:sz w:val="22"/>
              </w:rPr>
            </w:pPr>
            <w:r>
              <w:rPr>
                <w:rFonts w:ascii="Calibri"/>
                <w:sz w:val="22"/>
              </w:rPr>
              <w:t>A6</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tcPr>
          <w:p>
            <w:pPr>
              <w:pStyle w:val="TableParagraph"/>
              <w:spacing w:line="252" w:lineRule="exact" w:before="30"/>
              <w:ind w:right="98"/>
              <w:jc w:val="right"/>
              <w:rPr>
                <w:rFonts w:ascii="Calibri"/>
                <w:sz w:val="22"/>
              </w:rPr>
            </w:pPr>
            <w:r>
              <w:rPr>
                <w:rFonts w:ascii="Calibri"/>
                <w:w w:val="100"/>
                <w:sz w:val="22"/>
              </w:rPr>
              <w:t>2</w:t>
            </w:r>
          </w:p>
        </w:tc>
        <w:tc>
          <w:tcPr>
            <w:tcW w:w="575" w:type="dxa"/>
          </w:tcPr>
          <w:p>
            <w:pPr>
              <w:pStyle w:val="TableParagraph"/>
              <w:spacing w:line="252" w:lineRule="exact" w:before="30"/>
              <w:ind w:left="157"/>
              <w:rPr>
                <w:rFonts w:ascii="Calibri"/>
                <w:sz w:val="22"/>
              </w:rPr>
            </w:pPr>
            <w:r>
              <w:rPr>
                <w:rFonts w:ascii="Calibri"/>
                <w:sz w:val="22"/>
              </w:rPr>
              <w:t>1/2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A7</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5" w:type="dxa"/>
          </w:tcPr>
          <w:p>
            <w:pPr>
              <w:pStyle w:val="TableParagraph"/>
              <w:spacing w:line="252" w:lineRule="exact" w:before="28"/>
              <w:ind w:right="97"/>
              <w:jc w:val="right"/>
              <w:rPr>
                <w:rFonts w:ascii="Calibri"/>
                <w:sz w:val="22"/>
              </w:rPr>
            </w:pPr>
            <w:r>
              <w:rPr>
                <w:rFonts w:ascii="Calibri"/>
                <w:w w:val="100"/>
                <w:sz w:val="22"/>
              </w:rPr>
              <w:t>1</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A8</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5" w:type="dxa"/>
            <w:shd w:val="clear" w:color="auto" w:fill="808080"/>
          </w:tcPr>
          <w:p>
            <w:pPr>
              <w:pStyle w:val="TableParagraph"/>
              <w:rPr>
                <w:sz w:val="22"/>
              </w:rPr>
            </w:pPr>
          </w:p>
        </w:tc>
      </w:tr>
    </w:tbl>
    <w:p>
      <w:pPr>
        <w:pStyle w:val="BodyText"/>
        <w:rPr>
          <w:b/>
          <w:i/>
          <w:sz w:val="26"/>
        </w:rPr>
      </w:pPr>
    </w:p>
    <w:p>
      <w:pPr>
        <w:pStyle w:val="BodyText"/>
        <w:spacing w:before="10"/>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6"/>
        </w:rPr>
        <w:t> </w:t>
      </w:r>
      <w:r>
        <w:rPr/>
        <w:t>4.5</w:t>
      </w:r>
    </w:p>
    <w:p>
      <w:pPr>
        <w:pStyle w:val="BodyText"/>
        <w:spacing w:before="5"/>
        <w:rPr>
          <w:sz w:val="14"/>
        </w:rPr>
      </w:pPr>
      <w:r>
        <w:rPr/>
        <w:drawing>
          <wp:anchor distT="0" distB="0" distL="0" distR="0" allowOverlap="1" layoutInCell="1" locked="0" behindDoc="0" simplePos="0" relativeHeight="30">
            <wp:simplePos x="0" y="0"/>
            <wp:positionH relativeFrom="page">
              <wp:posOffset>1440180</wp:posOffset>
            </wp:positionH>
            <wp:positionV relativeFrom="paragraph">
              <wp:posOffset>130782</wp:posOffset>
            </wp:positionV>
            <wp:extent cx="5207009" cy="964596"/>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82" cstate="print"/>
                    <a:stretch>
                      <a:fillRect/>
                    </a:stretch>
                  </pic:blipFill>
                  <pic:spPr>
                    <a:xfrm>
                      <a:off x="0" y="0"/>
                      <a:ext cx="5207009" cy="964596"/>
                    </a:xfrm>
                    <a:prstGeom prst="rect">
                      <a:avLst/>
                    </a:prstGeom>
                  </pic:spPr>
                </pic:pic>
              </a:graphicData>
            </a:graphic>
          </wp:anchor>
        </w:drawing>
      </w:r>
    </w:p>
    <w:p>
      <w:pPr>
        <w:pStyle w:val="BodyText"/>
        <w:spacing w:before="9"/>
        <w:rPr>
          <w:sz w:val="27"/>
        </w:rPr>
      </w:pPr>
    </w:p>
    <w:p>
      <w:pPr>
        <w:pStyle w:val="Heading2"/>
        <w:spacing w:line="242" w:lineRule="auto" w:before="0"/>
        <w:ind w:left="2250" w:right="1630" w:hanging="934"/>
      </w:pPr>
      <w:bookmarkStart w:name="_bookmark104" w:id="149"/>
      <w:bookmarkEnd w:id="149"/>
      <w:r>
        <w:rPr>
          <w:b w:val="0"/>
        </w:rPr>
      </w:r>
      <w:r>
        <w:rPr/>
        <w:t>Gambar 4.5 Tabel Penilaian Kategori Faktor Penyebab Kegagalan Aplikasi Terhadap Kriteria </w:t>
      </w:r>
      <w:r>
        <w:rPr>
          <w:i/>
        </w:rPr>
        <w:t>Unextendibility </w:t>
      </w:r>
      <w:r>
        <w:rPr/>
        <w:t>pada Expert Choice 11</w:t>
      </w:r>
    </w:p>
    <w:p>
      <w:pPr>
        <w:pStyle w:val="BodyText"/>
        <w:spacing w:line="360" w:lineRule="auto" w:before="194"/>
        <w:ind w:left="1228" w:right="1535"/>
        <w:jc w:val="both"/>
      </w:pPr>
      <w:r>
        <w:rPr/>
        <w:t>Setelah nilai rata-rata geometris tersebut dimasukkan ke dalam </w:t>
      </w:r>
      <w:r>
        <w:rPr>
          <w:i/>
        </w:rPr>
        <w:t>software </w:t>
      </w:r>
      <w:r>
        <w:rPr/>
        <w:t>Expert Choice 11, didapatkan nilai eigen untuk setiap kategori faktor terhadap kriteria </w:t>
      </w:r>
      <w:r>
        <w:rPr>
          <w:i/>
        </w:rPr>
        <w:t>Unextendibility </w:t>
      </w:r>
      <w:r>
        <w:rPr/>
        <w:t>sebagai berikut:</w:t>
      </w:r>
    </w:p>
    <w:p>
      <w:pPr>
        <w:pStyle w:val="BodyText"/>
        <w:spacing w:before="3"/>
        <w:rPr>
          <w:sz w:val="14"/>
        </w:rPr>
      </w:pPr>
      <w:r>
        <w:rPr/>
        <w:drawing>
          <wp:anchor distT="0" distB="0" distL="0" distR="0" allowOverlap="1" layoutInCell="1" locked="0" behindDoc="0" simplePos="0" relativeHeight="31">
            <wp:simplePos x="0" y="0"/>
            <wp:positionH relativeFrom="page">
              <wp:posOffset>1440180</wp:posOffset>
            </wp:positionH>
            <wp:positionV relativeFrom="paragraph">
              <wp:posOffset>128974</wp:posOffset>
            </wp:positionV>
            <wp:extent cx="5306780" cy="991933"/>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83" cstate="print"/>
                    <a:stretch>
                      <a:fillRect/>
                    </a:stretch>
                  </pic:blipFill>
                  <pic:spPr>
                    <a:xfrm>
                      <a:off x="0" y="0"/>
                      <a:ext cx="5306780" cy="991933"/>
                    </a:xfrm>
                    <a:prstGeom prst="rect">
                      <a:avLst/>
                    </a:prstGeom>
                  </pic:spPr>
                </pic:pic>
              </a:graphicData>
            </a:graphic>
          </wp:anchor>
        </w:drawing>
      </w:r>
    </w:p>
    <w:p>
      <w:pPr>
        <w:pStyle w:val="BodyText"/>
        <w:spacing w:before="6"/>
        <w:rPr>
          <w:sz w:val="26"/>
        </w:rPr>
      </w:pPr>
    </w:p>
    <w:p>
      <w:pPr>
        <w:pStyle w:val="Heading2"/>
        <w:spacing w:line="242" w:lineRule="auto" w:before="0"/>
        <w:ind w:left="2416" w:right="2043" w:hanging="670"/>
        <w:jc w:val="left"/>
        <w:rPr>
          <w:i/>
        </w:rPr>
      </w:pPr>
      <w:bookmarkStart w:name="_bookmark105" w:id="150"/>
      <w:bookmarkEnd w:id="150"/>
      <w:r>
        <w:rPr>
          <w:b w:val="0"/>
        </w:rPr>
      </w:r>
      <w:r>
        <w:rPr/>
        <w:t>Gambar 4.6 Nilai Eigen dan Konsistensi Kategori Faktor Penyebab Kegagalan Aplikasi Terhadap Kriteria </w:t>
      </w:r>
      <w:r>
        <w:rPr>
          <w:i/>
        </w:rPr>
        <w:t>Unextendibility</w:t>
      </w:r>
    </w:p>
    <w:p>
      <w:pPr>
        <w:spacing w:after="0" w:line="242" w:lineRule="auto"/>
        <w:jc w:val="left"/>
        <w:sectPr>
          <w:pgSz w:w="11910" w:h="16840"/>
          <w:pgMar w:header="852" w:footer="1435" w:top="1100" w:bottom="1620" w:left="1040" w:right="160"/>
        </w:sectPr>
      </w:pPr>
    </w:p>
    <w:p>
      <w:pPr>
        <w:pStyle w:val="BodyText"/>
        <w:rPr>
          <w:b/>
          <w:i/>
          <w:sz w:val="20"/>
        </w:rPr>
      </w:pPr>
    </w:p>
    <w:p>
      <w:pPr>
        <w:pStyle w:val="BodyText"/>
        <w:spacing w:before="6"/>
        <w:rPr>
          <w:b/>
          <w:i/>
          <w:sz w:val="22"/>
        </w:rPr>
      </w:pPr>
    </w:p>
    <w:p>
      <w:pPr>
        <w:pStyle w:val="BodyText"/>
        <w:spacing w:line="360" w:lineRule="auto" w:before="90"/>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5"/>
        <w:rPr>
          <w:sz w:val="14"/>
        </w:rPr>
      </w:pPr>
      <w:r>
        <w:rPr/>
        <w:drawing>
          <wp:anchor distT="0" distB="0" distL="0" distR="0" allowOverlap="1" layoutInCell="1" locked="0" behindDoc="0" simplePos="0" relativeHeight="32">
            <wp:simplePos x="0" y="0"/>
            <wp:positionH relativeFrom="page">
              <wp:posOffset>1440180</wp:posOffset>
            </wp:positionH>
            <wp:positionV relativeFrom="paragraph">
              <wp:posOffset>130576</wp:posOffset>
            </wp:positionV>
            <wp:extent cx="5273352" cy="991933"/>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84" cstate="print"/>
                    <a:stretch>
                      <a:fillRect/>
                    </a:stretch>
                  </pic:blipFill>
                  <pic:spPr>
                    <a:xfrm>
                      <a:off x="0" y="0"/>
                      <a:ext cx="5273352" cy="991933"/>
                    </a:xfrm>
                    <a:prstGeom prst="rect">
                      <a:avLst/>
                    </a:prstGeom>
                  </pic:spPr>
                </pic:pic>
              </a:graphicData>
            </a:graphic>
          </wp:anchor>
        </w:drawing>
      </w:r>
    </w:p>
    <w:p>
      <w:pPr>
        <w:pStyle w:val="BodyText"/>
        <w:spacing w:before="3"/>
        <w:rPr>
          <w:sz w:val="26"/>
        </w:rPr>
      </w:pPr>
    </w:p>
    <w:p>
      <w:pPr>
        <w:spacing w:before="0"/>
        <w:ind w:left="1276" w:right="1585" w:firstLine="0"/>
        <w:jc w:val="center"/>
        <w:rPr>
          <w:b/>
          <w:i/>
          <w:sz w:val="24"/>
        </w:rPr>
      </w:pPr>
      <w:bookmarkStart w:name="_bookmark106" w:id="151"/>
      <w:bookmarkEnd w:id="151"/>
      <w:r>
        <w:rPr/>
      </w:r>
      <w:r>
        <w:rPr>
          <w:b/>
          <w:sz w:val="24"/>
        </w:rPr>
        <w:t>Gambar 4.7 Nilai Eigen Kategori Faktor terhadap Kriteria </w:t>
      </w:r>
      <w:r>
        <w:rPr>
          <w:b/>
          <w:i/>
          <w:sz w:val="24"/>
        </w:rPr>
        <w:t>Unextendibility</w:t>
      </w:r>
    </w:p>
    <w:p>
      <w:pPr>
        <w:pStyle w:val="Heading3"/>
        <w:spacing w:before="3"/>
        <w:ind w:left="1276" w:right="1584"/>
        <w:jc w:val="center"/>
        <w:rPr>
          <w:i w:val="0"/>
        </w:rPr>
      </w:pPr>
      <w:r>
        <w:rPr>
          <w:i w:val="0"/>
        </w:rPr>
        <w:t>(</w:t>
      </w:r>
      <w:r>
        <w:rPr>
          <w:i/>
        </w:rPr>
        <w:t>Sort by priority</w:t>
      </w:r>
      <w:r>
        <w:rPr>
          <w:i w:val="0"/>
        </w:rPr>
        <w:t>)</w:t>
      </w:r>
    </w:p>
    <w:p>
      <w:pPr>
        <w:pStyle w:val="BodyText"/>
        <w:spacing w:line="360" w:lineRule="auto" w:before="197"/>
        <w:ind w:left="1228" w:right="1537"/>
        <w:jc w:val="both"/>
      </w:pPr>
      <w:r>
        <w:rPr/>
        <w:t>Gambar 4.7 di atas menampilkan nilai eigen untuk setiap kategori faktor penyebab kegagalan aplikasi terhadap kriteria </w:t>
      </w:r>
      <w:r>
        <w:rPr>
          <w:i/>
        </w:rPr>
        <w:t>Unextendibility </w:t>
      </w:r>
      <w:r>
        <w:rPr/>
        <w:t>dengan nilai konsistensi sebesar 0.04,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4" w:after="0"/>
        <w:ind w:left="1948" w:right="0" w:hanging="721"/>
        <w:jc w:val="both"/>
        <w:rPr>
          <w:b/>
          <w:i/>
          <w:sz w:val="24"/>
        </w:rPr>
      </w:pPr>
      <w:r>
        <w:rPr>
          <w:b/>
          <w:sz w:val="24"/>
        </w:rPr>
        <w:t>Kriteria </w:t>
      </w:r>
      <w:r>
        <w:rPr>
          <w:b/>
          <w:i/>
          <w:sz w:val="24"/>
        </w:rPr>
        <w:t>Inflexibility</w:t>
      </w:r>
    </w:p>
    <w:p>
      <w:pPr>
        <w:pStyle w:val="BodyText"/>
        <w:rPr>
          <w:b/>
          <w:i/>
          <w:sz w:val="29"/>
        </w:rPr>
      </w:pPr>
    </w:p>
    <w:p>
      <w:pPr>
        <w:pStyle w:val="BodyText"/>
        <w:spacing w:line="360" w:lineRule="auto"/>
        <w:ind w:left="1228" w:right="1538"/>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kategori faktor terkait kriteria </w:t>
      </w:r>
      <w:r>
        <w:rPr>
          <w:i/>
        </w:rPr>
        <w:t>Inflexibility </w:t>
      </w:r>
      <w:r>
        <w:rPr/>
        <w:t>dapat dilihat pada Tabel 4.9.</w:t>
      </w:r>
    </w:p>
    <w:p>
      <w:pPr>
        <w:pStyle w:val="Heading2"/>
        <w:spacing w:line="242" w:lineRule="auto" w:before="203"/>
        <w:ind w:left="4166" w:right="1858" w:hanging="2624"/>
        <w:rPr>
          <w:i/>
        </w:rPr>
      </w:pPr>
      <w:bookmarkStart w:name="_bookmark107" w:id="152"/>
      <w:bookmarkEnd w:id="152"/>
      <w:r>
        <w:rPr>
          <w:b w:val="0"/>
        </w:rPr>
      </w:r>
      <w:r>
        <w:rPr/>
        <w:t>Tabel 4.9 Pembulatan Rata-Rata Geometris Kategori Faktor Terhadap Kriteria </w:t>
      </w:r>
      <w:r>
        <w:rPr>
          <w:i/>
        </w:rPr>
        <w:t>Inflexibility</w:t>
      </w:r>
    </w:p>
    <w:p>
      <w:pPr>
        <w:pStyle w:val="BodyText"/>
        <w:spacing w:before="2"/>
        <w:rPr>
          <w:b/>
          <w:i/>
          <w:sz w:val="17"/>
        </w:rPr>
      </w:pPr>
    </w:p>
    <w:tbl>
      <w:tblPr>
        <w:tblW w:w="0" w:type="auto"/>
        <w:jc w:val="left"/>
        <w:tblInd w:w="2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4"/>
        <w:gridCol w:w="456"/>
        <w:gridCol w:w="454"/>
        <w:gridCol w:w="576"/>
        <w:gridCol w:w="454"/>
        <w:gridCol w:w="574"/>
        <w:gridCol w:w="576"/>
        <w:gridCol w:w="574"/>
        <w:gridCol w:w="575"/>
      </w:tblGrid>
      <w:tr>
        <w:trPr>
          <w:trHeight w:val="299" w:hRule="atLeast"/>
        </w:trPr>
        <w:tc>
          <w:tcPr>
            <w:tcW w:w="454" w:type="dxa"/>
          </w:tcPr>
          <w:p>
            <w:pPr>
              <w:pStyle w:val="TableParagraph"/>
              <w:rPr>
                <w:sz w:val="22"/>
              </w:rPr>
            </w:pPr>
          </w:p>
        </w:tc>
        <w:tc>
          <w:tcPr>
            <w:tcW w:w="456" w:type="dxa"/>
            <w:shd w:val="clear" w:color="auto" w:fill="D9D9D9"/>
          </w:tcPr>
          <w:p>
            <w:pPr>
              <w:pStyle w:val="TableParagraph"/>
              <w:spacing w:line="252" w:lineRule="exact" w:before="28"/>
              <w:ind w:left="107"/>
              <w:rPr>
                <w:rFonts w:ascii="Calibri"/>
                <w:sz w:val="22"/>
              </w:rPr>
            </w:pPr>
            <w:r>
              <w:rPr>
                <w:rFonts w:ascii="Calibri"/>
                <w:sz w:val="22"/>
              </w:rPr>
              <w:t>A1</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A2</w:t>
            </w:r>
          </w:p>
        </w:tc>
        <w:tc>
          <w:tcPr>
            <w:tcW w:w="576" w:type="dxa"/>
            <w:shd w:val="clear" w:color="auto" w:fill="D9D9D9"/>
          </w:tcPr>
          <w:p>
            <w:pPr>
              <w:pStyle w:val="TableParagraph"/>
              <w:spacing w:line="252" w:lineRule="exact" w:before="28"/>
              <w:ind w:left="107"/>
              <w:rPr>
                <w:rFonts w:ascii="Calibri"/>
                <w:sz w:val="22"/>
              </w:rPr>
            </w:pPr>
            <w:r>
              <w:rPr>
                <w:rFonts w:ascii="Calibri"/>
                <w:sz w:val="22"/>
              </w:rPr>
              <w:t>A3</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A4</w:t>
            </w:r>
          </w:p>
        </w:tc>
        <w:tc>
          <w:tcPr>
            <w:tcW w:w="574" w:type="dxa"/>
            <w:shd w:val="clear" w:color="auto" w:fill="D9D9D9"/>
          </w:tcPr>
          <w:p>
            <w:pPr>
              <w:pStyle w:val="TableParagraph"/>
              <w:spacing w:line="252" w:lineRule="exact" w:before="28"/>
              <w:ind w:left="107"/>
              <w:rPr>
                <w:rFonts w:ascii="Calibri"/>
                <w:sz w:val="22"/>
              </w:rPr>
            </w:pPr>
            <w:r>
              <w:rPr>
                <w:rFonts w:ascii="Calibri"/>
                <w:sz w:val="22"/>
              </w:rPr>
              <w:t>A5</w:t>
            </w:r>
          </w:p>
        </w:tc>
        <w:tc>
          <w:tcPr>
            <w:tcW w:w="576" w:type="dxa"/>
            <w:shd w:val="clear" w:color="auto" w:fill="D9D9D9"/>
          </w:tcPr>
          <w:p>
            <w:pPr>
              <w:pStyle w:val="TableParagraph"/>
              <w:spacing w:line="252" w:lineRule="exact" w:before="28"/>
              <w:ind w:left="106"/>
              <w:rPr>
                <w:rFonts w:ascii="Calibri"/>
                <w:sz w:val="22"/>
              </w:rPr>
            </w:pPr>
            <w:r>
              <w:rPr>
                <w:rFonts w:ascii="Calibri"/>
                <w:sz w:val="22"/>
              </w:rPr>
              <w:t>A6</w:t>
            </w:r>
          </w:p>
        </w:tc>
        <w:tc>
          <w:tcPr>
            <w:tcW w:w="574" w:type="dxa"/>
            <w:shd w:val="clear" w:color="auto" w:fill="D9D9D9"/>
          </w:tcPr>
          <w:p>
            <w:pPr>
              <w:pStyle w:val="TableParagraph"/>
              <w:spacing w:line="252" w:lineRule="exact" w:before="28"/>
              <w:ind w:left="104"/>
              <w:rPr>
                <w:rFonts w:ascii="Calibri"/>
                <w:sz w:val="22"/>
              </w:rPr>
            </w:pPr>
            <w:r>
              <w:rPr>
                <w:rFonts w:ascii="Calibri"/>
                <w:sz w:val="22"/>
              </w:rPr>
              <w:t>A7</w:t>
            </w:r>
          </w:p>
        </w:tc>
        <w:tc>
          <w:tcPr>
            <w:tcW w:w="575" w:type="dxa"/>
            <w:shd w:val="clear" w:color="auto" w:fill="D9D9D9"/>
          </w:tcPr>
          <w:p>
            <w:pPr>
              <w:pStyle w:val="TableParagraph"/>
              <w:spacing w:line="252" w:lineRule="exact" w:before="28"/>
              <w:ind w:left="106"/>
              <w:rPr>
                <w:rFonts w:ascii="Calibri"/>
                <w:sz w:val="22"/>
              </w:rPr>
            </w:pPr>
            <w:r>
              <w:rPr>
                <w:rFonts w:ascii="Calibri"/>
                <w:sz w:val="22"/>
              </w:rPr>
              <w:t>A8</w:t>
            </w:r>
          </w:p>
        </w:tc>
      </w:tr>
      <w:tr>
        <w:trPr>
          <w:trHeight w:val="299" w:hRule="atLeast"/>
        </w:trPr>
        <w:tc>
          <w:tcPr>
            <w:tcW w:w="454" w:type="dxa"/>
            <w:shd w:val="clear" w:color="auto" w:fill="D9D9D9"/>
          </w:tcPr>
          <w:p>
            <w:pPr>
              <w:pStyle w:val="TableParagraph"/>
              <w:spacing w:line="252" w:lineRule="exact" w:before="28"/>
              <w:ind w:left="87" w:right="77"/>
              <w:jc w:val="center"/>
              <w:rPr>
                <w:rFonts w:ascii="Calibri"/>
                <w:sz w:val="22"/>
              </w:rPr>
            </w:pPr>
            <w:r>
              <w:rPr>
                <w:rFonts w:ascii="Calibri"/>
                <w:sz w:val="22"/>
              </w:rPr>
              <w:t>A1</w:t>
            </w:r>
          </w:p>
        </w:tc>
        <w:tc>
          <w:tcPr>
            <w:tcW w:w="456" w:type="dxa"/>
            <w:shd w:val="clear" w:color="auto" w:fill="808080"/>
          </w:tcPr>
          <w:p>
            <w:pPr>
              <w:pStyle w:val="TableParagraph"/>
              <w:rPr>
                <w:sz w:val="22"/>
              </w:rPr>
            </w:pPr>
          </w:p>
        </w:tc>
        <w:tc>
          <w:tcPr>
            <w:tcW w:w="454" w:type="dxa"/>
          </w:tcPr>
          <w:p>
            <w:pPr>
              <w:pStyle w:val="TableParagraph"/>
              <w:spacing w:line="252" w:lineRule="exact" w:before="28"/>
              <w:ind w:right="95"/>
              <w:jc w:val="right"/>
              <w:rPr>
                <w:rFonts w:ascii="Calibri"/>
                <w:sz w:val="22"/>
              </w:rPr>
            </w:pPr>
            <w:r>
              <w:rPr>
                <w:rFonts w:ascii="Calibri"/>
                <w:w w:val="100"/>
                <w:sz w:val="22"/>
              </w:rPr>
              <w:t>2</w:t>
            </w:r>
          </w:p>
        </w:tc>
        <w:tc>
          <w:tcPr>
            <w:tcW w:w="576" w:type="dxa"/>
          </w:tcPr>
          <w:p>
            <w:pPr>
              <w:pStyle w:val="TableParagraph"/>
              <w:spacing w:line="252" w:lineRule="exact" w:before="28"/>
              <w:ind w:left="351"/>
              <w:rPr>
                <w:rFonts w:ascii="Calibri"/>
                <w:sz w:val="22"/>
              </w:rPr>
            </w:pPr>
            <w:r>
              <w:rPr>
                <w:rFonts w:ascii="Calibri"/>
                <w:w w:val="100"/>
                <w:sz w:val="22"/>
              </w:rPr>
              <w:t>3</w:t>
            </w:r>
          </w:p>
        </w:tc>
        <w:tc>
          <w:tcPr>
            <w:tcW w:w="454" w:type="dxa"/>
          </w:tcPr>
          <w:p>
            <w:pPr>
              <w:pStyle w:val="TableParagraph"/>
              <w:spacing w:line="252" w:lineRule="exact" w:before="28"/>
              <w:ind w:right="95"/>
              <w:jc w:val="right"/>
              <w:rPr>
                <w:rFonts w:ascii="Calibri"/>
                <w:sz w:val="22"/>
              </w:rPr>
            </w:pPr>
            <w:r>
              <w:rPr>
                <w:rFonts w:ascii="Calibri"/>
                <w:w w:val="100"/>
                <w:sz w:val="22"/>
              </w:rPr>
              <w:t>2</w:t>
            </w:r>
          </w:p>
        </w:tc>
        <w:tc>
          <w:tcPr>
            <w:tcW w:w="574" w:type="dxa"/>
          </w:tcPr>
          <w:p>
            <w:pPr>
              <w:pStyle w:val="TableParagraph"/>
              <w:spacing w:line="252" w:lineRule="exact" w:before="28"/>
              <w:ind w:right="98"/>
              <w:jc w:val="right"/>
              <w:rPr>
                <w:rFonts w:ascii="Calibri"/>
                <w:sz w:val="22"/>
              </w:rPr>
            </w:pPr>
            <w:r>
              <w:rPr>
                <w:rFonts w:ascii="Calibri"/>
                <w:w w:val="100"/>
                <w:sz w:val="22"/>
              </w:rPr>
              <w:t>3</w:t>
            </w:r>
          </w:p>
        </w:tc>
        <w:tc>
          <w:tcPr>
            <w:tcW w:w="576" w:type="dxa"/>
          </w:tcPr>
          <w:p>
            <w:pPr>
              <w:pStyle w:val="TableParagraph"/>
              <w:spacing w:line="252" w:lineRule="exact" w:before="28"/>
              <w:ind w:right="100"/>
              <w:jc w:val="right"/>
              <w:rPr>
                <w:rFonts w:ascii="Calibri"/>
                <w:sz w:val="22"/>
              </w:rPr>
            </w:pPr>
            <w:r>
              <w:rPr>
                <w:rFonts w:ascii="Calibri"/>
                <w:w w:val="100"/>
                <w:sz w:val="22"/>
              </w:rPr>
              <w:t>1</w:t>
            </w:r>
          </w:p>
        </w:tc>
        <w:tc>
          <w:tcPr>
            <w:tcW w:w="574" w:type="dxa"/>
          </w:tcPr>
          <w:p>
            <w:pPr>
              <w:pStyle w:val="TableParagraph"/>
              <w:spacing w:line="252" w:lineRule="exact" w:before="28"/>
              <w:ind w:left="154"/>
              <w:rPr>
                <w:rFonts w:ascii="Calibri"/>
                <w:sz w:val="22"/>
              </w:rPr>
            </w:pPr>
            <w:r>
              <w:rPr>
                <w:rFonts w:ascii="Calibri"/>
                <w:sz w:val="22"/>
              </w:rPr>
              <w:t>1/2</w:t>
            </w:r>
          </w:p>
        </w:tc>
        <w:tc>
          <w:tcPr>
            <w:tcW w:w="575" w:type="dxa"/>
          </w:tcPr>
          <w:p>
            <w:pPr>
              <w:pStyle w:val="TableParagraph"/>
              <w:spacing w:line="252" w:lineRule="exact" w:before="28"/>
              <w:ind w:right="97"/>
              <w:jc w:val="right"/>
              <w:rPr>
                <w:rFonts w:ascii="Calibri"/>
                <w:sz w:val="22"/>
              </w:rPr>
            </w:pPr>
            <w:r>
              <w:rPr>
                <w:rFonts w:ascii="Calibri"/>
                <w:sz w:val="22"/>
              </w:rPr>
              <w:t>1/2</w:t>
            </w:r>
          </w:p>
        </w:tc>
      </w:tr>
      <w:tr>
        <w:trPr>
          <w:trHeight w:val="299" w:hRule="atLeast"/>
        </w:trPr>
        <w:tc>
          <w:tcPr>
            <w:tcW w:w="454" w:type="dxa"/>
            <w:shd w:val="clear" w:color="auto" w:fill="D9D9D9"/>
          </w:tcPr>
          <w:p>
            <w:pPr>
              <w:pStyle w:val="TableParagraph"/>
              <w:spacing w:line="252" w:lineRule="exact" w:before="28"/>
              <w:ind w:left="87" w:right="77"/>
              <w:jc w:val="center"/>
              <w:rPr>
                <w:rFonts w:ascii="Calibri"/>
                <w:sz w:val="22"/>
              </w:rPr>
            </w:pPr>
            <w:r>
              <w:rPr>
                <w:rFonts w:ascii="Calibri"/>
                <w:sz w:val="22"/>
              </w:rPr>
              <w:t>A2</w:t>
            </w: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6" w:type="dxa"/>
          </w:tcPr>
          <w:p>
            <w:pPr>
              <w:pStyle w:val="TableParagraph"/>
              <w:spacing w:line="252" w:lineRule="exact" w:before="28"/>
              <w:ind w:left="157"/>
              <w:rPr>
                <w:rFonts w:ascii="Calibri"/>
                <w:sz w:val="22"/>
              </w:rPr>
            </w:pPr>
            <w:r>
              <w:rPr>
                <w:rFonts w:ascii="Calibri"/>
                <w:sz w:val="22"/>
              </w:rPr>
              <w:t>1/2</w:t>
            </w:r>
          </w:p>
        </w:tc>
        <w:tc>
          <w:tcPr>
            <w:tcW w:w="454" w:type="dxa"/>
          </w:tcPr>
          <w:p>
            <w:pPr>
              <w:pStyle w:val="TableParagraph"/>
              <w:spacing w:line="252" w:lineRule="exact" w:before="28"/>
              <w:ind w:right="95"/>
              <w:jc w:val="right"/>
              <w:rPr>
                <w:rFonts w:ascii="Calibri"/>
                <w:sz w:val="22"/>
              </w:rPr>
            </w:pPr>
            <w:r>
              <w:rPr>
                <w:rFonts w:ascii="Calibri"/>
                <w:w w:val="100"/>
                <w:sz w:val="22"/>
              </w:rPr>
              <w:t>1</w:t>
            </w:r>
          </w:p>
        </w:tc>
        <w:tc>
          <w:tcPr>
            <w:tcW w:w="574" w:type="dxa"/>
          </w:tcPr>
          <w:p>
            <w:pPr>
              <w:pStyle w:val="TableParagraph"/>
              <w:spacing w:line="252" w:lineRule="exact" w:before="28"/>
              <w:ind w:right="98"/>
              <w:jc w:val="right"/>
              <w:rPr>
                <w:rFonts w:ascii="Calibri"/>
                <w:sz w:val="22"/>
              </w:rPr>
            </w:pPr>
            <w:r>
              <w:rPr>
                <w:rFonts w:ascii="Calibri"/>
                <w:w w:val="100"/>
                <w:sz w:val="22"/>
              </w:rPr>
              <w:t>1</w:t>
            </w:r>
          </w:p>
        </w:tc>
        <w:tc>
          <w:tcPr>
            <w:tcW w:w="576" w:type="dxa"/>
          </w:tcPr>
          <w:p>
            <w:pPr>
              <w:pStyle w:val="TableParagraph"/>
              <w:spacing w:line="252" w:lineRule="exact" w:before="28"/>
              <w:ind w:left="157"/>
              <w:rPr>
                <w:rFonts w:ascii="Calibri"/>
                <w:sz w:val="22"/>
              </w:rPr>
            </w:pPr>
            <w:r>
              <w:rPr>
                <w:rFonts w:ascii="Calibri"/>
                <w:sz w:val="22"/>
              </w:rPr>
              <w:t>1/2</w:t>
            </w:r>
          </w:p>
        </w:tc>
        <w:tc>
          <w:tcPr>
            <w:tcW w:w="574" w:type="dxa"/>
          </w:tcPr>
          <w:p>
            <w:pPr>
              <w:pStyle w:val="TableParagraph"/>
              <w:spacing w:line="252" w:lineRule="exact" w:before="28"/>
              <w:ind w:left="154"/>
              <w:rPr>
                <w:rFonts w:ascii="Calibri"/>
                <w:sz w:val="22"/>
              </w:rPr>
            </w:pPr>
            <w:r>
              <w:rPr>
                <w:rFonts w:ascii="Calibri"/>
                <w:sz w:val="22"/>
              </w:rPr>
              <w:t>1/2</w:t>
            </w:r>
          </w:p>
        </w:tc>
        <w:tc>
          <w:tcPr>
            <w:tcW w:w="575" w:type="dxa"/>
          </w:tcPr>
          <w:p>
            <w:pPr>
              <w:pStyle w:val="TableParagraph"/>
              <w:spacing w:line="252" w:lineRule="exact" w:before="28"/>
              <w:ind w:right="97"/>
              <w:jc w:val="right"/>
              <w:rPr>
                <w:rFonts w:ascii="Calibri"/>
                <w:sz w:val="22"/>
              </w:rPr>
            </w:pPr>
            <w:r>
              <w:rPr>
                <w:rFonts w:ascii="Calibri"/>
                <w:sz w:val="22"/>
              </w:rPr>
              <w:t>1/2</w:t>
            </w:r>
          </w:p>
        </w:tc>
      </w:tr>
      <w:tr>
        <w:trPr>
          <w:trHeight w:val="301" w:hRule="atLeast"/>
        </w:trPr>
        <w:tc>
          <w:tcPr>
            <w:tcW w:w="454" w:type="dxa"/>
            <w:shd w:val="clear" w:color="auto" w:fill="D9D9D9"/>
          </w:tcPr>
          <w:p>
            <w:pPr>
              <w:pStyle w:val="TableParagraph"/>
              <w:spacing w:line="252" w:lineRule="exact" w:before="30"/>
              <w:ind w:left="87" w:right="77"/>
              <w:jc w:val="center"/>
              <w:rPr>
                <w:rFonts w:ascii="Calibri"/>
                <w:sz w:val="22"/>
              </w:rPr>
            </w:pPr>
            <w:r>
              <w:rPr>
                <w:rFonts w:ascii="Calibri"/>
                <w:sz w:val="22"/>
              </w:rPr>
              <w:t>A3</w:t>
            </w: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454" w:type="dxa"/>
          </w:tcPr>
          <w:p>
            <w:pPr>
              <w:pStyle w:val="TableParagraph"/>
              <w:spacing w:line="252" w:lineRule="exact" w:before="30"/>
              <w:ind w:right="95"/>
              <w:jc w:val="right"/>
              <w:rPr>
                <w:rFonts w:ascii="Calibri"/>
                <w:sz w:val="22"/>
              </w:rPr>
            </w:pPr>
            <w:r>
              <w:rPr>
                <w:rFonts w:ascii="Calibri"/>
                <w:w w:val="100"/>
                <w:sz w:val="22"/>
              </w:rPr>
              <w:t>3</w:t>
            </w:r>
          </w:p>
        </w:tc>
        <w:tc>
          <w:tcPr>
            <w:tcW w:w="574" w:type="dxa"/>
          </w:tcPr>
          <w:p>
            <w:pPr>
              <w:pStyle w:val="TableParagraph"/>
              <w:spacing w:line="252" w:lineRule="exact" w:before="30"/>
              <w:ind w:right="98"/>
              <w:jc w:val="right"/>
              <w:rPr>
                <w:rFonts w:ascii="Calibri"/>
                <w:sz w:val="22"/>
              </w:rPr>
            </w:pPr>
            <w:r>
              <w:rPr>
                <w:rFonts w:ascii="Calibri"/>
                <w:w w:val="100"/>
                <w:sz w:val="22"/>
              </w:rPr>
              <w:t>3</w:t>
            </w:r>
          </w:p>
        </w:tc>
        <w:tc>
          <w:tcPr>
            <w:tcW w:w="576" w:type="dxa"/>
          </w:tcPr>
          <w:p>
            <w:pPr>
              <w:pStyle w:val="TableParagraph"/>
              <w:spacing w:line="252" w:lineRule="exact" w:before="30"/>
              <w:ind w:right="100"/>
              <w:jc w:val="right"/>
              <w:rPr>
                <w:rFonts w:ascii="Calibri"/>
                <w:sz w:val="22"/>
              </w:rPr>
            </w:pPr>
            <w:r>
              <w:rPr>
                <w:rFonts w:ascii="Calibri"/>
                <w:w w:val="100"/>
                <w:sz w:val="22"/>
              </w:rPr>
              <w:t>1</w:t>
            </w:r>
          </w:p>
        </w:tc>
        <w:tc>
          <w:tcPr>
            <w:tcW w:w="574" w:type="dxa"/>
          </w:tcPr>
          <w:p>
            <w:pPr>
              <w:pStyle w:val="TableParagraph"/>
              <w:spacing w:line="252" w:lineRule="exact" w:before="30"/>
              <w:ind w:right="101"/>
              <w:jc w:val="right"/>
              <w:rPr>
                <w:rFonts w:ascii="Calibri"/>
                <w:sz w:val="22"/>
              </w:rPr>
            </w:pPr>
            <w:r>
              <w:rPr>
                <w:rFonts w:ascii="Calibri"/>
                <w:w w:val="100"/>
                <w:sz w:val="22"/>
              </w:rPr>
              <w:t>1</w:t>
            </w:r>
          </w:p>
        </w:tc>
        <w:tc>
          <w:tcPr>
            <w:tcW w:w="575" w:type="dxa"/>
          </w:tcPr>
          <w:p>
            <w:pPr>
              <w:pStyle w:val="TableParagraph"/>
              <w:spacing w:line="252" w:lineRule="exact" w:before="30"/>
              <w:ind w:right="99"/>
              <w:jc w:val="right"/>
              <w:rPr>
                <w:rFonts w:ascii="Calibri"/>
                <w:sz w:val="22"/>
              </w:rPr>
            </w:pPr>
            <w:r>
              <w:rPr>
                <w:rFonts w:ascii="Calibri"/>
                <w:w w:val="100"/>
                <w:sz w:val="22"/>
              </w:rPr>
              <w:t>1</w:t>
            </w:r>
          </w:p>
        </w:tc>
      </w:tr>
      <w:tr>
        <w:trPr>
          <w:trHeight w:val="299" w:hRule="atLeast"/>
        </w:trPr>
        <w:tc>
          <w:tcPr>
            <w:tcW w:w="454" w:type="dxa"/>
            <w:shd w:val="clear" w:color="auto" w:fill="D9D9D9"/>
          </w:tcPr>
          <w:p>
            <w:pPr>
              <w:pStyle w:val="TableParagraph"/>
              <w:spacing w:line="252" w:lineRule="exact" w:before="28"/>
              <w:ind w:left="87" w:right="77"/>
              <w:jc w:val="center"/>
              <w:rPr>
                <w:rFonts w:ascii="Calibri"/>
                <w:sz w:val="22"/>
              </w:rPr>
            </w:pPr>
            <w:r>
              <w:rPr>
                <w:rFonts w:ascii="Calibri"/>
                <w:sz w:val="22"/>
              </w:rPr>
              <w:t>A4</w:t>
            </w: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tcPr>
          <w:p>
            <w:pPr>
              <w:pStyle w:val="TableParagraph"/>
              <w:spacing w:line="252" w:lineRule="exact" w:before="28"/>
              <w:ind w:right="96"/>
              <w:jc w:val="right"/>
              <w:rPr>
                <w:rFonts w:ascii="Calibri"/>
                <w:sz w:val="22"/>
              </w:rPr>
            </w:pPr>
            <w:r>
              <w:rPr>
                <w:rFonts w:ascii="Calibri"/>
                <w:sz w:val="22"/>
              </w:rPr>
              <w:t>1/2</w:t>
            </w:r>
          </w:p>
        </w:tc>
        <w:tc>
          <w:tcPr>
            <w:tcW w:w="576" w:type="dxa"/>
          </w:tcPr>
          <w:p>
            <w:pPr>
              <w:pStyle w:val="TableParagraph"/>
              <w:spacing w:line="252" w:lineRule="exact" w:before="28"/>
              <w:ind w:left="157"/>
              <w:rPr>
                <w:rFonts w:ascii="Calibri"/>
                <w:sz w:val="22"/>
              </w:rPr>
            </w:pPr>
            <w:r>
              <w:rPr>
                <w:rFonts w:ascii="Calibri"/>
                <w:sz w:val="22"/>
              </w:rPr>
              <w:t>1/3</w:t>
            </w:r>
          </w:p>
        </w:tc>
        <w:tc>
          <w:tcPr>
            <w:tcW w:w="574" w:type="dxa"/>
          </w:tcPr>
          <w:p>
            <w:pPr>
              <w:pStyle w:val="TableParagraph"/>
              <w:spacing w:line="252" w:lineRule="exact" w:before="28"/>
              <w:ind w:left="154"/>
              <w:rPr>
                <w:rFonts w:ascii="Calibri"/>
                <w:sz w:val="22"/>
              </w:rPr>
            </w:pPr>
            <w:r>
              <w:rPr>
                <w:rFonts w:ascii="Calibri"/>
                <w:sz w:val="22"/>
              </w:rPr>
              <w:t>1/2</w:t>
            </w:r>
          </w:p>
        </w:tc>
        <w:tc>
          <w:tcPr>
            <w:tcW w:w="575" w:type="dxa"/>
          </w:tcPr>
          <w:p>
            <w:pPr>
              <w:pStyle w:val="TableParagraph"/>
              <w:spacing w:line="252" w:lineRule="exact" w:before="28"/>
              <w:ind w:right="97"/>
              <w:jc w:val="right"/>
              <w:rPr>
                <w:rFonts w:ascii="Calibri"/>
                <w:sz w:val="22"/>
              </w:rPr>
            </w:pPr>
            <w:r>
              <w:rPr>
                <w:rFonts w:ascii="Calibri"/>
                <w:sz w:val="22"/>
              </w:rPr>
              <w:t>1/2</w:t>
            </w:r>
          </w:p>
        </w:tc>
      </w:tr>
      <w:tr>
        <w:trPr>
          <w:trHeight w:val="299" w:hRule="atLeast"/>
        </w:trPr>
        <w:tc>
          <w:tcPr>
            <w:tcW w:w="454" w:type="dxa"/>
            <w:shd w:val="clear" w:color="auto" w:fill="D9D9D9"/>
          </w:tcPr>
          <w:p>
            <w:pPr>
              <w:pStyle w:val="TableParagraph"/>
              <w:spacing w:line="252" w:lineRule="exact" w:before="28"/>
              <w:ind w:left="87" w:right="77"/>
              <w:jc w:val="center"/>
              <w:rPr>
                <w:rFonts w:ascii="Calibri"/>
                <w:sz w:val="22"/>
              </w:rPr>
            </w:pPr>
            <w:r>
              <w:rPr>
                <w:rFonts w:ascii="Calibri"/>
                <w:sz w:val="22"/>
              </w:rPr>
              <w:t>A5</w:t>
            </w: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6" w:type="dxa"/>
          </w:tcPr>
          <w:p>
            <w:pPr>
              <w:pStyle w:val="TableParagraph"/>
              <w:spacing w:line="252" w:lineRule="exact" w:before="28"/>
              <w:ind w:left="157"/>
              <w:rPr>
                <w:rFonts w:ascii="Calibri"/>
                <w:sz w:val="22"/>
              </w:rPr>
            </w:pPr>
            <w:r>
              <w:rPr>
                <w:rFonts w:ascii="Calibri"/>
                <w:sz w:val="22"/>
              </w:rPr>
              <w:t>1/2</w:t>
            </w:r>
          </w:p>
        </w:tc>
        <w:tc>
          <w:tcPr>
            <w:tcW w:w="574" w:type="dxa"/>
          </w:tcPr>
          <w:p>
            <w:pPr>
              <w:pStyle w:val="TableParagraph"/>
              <w:spacing w:line="252" w:lineRule="exact" w:before="28"/>
              <w:ind w:right="101"/>
              <w:jc w:val="right"/>
              <w:rPr>
                <w:rFonts w:ascii="Calibri"/>
                <w:sz w:val="22"/>
              </w:rPr>
            </w:pPr>
            <w:r>
              <w:rPr>
                <w:rFonts w:ascii="Calibri"/>
                <w:w w:val="100"/>
                <w:sz w:val="22"/>
              </w:rPr>
              <w:t>1</w:t>
            </w:r>
          </w:p>
        </w:tc>
        <w:tc>
          <w:tcPr>
            <w:tcW w:w="575" w:type="dxa"/>
          </w:tcPr>
          <w:p>
            <w:pPr>
              <w:pStyle w:val="TableParagraph"/>
              <w:spacing w:line="252" w:lineRule="exact" w:before="28"/>
              <w:ind w:right="97"/>
              <w:jc w:val="right"/>
              <w:rPr>
                <w:rFonts w:ascii="Calibri"/>
                <w:sz w:val="22"/>
              </w:rPr>
            </w:pPr>
            <w:r>
              <w:rPr>
                <w:rFonts w:ascii="Calibri"/>
                <w:sz w:val="22"/>
              </w:rPr>
              <w:t>1/2</w:t>
            </w:r>
          </w:p>
        </w:tc>
      </w:tr>
      <w:tr>
        <w:trPr>
          <w:trHeight w:val="299" w:hRule="atLeast"/>
        </w:trPr>
        <w:tc>
          <w:tcPr>
            <w:tcW w:w="454" w:type="dxa"/>
            <w:shd w:val="clear" w:color="auto" w:fill="D9D9D9"/>
          </w:tcPr>
          <w:p>
            <w:pPr>
              <w:pStyle w:val="TableParagraph"/>
              <w:spacing w:line="252" w:lineRule="exact" w:before="28"/>
              <w:ind w:left="87" w:right="77"/>
              <w:jc w:val="center"/>
              <w:rPr>
                <w:rFonts w:ascii="Calibri"/>
                <w:sz w:val="22"/>
              </w:rPr>
            </w:pPr>
            <w:r>
              <w:rPr>
                <w:rFonts w:ascii="Calibri"/>
                <w:sz w:val="22"/>
              </w:rPr>
              <w:t>A6</w:t>
            </w: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574" w:type="dxa"/>
          </w:tcPr>
          <w:p>
            <w:pPr>
              <w:pStyle w:val="TableParagraph"/>
              <w:spacing w:line="252" w:lineRule="exact" w:before="28"/>
              <w:ind w:left="154"/>
              <w:rPr>
                <w:rFonts w:ascii="Calibri"/>
                <w:sz w:val="22"/>
              </w:rPr>
            </w:pPr>
            <w:r>
              <w:rPr>
                <w:rFonts w:ascii="Calibri"/>
                <w:sz w:val="22"/>
              </w:rPr>
              <w:t>1/2</w:t>
            </w:r>
          </w:p>
        </w:tc>
        <w:tc>
          <w:tcPr>
            <w:tcW w:w="575" w:type="dxa"/>
          </w:tcPr>
          <w:p>
            <w:pPr>
              <w:pStyle w:val="TableParagraph"/>
              <w:spacing w:line="252" w:lineRule="exact" w:before="28"/>
              <w:ind w:right="99"/>
              <w:jc w:val="right"/>
              <w:rPr>
                <w:rFonts w:ascii="Calibri"/>
                <w:sz w:val="22"/>
              </w:rPr>
            </w:pPr>
            <w:r>
              <w:rPr>
                <w:rFonts w:ascii="Calibri"/>
                <w:w w:val="100"/>
                <w:sz w:val="22"/>
              </w:rPr>
              <w:t>1</w:t>
            </w:r>
          </w:p>
        </w:tc>
      </w:tr>
      <w:tr>
        <w:trPr>
          <w:trHeight w:val="299" w:hRule="atLeast"/>
        </w:trPr>
        <w:tc>
          <w:tcPr>
            <w:tcW w:w="454" w:type="dxa"/>
            <w:shd w:val="clear" w:color="auto" w:fill="D9D9D9"/>
          </w:tcPr>
          <w:p>
            <w:pPr>
              <w:pStyle w:val="TableParagraph"/>
              <w:spacing w:line="252" w:lineRule="exact" w:before="28"/>
              <w:ind w:left="87" w:right="77"/>
              <w:jc w:val="center"/>
              <w:rPr>
                <w:rFonts w:ascii="Calibri"/>
                <w:sz w:val="22"/>
              </w:rPr>
            </w:pPr>
            <w:r>
              <w:rPr>
                <w:rFonts w:ascii="Calibri"/>
                <w:sz w:val="22"/>
              </w:rPr>
              <w:t>A7</w:t>
            </w: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5" w:type="dxa"/>
          </w:tcPr>
          <w:p>
            <w:pPr>
              <w:pStyle w:val="TableParagraph"/>
              <w:spacing w:line="252" w:lineRule="exact" w:before="28"/>
              <w:ind w:right="97"/>
              <w:jc w:val="right"/>
              <w:rPr>
                <w:rFonts w:ascii="Calibri"/>
                <w:sz w:val="22"/>
              </w:rPr>
            </w:pPr>
            <w:r>
              <w:rPr>
                <w:rFonts w:ascii="Calibri"/>
                <w:w w:val="100"/>
                <w:sz w:val="22"/>
              </w:rPr>
              <w:t>1</w:t>
            </w:r>
          </w:p>
        </w:tc>
      </w:tr>
      <w:tr>
        <w:trPr>
          <w:trHeight w:val="301" w:hRule="atLeast"/>
        </w:trPr>
        <w:tc>
          <w:tcPr>
            <w:tcW w:w="454" w:type="dxa"/>
            <w:shd w:val="clear" w:color="auto" w:fill="D9D9D9"/>
          </w:tcPr>
          <w:p>
            <w:pPr>
              <w:pStyle w:val="TableParagraph"/>
              <w:spacing w:line="254" w:lineRule="exact" w:before="28"/>
              <w:ind w:left="87" w:right="77"/>
              <w:jc w:val="center"/>
              <w:rPr>
                <w:rFonts w:ascii="Calibri"/>
                <w:sz w:val="22"/>
              </w:rPr>
            </w:pPr>
            <w:r>
              <w:rPr>
                <w:rFonts w:ascii="Calibri"/>
                <w:sz w:val="22"/>
              </w:rPr>
              <w:t>A8</w:t>
            </w: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5" w:type="dxa"/>
            <w:shd w:val="clear" w:color="auto" w:fill="808080"/>
          </w:tcPr>
          <w:p>
            <w:pPr>
              <w:pStyle w:val="TableParagraph"/>
              <w:rPr>
                <w:sz w:val="22"/>
              </w:rPr>
            </w:pPr>
          </w:p>
        </w:tc>
      </w:tr>
    </w:tbl>
    <w:p>
      <w:pPr>
        <w:spacing w:after="0"/>
        <w:rPr>
          <w:sz w:val="22"/>
        </w:rPr>
        <w:sectPr>
          <w:pgSz w:w="11910" w:h="16840"/>
          <w:pgMar w:header="852" w:footer="1435" w:top="1100" w:bottom="1620" w:left="1040" w:right="160"/>
        </w:sectPr>
      </w:pPr>
    </w:p>
    <w:p>
      <w:pPr>
        <w:pStyle w:val="BodyText"/>
        <w:rPr>
          <w:b/>
          <w:i/>
          <w:sz w:val="20"/>
        </w:rPr>
      </w:pPr>
    </w:p>
    <w:p>
      <w:pPr>
        <w:pStyle w:val="BodyText"/>
        <w:spacing w:before="6"/>
        <w:rPr>
          <w:b/>
          <w:i/>
          <w:sz w:val="22"/>
        </w:rPr>
      </w:pPr>
    </w:p>
    <w:p>
      <w:pPr>
        <w:pStyle w:val="BodyText"/>
        <w:spacing w:line="360" w:lineRule="auto" w:before="90"/>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8"/>
        </w:rPr>
        <w:t> </w:t>
      </w:r>
      <w:r>
        <w:rPr/>
        <w:t>4.8</w:t>
      </w:r>
    </w:p>
    <w:p>
      <w:pPr>
        <w:pStyle w:val="BodyText"/>
        <w:spacing w:before="5"/>
        <w:rPr>
          <w:sz w:val="14"/>
        </w:rPr>
      </w:pPr>
      <w:r>
        <w:rPr/>
        <w:drawing>
          <wp:anchor distT="0" distB="0" distL="0" distR="0" allowOverlap="1" layoutInCell="1" locked="0" behindDoc="0" simplePos="0" relativeHeight="33">
            <wp:simplePos x="0" y="0"/>
            <wp:positionH relativeFrom="page">
              <wp:posOffset>1440180</wp:posOffset>
            </wp:positionH>
            <wp:positionV relativeFrom="paragraph">
              <wp:posOffset>130576</wp:posOffset>
            </wp:positionV>
            <wp:extent cx="5208340" cy="945070"/>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87" cstate="print"/>
                    <a:stretch>
                      <a:fillRect/>
                    </a:stretch>
                  </pic:blipFill>
                  <pic:spPr>
                    <a:xfrm>
                      <a:off x="0" y="0"/>
                      <a:ext cx="5208340" cy="945070"/>
                    </a:xfrm>
                    <a:prstGeom prst="rect">
                      <a:avLst/>
                    </a:prstGeom>
                  </pic:spPr>
                </pic:pic>
              </a:graphicData>
            </a:graphic>
          </wp:anchor>
        </w:drawing>
      </w:r>
    </w:p>
    <w:p>
      <w:pPr>
        <w:pStyle w:val="BodyText"/>
        <w:spacing w:before="8"/>
        <w:rPr>
          <w:sz w:val="27"/>
        </w:rPr>
      </w:pPr>
    </w:p>
    <w:p>
      <w:pPr>
        <w:pStyle w:val="Heading2"/>
        <w:spacing w:line="242" w:lineRule="auto" w:before="0"/>
        <w:ind w:left="2428" w:right="1633" w:hanging="1112"/>
      </w:pPr>
      <w:bookmarkStart w:name="_bookmark108" w:id="153"/>
      <w:bookmarkEnd w:id="153"/>
      <w:r>
        <w:rPr>
          <w:b w:val="0"/>
        </w:rPr>
      </w:r>
      <w:r>
        <w:rPr/>
        <w:t>Gambar 4.8 Tabel Penilaian Kategori Faktor Penyebab Kegagalan Aplikasi Terhadap Kriteria </w:t>
      </w:r>
      <w:r>
        <w:rPr>
          <w:i/>
        </w:rPr>
        <w:t>Inflexibility </w:t>
      </w:r>
      <w:r>
        <w:rPr/>
        <w:t>pada Expert Choice 11</w:t>
      </w:r>
    </w:p>
    <w:p>
      <w:pPr>
        <w:pStyle w:val="BodyText"/>
        <w:spacing w:line="360" w:lineRule="auto" w:before="194"/>
        <w:ind w:left="1228" w:right="1535"/>
        <w:jc w:val="both"/>
      </w:pPr>
      <w:r>
        <w:rPr/>
        <w:t>Setelah nilai rata-rata geometris tersebut dimasukkan ke dalam </w:t>
      </w:r>
      <w:r>
        <w:rPr>
          <w:i/>
        </w:rPr>
        <w:t>software </w:t>
      </w:r>
      <w:r>
        <w:rPr/>
        <w:t>Expert Choice 11, didapatkan nilai eigen untuk setiap kategori faktor terhadap kriteria </w:t>
      </w:r>
      <w:r>
        <w:rPr>
          <w:i/>
        </w:rPr>
        <w:t>Inflexibility </w:t>
      </w:r>
      <w:r>
        <w:rPr/>
        <w:t>sebagai berikut:</w:t>
      </w:r>
    </w:p>
    <w:p>
      <w:pPr>
        <w:pStyle w:val="BodyText"/>
        <w:spacing w:before="3"/>
        <w:rPr>
          <w:sz w:val="14"/>
        </w:rPr>
      </w:pPr>
      <w:r>
        <w:rPr/>
        <w:drawing>
          <wp:anchor distT="0" distB="0" distL="0" distR="0" allowOverlap="1" layoutInCell="1" locked="0" behindDoc="0" simplePos="0" relativeHeight="34">
            <wp:simplePos x="0" y="0"/>
            <wp:positionH relativeFrom="page">
              <wp:posOffset>1440180</wp:posOffset>
            </wp:positionH>
            <wp:positionV relativeFrom="paragraph">
              <wp:posOffset>129323</wp:posOffset>
            </wp:positionV>
            <wp:extent cx="5314769" cy="1109090"/>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88" cstate="print"/>
                    <a:stretch>
                      <a:fillRect/>
                    </a:stretch>
                  </pic:blipFill>
                  <pic:spPr>
                    <a:xfrm>
                      <a:off x="0" y="0"/>
                      <a:ext cx="5314769" cy="1109090"/>
                    </a:xfrm>
                    <a:prstGeom prst="rect">
                      <a:avLst/>
                    </a:prstGeom>
                  </pic:spPr>
                </pic:pic>
              </a:graphicData>
            </a:graphic>
          </wp:anchor>
        </w:drawing>
      </w:r>
    </w:p>
    <w:p>
      <w:pPr>
        <w:pStyle w:val="BodyText"/>
        <w:spacing w:before="1"/>
        <w:rPr>
          <w:sz w:val="26"/>
        </w:rPr>
      </w:pPr>
    </w:p>
    <w:p>
      <w:pPr>
        <w:pStyle w:val="Heading2"/>
        <w:spacing w:line="242" w:lineRule="auto" w:before="0"/>
        <w:ind w:left="2597" w:right="2059" w:hanging="851"/>
        <w:rPr>
          <w:i/>
        </w:rPr>
      </w:pPr>
      <w:bookmarkStart w:name="_bookmark109" w:id="154"/>
      <w:bookmarkEnd w:id="154"/>
      <w:r>
        <w:rPr>
          <w:b w:val="0"/>
        </w:rPr>
      </w:r>
      <w:r>
        <w:rPr/>
        <w:t>Gambar 4.9 Nilai Eigen dan Konsistensi Kategori Faktor Penyebab Kegagalan Aplikasi Terhadap Kriteria </w:t>
      </w:r>
      <w:r>
        <w:rPr>
          <w:i/>
        </w:rPr>
        <w:t>Inflexibility</w:t>
      </w:r>
    </w:p>
    <w:p>
      <w:pPr>
        <w:pStyle w:val="BodyText"/>
        <w:spacing w:line="360" w:lineRule="auto" w:before="191"/>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5"/>
        <w:rPr>
          <w:sz w:val="14"/>
        </w:rPr>
      </w:pPr>
      <w:r>
        <w:rPr/>
        <w:drawing>
          <wp:anchor distT="0" distB="0" distL="0" distR="0" allowOverlap="1" layoutInCell="1" locked="0" behindDoc="0" simplePos="0" relativeHeight="35">
            <wp:simplePos x="0" y="0"/>
            <wp:positionH relativeFrom="page">
              <wp:posOffset>1440180</wp:posOffset>
            </wp:positionH>
            <wp:positionV relativeFrom="paragraph">
              <wp:posOffset>130719</wp:posOffset>
            </wp:positionV>
            <wp:extent cx="5187923" cy="1078230"/>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89" cstate="print"/>
                    <a:stretch>
                      <a:fillRect/>
                    </a:stretch>
                  </pic:blipFill>
                  <pic:spPr>
                    <a:xfrm>
                      <a:off x="0" y="0"/>
                      <a:ext cx="5187923" cy="1078230"/>
                    </a:xfrm>
                    <a:prstGeom prst="rect">
                      <a:avLst/>
                    </a:prstGeom>
                  </pic:spPr>
                </pic:pic>
              </a:graphicData>
            </a:graphic>
          </wp:anchor>
        </w:drawing>
      </w:r>
    </w:p>
    <w:p>
      <w:pPr>
        <w:pStyle w:val="BodyText"/>
        <w:spacing w:before="5"/>
        <w:rPr>
          <w:sz w:val="28"/>
        </w:rPr>
      </w:pPr>
    </w:p>
    <w:p>
      <w:pPr>
        <w:pStyle w:val="Heading2"/>
        <w:spacing w:before="1"/>
        <w:ind w:left="1274" w:right="1586"/>
        <w:jc w:val="center"/>
        <w:rPr>
          <w:i/>
        </w:rPr>
      </w:pPr>
      <w:bookmarkStart w:name="_bookmark110" w:id="155"/>
      <w:bookmarkEnd w:id="155"/>
      <w:r>
        <w:rPr>
          <w:b w:val="0"/>
        </w:rPr>
      </w:r>
      <w:r>
        <w:rPr/>
        <w:t>Gambar 4.10 Nilai Eigen Kategori Faktor terhadap Kriteria </w:t>
      </w:r>
      <w:r>
        <w:rPr>
          <w:i/>
        </w:rPr>
        <w:t>Inflexibility</w:t>
      </w:r>
    </w:p>
    <w:p>
      <w:pPr>
        <w:pStyle w:val="Heading3"/>
        <w:spacing w:before="2"/>
        <w:ind w:left="1276" w:right="1584"/>
        <w:jc w:val="center"/>
        <w:rPr>
          <w:i w:val="0"/>
        </w:rPr>
      </w:pPr>
      <w:r>
        <w:rPr>
          <w:i w:val="0"/>
        </w:rPr>
        <w:t>(</w:t>
      </w:r>
      <w:r>
        <w:rPr>
          <w:i/>
        </w:rPr>
        <w:t>Sort by priority</w:t>
      </w:r>
      <w:r>
        <w:rPr>
          <w:i w:val="0"/>
        </w:rPr>
        <w:t>)</w:t>
      </w:r>
    </w:p>
    <w:p>
      <w:pPr>
        <w:pStyle w:val="BodyText"/>
        <w:spacing w:line="360" w:lineRule="auto" w:before="197"/>
        <w:ind w:left="1228" w:right="1537" w:hanging="1"/>
        <w:jc w:val="center"/>
      </w:pPr>
      <w:r>
        <w:rPr/>
        <w:t>Gambar 4.10 di atas menampilkan nilai eigen untuk setiap kategori faktor penyebab kegagalan aplikasi terhadap kriteria </w:t>
      </w:r>
      <w:r>
        <w:rPr>
          <w:i/>
        </w:rPr>
        <w:t>Inflexibility </w:t>
      </w:r>
      <w:r>
        <w:rPr/>
        <w:t>dengan nilai konsistensi</w:t>
      </w:r>
    </w:p>
    <w:p>
      <w:pPr>
        <w:spacing w:after="0" w:line="360" w:lineRule="auto"/>
        <w:jc w:val="center"/>
        <w:sectPr>
          <w:headerReference w:type="default" r:id="rId85"/>
          <w:footerReference w:type="default" r:id="rId86"/>
          <w:pgSz w:w="11910" w:h="16840"/>
          <w:pgMar w:header="852" w:footer="1435" w:top="1100" w:bottom="1620" w:left="1040" w:right="160"/>
          <w:pgNumType w:start="97"/>
        </w:sectPr>
      </w:pPr>
    </w:p>
    <w:p>
      <w:pPr>
        <w:pStyle w:val="BodyText"/>
        <w:rPr>
          <w:sz w:val="20"/>
        </w:rPr>
      </w:pPr>
    </w:p>
    <w:p>
      <w:pPr>
        <w:pStyle w:val="BodyText"/>
        <w:spacing w:before="6"/>
        <w:rPr>
          <w:sz w:val="22"/>
        </w:rPr>
      </w:pPr>
    </w:p>
    <w:p>
      <w:pPr>
        <w:pStyle w:val="BodyText"/>
        <w:spacing w:line="360" w:lineRule="auto" w:before="90"/>
        <w:ind w:left="1228" w:right="1542"/>
        <w:jc w:val="both"/>
      </w:pPr>
      <w:r>
        <w:rPr/>
        <w:t>sebesar 0.05,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4" w:after="0"/>
        <w:ind w:left="1948" w:right="0" w:hanging="721"/>
        <w:jc w:val="left"/>
        <w:rPr>
          <w:b/>
          <w:i/>
          <w:sz w:val="24"/>
        </w:rPr>
      </w:pPr>
      <w:r>
        <w:rPr>
          <w:b/>
          <w:sz w:val="24"/>
        </w:rPr>
        <w:t>Kriteria </w:t>
      </w:r>
      <w:r>
        <w:rPr>
          <w:b/>
          <w:i/>
          <w:sz w:val="24"/>
        </w:rPr>
        <w:t>Unfunctionality</w:t>
      </w:r>
    </w:p>
    <w:p>
      <w:pPr>
        <w:pStyle w:val="BodyText"/>
        <w:rPr>
          <w:b/>
          <w:i/>
          <w:sz w:val="29"/>
        </w:rPr>
      </w:pPr>
    </w:p>
    <w:p>
      <w:pPr>
        <w:pStyle w:val="BodyText"/>
        <w:spacing w:line="360" w:lineRule="auto"/>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kategori faktor terkait kriteria </w:t>
      </w:r>
      <w:r>
        <w:rPr>
          <w:i/>
        </w:rPr>
        <w:t>Unfunctionality </w:t>
      </w:r>
      <w:r>
        <w:rPr/>
        <w:t>dapat dilihat pada Tabel 4. 10.</w:t>
      </w:r>
    </w:p>
    <w:p>
      <w:pPr>
        <w:pStyle w:val="Heading2"/>
        <w:spacing w:line="242" w:lineRule="auto" w:before="203"/>
        <w:ind w:left="3960" w:right="1798" w:hanging="2478"/>
        <w:rPr>
          <w:i/>
        </w:rPr>
      </w:pPr>
      <w:bookmarkStart w:name="_bookmark111" w:id="156"/>
      <w:bookmarkEnd w:id="156"/>
      <w:r>
        <w:rPr>
          <w:b w:val="0"/>
        </w:rPr>
      </w:r>
      <w:r>
        <w:rPr/>
        <w:t>Tabel 4.10 Pembulatan Rata-Rata Geometris Kategori Faktor Terhadap Kriteria </w:t>
      </w:r>
      <w:r>
        <w:rPr>
          <w:i/>
        </w:rPr>
        <w:t>Unfunctionality</w:t>
      </w:r>
    </w:p>
    <w:p>
      <w:pPr>
        <w:pStyle w:val="BodyText"/>
        <w:spacing w:before="2"/>
        <w:rPr>
          <w:b/>
          <w:i/>
          <w:sz w:val="17"/>
        </w:rPr>
      </w:pPr>
    </w:p>
    <w:tbl>
      <w:tblPr>
        <w:tblW w:w="0" w:type="auto"/>
        <w:jc w:val="left"/>
        <w:tblInd w:w="3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4"/>
        <w:gridCol w:w="456"/>
        <w:gridCol w:w="456"/>
        <w:gridCol w:w="454"/>
        <w:gridCol w:w="456"/>
        <w:gridCol w:w="574"/>
        <w:gridCol w:w="574"/>
        <w:gridCol w:w="456"/>
        <w:gridCol w:w="454"/>
      </w:tblGrid>
      <w:tr>
        <w:trPr>
          <w:trHeight w:val="299" w:hRule="atLeast"/>
        </w:trPr>
        <w:tc>
          <w:tcPr>
            <w:tcW w:w="454" w:type="dxa"/>
          </w:tcPr>
          <w:p>
            <w:pPr>
              <w:pStyle w:val="TableParagraph"/>
              <w:rPr>
                <w:sz w:val="22"/>
              </w:rPr>
            </w:pPr>
          </w:p>
        </w:tc>
        <w:tc>
          <w:tcPr>
            <w:tcW w:w="456" w:type="dxa"/>
            <w:shd w:val="clear" w:color="auto" w:fill="D9D9D9"/>
          </w:tcPr>
          <w:p>
            <w:pPr>
              <w:pStyle w:val="TableParagraph"/>
              <w:spacing w:line="252" w:lineRule="exact" w:before="28"/>
              <w:ind w:left="107"/>
              <w:rPr>
                <w:rFonts w:ascii="Calibri"/>
                <w:sz w:val="22"/>
              </w:rPr>
            </w:pPr>
            <w:r>
              <w:rPr>
                <w:rFonts w:ascii="Calibri"/>
                <w:sz w:val="22"/>
              </w:rPr>
              <w:t>A1</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A2</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A3</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A4</w:t>
            </w:r>
          </w:p>
        </w:tc>
        <w:tc>
          <w:tcPr>
            <w:tcW w:w="574" w:type="dxa"/>
            <w:shd w:val="clear" w:color="auto" w:fill="D9D9D9"/>
          </w:tcPr>
          <w:p>
            <w:pPr>
              <w:pStyle w:val="TableParagraph"/>
              <w:spacing w:line="252" w:lineRule="exact" w:before="28"/>
              <w:ind w:left="107"/>
              <w:rPr>
                <w:rFonts w:ascii="Calibri"/>
                <w:sz w:val="22"/>
              </w:rPr>
            </w:pPr>
            <w:r>
              <w:rPr>
                <w:rFonts w:ascii="Calibri"/>
                <w:sz w:val="22"/>
              </w:rPr>
              <w:t>A5</w:t>
            </w:r>
          </w:p>
        </w:tc>
        <w:tc>
          <w:tcPr>
            <w:tcW w:w="574" w:type="dxa"/>
            <w:shd w:val="clear" w:color="auto" w:fill="D9D9D9"/>
          </w:tcPr>
          <w:p>
            <w:pPr>
              <w:pStyle w:val="TableParagraph"/>
              <w:spacing w:line="252" w:lineRule="exact" w:before="28"/>
              <w:ind w:left="107"/>
              <w:rPr>
                <w:rFonts w:ascii="Calibri"/>
                <w:sz w:val="22"/>
              </w:rPr>
            </w:pPr>
            <w:r>
              <w:rPr>
                <w:rFonts w:ascii="Calibri"/>
                <w:sz w:val="22"/>
              </w:rPr>
              <w:t>A6</w:t>
            </w:r>
          </w:p>
        </w:tc>
        <w:tc>
          <w:tcPr>
            <w:tcW w:w="456" w:type="dxa"/>
            <w:shd w:val="clear" w:color="auto" w:fill="D9D9D9"/>
          </w:tcPr>
          <w:p>
            <w:pPr>
              <w:pStyle w:val="TableParagraph"/>
              <w:spacing w:line="252" w:lineRule="exact" w:before="28"/>
              <w:ind w:left="82" w:right="77"/>
              <w:jc w:val="center"/>
              <w:rPr>
                <w:rFonts w:ascii="Calibri"/>
                <w:sz w:val="22"/>
              </w:rPr>
            </w:pPr>
            <w:r>
              <w:rPr>
                <w:rFonts w:ascii="Calibri"/>
                <w:sz w:val="22"/>
              </w:rPr>
              <w:t>A7</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A8</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A1</w:t>
            </w:r>
          </w:p>
        </w:tc>
        <w:tc>
          <w:tcPr>
            <w:tcW w:w="456"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2</w:t>
            </w:r>
          </w:p>
        </w:tc>
        <w:tc>
          <w:tcPr>
            <w:tcW w:w="454" w:type="dxa"/>
          </w:tcPr>
          <w:p>
            <w:pPr>
              <w:pStyle w:val="TableParagraph"/>
              <w:spacing w:line="252" w:lineRule="exact" w:before="28"/>
              <w:ind w:right="95"/>
              <w:jc w:val="right"/>
              <w:rPr>
                <w:rFonts w:ascii="Calibri"/>
                <w:sz w:val="22"/>
              </w:rPr>
            </w:pPr>
            <w:r>
              <w:rPr>
                <w:rFonts w:ascii="Calibri"/>
                <w:w w:val="100"/>
                <w:sz w:val="22"/>
              </w:rPr>
              <w:t>2</w:t>
            </w:r>
          </w:p>
        </w:tc>
        <w:tc>
          <w:tcPr>
            <w:tcW w:w="456" w:type="dxa"/>
          </w:tcPr>
          <w:p>
            <w:pPr>
              <w:pStyle w:val="TableParagraph"/>
              <w:spacing w:line="252" w:lineRule="exact" w:before="28"/>
              <w:ind w:right="97"/>
              <w:jc w:val="right"/>
              <w:rPr>
                <w:rFonts w:ascii="Calibri"/>
                <w:sz w:val="22"/>
              </w:rPr>
            </w:pPr>
            <w:r>
              <w:rPr>
                <w:rFonts w:ascii="Calibri"/>
                <w:w w:val="100"/>
                <w:sz w:val="22"/>
              </w:rPr>
              <w:t>2</w:t>
            </w:r>
          </w:p>
        </w:tc>
        <w:tc>
          <w:tcPr>
            <w:tcW w:w="574" w:type="dxa"/>
          </w:tcPr>
          <w:p>
            <w:pPr>
              <w:pStyle w:val="TableParagraph"/>
              <w:spacing w:line="252" w:lineRule="exact" w:before="28"/>
              <w:ind w:right="97"/>
              <w:jc w:val="right"/>
              <w:rPr>
                <w:rFonts w:ascii="Calibri"/>
                <w:sz w:val="22"/>
              </w:rPr>
            </w:pPr>
            <w:r>
              <w:rPr>
                <w:rFonts w:ascii="Calibri"/>
                <w:w w:val="100"/>
                <w:sz w:val="22"/>
              </w:rPr>
              <w:t>1</w:t>
            </w:r>
          </w:p>
        </w:tc>
        <w:tc>
          <w:tcPr>
            <w:tcW w:w="574" w:type="dxa"/>
          </w:tcPr>
          <w:p>
            <w:pPr>
              <w:pStyle w:val="TableParagraph"/>
              <w:spacing w:line="252" w:lineRule="exact" w:before="28"/>
              <w:ind w:left="351"/>
              <w:rPr>
                <w:rFonts w:ascii="Calibri"/>
                <w:sz w:val="22"/>
              </w:rPr>
            </w:pPr>
            <w:r>
              <w:rPr>
                <w:rFonts w:ascii="Calibri"/>
                <w:w w:val="100"/>
                <w:sz w:val="22"/>
              </w:rPr>
              <w:t>1</w:t>
            </w:r>
          </w:p>
        </w:tc>
        <w:tc>
          <w:tcPr>
            <w:tcW w:w="456" w:type="dxa"/>
          </w:tcPr>
          <w:p>
            <w:pPr>
              <w:pStyle w:val="TableParagraph"/>
              <w:spacing w:line="252" w:lineRule="exact" w:before="28"/>
              <w:ind w:left="133"/>
              <w:jc w:val="center"/>
              <w:rPr>
                <w:rFonts w:ascii="Calibri"/>
                <w:sz w:val="22"/>
              </w:rPr>
            </w:pPr>
            <w:r>
              <w:rPr>
                <w:rFonts w:ascii="Calibri"/>
                <w:w w:val="100"/>
                <w:sz w:val="22"/>
              </w:rPr>
              <w:t>2</w:t>
            </w:r>
          </w:p>
        </w:tc>
        <w:tc>
          <w:tcPr>
            <w:tcW w:w="454" w:type="dxa"/>
          </w:tcPr>
          <w:p>
            <w:pPr>
              <w:pStyle w:val="TableParagraph"/>
              <w:spacing w:line="252" w:lineRule="exact" w:before="28"/>
              <w:ind w:right="96"/>
              <w:jc w:val="right"/>
              <w:rPr>
                <w:rFonts w:ascii="Calibri"/>
                <w:sz w:val="22"/>
              </w:rPr>
            </w:pPr>
            <w:r>
              <w:rPr>
                <w:rFonts w:ascii="Calibri"/>
                <w:w w:val="100"/>
                <w:sz w:val="22"/>
              </w:rPr>
              <w:t>4</w:t>
            </w:r>
          </w:p>
        </w:tc>
      </w:tr>
      <w:tr>
        <w:trPr>
          <w:trHeight w:val="299" w:hRule="atLeast"/>
        </w:trPr>
        <w:tc>
          <w:tcPr>
            <w:tcW w:w="454" w:type="dxa"/>
            <w:shd w:val="clear" w:color="auto" w:fill="D9D9D9"/>
          </w:tcPr>
          <w:p>
            <w:pPr>
              <w:pStyle w:val="TableParagraph"/>
              <w:spacing w:line="249" w:lineRule="exact" w:before="30"/>
              <w:ind w:left="107"/>
              <w:rPr>
                <w:rFonts w:ascii="Calibri"/>
                <w:sz w:val="22"/>
              </w:rPr>
            </w:pPr>
            <w:r>
              <w:rPr>
                <w:rFonts w:ascii="Calibri"/>
                <w:sz w:val="22"/>
              </w:rPr>
              <w:t>A2</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tcPr>
          <w:p>
            <w:pPr>
              <w:pStyle w:val="TableParagraph"/>
              <w:spacing w:line="249" w:lineRule="exact" w:before="30"/>
              <w:ind w:right="95"/>
              <w:jc w:val="right"/>
              <w:rPr>
                <w:rFonts w:ascii="Calibri"/>
                <w:sz w:val="22"/>
              </w:rPr>
            </w:pPr>
            <w:r>
              <w:rPr>
                <w:rFonts w:ascii="Calibri"/>
                <w:w w:val="100"/>
                <w:sz w:val="22"/>
              </w:rPr>
              <w:t>1</w:t>
            </w:r>
          </w:p>
        </w:tc>
        <w:tc>
          <w:tcPr>
            <w:tcW w:w="456" w:type="dxa"/>
          </w:tcPr>
          <w:p>
            <w:pPr>
              <w:pStyle w:val="TableParagraph"/>
              <w:spacing w:line="249" w:lineRule="exact" w:before="30"/>
              <w:ind w:right="97"/>
              <w:jc w:val="right"/>
              <w:rPr>
                <w:rFonts w:ascii="Calibri"/>
                <w:sz w:val="22"/>
              </w:rPr>
            </w:pPr>
            <w:r>
              <w:rPr>
                <w:rFonts w:ascii="Calibri"/>
                <w:w w:val="100"/>
                <w:sz w:val="22"/>
              </w:rPr>
              <w:t>1</w:t>
            </w:r>
          </w:p>
        </w:tc>
        <w:tc>
          <w:tcPr>
            <w:tcW w:w="574" w:type="dxa"/>
          </w:tcPr>
          <w:p>
            <w:pPr>
              <w:pStyle w:val="TableParagraph"/>
              <w:spacing w:line="249" w:lineRule="exact" w:before="30"/>
              <w:ind w:right="97"/>
              <w:jc w:val="right"/>
              <w:rPr>
                <w:rFonts w:ascii="Calibri"/>
                <w:sz w:val="22"/>
              </w:rPr>
            </w:pPr>
            <w:r>
              <w:rPr>
                <w:rFonts w:ascii="Calibri"/>
                <w:w w:val="100"/>
                <w:sz w:val="22"/>
              </w:rPr>
              <w:t>2</w:t>
            </w:r>
          </w:p>
        </w:tc>
        <w:tc>
          <w:tcPr>
            <w:tcW w:w="574" w:type="dxa"/>
          </w:tcPr>
          <w:p>
            <w:pPr>
              <w:pStyle w:val="TableParagraph"/>
              <w:spacing w:line="249" w:lineRule="exact" w:before="30"/>
              <w:ind w:left="157"/>
              <w:rPr>
                <w:rFonts w:ascii="Calibri"/>
                <w:sz w:val="22"/>
              </w:rPr>
            </w:pPr>
            <w:r>
              <w:rPr>
                <w:rFonts w:ascii="Calibri"/>
                <w:sz w:val="22"/>
              </w:rPr>
              <w:t>1/2</w:t>
            </w:r>
          </w:p>
        </w:tc>
        <w:tc>
          <w:tcPr>
            <w:tcW w:w="456" w:type="dxa"/>
          </w:tcPr>
          <w:p>
            <w:pPr>
              <w:pStyle w:val="TableParagraph"/>
              <w:spacing w:line="249" w:lineRule="exact" w:before="30"/>
              <w:ind w:left="133"/>
              <w:jc w:val="center"/>
              <w:rPr>
                <w:rFonts w:ascii="Calibri"/>
                <w:sz w:val="22"/>
              </w:rPr>
            </w:pPr>
            <w:r>
              <w:rPr>
                <w:rFonts w:ascii="Calibri"/>
                <w:w w:val="100"/>
                <w:sz w:val="22"/>
              </w:rPr>
              <w:t>1</w:t>
            </w:r>
          </w:p>
        </w:tc>
        <w:tc>
          <w:tcPr>
            <w:tcW w:w="454" w:type="dxa"/>
          </w:tcPr>
          <w:p>
            <w:pPr>
              <w:pStyle w:val="TableParagraph"/>
              <w:spacing w:line="249" w:lineRule="exact" w:before="30"/>
              <w:ind w:right="96"/>
              <w:jc w:val="right"/>
              <w:rPr>
                <w:rFonts w:ascii="Calibri"/>
                <w:sz w:val="22"/>
              </w:rPr>
            </w:pPr>
            <w:r>
              <w:rPr>
                <w:rFonts w:ascii="Calibri"/>
                <w:w w:val="100"/>
                <w:sz w:val="22"/>
              </w:rPr>
              <w:t>2</w:t>
            </w:r>
          </w:p>
        </w:tc>
      </w:tr>
      <w:tr>
        <w:trPr>
          <w:trHeight w:val="301" w:hRule="atLeast"/>
        </w:trPr>
        <w:tc>
          <w:tcPr>
            <w:tcW w:w="454" w:type="dxa"/>
            <w:shd w:val="clear" w:color="auto" w:fill="D9D9D9"/>
          </w:tcPr>
          <w:p>
            <w:pPr>
              <w:pStyle w:val="TableParagraph"/>
              <w:spacing w:line="252" w:lineRule="exact" w:before="30"/>
              <w:ind w:left="107"/>
              <w:rPr>
                <w:rFonts w:ascii="Calibri"/>
                <w:sz w:val="22"/>
              </w:rPr>
            </w:pPr>
            <w:r>
              <w:rPr>
                <w:rFonts w:ascii="Calibri"/>
                <w:sz w:val="22"/>
              </w:rPr>
              <w:t>A3</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tcPr>
          <w:p>
            <w:pPr>
              <w:pStyle w:val="TableParagraph"/>
              <w:spacing w:line="252" w:lineRule="exact" w:before="30"/>
              <w:ind w:right="97"/>
              <w:jc w:val="right"/>
              <w:rPr>
                <w:rFonts w:ascii="Calibri"/>
                <w:sz w:val="22"/>
              </w:rPr>
            </w:pPr>
            <w:r>
              <w:rPr>
                <w:rFonts w:ascii="Calibri"/>
                <w:w w:val="100"/>
                <w:sz w:val="22"/>
              </w:rPr>
              <w:t>2</w:t>
            </w:r>
          </w:p>
        </w:tc>
        <w:tc>
          <w:tcPr>
            <w:tcW w:w="574" w:type="dxa"/>
          </w:tcPr>
          <w:p>
            <w:pPr>
              <w:pStyle w:val="TableParagraph"/>
              <w:spacing w:line="252" w:lineRule="exact" w:before="30"/>
              <w:ind w:right="97"/>
              <w:jc w:val="right"/>
              <w:rPr>
                <w:rFonts w:ascii="Calibri"/>
                <w:sz w:val="22"/>
              </w:rPr>
            </w:pPr>
            <w:r>
              <w:rPr>
                <w:rFonts w:ascii="Calibri"/>
                <w:w w:val="100"/>
                <w:sz w:val="22"/>
              </w:rPr>
              <w:t>1</w:t>
            </w:r>
          </w:p>
        </w:tc>
        <w:tc>
          <w:tcPr>
            <w:tcW w:w="574" w:type="dxa"/>
          </w:tcPr>
          <w:p>
            <w:pPr>
              <w:pStyle w:val="TableParagraph"/>
              <w:spacing w:line="252" w:lineRule="exact" w:before="30"/>
              <w:ind w:left="157"/>
              <w:rPr>
                <w:rFonts w:ascii="Calibri"/>
                <w:sz w:val="22"/>
              </w:rPr>
            </w:pPr>
            <w:r>
              <w:rPr>
                <w:rFonts w:ascii="Calibri"/>
                <w:sz w:val="22"/>
              </w:rPr>
              <w:t>1/2</w:t>
            </w:r>
          </w:p>
        </w:tc>
        <w:tc>
          <w:tcPr>
            <w:tcW w:w="456" w:type="dxa"/>
          </w:tcPr>
          <w:p>
            <w:pPr>
              <w:pStyle w:val="TableParagraph"/>
              <w:spacing w:line="252" w:lineRule="exact" w:before="30"/>
              <w:ind w:left="133"/>
              <w:jc w:val="center"/>
              <w:rPr>
                <w:rFonts w:ascii="Calibri"/>
                <w:sz w:val="22"/>
              </w:rPr>
            </w:pPr>
            <w:r>
              <w:rPr>
                <w:rFonts w:ascii="Calibri"/>
                <w:w w:val="100"/>
                <w:sz w:val="22"/>
              </w:rPr>
              <w:t>2</w:t>
            </w:r>
          </w:p>
        </w:tc>
        <w:tc>
          <w:tcPr>
            <w:tcW w:w="454" w:type="dxa"/>
          </w:tcPr>
          <w:p>
            <w:pPr>
              <w:pStyle w:val="TableParagraph"/>
              <w:spacing w:line="252" w:lineRule="exact" w:before="30"/>
              <w:ind w:right="96"/>
              <w:jc w:val="right"/>
              <w:rPr>
                <w:rFonts w:ascii="Calibri"/>
                <w:sz w:val="22"/>
              </w:rPr>
            </w:pPr>
            <w:r>
              <w:rPr>
                <w:rFonts w:ascii="Calibri"/>
                <w:w w:val="100"/>
                <w:sz w:val="22"/>
              </w:rPr>
              <w:t>2</w:t>
            </w:r>
          </w:p>
        </w:tc>
      </w:tr>
      <w:tr>
        <w:trPr>
          <w:trHeight w:val="300"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A4</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tcPr>
          <w:p>
            <w:pPr>
              <w:pStyle w:val="TableParagraph"/>
              <w:spacing w:line="252" w:lineRule="exact" w:before="28"/>
              <w:ind w:left="157"/>
              <w:rPr>
                <w:rFonts w:ascii="Calibri"/>
                <w:sz w:val="22"/>
              </w:rPr>
            </w:pPr>
            <w:r>
              <w:rPr>
                <w:rFonts w:ascii="Calibri"/>
                <w:sz w:val="22"/>
              </w:rPr>
              <w:t>1/2</w:t>
            </w:r>
          </w:p>
        </w:tc>
        <w:tc>
          <w:tcPr>
            <w:tcW w:w="574" w:type="dxa"/>
          </w:tcPr>
          <w:p>
            <w:pPr>
              <w:pStyle w:val="TableParagraph"/>
              <w:spacing w:line="252" w:lineRule="exact" w:before="28"/>
              <w:ind w:left="157"/>
              <w:rPr>
                <w:rFonts w:ascii="Calibri"/>
                <w:sz w:val="22"/>
              </w:rPr>
            </w:pPr>
            <w:r>
              <w:rPr>
                <w:rFonts w:ascii="Calibri"/>
                <w:sz w:val="22"/>
              </w:rPr>
              <w:t>1/2</w:t>
            </w:r>
          </w:p>
        </w:tc>
        <w:tc>
          <w:tcPr>
            <w:tcW w:w="456" w:type="dxa"/>
          </w:tcPr>
          <w:p>
            <w:pPr>
              <w:pStyle w:val="TableParagraph"/>
              <w:spacing w:line="252" w:lineRule="exact" w:before="28"/>
              <w:ind w:left="133"/>
              <w:jc w:val="center"/>
              <w:rPr>
                <w:rFonts w:ascii="Calibri"/>
                <w:sz w:val="22"/>
              </w:rPr>
            </w:pPr>
            <w:r>
              <w:rPr>
                <w:rFonts w:ascii="Calibri"/>
                <w:w w:val="100"/>
                <w:sz w:val="22"/>
              </w:rPr>
              <w:t>2</w:t>
            </w:r>
          </w:p>
        </w:tc>
        <w:tc>
          <w:tcPr>
            <w:tcW w:w="454" w:type="dxa"/>
          </w:tcPr>
          <w:p>
            <w:pPr>
              <w:pStyle w:val="TableParagraph"/>
              <w:spacing w:line="252" w:lineRule="exact" w:before="28"/>
              <w:ind w:right="96"/>
              <w:jc w:val="right"/>
              <w:rPr>
                <w:rFonts w:ascii="Calibri"/>
                <w:sz w:val="22"/>
              </w:rPr>
            </w:pPr>
            <w:r>
              <w:rPr>
                <w:rFonts w:ascii="Calibri"/>
                <w:w w:val="100"/>
                <w:sz w:val="22"/>
              </w:rPr>
              <w:t>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A5</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tcPr>
          <w:p>
            <w:pPr>
              <w:pStyle w:val="TableParagraph"/>
              <w:spacing w:line="252" w:lineRule="exact" w:before="28"/>
              <w:ind w:left="157"/>
              <w:rPr>
                <w:rFonts w:ascii="Calibri"/>
                <w:sz w:val="22"/>
              </w:rPr>
            </w:pPr>
            <w:r>
              <w:rPr>
                <w:rFonts w:ascii="Calibri"/>
                <w:sz w:val="22"/>
              </w:rPr>
              <w:t>1/2</w:t>
            </w:r>
          </w:p>
        </w:tc>
        <w:tc>
          <w:tcPr>
            <w:tcW w:w="456" w:type="dxa"/>
          </w:tcPr>
          <w:p>
            <w:pPr>
              <w:pStyle w:val="TableParagraph"/>
              <w:spacing w:line="252" w:lineRule="exact" w:before="28"/>
              <w:ind w:left="133"/>
              <w:jc w:val="center"/>
              <w:rPr>
                <w:rFonts w:ascii="Calibri"/>
                <w:sz w:val="22"/>
              </w:rPr>
            </w:pPr>
            <w:r>
              <w:rPr>
                <w:rFonts w:ascii="Calibri"/>
                <w:w w:val="100"/>
                <w:sz w:val="22"/>
              </w:rPr>
              <w:t>2</w:t>
            </w:r>
          </w:p>
        </w:tc>
        <w:tc>
          <w:tcPr>
            <w:tcW w:w="454" w:type="dxa"/>
          </w:tcPr>
          <w:p>
            <w:pPr>
              <w:pStyle w:val="TableParagraph"/>
              <w:spacing w:line="252" w:lineRule="exact" w:before="28"/>
              <w:ind w:right="96"/>
              <w:jc w:val="right"/>
              <w:rPr>
                <w:rFonts w:ascii="Calibri"/>
                <w:sz w:val="22"/>
              </w:rPr>
            </w:pPr>
            <w:r>
              <w:rPr>
                <w:rFonts w:ascii="Calibri"/>
                <w:w w:val="100"/>
                <w:sz w:val="22"/>
              </w:rPr>
              <w:t>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A6</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tcPr>
          <w:p>
            <w:pPr>
              <w:pStyle w:val="TableParagraph"/>
              <w:spacing w:line="252" w:lineRule="exact" w:before="28"/>
              <w:ind w:left="133"/>
              <w:jc w:val="center"/>
              <w:rPr>
                <w:rFonts w:ascii="Calibri"/>
                <w:sz w:val="22"/>
              </w:rPr>
            </w:pPr>
            <w:r>
              <w:rPr>
                <w:rFonts w:ascii="Calibri"/>
                <w:w w:val="100"/>
                <w:sz w:val="22"/>
              </w:rPr>
              <w:t>3</w:t>
            </w:r>
          </w:p>
        </w:tc>
        <w:tc>
          <w:tcPr>
            <w:tcW w:w="454" w:type="dxa"/>
          </w:tcPr>
          <w:p>
            <w:pPr>
              <w:pStyle w:val="TableParagraph"/>
              <w:spacing w:line="252" w:lineRule="exact" w:before="28"/>
              <w:ind w:right="96"/>
              <w:jc w:val="right"/>
              <w:rPr>
                <w:rFonts w:ascii="Calibri"/>
                <w:sz w:val="22"/>
              </w:rPr>
            </w:pPr>
            <w:r>
              <w:rPr>
                <w:rFonts w:ascii="Calibri"/>
                <w:w w:val="100"/>
                <w:sz w:val="22"/>
              </w:rPr>
              <w:t>4</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A7</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tcPr>
          <w:p>
            <w:pPr>
              <w:pStyle w:val="TableParagraph"/>
              <w:spacing w:line="252" w:lineRule="exact" w:before="28"/>
              <w:ind w:right="93"/>
              <w:jc w:val="right"/>
              <w:rPr>
                <w:rFonts w:ascii="Calibri"/>
                <w:sz w:val="22"/>
              </w:rPr>
            </w:pPr>
            <w:r>
              <w:rPr>
                <w:rFonts w:ascii="Calibri"/>
                <w:w w:val="100"/>
                <w:sz w:val="22"/>
              </w:rPr>
              <w:t>1</w:t>
            </w:r>
          </w:p>
        </w:tc>
      </w:tr>
      <w:tr>
        <w:trPr>
          <w:trHeight w:val="302" w:hRule="atLeast"/>
        </w:trPr>
        <w:tc>
          <w:tcPr>
            <w:tcW w:w="454" w:type="dxa"/>
            <w:shd w:val="clear" w:color="auto" w:fill="D9D9D9"/>
          </w:tcPr>
          <w:p>
            <w:pPr>
              <w:pStyle w:val="TableParagraph"/>
              <w:spacing w:line="252" w:lineRule="exact" w:before="30"/>
              <w:ind w:left="107"/>
              <w:rPr>
                <w:rFonts w:ascii="Calibri"/>
                <w:sz w:val="22"/>
              </w:rPr>
            </w:pPr>
            <w:r>
              <w:rPr>
                <w:rFonts w:ascii="Calibri"/>
                <w:sz w:val="22"/>
              </w:rPr>
              <w:t>A8</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r>
    </w:tbl>
    <w:p>
      <w:pPr>
        <w:pStyle w:val="BodyText"/>
        <w:rPr>
          <w:b/>
          <w:i/>
          <w:sz w:val="26"/>
        </w:rPr>
      </w:pPr>
    </w:p>
    <w:p>
      <w:pPr>
        <w:pStyle w:val="BodyText"/>
        <w:spacing w:before="8"/>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7"/>
        </w:rPr>
        <w:t> </w:t>
      </w:r>
      <w:r>
        <w:rPr/>
        <w:t>4.11.</w:t>
      </w:r>
    </w:p>
    <w:p>
      <w:pPr>
        <w:pStyle w:val="BodyText"/>
        <w:spacing w:before="5"/>
        <w:rPr>
          <w:sz w:val="14"/>
        </w:rPr>
      </w:pPr>
      <w:r>
        <w:rPr/>
        <w:drawing>
          <wp:anchor distT="0" distB="0" distL="0" distR="0" allowOverlap="1" layoutInCell="1" locked="0" behindDoc="0" simplePos="0" relativeHeight="36">
            <wp:simplePos x="0" y="0"/>
            <wp:positionH relativeFrom="page">
              <wp:posOffset>1440180</wp:posOffset>
            </wp:positionH>
            <wp:positionV relativeFrom="paragraph">
              <wp:posOffset>130655</wp:posOffset>
            </wp:positionV>
            <wp:extent cx="5202164" cy="952881"/>
            <wp:effectExtent l="0" t="0" r="0" b="0"/>
            <wp:wrapTopAndBottom/>
            <wp:docPr id="73" name="image37.jpeg"/>
            <wp:cNvGraphicFramePr>
              <a:graphicFrameLocks noChangeAspect="1"/>
            </wp:cNvGraphicFramePr>
            <a:graphic>
              <a:graphicData uri="http://schemas.openxmlformats.org/drawingml/2006/picture">
                <pic:pic>
                  <pic:nvPicPr>
                    <pic:cNvPr id="74" name="image37.jpeg"/>
                    <pic:cNvPicPr/>
                  </pic:nvPicPr>
                  <pic:blipFill>
                    <a:blip r:embed="rId90" cstate="print"/>
                    <a:stretch>
                      <a:fillRect/>
                    </a:stretch>
                  </pic:blipFill>
                  <pic:spPr>
                    <a:xfrm>
                      <a:off x="0" y="0"/>
                      <a:ext cx="5202164" cy="952881"/>
                    </a:xfrm>
                    <a:prstGeom prst="rect">
                      <a:avLst/>
                    </a:prstGeom>
                  </pic:spPr>
                </pic:pic>
              </a:graphicData>
            </a:graphic>
          </wp:anchor>
        </w:drawing>
      </w:r>
    </w:p>
    <w:p>
      <w:pPr>
        <w:pStyle w:val="BodyText"/>
        <w:spacing w:before="4"/>
        <w:rPr>
          <w:sz w:val="29"/>
        </w:rPr>
      </w:pPr>
    </w:p>
    <w:p>
      <w:pPr>
        <w:pStyle w:val="Heading2"/>
        <w:spacing w:line="242" w:lineRule="auto" w:before="0"/>
        <w:ind w:left="2222" w:right="1568" w:hanging="965"/>
      </w:pPr>
      <w:bookmarkStart w:name="_bookmark112" w:id="157"/>
      <w:bookmarkEnd w:id="157"/>
      <w:r>
        <w:rPr>
          <w:b w:val="0"/>
        </w:rPr>
      </w:r>
      <w:r>
        <w:rPr/>
        <w:t>Gambar 4.11 Tabel Penilaian Kategori Faktor Penyebab Kegagalan Aplikasi Terhadap Kriteria </w:t>
      </w:r>
      <w:r>
        <w:rPr>
          <w:i/>
        </w:rPr>
        <w:t>Unfunctionality </w:t>
      </w:r>
      <w:r>
        <w:rPr/>
        <w:t>pada Expert Choice 11</w:t>
      </w:r>
    </w:p>
    <w:p>
      <w:pPr>
        <w:pStyle w:val="BodyText"/>
        <w:spacing w:line="360" w:lineRule="auto" w:before="192"/>
        <w:ind w:left="1228" w:right="1535"/>
        <w:jc w:val="both"/>
      </w:pPr>
      <w:r>
        <w:rPr/>
        <w:t>Setelah nilai rata-rata geometris tersebut dimasukkan ke dalam s</w:t>
      </w:r>
      <w:r>
        <w:rPr>
          <w:i/>
        </w:rPr>
        <w:t>oftware </w:t>
      </w:r>
      <w:r>
        <w:rPr/>
        <w:t>Expert Choice 11, didapatkan nilai eigen untuk setiap kategori faktor terhadap kriteria </w:t>
      </w:r>
      <w:r>
        <w:rPr>
          <w:i/>
        </w:rPr>
        <w:t>Unfunctionality </w:t>
      </w:r>
      <w:r>
        <w:rPr/>
        <w:t>sebagai berikut:</w:t>
      </w:r>
    </w:p>
    <w:p>
      <w:pPr>
        <w:spacing w:after="0" w:line="360" w:lineRule="auto"/>
        <w:jc w:val="both"/>
        <w:sectPr>
          <w:pgSz w:w="11910" w:h="16840"/>
          <w:pgMar w:header="852" w:footer="1435" w:top="1100" w:bottom="1620" w:left="1040" w:right="160"/>
        </w:sectPr>
      </w:pPr>
    </w:p>
    <w:p>
      <w:pPr>
        <w:pStyle w:val="BodyText"/>
        <w:rPr>
          <w:sz w:val="20"/>
        </w:rPr>
      </w:pPr>
    </w:p>
    <w:p>
      <w:pPr>
        <w:pStyle w:val="BodyText"/>
        <w:rPr>
          <w:sz w:val="20"/>
        </w:rPr>
      </w:pPr>
    </w:p>
    <w:p>
      <w:pPr>
        <w:pStyle w:val="BodyText"/>
        <w:spacing w:before="9"/>
        <w:rPr>
          <w:sz w:val="10"/>
        </w:rPr>
      </w:pPr>
    </w:p>
    <w:p>
      <w:pPr>
        <w:pStyle w:val="BodyText"/>
        <w:ind w:left="1228"/>
        <w:rPr>
          <w:sz w:val="20"/>
        </w:rPr>
      </w:pPr>
      <w:r>
        <w:rPr>
          <w:sz w:val="20"/>
        </w:rPr>
        <w:drawing>
          <wp:inline distT="0" distB="0" distL="0" distR="0">
            <wp:extent cx="5284519" cy="988028"/>
            <wp:effectExtent l="0" t="0" r="0" b="0"/>
            <wp:docPr id="75" name="image38.jpeg"/>
            <wp:cNvGraphicFramePr>
              <a:graphicFrameLocks noChangeAspect="1"/>
            </wp:cNvGraphicFramePr>
            <a:graphic>
              <a:graphicData uri="http://schemas.openxmlformats.org/drawingml/2006/picture">
                <pic:pic>
                  <pic:nvPicPr>
                    <pic:cNvPr id="76" name="image38.jpeg"/>
                    <pic:cNvPicPr/>
                  </pic:nvPicPr>
                  <pic:blipFill>
                    <a:blip r:embed="rId91" cstate="print"/>
                    <a:stretch>
                      <a:fillRect/>
                    </a:stretch>
                  </pic:blipFill>
                  <pic:spPr>
                    <a:xfrm>
                      <a:off x="0" y="0"/>
                      <a:ext cx="5284519" cy="988028"/>
                    </a:xfrm>
                    <a:prstGeom prst="rect">
                      <a:avLst/>
                    </a:prstGeom>
                  </pic:spPr>
                </pic:pic>
              </a:graphicData>
            </a:graphic>
          </wp:inline>
        </w:drawing>
      </w:r>
      <w:r>
        <w:rPr>
          <w:sz w:val="20"/>
        </w:rPr>
      </w:r>
    </w:p>
    <w:p>
      <w:pPr>
        <w:pStyle w:val="BodyText"/>
        <w:spacing w:before="8"/>
        <w:rPr>
          <w:sz w:val="21"/>
        </w:rPr>
      </w:pPr>
    </w:p>
    <w:p>
      <w:pPr>
        <w:pStyle w:val="Heading2"/>
        <w:spacing w:line="242" w:lineRule="auto"/>
        <w:ind w:left="2390" w:right="1998" w:hanging="704"/>
        <w:rPr>
          <w:i/>
        </w:rPr>
      </w:pPr>
      <w:bookmarkStart w:name="_bookmark113" w:id="158"/>
      <w:bookmarkEnd w:id="158"/>
      <w:r>
        <w:rPr>
          <w:b w:val="0"/>
        </w:rPr>
      </w:r>
      <w:r>
        <w:rPr/>
        <w:t>Gambar 4.12 Nilai Eigen dan Konsistensi Kategori Faktor Penyebab Kegagalan Aplikasi Terhadap Kriteria </w:t>
      </w:r>
      <w:r>
        <w:rPr>
          <w:i/>
        </w:rPr>
        <w:t>Unfunctionality</w:t>
      </w:r>
    </w:p>
    <w:p>
      <w:pPr>
        <w:pStyle w:val="BodyText"/>
        <w:spacing w:line="360" w:lineRule="auto" w:before="191"/>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6"/>
        <w:rPr>
          <w:sz w:val="14"/>
        </w:rPr>
      </w:pPr>
      <w:r>
        <w:rPr/>
        <w:drawing>
          <wp:anchor distT="0" distB="0" distL="0" distR="0" allowOverlap="1" layoutInCell="1" locked="0" behindDoc="0" simplePos="0" relativeHeight="37">
            <wp:simplePos x="0" y="0"/>
            <wp:positionH relativeFrom="page">
              <wp:posOffset>1440180</wp:posOffset>
            </wp:positionH>
            <wp:positionV relativeFrom="paragraph">
              <wp:posOffset>130907</wp:posOffset>
            </wp:positionV>
            <wp:extent cx="5199811" cy="960120"/>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92" cstate="print"/>
                    <a:stretch>
                      <a:fillRect/>
                    </a:stretch>
                  </pic:blipFill>
                  <pic:spPr>
                    <a:xfrm>
                      <a:off x="0" y="0"/>
                      <a:ext cx="5199811" cy="960120"/>
                    </a:xfrm>
                    <a:prstGeom prst="rect">
                      <a:avLst/>
                    </a:prstGeom>
                  </pic:spPr>
                </pic:pic>
              </a:graphicData>
            </a:graphic>
          </wp:anchor>
        </w:drawing>
      </w:r>
    </w:p>
    <w:p>
      <w:pPr>
        <w:pStyle w:val="BodyText"/>
        <w:spacing w:before="2"/>
        <w:rPr>
          <w:sz w:val="28"/>
        </w:rPr>
      </w:pPr>
    </w:p>
    <w:p>
      <w:pPr>
        <w:spacing w:before="0"/>
        <w:ind w:left="1276" w:right="1586" w:firstLine="0"/>
        <w:jc w:val="center"/>
        <w:rPr>
          <w:b/>
          <w:i/>
          <w:sz w:val="24"/>
        </w:rPr>
      </w:pPr>
      <w:bookmarkStart w:name="_bookmark114" w:id="159"/>
      <w:bookmarkEnd w:id="159"/>
      <w:r>
        <w:rPr/>
      </w:r>
      <w:r>
        <w:rPr>
          <w:b/>
          <w:sz w:val="24"/>
        </w:rPr>
        <w:t>Gambar 4.13 Nilai Eigen Kategori Faktor terhadap Kriteria </w:t>
      </w:r>
      <w:r>
        <w:rPr>
          <w:b/>
          <w:i/>
          <w:sz w:val="24"/>
        </w:rPr>
        <w:t>Unfunctionality</w:t>
      </w:r>
    </w:p>
    <w:p>
      <w:pPr>
        <w:pStyle w:val="Heading3"/>
        <w:spacing w:before="2"/>
        <w:ind w:left="1276" w:right="1584"/>
        <w:jc w:val="center"/>
        <w:rPr>
          <w:i w:val="0"/>
        </w:rPr>
      </w:pPr>
      <w:r>
        <w:rPr>
          <w:i w:val="0"/>
        </w:rPr>
        <w:t>(</w:t>
      </w:r>
      <w:r>
        <w:rPr>
          <w:i/>
        </w:rPr>
        <w:t>Sort by priority</w:t>
      </w:r>
      <w:r>
        <w:rPr>
          <w:i w:val="0"/>
        </w:rPr>
        <w:t>)</w:t>
      </w:r>
    </w:p>
    <w:p>
      <w:pPr>
        <w:pStyle w:val="BodyText"/>
        <w:spacing w:line="360" w:lineRule="auto" w:before="195"/>
        <w:ind w:left="1228" w:right="1538"/>
        <w:jc w:val="both"/>
      </w:pPr>
      <w:r>
        <w:rPr/>
        <w:t>Gambar 4.13 di atas menampilkan nilai eigen untuk setiap kategori faktor penyebab kegagalan aplikasi terhadap kriteria </w:t>
      </w:r>
      <w:r>
        <w:rPr>
          <w:i/>
        </w:rPr>
        <w:t>Unfunctionality </w:t>
      </w:r>
      <w:r>
        <w:rPr/>
        <w:t>dengan nilai konsistensi sebesar 0.03,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6" w:after="0"/>
        <w:ind w:left="1948" w:right="0" w:hanging="721"/>
        <w:jc w:val="both"/>
        <w:rPr>
          <w:b/>
          <w:i/>
          <w:sz w:val="24"/>
        </w:rPr>
      </w:pPr>
      <w:r>
        <w:rPr>
          <w:b/>
          <w:sz w:val="24"/>
        </w:rPr>
        <w:t>Kriteria </w:t>
      </w:r>
      <w:r>
        <w:rPr>
          <w:b/>
          <w:i/>
          <w:sz w:val="24"/>
        </w:rPr>
        <w:t>Unusability</w:t>
      </w:r>
    </w:p>
    <w:p>
      <w:pPr>
        <w:pStyle w:val="BodyText"/>
        <w:spacing w:before="10"/>
        <w:rPr>
          <w:b/>
          <w:i/>
          <w:sz w:val="28"/>
        </w:rPr>
      </w:pPr>
    </w:p>
    <w:p>
      <w:pPr>
        <w:pStyle w:val="BodyText"/>
        <w:spacing w:line="360" w:lineRule="auto"/>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kategori faktor terkait kriteria </w:t>
      </w:r>
      <w:r>
        <w:rPr>
          <w:i/>
        </w:rPr>
        <w:t>Unusability </w:t>
      </w:r>
      <w:r>
        <w:rPr/>
        <w:t>dapat dilihat pada Tabel 4. 11.</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8"/>
        <w:rPr>
          <w:sz w:val="22"/>
        </w:rPr>
      </w:pPr>
    </w:p>
    <w:p>
      <w:pPr>
        <w:pStyle w:val="Heading2"/>
        <w:spacing w:line="242" w:lineRule="auto"/>
        <w:ind w:left="4173" w:right="1782" w:hanging="2691"/>
        <w:jc w:val="left"/>
        <w:rPr>
          <w:i/>
        </w:rPr>
      </w:pPr>
      <w:bookmarkStart w:name="_bookmark115" w:id="160"/>
      <w:bookmarkEnd w:id="160"/>
      <w:r>
        <w:rPr>
          <w:b w:val="0"/>
        </w:rPr>
      </w:r>
      <w:r>
        <w:rPr/>
        <w:t>Tabel 4.11 Pembulatan Rata-Rata Geometris Kategori Faktor Terhadap Kriteria </w:t>
      </w:r>
      <w:r>
        <w:rPr>
          <w:i/>
        </w:rPr>
        <w:t>Unusability</w:t>
      </w:r>
    </w:p>
    <w:p>
      <w:pPr>
        <w:pStyle w:val="BodyText"/>
        <w:spacing w:before="1"/>
        <w:rPr>
          <w:b/>
          <w:i/>
          <w:sz w:val="17"/>
        </w:rPr>
      </w:pPr>
    </w:p>
    <w:tbl>
      <w:tblPr>
        <w:tblW w:w="0" w:type="auto"/>
        <w:jc w:val="left"/>
        <w:tblInd w:w="3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4"/>
        <w:gridCol w:w="456"/>
        <w:gridCol w:w="456"/>
        <w:gridCol w:w="454"/>
        <w:gridCol w:w="574"/>
        <w:gridCol w:w="456"/>
        <w:gridCol w:w="574"/>
        <w:gridCol w:w="456"/>
        <w:gridCol w:w="454"/>
      </w:tblGrid>
      <w:tr>
        <w:trPr>
          <w:trHeight w:val="299" w:hRule="atLeast"/>
        </w:trPr>
        <w:tc>
          <w:tcPr>
            <w:tcW w:w="454" w:type="dxa"/>
          </w:tcPr>
          <w:p>
            <w:pPr>
              <w:pStyle w:val="TableParagraph"/>
              <w:rPr>
                <w:sz w:val="22"/>
              </w:rPr>
            </w:pPr>
          </w:p>
        </w:tc>
        <w:tc>
          <w:tcPr>
            <w:tcW w:w="456" w:type="dxa"/>
            <w:shd w:val="clear" w:color="auto" w:fill="D9D9D9"/>
          </w:tcPr>
          <w:p>
            <w:pPr>
              <w:pStyle w:val="TableParagraph"/>
              <w:spacing w:line="252" w:lineRule="exact" w:before="28"/>
              <w:ind w:left="107"/>
              <w:rPr>
                <w:rFonts w:ascii="Calibri"/>
                <w:sz w:val="22"/>
              </w:rPr>
            </w:pPr>
            <w:r>
              <w:rPr>
                <w:rFonts w:ascii="Calibri"/>
                <w:sz w:val="22"/>
              </w:rPr>
              <w:t>A1</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A2</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A3</w:t>
            </w:r>
          </w:p>
        </w:tc>
        <w:tc>
          <w:tcPr>
            <w:tcW w:w="574" w:type="dxa"/>
            <w:shd w:val="clear" w:color="auto" w:fill="D9D9D9"/>
          </w:tcPr>
          <w:p>
            <w:pPr>
              <w:pStyle w:val="TableParagraph"/>
              <w:spacing w:line="252" w:lineRule="exact" w:before="28"/>
              <w:ind w:left="107"/>
              <w:rPr>
                <w:rFonts w:ascii="Calibri"/>
                <w:sz w:val="22"/>
              </w:rPr>
            </w:pPr>
            <w:r>
              <w:rPr>
                <w:rFonts w:ascii="Calibri"/>
                <w:sz w:val="22"/>
              </w:rPr>
              <w:t>A4</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A5</w:t>
            </w:r>
          </w:p>
        </w:tc>
        <w:tc>
          <w:tcPr>
            <w:tcW w:w="574" w:type="dxa"/>
            <w:shd w:val="clear" w:color="auto" w:fill="D9D9D9"/>
          </w:tcPr>
          <w:p>
            <w:pPr>
              <w:pStyle w:val="TableParagraph"/>
              <w:spacing w:line="252" w:lineRule="exact" w:before="28"/>
              <w:ind w:left="107"/>
              <w:rPr>
                <w:rFonts w:ascii="Calibri"/>
                <w:sz w:val="22"/>
              </w:rPr>
            </w:pPr>
            <w:r>
              <w:rPr>
                <w:rFonts w:ascii="Calibri"/>
                <w:sz w:val="22"/>
              </w:rPr>
              <w:t>A6</w:t>
            </w:r>
          </w:p>
        </w:tc>
        <w:tc>
          <w:tcPr>
            <w:tcW w:w="456" w:type="dxa"/>
            <w:shd w:val="clear" w:color="auto" w:fill="D9D9D9"/>
          </w:tcPr>
          <w:p>
            <w:pPr>
              <w:pStyle w:val="TableParagraph"/>
              <w:spacing w:line="252" w:lineRule="exact" w:before="28"/>
              <w:ind w:left="82" w:right="77"/>
              <w:jc w:val="center"/>
              <w:rPr>
                <w:rFonts w:ascii="Calibri"/>
                <w:sz w:val="22"/>
              </w:rPr>
            </w:pPr>
            <w:r>
              <w:rPr>
                <w:rFonts w:ascii="Calibri"/>
                <w:sz w:val="22"/>
              </w:rPr>
              <w:t>A7</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A8</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A1</w:t>
            </w:r>
          </w:p>
        </w:tc>
        <w:tc>
          <w:tcPr>
            <w:tcW w:w="456"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454" w:type="dxa"/>
          </w:tcPr>
          <w:p>
            <w:pPr>
              <w:pStyle w:val="TableParagraph"/>
              <w:spacing w:line="252" w:lineRule="exact" w:before="28"/>
              <w:ind w:right="95"/>
              <w:jc w:val="right"/>
              <w:rPr>
                <w:rFonts w:ascii="Calibri"/>
                <w:sz w:val="22"/>
              </w:rPr>
            </w:pPr>
            <w:r>
              <w:rPr>
                <w:rFonts w:ascii="Calibri"/>
                <w:w w:val="100"/>
                <w:sz w:val="22"/>
              </w:rPr>
              <w:t>3</w:t>
            </w:r>
          </w:p>
        </w:tc>
        <w:tc>
          <w:tcPr>
            <w:tcW w:w="574" w:type="dxa"/>
          </w:tcPr>
          <w:p>
            <w:pPr>
              <w:pStyle w:val="TableParagraph"/>
              <w:spacing w:line="252" w:lineRule="exact" w:before="28"/>
              <w:ind w:right="97"/>
              <w:jc w:val="right"/>
              <w:rPr>
                <w:rFonts w:ascii="Calibri"/>
                <w:sz w:val="22"/>
              </w:rPr>
            </w:pPr>
            <w:r>
              <w:rPr>
                <w:rFonts w:ascii="Calibri"/>
                <w:w w:val="100"/>
                <w:sz w:val="22"/>
              </w:rPr>
              <w:t>4</w:t>
            </w:r>
          </w:p>
        </w:tc>
        <w:tc>
          <w:tcPr>
            <w:tcW w:w="456" w:type="dxa"/>
          </w:tcPr>
          <w:p>
            <w:pPr>
              <w:pStyle w:val="TableParagraph"/>
              <w:spacing w:line="252" w:lineRule="exact" w:before="28"/>
              <w:ind w:right="97"/>
              <w:jc w:val="right"/>
              <w:rPr>
                <w:rFonts w:ascii="Calibri"/>
                <w:sz w:val="22"/>
              </w:rPr>
            </w:pPr>
            <w:r>
              <w:rPr>
                <w:rFonts w:ascii="Calibri"/>
                <w:w w:val="100"/>
                <w:sz w:val="22"/>
              </w:rPr>
              <w:t>3</w:t>
            </w:r>
          </w:p>
        </w:tc>
        <w:tc>
          <w:tcPr>
            <w:tcW w:w="574" w:type="dxa"/>
          </w:tcPr>
          <w:p>
            <w:pPr>
              <w:pStyle w:val="TableParagraph"/>
              <w:spacing w:line="252" w:lineRule="exact" w:before="28"/>
              <w:ind w:right="98"/>
              <w:jc w:val="right"/>
              <w:rPr>
                <w:rFonts w:ascii="Calibri"/>
                <w:sz w:val="22"/>
              </w:rPr>
            </w:pPr>
            <w:r>
              <w:rPr>
                <w:rFonts w:ascii="Calibri"/>
                <w:w w:val="100"/>
                <w:sz w:val="22"/>
              </w:rPr>
              <w:t>1</w:t>
            </w:r>
          </w:p>
        </w:tc>
        <w:tc>
          <w:tcPr>
            <w:tcW w:w="456" w:type="dxa"/>
          </w:tcPr>
          <w:p>
            <w:pPr>
              <w:pStyle w:val="TableParagraph"/>
              <w:spacing w:line="252" w:lineRule="exact" w:before="28"/>
              <w:ind w:left="133"/>
              <w:jc w:val="center"/>
              <w:rPr>
                <w:rFonts w:ascii="Calibri"/>
                <w:sz w:val="22"/>
              </w:rPr>
            </w:pPr>
            <w:r>
              <w:rPr>
                <w:rFonts w:ascii="Calibri"/>
                <w:w w:val="100"/>
                <w:sz w:val="22"/>
              </w:rPr>
              <w:t>4</w:t>
            </w:r>
          </w:p>
        </w:tc>
        <w:tc>
          <w:tcPr>
            <w:tcW w:w="454" w:type="dxa"/>
          </w:tcPr>
          <w:p>
            <w:pPr>
              <w:pStyle w:val="TableParagraph"/>
              <w:spacing w:line="252" w:lineRule="exact" w:before="28"/>
              <w:ind w:right="96"/>
              <w:jc w:val="right"/>
              <w:rPr>
                <w:rFonts w:ascii="Calibri"/>
                <w:sz w:val="22"/>
              </w:rPr>
            </w:pPr>
            <w:r>
              <w:rPr>
                <w:rFonts w:ascii="Calibri"/>
                <w:w w:val="100"/>
                <w:sz w:val="22"/>
              </w:rPr>
              <w:t>6</w:t>
            </w:r>
          </w:p>
        </w:tc>
      </w:tr>
      <w:tr>
        <w:trPr>
          <w:trHeight w:val="302" w:hRule="atLeast"/>
        </w:trPr>
        <w:tc>
          <w:tcPr>
            <w:tcW w:w="454" w:type="dxa"/>
            <w:shd w:val="clear" w:color="auto" w:fill="D9D9D9"/>
          </w:tcPr>
          <w:p>
            <w:pPr>
              <w:pStyle w:val="TableParagraph"/>
              <w:spacing w:line="252" w:lineRule="exact" w:before="30"/>
              <w:ind w:left="107"/>
              <w:rPr>
                <w:rFonts w:ascii="Calibri"/>
                <w:sz w:val="22"/>
              </w:rPr>
            </w:pPr>
            <w:r>
              <w:rPr>
                <w:rFonts w:ascii="Calibri"/>
                <w:sz w:val="22"/>
              </w:rPr>
              <w:t>A2</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tcPr>
          <w:p>
            <w:pPr>
              <w:pStyle w:val="TableParagraph"/>
              <w:spacing w:line="252" w:lineRule="exact" w:before="30"/>
              <w:ind w:right="95"/>
              <w:jc w:val="right"/>
              <w:rPr>
                <w:rFonts w:ascii="Calibri"/>
                <w:sz w:val="22"/>
              </w:rPr>
            </w:pPr>
            <w:r>
              <w:rPr>
                <w:rFonts w:ascii="Calibri"/>
                <w:w w:val="100"/>
                <w:sz w:val="22"/>
              </w:rPr>
              <w:t>3</w:t>
            </w:r>
          </w:p>
        </w:tc>
        <w:tc>
          <w:tcPr>
            <w:tcW w:w="574" w:type="dxa"/>
          </w:tcPr>
          <w:p>
            <w:pPr>
              <w:pStyle w:val="TableParagraph"/>
              <w:spacing w:line="252" w:lineRule="exact" w:before="30"/>
              <w:ind w:right="97"/>
              <w:jc w:val="right"/>
              <w:rPr>
                <w:rFonts w:ascii="Calibri"/>
                <w:sz w:val="22"/>
              </w:rPr>
            </w:pPr>
            <w:r>
              <w:rPr>
                <w:rFonts w:ascii="Calibri"/>
                <w:w w:val="100"/>
                <w:sz w:val="22"/>
              </w:rPr>
              <w:t>1</w:t>
            </w:r>
          </w:p>
        </w:tc>
        <w:tc>
          <w:tcPr>
            <w:tcW w:w="456" w:type="dxa"/>
          </w:tcPr>
          <w:p>
            <w:pPr>
              <w:pStyle w:val="TableParagraph"/>
              <w:spacing w:line="252" w:lineRule="exact" w:before="30"/>
              <w:ind w:right="97"/>
              <w:jc w:val="right"/>
              <w:rPr>
                <w:rFonts w:ascii="Calibri"/>
                <w:sz w:val="22"/>
              </w:rPr>
            </w:pPr>
            <w:r>
              <w:rPr>
                <w:rFonts w:ascii="Calibri"/>
                <w:w w:val="100"/>
                <w:sz w:val="22"/>
              </w:rPr>
              <w:t>2</w:t>
            </w:r>
          </w:p>
        </w:tc>
        <w:tc>
          <w:tcPr>
            <w:tcW w:w="574" w:type="dxa"/>
          </w:tcPr>
          <w:p>
            <w:pPr>
              <w:pStyle w:val="TableParagraph"/>
              <w:spacing w:line="252" w:lineRule="exact" w:before="30"/>
              <w:ind w:right="98"/>
              <w:jc w:val="right"/>
              <w:rPr>
                <w:rFonts w:ascii="Calibri"/>
                <w:sz w:val="22"/>
              </w:rPr>
            </w:pPr>
            <w:r>
              <w:rPr>
                <w:rFonts w:ascii="Calibri"/>
                <w:w w:val="100"/>
                <w:sz w:val="22"/>
              </w:rPr>
              <w:t>1</w:t>
            </w:r>
          </w:p>
        </w:tc>
        <w:tc>
          <w:tcPr>
            <w:tcW w:w="456" w:type="dxa"/>
          </w:tcPr>
          <w:p>
            <w:pPr>
              <w:pStyle w:val="TableParagraph"/>
              <w:spacing w:line="252" w:lineRule="exact" w:before="30"/>
              <w:ind w:left="133"/>
              <w:jc w:val="center"/>
              <w:rPr>
                <w:rFonts w:ascii="Calibri"/>
                <w:sz w:val="22"/>
              </w:rPr>
            </w:pPr>
            <w:r>
              <w:rPr>
                <w:rFonts w:ascii="Calibri"/>
                <w:w w:val="100"/>
                <w:sz w:val="22"/>
              </w:rPr>
              <w:t>2</w:t>
            </w:r>
          </w:p>
        </w:tc>
        <w:tc>
          <w:tcPr>
            <w:tcW w:w="454" w:type="dxa"/>
          </w:tcPr>
          <w:p>
            <w:pPr>
              <w:pStyle w:val="TableParagraph"/>
              <w:spacing w:line="252" w:lineRule="exact" w:before="30"/>
              <w:ind w:right="96"/>
              <w:jc w:val="right"/>
              <w:rPr>
                <w:rFonts w:ascii="Calibri"/>
                <w:sz w:val="22"/>
              </w:rPr>
            </w:pPr>
            <w:r>
              <w:rPr>
                <w:rFonts w:ascii="Calibri"/>
                <w:w w:val="100"/>
                <w:sz w:val="22"/>
              </w:rPr>
              <w:t>4</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A3</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tcPr>
          <w:p>
            <w:pPr>
              <w:pStyle w:val="TableParagraph"/>
              <w:spacing w:line="252" w:lineRule="exact" w:before="28"/>
              <w:ind w:right="95"/>
              <w:jc w:val="right"/>
              <w:rPr>
                <w:rFonts w:ascii="Calibri"/>
                <w:sz w:val="22"/>
              </w:rPr>
            </w:pPr>
            <w:r>
              <w:rPr>
                <w:rFonts w:ascii="Calibri"/>
                <w:sz w:val="22"/>
              </w:rPr>
              <w:t>1/2</w:t>
            </w: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574" w:type="dxa"/>
          </w:tcPr>
          <w:p>
            <w:pPr>
              <w:pStyle w:val="TableParagraph"/>
              <w:spacing w:line="252" w:lineRule="exact" w:before="28"/>
              <w:ind w:left="157"/>
              <w:rPr>
                <w:rFonts w:ascii="Calibri"/>
                <w:sz w:val="22"/>
              </w:rPr>
            </w:pPr>
            <w:r>
              <w:rPr>
                <w:rFonts w:ascii="Calibri"/>
                <w:sz w:val="22"/>
              </w:rPr>
              <w:t>1/3</w:t>
            </w:r>
          </w:p>
        </w:tc>
        <w:tc>
          <w:tcPr>
            <w:tcW w:w="456" w:type="dxa"/>
          </w:tcPr>
          <w:p>
            <w:pPr>
              <w:pStyle w:val="TableParagraph"/>
              <w:spacing w:line="252" w:lineRule="exact" w:before="28"/>
              <w:ind w:left="133"/>
              <w:jc w:val="center"/>
              <w:rPr>
                <w:rFonts w:ascii="Calibri"/>
                <w:sz w:val="22"/>
              </w:rPr>
            </w:pPr>
            <w:r>
              <w:rPr>
                <w:rFonts w:ascii="Calibri"/>
                <w:w w:val="100"/>
                <w:sz w:val="22"/>
              </w:rPr>
              <w:t>1</w:t>
            </w:r>
          </w:p>
        </w:tc>
        <w:tc>
          <w:tcPr>
            <w:tcW w:w="454" w:type="dxa"/>
          </w:tcPr>
          <w:p>
            <w:pPr>
              <w:pStyle w:val="TableParagraph"/>
              <w:spacing w:line="252" w:lineRule="exact" w:before="28"/>
              <w:ind w:right="96"/>
              <w:jc w:val="right"/>
              <w:rPr>
                <w:rFonts w:ascii="Calibri"/>
                <w:sz w:val="22"/>
              </w:rPr>
            </w:pPr>
            <w:r>
              <w:rPr>
                <w:rFonts w:ascii="Calibri"/>
                <w:w w:val="100"/>
                <w:sz w:val="22"/>
              </w:rPr>
              <w:t>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A4</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574" w:type="dxa"/>
          </w:tcPr>
          <w:p>
            <w:pPr>
              <w:pStyle w:val="TableParagraph"/>
              <w:spacing w:line="252" w:lineRule="exact" w:before="28"/>
              <w:ind w:left="157"/>
              <w:rPr>
                <w:rFonts w:ascii="Calibri"/>
                <w:sz w:val="22"/>
              </w:rPr>
            </w:pPr>
            <w:r>
              <w:rPr>
                <w:rFonts w:ascii="Calibri"/>
                <w:sz w:val="22"/>
              </w:rPr>
              <w:t>1/3</w:t>
            </w:r>
          </w:p>
        </w:tc>
        <w:tc>
          <w:tcPr>
            <w:tcW w:w="456" w:type="dxa"/>
          </w:tcPr>
          <w:p>
            <w:pPr>
              <w:pStyle w:val="TableParagraph"/>
              <w:spacing w:line="252" w:lineRule="exact" w:before="28"/>
              <w:ind w:left="133"/>
              <w:jc w:val="center"/>
              <w:rPr>
                <w:rFonts w:ascii="Calibri"/>
                <w:sz w:val="22"/>
              </w:rPr>
            </w:pPr>
            <w:r>
              <w:rPr>
                <w:rFonts w:ascii="Calibri"/>
                <w:w w:val="100"/>
                <w:sz w:val="22"/>
              </w:rPr>
              <w:t>2</w:t>
            </w:r>
          </w:p>
        </w:tc>
        <w:tc>
          <w:tcPr>
            <w:tcW w:w="454" w:type="dxa"/>
          </w:tcPr>
          <w:p>
            <w:pPr>
              <w:pStyle w:val="TableParagraph"/>
              <w:spacing w:line="252" w:lineRule="exact" w:before="28"/>
              <w:ind w:right="96"/>
              <w:jc w:val="right"/>
              <w:rPr>
                <w:rFonts w:ascii="Calibri"/>
                <w:sz w:val="22"/>
              </w:rPr>
            </w:pPr>
            <w:r>
              <w:rPr>
                <w:rFonts w:ascii="Calibri"/>
                <w:w w:val="100"/>
                <w:sz w:val="22"/>
              </w:rPr>
              <w:t>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A5</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tcPr>
          <w:p>
            <w:pPr>
              <w:pStyle w:val="TableParagraph"/>
              <w:spacing w:line="252" w:lineRule="exact" w:before="28"/>
              <w:ind w:left="157"/>
              <w:rPr>
                <w:rFonts w:ascii="Calibri"/>
                <w:sz w:val="22"/>
              </w:rPr>
            </w:pPr>
            <w:r>
              <w:rPr>
                <w:rFonts w:ascii="Calibri"/>
                <w:sz w:val="22"/>
              </w:rPr>
              <w:t>1/3</w:t>
            </w:r>
          </w:p>
        </w:tc>
        <w:tc>
          <w:tcPr>
            <w:tcW w:w="456" w:type="dxa"/>
          </w:tcPr>
          <w:p>
            <w:pPr>
              <w:pStyle w:val="TableParagraph"/>
              <w:spacing w:line="252" w:lineRule="exact" w:before="28"/>
              <w:ind w:left="133"/>
              <w:jc w:val="center"/>
              <w:rPr>
                <w:rFonts w:ascii="Calibri"/>
                <w:sz w:val="22"/>
              </w:rPr>
            </w:pPr>
            <w:r>
              <w:rPr>
                <w:rFonts w:ascii="Calibri"/>
                <w:w w:val="100"/>
                <w:sz w:val="22"/>
              </w:rPr>
              <w:t>2</w:t>
            </w:r>
          </w:p>
        </w:tc>
        <w:tc>
          <w:tcPr>
            <w:tcW w:w="454" w:type="dxa"/>
          </w:tcPr>
          <w:p>
            <w:pPr>
              <w:pStyle w:val="TableParagraph"/>
              <w:spacing w:line="252" w:lineRule="exact" w:before="28"/>
              <w:ind w:right="96"/>
              <w:jc w:val="right"/>
              <w:rPr>
                <w:rFonts w:ascii="Calibri"/>
                <w:sz w:val="22"/>
              </w:rPr>
            </w:pPr>
            <w:r>
              <w:rPr>
                <w:rFonts w:ascii="Calibri"/>
                <w:w w:val="100"/>
                <w:sz w:val="22"/>
              </w:rPr>
              <w:t>3</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A6</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tcPr>
          <w:p>
            <w:pPr>
              <w:pStyle w:val="TableParagraph"/>
              <w:spacing w:line="252" w:lineRule="exact" w:before="28"/>
              <w:ind w:left="133"/>
              <w:jc w:val="center"/>
              <w:rPr>
                <w:rFonts w:ascii="Calibri"/>
                <w:sz w:val="22"/>
              </w:rPr>
            </w:pPr>
            <w:r>
              <w:rPr>
                <w:rFonts w:ascii="Calibri"/>
                <w:w w:val="100"/>
                <w:sz w:val="22"/>
              </w:rPr>
              <w:t>3</w:t>
            </w:r>
          </w:p>
        </w:tc>
        <w:tc>
          <w:tcPr>
            <w:tcW w:w="454" w:type="dxa"/>
          </w:tcPr>
          <w:p>
            <w:pPr>
              <w:pStyle w:val="TableParagraph"/>
              <w:spacing w:line="252" w:lineRule="exact" w:before="28"/>
              <w:ind w:right="96"/>
              <w:jc w:val="right"/>
              <w:rPr>
                <w:rFonts w:ascii="Calibri"/>
                <w:sz w:val="22"/>
              </w:rPr>
            </w:pPr>
            <w:r>
              <w:rPr>
                <w:rFonts w:ascii="Calibri"/>
                <w:w w:val="100"/>
                <w:sz w:val="22"/>
              </w:rPr>
              <w:t>3</w:t>
            </w:r>
          </w:p>
        </w:tc>
      </w:tr>
      <w:tr>
        <w:trPr>
          <w:trHeight w:val="300"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A7</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tcPr>
          <w:p>
            <w:pPr>
              <w:pStyle w:val="TableParagraph"/>
              <w:spacing w:line="252" w:lineRule="exact" w:before="28"/>
              <w:ind w:left="10"/>
              <w:jc w:val="center"/>
              <w:rPr>
                <w:rFonts w:ascii="Calibri"/>
                <w:sz w:val="22"/>
              </w:rPr>
            </w:pPr>
            <w:r>
              <w:rPr>
                <w:rFonts w:ascii="Calibri"/>
                <w:w w:val="100"/>
                <w:sz w:val="22"/>
              </w:rPr>
              <w:t>2</w:t>
            </w:r>
          </w:p>
        </w:tc>
      </w:tr>
      <w:tr>
        <w:trPr>
          <w:trHeight w:val="302" w:hRule="atLeast"/>
        </w:trPr>
        <w:tc>
          <w:tcPr>
            <w:tcW w:w="454" w:type="dxa"/>
            <w:shd w:val="clear" w:color="auto" w:fill="D9D9D9"/>
          </w:tcPr>
          <w:p>
            <w:pPr>
              <w:pStyle w:val="TableParagraph"/>
              <w:spacing w:line="252" w:lineRule="exact" w:before="30"/>
              <w:ind w:left="107"/>
              <w:rPr>
                <w:rFonts w:ascii="Calibri"/>
                <w:sz w:val="22"/>
              </w:rPr>
            </w:pPr>
            <w:r>
              <w:rPr>
                <w:rFonts w:ascii="Calibri"/>
                <w:sz w:val="22"/>
              </w:rPr>
              <w:t>A8</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r>
    </w:tbl>
    <w:p>
      <w:pPr>
        <w:pStyle w:val="BodyText"/>
        <w:rPr>
          <w:b/>
          <w:i/>
          <w:sz w:val="26"/>
        </w:rPr>
      </w:pPr>
    </w:p>
    <w:p>
      <w:pPr>
        <w:pStyle w:val="BodyText"/>
        <w:spacing w:before="10"/>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6"/>
        </w:rPr>
        <w:t> </w:t>
      </w:r>
      <w:r>
        <w:rPr/>
        <w:t>4.14</w:t>
      </w:r>
    </w:p>
    <w:p>
      <w:pPr>
        <w:pStyle w:val="BodyText"/>
        <w:spacing w:before="4"/>
        <w:rPr>
          <w:sz w:val="14"/>
        </w:rPr>
      </w:pPr>
      <w:r>
        <w:rPr/>
        <w:drawing>
          <wp:anchor distT="0" distB="0" distL="0" distR="0" allowOverlap="1" layoutInCell="1" locked="0" behindDoc="0" simplePos="0" relativeHeight="38">
            <wp:simplePos x="0" y="0"/>
            <wp:positionH relativeFrom="page">
              <wp:posOffset>1440180</wp:posOffset>
            </wp:positionH>
            <wp:positionV relativeFrom="paragraph">
              <wp:posOffset>129766</wp:posOffset>
            </wp:positionV>
            <wp:extent cx="5230201" cy="933354"/>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93" cstate="print"/>
                    <a:stretch>
                      <a:fillRect/>
                    </a:stretch>
                  </pic:blipFill>
                  <pic:spPr>
                    <a:xfrm>
                      <a:off x="0" y="0"/>
                      <a:ext cx="5230201" cy="933354"/>
                    </a:xfrm>
                    <a:prstGeom prst="rect">
                      <a:avLst/>
                    </a:prstGeom>
                  </pic:spPr>
                </pic:pic>
              </a:graphicData>
            </a:graphic>
          </wp:anchor>
        </w:drawing>
      </w:r>
    </w:p>
    <w:p>
      <w:pPr>
        <w:pStyle w:val="BodyText"/>
        <w:spacing w:before="2"/>
        <w:rPr>
          <w:sz w:val="27"/>
        </w:rPr>
      </w:pPr>
    </w:p>
    <w:p>
      <w:pPr>
        <w:pStyle w:val="Heading2"/>
        <w:spacing w:line="242" w:lineRule="auto" w:before="0"/>
        <w:ind w:left="2406" w:right="1601" w:hanging="1119"/>
      </w:pPr>
      <w:bookmarkStart w:name="_bookmark116" w:id="161"/>
      <w:bookmarkEnd w:id="161"/>
      <w:r>
        <w:rPr>
          <w:b w:val="0"/>
        </w:rPr>
      </w:r>
      <w:r>
        <w:rPr/>
        <w:t>Gambar 4.14Tabel Penilaian Kategori Faktor Penyebab Kegagalan Aplikasi Terhadap Kriteria </w:t>
      </w:r>
      <w:r>
        <w:rPr>
          <w:i/>
        </w:rPr>
        <w:t>Unusability </w:t>
      </w:r>
      <w:r>
        <w:rPr/>
        <w:t>pada Expert Choice 11</w:t>
      </w:r>
    </w:p>
    <w:p>
      <w:pPr>
        <w:pStyle w:val="BodyText"/>
        <w:spacing w:line="360" w:lineRule="auto" w:before="191"/>
        <w:ind w:left="1228" w:right="1535"/>
        <w:jc w:val="both"/>
      </w:pPr>
      <w:r>
        <w:rPr/>
        <w:t>Setelah nilai rata-rata geometris tersebut dimasukkan ke dalam </w:t>
      </w:r>
      <w:r>
        <w:rPr>
          <w:i/>
        </w:rPr>
        <w:t>software </w:t>
      </w:r>
      <w:r>
        <w:rPr/>
        <w:t>Expert Choice 11, didapatkan nilai eigen untuk setiap kategori faktor terhadap kriteria </w:t>
      </w:r>
      <w:r>
        <w:rPr>
          <w:i/>
        </w:rPr>
        <w:t>Unusability </w:t>
      </w:r>
      <w:r>
        <w:rPr/>
        <w:t>sebagai berikut:</w:t>
      </w:r>
    </w:p>
    <w:p>
      <w:pPr>
        <w:pStyle w:val="BodyText"/>
        <w:spacing w:before="6"/>
        <w:rPr>
          <w:sz w:val="14"/>
        </w:rPr>
      </w:pPr>
      <w:r>
        <w:rPr/>
        <w:drawing>
          <wp:anchor distT="0" distB="0" distL="0" distR="0" allowOverlap="1" layoutInCell="1" locked="0" behindDoc="0" simplePos="0" relativeHeight="39">
            <wp:simplePos x="0" y="0"/>
            <wp:positionH relativeFrom="page">
              <wp:posOffset>1440180</wp:posOffset>
            </wp:positionH>
            <wp:positionV relativeFrom="paragraph">
              <wp:posOffset>130879</wp:posOffset>
            </wp:positionV>
            <wp:extent cx="5245351" cy="964596"/>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94" cstate="print"/>
                    <a:stretch>
                      <a:fillRect/>
                    </a:stretch>
                  </pic:blipFill>
                  <pic:spPr>
                    <a:xfrm>
                      <a:off x="0" y="0"/>
                      <a:ext cx="5245351" cy="964596"/>
                    </a:xfrm>
                    <a:prstGeom prst="rect">
                      <a:avLst/>
                    </a:prstGeom>
                  </pic:spPr>
                </pic:pic>
              </a:graphicData>
            </a:graphic>
          </wp:anchor>
        </w:drawing>
      </w:r>
    </w:p>
    <w:p>
      <w:pPr>
        <w:pStyle w:val="BodyText"/>
        <w:spacing w:before="9"/>
        <w:rPr>
          <w:sz w:val="27"/>
        </w:rPr>
      </w:pPr>
    </w:p>
    <w:p>
      <w:pPr>
        <w:pStyle w:val="Heading2"/>
        <w:spacing w:line="242" w:lineRule="auto" w:before="0"/>
        <w:ind w:left="2601" w:right="1998" w:hanging="915"/>
        <w:rPr>
          <w:i/>
        </w:rPr>
      </w:pPr>
      <w:bookmarkStart w:name="_bookmark117" w:id="162"/>
      <w:bookmarkEnd w:id="162"/>
      <w:r>
        <w:rPr>
          <w:b w:val="0"/>
        </w:rPr>
      </w:r>
      <w:r>
        <w:rPr/>
        <w:t>Gambar 4.15 Nilai Eigen dan Konsistensi Kategori Faktor Penyebab Kegagalan Aplikasi Terhadap Kriteria </w:t>
      </w:r>
      <w:r>
        <w:rPr>
          <w:i/>
        </w:rPr>
        <w:t>Unusability</w:t>
      </w:r>
    </w:p>
    <w:p>
      <w:pPr>
        <w:pStyle w:val="BodyText"/>
        <w:spacing w:line="360" w:lineRule="auto" w:before="192"/>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spacing w:after="0" w:line="360" w:lineRule="auto"/>
        <w:jc w:val="both"/>
        <w:sectPr>
          <w:pgSz w:w="11910" w:h="16840"/>
          <w:pgMar w:header="852" w:footer="1435" w:top="1100" w:bottom="1620" w:left="1040" w:right="160"/>
        </w:sectPr>
      </w:pPr>
    </w:p>
    <w:p>
      <w:pPr>
        <w:pStyle w:val="BodyText"/>
        <w:spacing w:before="4"/>
        <w:rPr>
          <w:sz w:val="23"/>
        </w:rPr>
      </w:pPr>
    </w:p>
    <w:p>
      <w:pPr>
        <w:spacing w:line="242" w:lineRule="auto" w:before="90"/>
        <w:ind w:left="4646" w:right="1541" w:hanging="3419"/>
        <w:jc w:val="both"/>
        <w:rPr>
          <w:b/>
          <w:sz w:val="24"/>
        </w:rPr>
      </w:pPr>
      <w:bookmarkStart w:name="_bookmark118" w:id="163"/>
      <w:bookmarkEnd w:id="163"/>
      <w:r>
        <w:rPr/>
      </w:r>
      <w:r>
        <w:rPr>
          <w:b/>
          <w:sz w:val="24"/>
        </w:rPr>
        <w:t>Gambar 4.16 Nilai Eigen Kategori Faktor terhadap Kriteria </w:t>
      </w:r>
      <w:r>
        <w:rPr>
          <w:b/>
          <w:i/>
          <w:sz w:val="24"/>
        </w:rPr>
        <w:t>Unusability </w:t>
      </w:r>
      <w:r>
        <w:rPr>
          <w:b/>
          <w:sz w:val="24"/>
        </w:rPr>
        <w:t>(</w:t>
      </w:r>
      <w:r>
        <w:rPr>
          <w:b/>
          <w:i/>
          <w:sz w:val="24"/>
        </w:rPr>
        <w:t>Sort </w:t>
      </w:r>
      <w:r>
        <w:rPr>
          <w:b/>
          <w:i/>
          <w:sz w:val="24"/>
        </w:rPr>
        <w:t>by priority</w:t>
      </w:r>
      <w:r>
        <w:rPr>
          <w:b/>
          <w:sz w:val="24"/>
        </w:rPr>
        <w:t>)</w:t>
      </w:r>
    </w:p>
    <w:p>
      <w:pPr>
        <w:pStyle w:val="BodyText"/>
        <w:spacing w:line="360" w:lineRule="auto" w:before="191"/>
        <w:ind w:left="1228" w:right="1538"/>
        <w:jc w:val="both"/>
      </w:pPr>
      <w:r>
        <w:rPr/>
        <w:t>Gambar 4.16 di atas menampilkan nilai eigen untuk setiap kategori faktor penyebab kegagalan aplikasi terhadap kriteria </w:t>
      </w:r>
      <w:r>
        <w:rPr>
          <w:i/>
        </w:rPr>
        <w:t>Unfunctionality </w:t>
      </w:r>
      <w:r>
        <w:rPr/>
        <w:t>dengan nilai konsistensi sebesar 0.03,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8" w:after="0"/>
        <w:ind w:left="1948" w:right="0" w:hanging="721"/>
        <w:jc w:val="left"/>
        <w:rPr>
          <w:b/>
          <w:i/>
          <w:sz w:val="24"/>
        </w:rPr>
      </w:pPr>
      <w:r>
        <w:rPr>
          <w:b/>
          <w:sz w:val="24"/>
        </w:rPr>
        <w:t>Kriteria </w:t>
      </w:r>
      <w:r>
        <w:rPr>
          <w:b/>
          <w:i/>
          <w:sz w:val="24"/>
        </w:rPr>
        <w:t>Untestability</w:t>
      </w:r>
    </w:p>
    <w:p>
      <w:pPr>
        <w:pStyle w:val="BodyText"/>
        <w:spacing w:before="9"/>
        <w:rPr>
          <w:b/>
          <w:i/>
          <w:sz w:val="28"/>
        </w:rPr>
      </w:pPr>
    </w:p>
    <w:p>
      <w:pPr>
        <w:pStyle w:val="BodyText"/>
        <w:spacing w:line="360" w:lineRule="auto"/>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kategori faktor terkait kriteria </w:t>
      </w:r>
      <w:r>
        <w:rPr>
          <w:i/>
        </w:rPr>
        <w:t>Untestability </w:t>
      </w:r>
      <w:r>
        <w:rPr/>
        <w:t>dapat dilihat pada Tabel 4. 12.</w:t>
      </w:r>
    </w:p>
    <w:p>
      <w:pPr>
        <w:pStyle w:val="Heading2"/>
        <w:spacing w:line="242" w:lineRule="auto" w:before="203"/>
        <w:ind w:left="4121" w:right="1798" w:hanging="2639"/>
        <w:rPr>
          <w:i/>
        </w:rPr>
      </w:pPr>
      <w:bookmarkStart w:name="_bookmark119" w:id="164"/>
      <w:bookmarkEnd w:id="164"/>
      <w:r>
        <w:rPr>
          <w:b w:val="0"/>
        </w:rPr>
      </w:r>
      <w:r>
        <w:rPr/>
        <w:t>Tabel 4.12 Pembulatan Rata-Rata Geometris Kategori Faktor Terhadap Kriteria </w:t>
      </w:r>
      <w:r>
        <w:rPr>
          <w:i/>
        </w:rPr>
        <w:t>Untestability</w:t>
      </w:r>
    </w:p>
    <w:p>
      <w:pPr>
        <w:pStyle w:val="BodyText"/>
        <w:spacing w:before="4"/>
        <w:rPr>
          <w:b/>
          <w:i/>
          <w:sz w:val="17"/>
        </w:rPr>
      </w:pPr>
    </w:p>
    <w:tbl>
      <w:tblPr>
        <w:tblW w:w="0" w:type="auto"/>
        <w:jc w:val="left"/>
        <w:tblInd w:w="3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4"/>
        <w:gridCol w:w="456"/>
        <w:gridCol w:w="456"/>
        <w:gridCol w:w="454"/>
        <w:gridCol w:w="456"/>
        <w:gridCol w:w="574"/>
        <w:gridCol w:w="574"/>
        <w:gridCol w:w="456"/>
        <w:gridCol w:w="454"/>
      </w:tblGrid>
      <w:tr>
        <w:trPr>
          <w:trHeight w:val="299" w:hRule="atLeast"/>
        </w:trPr>
        <w:tc>
          <w:tcPr>
            <w:tcW w:w="454" w:type="dxa"/>
          </w:tcPr>
          <w:p>
            <w:pPr>
              <w:pStyle w:val="TableParagraph"/>
              <w:rPr>
                <w:sz w:val="22"/>
              </w:rPr>
            </w:pPr>
          </w:p>
        </w:tc>
        <w:tc>
          <w:tcPr>
            <w:tcW w:w="456" w:type="dxa"/>
            <w:shd w:val="clear" w:color="auto" w:fill="D9D9D9"/>
          </w:tcPr>
          <w:p>
            <w:pPr>
              <w:pStyle w:val="TableParagraph"/>
              <w:spacing w:line="252" w:lineRule="exact" w:before="28"/>
              <w:ind w:left="107"/>
              <w:rPr>
                <w:rFonts w:ascii="Calibri"/>
                <w:sz w:val="22"/>
              </w:rPr>
            </w:pPr>
            <w:r>
              <w:rPr>
                <w:rFonts w:ascii="Calibri"/>
                <w:sz w:val="22"/>
              </w:rPr>
              <w:t>A1</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A2</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A3</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A4</w:t>
            </w:r>
          </w:p>
        </w:tc>
        <w:tc>
          <w:tcPr>
            <w:tcW w:w="574" w:type="dxa"/>
            <w:shd w:val="clear" w:color="auto" w:fill="D9D9D9"/>
          </w:tcPr>
          <w:p>
            <w:pPr>
              <w:pStyle w:val="TableParagraph"/>
              <w:spacing w:line="252" w:lineRule="exact" w:before="28"/>
              <w:ind w:left="107"/>
              <w:rPr>
                <w:rFonts w:ascii="Calibri"/>
                <w:sz w:val="22"/>
              </w:rPr>
            </w:pPr>
            <w:r>
              <w:rPr>
                <w:rFonts w:ascii="Calibri"/>
                <w:sz w:val="22"/>
              </w:rPr>
              <w:t>A5</w:t>
            </w:r>
          </w:p>
        </w:tc>
        <w:tc>
          <w:tcPr>
            <w:tcW w:w="574" w:type="dxa"/>
            <w:shd w:val="clear" w:color="auto" w:fill="D9D9D9"/>
          </w:tcPr>
          <w:p>
            <w:pPr>
              <w:pStyle w:val="TableParagraph"/>
              <w:spacing w:line="252" w:lineRule="exact" w:before="28"/>
              <w:ind w:left="107"/>
              <w:rPr>
                <w:rFonts w:ascii="Calibri"/>
                <w:sz w:val="22"/>
              </w:rPr>
            </w:pPr>
            <w:r>
              <w:rPr>
                <w:rFonts w:ascii="Calibri"/>
                <w:sz w:val="22"/>
              </w:rPr>
              <w:t>A6</w:t>
            </w:r>
          </w:p>
        </w:tc>
        <w:tc>
          <w:tcPr>
            <w:tcW w:w="456" w:type="dxa"/>
            <w:shd w:val="clear" w:color="auto" w:fill="D9D9D9"/>
          </w:tcPr>
          <w:p>
            <w:pPr>
              <w:pStyle w:val="TableParagraph"/>
              <w:spacing w:line="252" w:lineRule="exact" w:before="28"/>
              <w:ind w:left="82" w:right="77"/>
              <w:jc w:val="center"/>
              <w:rPr>
                <w:rFonts w:ascii="Calibri"/>
                <w:sz w:val="22"/>
              </w:rPr>
            </w:pPr>
            <w:r>
              <w:rPr>
                <w:rFonts w:ascii="Calibri"/>
                <w:sz w:val="22"/>
              </w:rPr>
              <w:t>A7</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A8</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A1</w:t>
            </w:r>
          </w:p>
        </w:tc>
        <w:tc>
          <w:tcPr>
            <w:tcW w:w="456"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454" w:type="dxa"/>
          </w:tcPr>
          <w:p>
            <w:pPr>
              <w:pStyle w:val="TableParagraph"/>
              <w:spacing w:line="252" w:lineRule="exact" w:before="28"/>
              <w:ind w:right="95"/>
              <w:jc w:val="right"/>
              <w:rPr>
                <w:rFonts w:ascii="Calibri"/>
                <w:sz w:val="22"/>
              </w:rPr>
            </w:pPr>
            <w:r>
              <w:rPr>
                <w:rFonts w:ascii="Calibri"/>
                <w:w w:val="100"/>
                <w:sz w:val="22"/>
              </w:rPr>
              <w:t>2</w:t>
            </w:r>
          </w:p>
        </w:tc>
        <w:tc>
          <w:tcPr>
            <w:tcW w:w="456" w:type="dxa"/>
          </w:tcPr>
          <w:p>
            <w:pPr>
              <w:pStyle w:val="TableParagraph"/>
              <w:spacing w:line="252" w:lineRule="exact" w:before="28"/>
              <w:ind w:right="97"/>
              <w:jc w:val="right"/>
              <w:rPr>
                <w:rFonts w:ascii="Calibri"/>
                <w:sz w:val="22"/>
              </w:rPr>
            </w:pPr>
            <w:r>
              <w:rPr>
                <w:rFonts w:ascii="Calibri"/>
                <w:w w:val="100"/>
                <w:sz w:val="22"/>
              </w:rPr>
              <w:t>2</w:t>
            </w:r>
          </w:p>
        </w:tc>
        <w:tc>
          <w:tcPr>
            <w:tcW w:w="574" w:type="dxa"/>
          </w:tcPr>
          <w:p>
            <w:pPr>
              <w:pStyle w:val="TableParagraph"/>
              <w:spacing w:line="252" w:lineRule="exact" w:before="28"/>
              <w:ind w:right="97"/>
              <w:jc w:val="right"/>
              <w:rPr>
                <w:rFonts w:ascii="Calibri"/>
                <w:sz w:val="22"/>
              </w:rPr>
            </w:pPr>
            <w:r>
              <w:rPr>
                <w:rFonts w:ascii="Calibri"/>
                <w:w w:val="100"/>
                <w:sz w:val="22"/>
              </w:rPr>
              <w:t>1</w:t>
            </w:r>
          </w:p>
        </w:tc>
        <w:tc>
          <w:tcPr>
            <w:tcW w:w="574" w:type="dxa"/>
          </w:tcPr>
          <w:p>
            <w:pPr>
              <w:pStyle w:val="TableParagraph"/>
              <w:spacing w:line="252" w:lineRule="exact" w:before="28"/>
              <w:ind w:right="98"/>
              <w:jc w:val="right"/>
              <w:rPr>
                <w:rFonts w:ascii="Calibri"/>
                <w:sz w:val="22"/>
              </w:rPr>
            </w:pPr>
            <w:r>
              <w:rPr>
                <w:rFonts w:ascii="Calibri"/>
                <w:w w:val="100"/>
                <w:sz w:val="22"/>
              </w:rPr>
              <w:t>1</w:t>
            </w:r>
          </w:p>
        </w:tc>
        <w:tc>
          <w:tcPr>
            <w:tcW w:w="456" w:type="dxa"/>
          </w:tcPr>
          <w:p>
            <w:pPr>
              <w:pStyle w:val="TableParagraph"/>
              <w:spacing w:line="252" w:lineRule="exact" w:before="28"/>
              <w:ind w:left="133"/>
              <w:jc w:val="center"/>
              <w:rPr>
                <w:rFonts w:ascii="Calibri"/>
                <w:sz w:val="22"/>
              </w:rPr>
            </w:pPr>
            <w:r>
              <w:rPr>
                <w:rFonts w:ascii="Calibri"/>
                <w:w w:val="100"/>
                <w:sz w:val="22"/>
              </w:rPr>
              <w:t>1</w:t>
            </w:r>
          </w:p>
        </w:tc>
        <w:tc>
          <w:tcPr>
            <w:tcW w:w="454" w:type="dxa"/>
          </w:tcPr>
          <w:p>
            <w:pPr>
              <w:pStyle w:val="TableParagraph"/>
              <w:spacing w:line="252" w:lineRule="exact" w:before="28"/>
              <w:ind w:right="96"/>
              <w:jc w:val="right"/>
              <w:rPr>
                <w:rFonts w:ascii="Calibri"/>
                <w:sz w:val="22"/>
              </w:rPr>
            </w:pPr>
            <w:r>
              <w:rPr>
                <w:rFonts w:ascii="Calibri"/>
                <w:w w:val="100"/>
                <w:sz w:val="22"/>
              </w:rPr>
              <w:t>3</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A2</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tcPr>
          <w:p>
            <w:pPr>
              <w:pStyle w:val="TableParagraph"/>
              <w:spacing w:line="252" w:lineRule="exact" w:before="28"/>
              <w:ind w:right="95"/>
              <w:jc w:val="right"/>
              <w:rPr>
                <w:rFonts w:ascii="Calibri"/>
                <w:sz w:val="22"/>
              </w:rPr>
            </w:pPr>
            <w:r>
              <w:rPr>
                <w:rFonts w:ascii="Calibri"/>
                <w:w w:val="100"/>
                <w:sz w:val="22"/>
              </w:rPr>
              <w:t>1</w:t>
            </w:r>
          </w:p>
        </w:tc>
        <w:tc>
          <w:tcPr>
            <w:tcW w:w="456" w:type="dxa"/>
          </w:tcPr>
          <w:p>
            <w:pPr>
              <w:pStyle w:val="TableParagraph"/>
              <w:spacing w:line="252" w:lineRule="exact" w:before="28"/>
              <w:ind w:right="97"/>
              <w:jc w:val="right"/>
              <w:rPr>
                <w:rFonts w:ascii="Calibri"/>
                <w:sz w:val="22"/>
              </w:rPr>
            </w:pPr>
            <w:r>
              <w:rPr>
                <w:rFonts w:ascii="Calibri"/>
                <w:w w:val="100"/>
                <w:sz w:val="22"/>
              </w:rPr>
              <w:t>3</w:t>
            </w:r>
          </w:p>
        </w:tc>
        <w:tc>
          <w:tcPr>
            <w:tcW w:w="574" w:type="dxa"/>
          </w:tcPr>
          <w:p>
            <w:pPr>
              <w:pStyle w:val="TableParagraph"/>
              <w:spacing w:line="252" w:lineRule="exact" w:before="28"/>
              <w:ind w:right="97"/>
              <w:jc w:val="right"/>
              <w:rPr>
                <w:rFonts w:ascii="Calibri"/>
                <w:sz w:val="22"/>
              </w:rPr>
            </w:pPr>
            <w:r>
              <w:rPr>
                <w:rFonts w:ascii="Calibri"/>
                <w:w w:val="100"/>
                <w:sz w:val="22"/>
              </w:rPr>
              <w:t>1</w:t>
            </w:r>
          </w:p>
        </w:tc>
        <w:tc>
          <w:tcPr>
            <w:tcW w:w="574" w:type="dxa"/>
          </w:tcPr>
          <w:p>
            <w:pPr>
              <w:pStyle w:val="TableParagraph"/>
              <w:spacing w:line="252" w:lineRule="exact" w:before="28"/>
              <w:ind w:right="98"/>
              <w:jc w:val="right"/>
              <w:rPr>
                <w:rFonts w:ascii="Calibri"/>
                <w:sz w:val="22"/>
              </w:rPr>
            </w:pPr>
            <w:r>
              <w:rPr>
                <w:rFonts w:ascii="Calibri"/>
                <w:w w:val="100"/>
                <w:sz w:val="22"/>
              </w:rPr>
              <w:t>2</w:t>
            </w:r>
          </w:p>
        </w:tc>
        <w:tc>
          <w:tcPr>
            <w:tcW w:w="456" w:type="dxa"/>
          </w:tcPr>
          <w:p>
            <w:pPr>
              <w:pStyle w:val="TableParagraph"/>
              <w:spacing w:line="252" w:lineRule="exact" w:before="28"/>
              <w:ind w:left="133"/>
              <w:jc w:val="center"/>
              <w:rPr>
                <w:rFonts w:ascii="Calibri"/>
                <w:sz w:val="22"/>
              </w:rPr>
            </w:pPr>
            <w:r>
              <w:rPr>
                <w:rFonts w:ascii="Calibri"/>
                <w:w w:val="100"/>
                <w:sz w:val="22"/>
              </w:rPr>
              <w:t>3</w:t>
            </w:r>
          </w:p>
        </w:tc>
        <w:tc>
          <w:tcPr>
            <w:tcW w:w="454" w:type="dxa"/>
          </w:tcPr>
          <w:p>
            <w:pPr>
              <w:pStyle w:val="TableParagraph"/>
              <w:spacing w:line="252" w:lineRule="exact" w:before="28"/>
              <w:ind w:right="96"/>
              <w:jc w:val="right"/>
              <w:rPr>
                <w:rFonts w:ascii="Calibri"/>
                <w:sz w:val="22"/>
              </w:rPr>
            </w:pPr>
            <w:r>
              <w:rPr>
                <w:rFonts w:ascii="Calibri"/>
                <w:w w:val="100"/>
                <w:sz w:val="22"/>
              </w:rPr>
              <w:t>3</w:t>
            </w:r>
          </w:p>
        </w:tc>
      </w:tr>
      <w:tr>
        <w:trPr>
          <w:trHeight w:val="300"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A3</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5</w:t>
            </w:r>
          </w:p>
        </w:tc>
        <w:tc>
          <w:tcPr>
            <w:tcW w:w="574" w:type="dxa"/>
          </w:tcPr>
          <w:p>
            <w:pPr>
              <w:pStyle w:val="TableParagraph"/>
              <w:spacing w:line="252" w:lineRule="exact" w:before="28"/>
              <w:ind w:right="97"/>
              <w:jc w:val="right"/>
              <w:rPr>
                <w:rFonts w:ascii="Calibri"/>
                <w:sz w:val="22"/>
              </w:rPr>
            </w:pPr>
            <w:r>
              <w:rPr>
                <w:rFonts w:ascii="Calibri"/>
                <w:w w:val="100"/>
                <w:sz w:val="22"/>
              </w:rPr>
              <w:t>2</w:t>
            </w:r>
          </w:p>
        </w:tc>
        <w:tc>
          <w:tcPr>
            <w:tcW w:w="574" w:type="dxa"/>
          </w:tcPr>
          <w:p>
            <w:pPr>
              <w:pStyle w:val="TableParagraph"/>
              <w:spacing w:line="252" w:lineRule="exact" w:before="28"/>
              <w:ind w:right="98"/>
              <w:jc w:val="right"/>
              <w:rPr>
                <w:rFonts w:ascii="Calibri"/>
                <w:sz w:val="22"/>
              </w:rPr>
            </w:pPr>
            <w:r>
              <w:rPr>
                <w:rFonts w:ascii="Calibri"/>
                <w:w w:val="100"/>
                <w:sz w:val="22"/>
              </w:rPr>
              <w:t>1</w:t>
            </w:r>
          </w:p>
        </w:tc>
        <w:tc>
          <w:tcPr>
            <w:tcW w:w="456" w:type="dxa"/>
          </w:tcPr>
          <w:p>
            <w:pPr>
              <w:pStyle w:val="TableParagraph"/>
              <w:spacing w:line="252" w:lineRule="exact" w:before="28"/>
              <w:ind w:left="133"/>
              <w:jc w:val="center"/>
              <w:rPr>
                <w:rFonts w:ascii="Calibri"/>
                <w:sz w:val="22"/>
              </w:rPr>
            </w:pPr>
            <w:r>
              <w:rPr>
                <w:rFonts w:ascii="Calibri"/>
                <w:w w:val="100"/>
                <w:sz w:val="22"/>
              </w:rPr>
              <w:t>2</w:t>
            </w:r>
          </w:p>
        </w:tc>
        <w:tc>
          <w:tcPr>
            <w:tcW w:w="454" w:type="dxa"/>
          </w:tcPr>
          <w:p>
            <w:pPr>
              <w:pStyle w:val="TableParagraph"/>
              <w:spacing w:line="252" w:lineRule="exact" w:before="28"/>
              <w:ind w:right="96"/>
              <w:jc w:val="right"/>
              <w:rPr>
                <w:rFonts w:ascii="Calibri"/>
                <w:sz w:val="22"/>
              </w:rPr>
            </w:pPr>
            <w:r>
              <w:rPr>
                <w:rFonts w:ascii="Calibri"/>
                <w:w w:val="100"/>
                <w:sz w:val="22"/>
              </w:rPr>
              <w:t>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A4</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tcPr>
          <w:p>
            <w:pPr>
              <w:pStyle w:val="TableParagraph"/>
              <w:spacing w:line="252" w:lineRule="exact" w:before="28"/>
              <w:ind w:left="157"/>
              <w:rPr>
                <w:rFonts w:ascii="Calibri"/>
                <w:sz w:val="22"/>
              </w:rPr>
            </w:pPr>
            <w:r>
              <w:rPr>
                <w:rFonts w:ascii="Calibri"/>
                <w:sz w:val="22"/>
              </w:rPr>
              <w:t>1/2</w:t>
            </w:r>
          </w:p>
        </w:tc>
        <w:tc>
          <w:tcPr>
            <w:tcW w:w="574" w:type="dxa"/>
          </w:tcPr>
          <w:p>
            <w:pPr>
              <w:pStyle w:val="TableParagraph"/>
              <w:spacing w:line="252" w:lineRule="exact" w:before="28"/>
              <w:ind w:left="157"/>
              <w:rPr>
                <w:rFonts w:ascii="Calibri"/>
                <w:sz w:val="22"/>
              </w:rPr>
            </w:pPr>
            <w:r>
              <w:rPr>
                <w:rFonts w:ascii="Calibri"/>
                <w:sz w:val="22"/>
              </w:rPr>
              <w:t>1/3</w:t>
            </w:r>
          </w:p>
        </w:tc>
        <w:tc>
          <w:tcPr>
            <w:tcW w:w="456" w:type="dxa"/>
          </w:tcPr>
          <w:p>
            <w:pPr>
              <w:pStyle w:val="TableParagraph"/>
              <w:spacing w:line="252" w:lineRule="exact" w:before="28"/>
              <w:ind w:left="133"/>
              <w:jc w:val="center"/>
              <w:rPr>
                <w:rFonts w:ascii="Calibri"/>
                <w:sz w:val="22"/>
              </w:rPr>
            </w:pPr>
            <w:r>
              <w:rPr>
                <w:rFonts w:ascii="Calibri"/>
                <w:w w:val="100"/>
                <w:sz w:val="22"/>
              </w:rPr>
              <w:t>1</w:t>
            </w:r>
          </w:p>
        </w:tc>
        <w:tc>
          <w:tcPr>
            <w:tcW w:w="454" w:type="dxa"/>
          </w:tcPr>
          <w:p>
            <w:pPr>
              <w:pStyle w:val="TableParagraph"/>
              <w:spacing w:line="252" w:lineRule="exact" w:before="28"/>
              <w:ind w:right="96"/>
              <w:jc w:val="right"/>
              <w:rPr>
                <w:rFonts w:ascii="Calibri"/>
                <w:sz w:val="22"/>
              </w:rPr>
            </w:pPr>
            <w:r>
              <w:rPr>
                <w:rFonts w:ascii="Calibri"/>
                <w:w w:val="100"/>
                <w:sz w:val="22"/>
              </w:rPr>
              <w:t>1</w:t>
            </w:r>
          </w:p>
        </w:tc>
      </w:tr>
      <w:tr>
        <w:trPr>
          <w:trHeight w:val="302" w:hRule="atLeast"/>
        </w:trPr>
        <w:tc>
          <w:tcPr>
            <w:tcW w:w="454" w:type="dxa"/>
            <w:shd w:val="clear" w:color="auto" w:fill="D9D9D9"/>
          </w:tcPr>
          <w:p>
            <w:pPr>
              <w:pStyle w:val="TableParagraph"/>
              <w:spacing w:line="252" w:lineRule="exact" w:before="30"/>
              <w:ind w:left="107"/>
              <w:rPr>
                <w:rFonts w:ascii="Calibri"/>
                <w:sz w:val="22"/>
              </w:rPr>
            </w:pPr>
            <w:r>
              <w:rPr>
                <w:rFonts w:ascii="Calibri"/>
                <w:sz w:val="22"/>
              </w:rPr>
              <w:t>A5</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tcPr>
          <w:p>
            <w:pPr>
              <w:pStyle w:val="TableParagraph"/>
              <w:spacing w:line="252" w:lineRule="exact" w:before="30"/>
              <w:ind w:left="157"/>
              <w:rPr>
                <w:rFonts w:ascii="Calibri"/>
                <w:sz w:val="22"/>
              </w:rPr>
            </w:pPr>
            <w:r>
              <w:rPr>
                <w:rFonts w:ascii="Calibri"/>
                <w:sz w:val="22"/>
              </w:rPr>
              <w:t>1/2</w:t>
            </w:r>
          </w:p>
        </w:tc>
        <w:tc>
          <w:tcPr>
            <w:tcW w:w="456" w:type="dxa"/>
          </w:tcPr>
          <w:p>
            <w:pPr>
              <w:pStyle w:val="TableParagraph"/>
              <w:spacing w:line="252" w:lineRule="exact" w:before="30"/>
              <w:ind w:left="133"/>
              <w:jc w:val="center"/>
              <w:rPr>
                <w:rFonts w:ascii="Calibri"/>
                <w:sz w:val="22"/>
              </w:rPr>
            </w:pPr>
            <w:r>
              <w:rPr>
                <w:rFonts w:ascii="Calibri"/>
                <w:w w:val="100"/>
                <w:sz w:val="22"/>
              </w:rPr>
              <w:t>2</w:t>
            </w:r>
          </w:p>
        </w:tc>
        <w:tc>
          <w:tcPr>
            <w:tcW w:w="454" w:type="dxa"/>
          </w:tcPr>
          <w:p>
            <w:pPr>
              <w:pStyle w:val="TableParagraph"/>
              <w:spacing w:line="252" w:lineRule="exact" w:before="30"/>
              <w:ind w:right="96"/>
              <w:jc w:val="right"/>
              <w:rPr>
                <w:rFonts w:ascii="Calibri"/>
                <w:sz w:val="22"/>
              </w:rPr>
            </w:pPr>
            <w:r>
              <w:rPr>
                <w:rFonts w:ascii="Calibri"/>
                <w:w w:val="100"/>
                <w:sz w:val="22"/>
              </w:rPr>
              <w:t>2</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A6</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tcPr>
          <w:p>
            <w:pPr>
              <w:pStyle w:val="TableParagraph"/>
              <w:spacing w:line="252" w:lineRule="exact" w:before="28"/>
              <w:ind w:left="133"/>
              <w:jc w:val="center"/>
              <w:rPr>
                <w:rFonts w:ascii="Calibri"/>
                <w:sz w:val="22"/>
              </w:rPr>
            </w:pPr>
            <w:r>
              <w:rPr>
                <w:rFonts w:ascii="Calibri"/>
                <w:w w:val="100"/>
                <w:sz w:val="22"/>
              </w:rPr>
              <w:t>2</w:t>
            </w:r>
          </w:p>
        </w:tc>
        <w:tc>
          <w:tcPr>
            <w:tcW w:w="454" w:type="dxa"/>
          </w:tcPr>
          <w:p>
            <w:pPr>
              <w:pStyle w:val="TableParagraph"/>
              <w:spacing w:line="252" w:lineRule="exact" w:before="28"/>
              <w:ind w:right="96"/>
              <w:jc w:val="right"/>
              <w:rPr>
                <w:rFonts w:ascii="Calibri"/>
                <w:sz w:val="22"/>
              </w:rPr>
            </w:pPr>
            <w:r>
              <w:rPr>
                <w:rFonts w:ascii="Calibri"/>
                <w:w w:val="100"/>
                <w:sz w:val="22"/>
              </w:rPr>
              <w:t>1</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A7</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tcPr>
          <w:p>
            <w:pPr>
              <w:pStyle w:val="TableParagraph"/>
              <w:spacing w:line="252" w:lineRule="exact" w:before="28"/>
              <w:ind w:left="10"/>
              <w:jc w:val="center"/>
              <w:rPr>
                <w:rFonts w:ascii="Calibri"/>
                <w:sz w:val="22"/>
              </w:rPr>
            </w:pPr>
            <w:r>
              <w:rPr>
                <w:rFonts w:ascii="Calibri"/>
                <w:w w:val="100"/>
                <w:sz w:val="22"/>
              </w:rPr>
              <w:t>1</w:t>
            </w:r>
          </w:p>
        </w:tc>
      </w:tr>
      <w:tr>
        <w:trPr>
          <w:trHeight w:val="299" w:hRule="atLeast"/>
        </w:trPr>
        <w:tc>
          <w:tcPr>
            <w:tcW w:w="454" w:type="dxa"/>
            <w:shd w:val="clear" w:color="auto" w:fill="D9D9D9"/>
          </w:tcPr>
          <w:p>
            <w:pPr>
              <w:pStyle w:val="TableParagraph"/>
              <w:spacing w:line="252" w:lineRule="exact" w:before="28"/>
              <w:ind w:left="107"/>
              <w:rPr>
                <w:rFonts w:ascii="Calibri"/>
                <w:sz w:val="22"/>
              </w:rPr>
            </w:pPr>
            <w:r>
              <w:rPr>
                <w:rFonts w:ascii="Calibri"/>
                <w:sz w:val="22"/>
              </w:rPr>
              <w:t>A8</w:t>
            </w: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r>
    </w:tbl>
    <w:p>
      <w:pPr>
        <w:pStyle w:val="BodyText"/>
        <w:rPr>
          <w:b/>
          <w:i/>
          <w:sz w:val="26"/>
        </w:rPr>
      </w:pPr>
    </w:p>
    <w:p>
      <w:pPr>
        <w:pStyle w:val="BodyText"/>
        <w:spacing w:before="10"/>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8"/>
        </w:rPr>
        <w:t> </w:t>
      </w:r>
      <w:r>
        <w:rPr/>
        <w:t>4.17.</w:t>
      </w:r>
    </w:p>
    <w:p>
      <w:pPr>
        <w:spacing w:after="0" w:line="360" w:lineRule="auto"/>
        <w:jc w:val="both"/>
        <w:sectPr>
          <w:headerReference w:type="default" r:id="rId95"/>
          <w:footerReference w:type="default" r:id="rId96"/>
          <w:pgSz w:w="11910" w:h="16840"/>
          <w:pgMar w:header="852" w:footer="1435" w:top="3200" w:bottom="1620" w:left="1040" w:right="160"/>
          <w:pgNumType w:start="101"/>
        </w:sectPr>
      </w:pPr>
    </w:p>
    <w:p>
      <w:pPr>
        <w:pStyle w:val="BodyText"/>
        <w:spacing w:before="3"/>
        <w:rPr>
          <w:sz w:val="21"/>
        </w:rPr>
      </w:pPr>
    </w:p>
    <w:p>
      <w:pPr>
        <w:pStyle w:val="Heading2"/>
        <w:spacing w:line="242" w:lineRule="auto"/>
        <w:ind w:left="2353" w:right="1598" w:hanging="1066"/>
      </w:pPr>
      <w:bookmarkStart w:name="_bookmark120" w:id="165"/>
      <w:bookmarkEnd w:id="165"/>
      <w:r>
        <w:rPr>
          <w:b w:val="0"/>
        </w:rPr>
      </w:r>
      <w:r>
        <w:rPr/>
        <w:t>Gambar 4.17Tabel Penilaian Kategori Faktor Penyebab Kegagalan Aplikasi Terhadap Kriteria </w:t>
      </w:r>
      <w:r>
        <w:rPr>
          <w:i/>
        </w:rPr>
        <w:t>Untestability </w:t>
      </w:r>
      <w:r>
        <w:rPr/>
        <w:t>pada Expert Choice 11</w:t>
      </w:r>
    </w:p>
    <w:p>
      <w:pPr>
        <w:pStyle w:val="BodyText"/>
        <w:spacing w:line="360" w:lineRule="auto" w:before="191"/>
        <w:ind w:left="1228" w:right="1535"/>
        <w:jc w:val="both"/>
      </w:pPr>
      <w:r>
        <w:rPr/>
        <w:t>Setelah nilai rata-rata geometris tersebut dimasukkan ke dalam </w:t>
      </w:r>
      <w:r>
        <w:rPr>
          <w:i/>
        </w:rPr>
        <w:t>software </w:t>
      </w:r>
      <w:r>
        <w:rPr/>
        <w:t>Expert Choice 11, didapatkan nilai eigen untuk setiap kategori faktor terhadap kriteria </w:t>
      </w:r>
      <w:r>
        <w:rPr>
          <w:i/>
        </w:rPr>
        <w:t>Untestability </w:t>
      </w:r>
      <w:r>
        <w:rPr/>
        <w:t>sebagai berikut:</w:t>
      </w:r>
    </w:p>
    <w:p>
      <w:pPr>
        <w:pStyle w:val="BodyText"/>
        <w:spacing w:before="6"/>
        <w:rPr>
          <w:sz w:val="14"/>
        </w:rPr>
      </w:pPr>
      <w:r>
        <w:rPr/>
        <w:drawing>
          <wp:anchor distT="0" distB="0" distL="0" distR="0" allowOverlap="1" layoutInCell="1" locked="0" behindDoc="0" simplePos="0" relativeHeight="40">
            <wp:simplePos x="0" y="0"/>
            <wp:positionH relativeFrom="page">
              <wp:posOffset>1440180</wp:posOffset>
            </wp:positionH>
            <wp:positionV relativeFrom="paragraph">
              <wp:posOffset>131415</wp:posOffset>
            </wp:positionV>
            <wp:extent cx="5295134" cy="1015364"/>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97" cstate="print"/>
                    <a:stretch>
                      <a:fillRect/>
                    </a:stretch>
                  </pic:blipFill>
                  <pic:spPr>
                    <a:xfrm>
                      <a:off x="0" y="0"/>
                      <a:ext cx="5295134" cy="1015364"/>
                    </a:xfrm>
                    <a:prstGeom prst="rect">
                      <a:avLst/>
                    </a:prstGeom>
                  </pic:spPr>
                </pic:pic>
              </a:graphicData>
            </a:graphic>
          </wp:anchor>
        </w:drawing>
      </w:r>
    </w:p>
    <w:p>
      <w:pPr>
        <w:pStyle w:val="BodyText"/>
        <w:rPr>
          <w:sz w:val="26"/>
        </w:rPr>
      </w:pPr>
    </w:p>
    <w:p>
      <w:pPr>
        <w:pStyle w:val="Heading2"/>
        <w:spacing w:line="242" w:lineRule="auto" w:before="0"/>
        <w:ind w:left="2548" w:right="1998" w:hanging="863"/>
        <w:rPr>
          <w:i/>
        </w:rPr>
      </w:pPr>
      <w:bookmarkStart w:name="_bookmark121" w:id="166"/>
      <w:bookmarkEnd w:id="166"/>
      <w:r>
        <w:rPr>
          <w:b w:val="0"/>
        </w:rPr>
      </w:r>
      <w:r>
        <w:rPr/>
        <w:t>Gambar 4.18 Nilai Eigen dan Konsistensi Kategori Faktor Penyebab Kegagalan Aplikasi Terhadap Kriteria </w:t>
      </w:r>
      <w:r>
        <w:rPr>
          <w:i/>
        </w:rPr>
        <w:t>Untestability</w:t>
      </w:r>
    </w:p>
    <w:p>
      <w:pPr>
        <w:pStyle w:val="BodyText"/>
        <w:spacing w:line="360" w:lineRule="auto" w:before="191"/>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5"/>
        <w:rPr>
          <w:sz w:val="14"/>
        </w:rPr>
      </w:pPr>
      <w:r>
        <w:rPr/>
        <w:drawing>
          <wp:anchor distT="0" distB="0" distL="0" distR="0" allowOverlap="1" layoutInCell="1" locked="0" behindDoc="0" simplePos="0" relativeHeight="41">
            <wp:simplePos x="0" y="0"/>
            <wp:positionH relativeFrom="page">
              <wp:posOffset>1440180</wp:posOffset>
            </wp:positionH>
            <wp:positionV relativeFrom="paragraph">
              <wp:posOffset>130465</wp:posOffset>
            </wp:positionV>
            <wp:extent cx="5309060" cy="976312"/>
            <wp:effectExtent l="0" t="0" r="0" b="0"/>
            <wp:wrapTopAndBottom/>
            <wp:docPr id="87" name="image44.jpeg"/>
            <wp:cNvGraphicFramePr>
              <a:graphicFrameLocks noChangeAspect="1"/>
            </wp:cNvGraphicFramePr>
            <a:graphic>
              <a:graphicData uri="http://schemas.openxmlformats.org/drawingml/2006/picture">
                <pic:pic>
                  <pic:nvPicPr>
                    <pic:cNvPr id="88" name="image44.jpeg"/>
                    <pic:cNvPicPr/>
                  </pic:nvPicPr>
                  <pic:blipFill>
                    <a:blip r:embed="rId98" cstate="print"/>
                    <a:stretch>
                      <a:fillRect/>
                    </a:stretch>
                  </pic:blipFill>
                  <pic:spPr>
                    <a:xfrm>
                      <a:off x="0" y="0"/>
                      <a:ext cx="5309060" cy="976312"/>
                    </a:xfrm>
                    <a:prstGeom prst="rect">
                      <a:avLst/>
                    </a:prstGeom>
                  </pic:spPr>
                </pic:pic>
              </a:graphicData>
            </a:graphic>
          </wp:anchor>
        </w:drawing>
      </w:r>
    </w:p>
    <w:p>
      <w:pPr>
        <w:pStyle w:val="BodyText"/>
        <w:rPr>
          <w:sz w:val="26"/>
        </w:rPr>
      </w:pPr>
    </w:p>
    <w:p>
      <w:pPr>
        <w:pStyle w:val="Heading2"/>
        <w:spacing w:before="0"/>
        <w:ind w:left="1274" w:right="1586"/>
        <w:jc w:val="center"/>
        <w:rPr>
          <w:i/>
        </w:rPr>
      </w:pPr>
      <w:bookmarkStart w:name="_bookmark122" w:id="167"/>
      <w:bookmarkEnd w:id="167"/>
      <w:r>
        <w:rPr>
          <w:b w:val="0"/>
        </w:rPr>
      </w:r>
      <w:r>
        <w:rPr/>
        <w:t>Gambar 4.19 Nilai Eigen Kategori Faktor terhadap Kriteria </w:t>
      </w:r>
      <w:r>
        <w:rPr>
          <w:i/>
        </w:rPr>
        <w:t>Untestability</w:t>
      </w:r>
    </w:p>
    <w:p>
      <w:pPr>
        <w:pStyle w:val="Heading3"/>
        <w:spacing w:before="3"/>
        <w:ind w:left="1276" w:right="1584"/>
        <w:jc w:val="center"/>
        <w:rPr>
          <w:i w:val="0"/>
        </w:rPr>
      </w:pPr>
      <w:r>
        <w:rPr>
          <w:i w:val="0"/>
        </w:rPr>
        <w:t>(</w:t>
      </w:r>
      <w:r>
        <w:rPr>
          <w:i/>
        </w:rPr>
        <w:t>Sort by priority</w:t>
      </w:r>
      <w:r>
        <w:rPr>
          <w:i w:val="0"/>
        </w:rPr>
        <w:t>)</w:t>
      </w:r>
    </w:p>
    <w:p>
      <w:pPr>
        <w:pStyle w:val="BodyText"/>
        <w:spacing w:line="360" w:lineRule="auto" w:before="194"/>
        <w:ind w:left="1228" w:right="1538"/>
        <w:jc w:val="both"/>
      </w:pPr>
      <w:r>
        <w:rPr/>
        <w:t>Gambar 4.19 di atas menampilkan nilai eigen untuk setiap kategori faktor penyebab kegagalan aplikasi terhadap kriteria </w:t>
      </w:r>
      <w:r>
        <w:rPr>
          <w:i/>
        </w:rPr>
        <w:t>Unfunctionality </w:t>
      </w:r>
      <w:r>
        <w:rPr/>
        <w:t>dengan nilai konsistensi sebesar 0.04, maka hasil ini sudah sesuai dengan aturan AHP di mana CR (</w:t>
      </w:r>
      <w:r>
        <w:rPr>
          <w:i/>
        </w:rPr>
        <w:t>Consistency Ratio</w:t>
      </w:r>
      <w:r>
        <w:rPr/>
        <w:t>) harus lebih kecil dari 10% atau 0.1.</w:t>
      </w:r>
    </w:p>
    <w:p>
      <w:pPr>
        <w:spacing w:after="0" w:line="360" w:lineRule="auto"/>
        <w:jc w:val="both"/>
        <w:sectPr>
          <w:pgSz w:w="11910" w:h="16840"/>
          <w:pgMar w:header="852" w:footer="1435" w:top="3200" w:bottom="1620" w:left="1040" w:right="160"/>
        </w:sectPr>
      </w:pPr>
    </w:p>
    <w:p>
      <w:pPr>
        <w:pStyle w:val="BodyText"/>
        <w:rPr>
          <w:sz w:val="20"/>
        </w:rPr>
      </w:pPr>
    </w:p>
    <w:p>
      <w:pPr>
        <w:pStyle w:val="BodyText"/>
        <w:spacing w:before="10"/>
        <w:rPr>
          <w:sz w:val="22"/>
        </w:rPr>
      </w:pPr>
    </w:p>
    <w:p>
      <w:pPr>
        <w:pStyle w:val="ListParagraph"/>
        <w:numPr>
          <w:ilvl w:val="3"/>
          <w:numId w:val="60"/>
        </w:numPr>
        <w:tabs>
          <w:tab w:pos="1949" w:val="left" w:leader="none"/>
        </w:tabs>
        <w:spacing w:line="240" w:lineRule="auto" w:before="90" w:after="0"/>
        <w:ind w:left="1948" w:right="0" w:hanging="721"/>
        <w:jc w:val="left"/>
        <w:rPr>
          <w:b/>
          <w:i/>
          <w:sz w:val="24"/>
        </w:rPr>
      </w:pPr>
      <w:r>
        <w:rPr>
          <w:b/>
          <w:sz w:val="24"/>
        </w:rPr>
        <w:t>Kriteria </w:t>
      </w:r>
      <w:r>
        <w:rPr>
          <w:b/>
          <w:i/>
          <w:sz w:val="24"/>
        </w:rPr>
        <w:t>Unreliability</w:t>
      </w:r>
    </w:p>
    <w:p>
      <w:pPr>
        <w:pStyle w:val="BodyText"/>
        <w:rPr>
          <w:b/>
          <w:i/>
          <w:sz w:val="29"/>
        </w:rPr>
      </w:pPr>
    </w:p>
    <w:p>
      <w:pPr>
        <w:pStyle w:val="BodyText"/>
        <w:spacing w:line="360" w:lineRule="auto" w:before="1"/>
        <w:ind w:left="1228" w:right="1538"/>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kategori faktor terkait kriteria </w:t>
      </w:r>
      <w:r>
        <w:rPr>
          <w:i/>
        </w:rPr>
        <w:t>Unreliability </w:t>
      </w:r>
      <w:r>
        <w:rPr/>
        <w:t>dapat dilihat pada Tabel 4. 13.</w:t>
      </w:r>
    </w:p>
    <w:p>
      <w:pPr>
        <w:pStyle w:val="Heading2"/>
        <w:spacing w:line="242" w:lineRule="auto" w:before="201"/>
        <w:ind w:left="4121" w:right="1798" w:hanging="2639"/>
        <w:rPr>
          <w:i/>
        </w:rPr>
      </w:pPr>
      <w:bookmarkStart w:name="_bookmark123" w:id="168"/>
      <w:bookmarkEnd w:id="168"/>
      <w:r>
        <w:rPr>
          <w:b w:val="0"/>
        </w:rPr>
      </w:r>
      <w:r>
        <w:rPr/>
        <w:t>Tabel 4.13 Pembulatan Rata-Rata Geometris Kategori Faktor Terhadap Kriteria </w:t>
      </w:r>
      <w:r>
        <w:rPr>
          <w:i/>
        </w:rPr>
        <w:t>Unreliability</w:t>
      </w:r>
    </w:p>
    <w:p>
      <w:pPr>
        <w:pStyle w:val="BodyText"/>
        <w:spacing w:before="3" w:after="1"/>
        <w:rPr>
          <w:b/>
          <w:i/>
          <w:sz w:val="17"/>
        </w:rPr>
      </w:pPr>
    </w:p>
    <w:tbl>
      <w:tblPr>
        <w:tblW w:w="0" w:type="auto"/>
        <w:jc w:val="left"/>
        <w:tblInd w:w="2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6"/>
        <w:gridCol w:w="454"/>
        <w:gridCol w:w="456"/>
        <w:gridCol w:w="456"/>
        <w:gridCol w:w="574"/>
        <w:gridCol w:w="574"/>
        <w:gridCol w:w="574"/>
        <w:gridCol w:w="456"/>
        <w:gridCol w:w="454"/>
      </w:tblGrid>
      <w:tr>
        <w:trPr>
          <w:trHeight w:val="299" w:hRule="atLeast"/>
        </w:trPr>
        <w:tc>
          <w:tcPr>
            <w:tcW w:w="456" w:type="dxa"/>
          </w:tcPr>
          <w:p>
            <w:pPr>
              <w:pStyle w:val="TableParagraph"/>
              <w:rPr>
                <w:sz w:val="22"/>
              </w:rPr>
            </w:pPr>
          </w:p>
        </w:tc>
        <w:tc>
          <w:tcPr>
            <w:tcW w:w="454" w:type="dxa"/>
            <w:shd w:val="clear" w:color="auto" w:fill="D9D9D9"/>
          </w:tcPr>
          <w:p>
            <w:pPr>
              <w:pStyle w:val="TableParagraph"/>
              <w:spacing w:line="252" w:lineRule="exact" w:before="28"/>
              <w:ind w:left="107"/>
              <w:rPr>
                <w:rFonts w:ascii="Calibri"/>
                <w:sz w:val="22"/>
              </w:rPr>
            </w:pPr>
            <w:r>
              <w:rPr>
                <w:rFonts w:ascii="Calibri"/>
                <w:sz w:val="22"/>
              </w:rPr>
              <w:t>A1</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A2</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A3</w:t>
            </w:r>
          </w:p>
        </w:tc>
        <w:tc>
          <w:tcPr>
            <w:tcW w:w="574" w:type="dxa"/>
            <w:shd w:val="clear" w:color="auto" w:fill="D9D9D9"/>
          </w:tcPr>
          <w:p>
            <w:pPr>
              <w:pStyle w:val="TableParagraph"/>
              <w:spacing w:line="252" w:lineRule="exact" w:before="28"/>
              <w:ind w:left="107"/>
              <w:rPr>
                <w:rFonts w:ascii="Calibri"/>
                <w:sz w:val="22"/>
              </w:rPr>
            </w:pPr>
            <w:r>
              <w:rPr>
                <w:rFonts w:ascii="Calibri"/>
                <w:sz w:val="22"/>
              </w:rPr>
              <w:t>A4</w:t>
            </w:r>
          </w:p>
        </w:tc>
        <w:tc>
          <w:tcPr>
            <w:tcW w:w="574" w:type="dxa"/>
            <w:shd w:val="clear" w:color="auto" w:fill="D9D9D9"/>
          </w:tcPr>
          <w:p>
            <w:pPr>
              <w:pStyle w:val="TableParagraph"/>
              <w:spacing w:line="252" w:lineRule="exact" w:before="28"/>
              <w:ind w:left="107"/>
              <w:rPr>
                <w:rFonts w:ascii="Calibri"/>
                <w:sz w:val="22"/>
              </w:rPr>
            </w:pPr>
            <w:r>
              <w:rPr>
                <w:rFonts w:ascii="Calibri"/>
                <w:sz w:val="22"/>
              </w:rPr>
              <w:t>A5</w:t>
            </w:r>
          </w:p>
        </w:tc>
        <w:tc>
          <w:tcPr>
            <w:tcW w:w="574" w:type="dxa"/>
            <w:shd w:val="clear" w:color="auto" w:fill="D9D9D9"/>
          </w:tcPr>
          <w:p>
            <w:pPr>
              <w:pStyle w:val="TableParagraph"/>
              <w:spacing w:line="252" w:lineRule="exact" w:before="28"/>
              <w:ind w:left="107"/>
              <w:rPr>
                <w:rFonts w:ascii="Calibri"/>
                <w:sz w:val="22"/>
              </w:rPr>
            </w:pPr>
            <w:r>
              <w:rPr>
                <w:rFonts w:ascii="Calibri"/>
                <w:sz w:val="22"/>
              </w:rPr>
              <w:t>A6</w:t>
            </w:r>
          </w:p>
        </w:tc>
        <w:tc>
          <w:tcPr>
            <w:tcW w:w="456" w:type="dxa"/>
            <w:shd w:val="clear" w:color="auto" w:fill="D9D9D9"/>
          </w:tcPr>
          <w:p>
            <w:pPr>
              <w:pStyle w:val="TableParagraph"/>
              <w:spacing w:line="252" w:lineRule="exact" w:before="28"/>
              <w:ind w:right="98"/>
              <w:jc w:val="right"/>
              <w:rPr>
                <w:rFonts w:ascii="Calibri"/>
                <w:sz w:val="22"/>
              </w:rPr>
            </w:pPr>
            <w:r>
              <w:rPr>
                <w:rFonts w:ascii="Calibri"/>
                <w:sz w:val="22"/>
              </w:rPr>
              <w:t>A7</w:t>
            </w:r>
          </w:p>
        </w:tc>
        <w:tc>
          <w:tcPr>
            <w:tcW w:w="454" w:type="dxa"/>
            <w:shd w:val="clear" w:color="auto" w:fill="D9D9D9"/>
          </w:tcPr>
          <w:p>
            <w:pPr>
              <w:pStyle w:val="TableParagraph"/>
              <w:spacing w:line="252" w:lineRule="exact" w:before="28"/>
              <w:ind w:right="96"/>
              <w:jc w:val="right"/>
              <w:rPr>
                <w:rFonts w:ascii="Calibri"/>
                <w:sz w:val="22"/>
              </w:rPr>
            </w:pPr>
            <w:r>
              <w:rPr>
                <w:rFonts w:ascii="Calibri"/>
                <w:sz w:val="22"/>
              </w:rPr>
              <w:t>A8</w:t>
            </w:r>
          </w:p>
        </w:tc>
      </w:tr>
      <w:tr>
        <w:trPr>
          <w:trHeight w:val="299" w:hRule="atLeast"/>
        </w:trPr>
        <w:tc>
          <w:tcPr>
            <w:tcW w:w="456" w:type="dxa"/>
            <w:shd w:val="clear" w:color="auto" w:fill="D9D9D9"/>
          </w:tcPr>
          <w:p>
            <w:pPr>
              <w:pStyle w:val="TableParagraph"/>
              <w:spacing w:line="252" w:lineRule="exact" w:before="28"/>
              <w:ind w:left="107"/>
              <w:rPr>
                <w:rFonts w:ascii="Calibri"/>
                <w:sz w:val="22"/>
              </w:rPr>
            </w:pPr>
            <w:r>
              <w:rPr>
                <w:rFonts w:ascii="Calibri"/>
                <w:sz w:val="22"/>
              </w:rPr>
              <w:t>A1</w:t>
            </w:r>
          </w:p>
        </w:tc>
        <w:tc>
          <w:tcPr>
            <w:tcW w:w="454"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3</w:t>
            </w:r>
          </w:p>
        </w:tc>
        <w:tc>
          <w:tcPr>
            <w:tcW w:w="456" w:type="dxa"/>
          </w:tcPr>
          <w:p>
            <w:pPr>
              <w:pStyle w:val="TableParagraph"/>
              <w:spacing w:line="252" w:lineRule="exact" w:before="28"/>
              <w:ind w:right="97"/>
              <w:jc w:val="right"/>
              <w:rPr>
                <w:rFonts w:ascii="Calibri"/>
                <w:sz w:val="22"/>
              </w:rPr>
            </w:pPr>
            <w:r>
              <w:rPr>
                <w:rFonts w:ascii="Calibri"/>
                <w:w w:val="100"/>
                <w:sz w:val="22"/>
              </w:rPr>
              <w:t>2</w:t>
            </w:r>
          </w:p>
        </w:tc>
        <w:tc>
          <w:tcPr>
            <w:tcW w:w="574" w:type="dxa"/>
          </w:tcPr>
          <w:p>
            <w:pPr>
              <w:pStyle w:val="TableParagraph"/>
              <w:spacing w:line="252" w:lineRule="exact" w:before="28"/>
              <w:ind w:right="97"/>
              <w:jc w:val="right"/>
              <w:rPr>
                <w:rFonts w:ascii="Calibri"/>
                <w:sz w:val="22"/>
              </w:rPr>
            </w:pPr>
            <w:r>
              <w:rPr>
                <w:rFonts w:ascii="Calibri"/>
                <w:w w:val="100"/>
                <w:sz w:val="22"/>
              </w:rPr>
              <w:t>4</w:t>
            </w:r>
          </w:p>
        </w:tc>
        <w:tc>
          <w:tcPr>
            <w:tcW w:w="574" w:type="dxa"/>
          </w:tcPr>
          <w:p>
            <w:pPr>
              <w:pStyle w:val="TableParagraph"/>
              <w:spacing w:line="252" w:lineRule="exact" w:before="28"/>
              <w:ind w:right="97"/>
              <w:jc w:val="right"/>
              <w:rPr>
                <w:rFonts w:ascii="Calibri"/>
                <w:sz w:val="22"/>
              </w:rPr>
            </w:pPr>
            <w:r>
              <w:rPr>
                <w:rFonts w:ascii="Calibri"/>
                <w:w w:val="100"/>
                <w:sz w:val="22"/>
              </w:rPr>
              <w:t>2</w:t>
            </w:r>
          </w:p>
        </w:tc>
        <w:tc>
          <w:tcPr>
            <w:tcW w:w="574" w:type="dxa"/>
          </w:tcPr>
          <w:p>
            <w:pPr>
              <w:pStyle w:val="TableParagraph"/>
              <w:spacing w:line="252" w:lineRule="exact" w:before="28"/>
              <w:ind w:right="98"/>
              <w:jc w:val="right"/>
              <w:rPr>
                <w:rFonts w:ascii="Calibri"/>
                <w:sz w:val="22"/>
              </w:rPr>
            </w:pPr>
            <w:r>
              <w:rPr>
                <w:rFonts w:ascii="Calibri"/>
                <w:w w:val="100"/>
                <w:sz w:val="22"/>
              </w:rPr>
              <w:t>2</w:t>
            </w:r>
          </w:p>
        </w:tc>
        <w:tc>
          <w:tcPr>
            <w:tcW w:w="456" w:type="dxa"/>
          </w:tcPr>
          <w:p>
            <w:pPr>
              <w:pStyle w:val="TableParagraph"/>
              <w:spacing w:line="252" w:lineRule="exact" w:before="28"/>
              <w:ind w:right="98"/>
              <w:jc w:val="right"/>
              <w:rPr>
                <w:rFonts w:ascii="Calibri"/>
                <w:sz w:val="22"/>
              </w:rPr>
            </w:pPr>
            <w:r>
              <w:rPr>
                <w:rFonts w:ascii="Calibri"/>
                <w:w w:val="100"/>
                <w:sz w:val="22"/>
              </w:rPr>
              <w:t>6</w:t>
            </w:r>
          </w:p>
        </w:tc>
        <w:tc>
          <w:tcPr>
            <w:tcW w:w="454" w:type="dxa"/>
          </w:tcPr>
          <w:p>
            <w:pPr>
              <w:pStyle w:val="TableParagraph"/>
              <w:spacing w:line="252" w:lineRule="exact" w:before="28"/>
              <w:ind w:right="95"/>
              <w:jc w:val="right"/>
              <w:rPr>
                <w:rFonts w:ascii="Calibri"/>
                <w:sz w:val="22"/>
              </w:rPr>
            </w:pPr>
            <w:r>
              <w:rPr>
                <w:rFonts w:ascii="Calibri"/>
                <w:w w:val="100"/>
                <w:sz w:val="22"/>
              </w:rPr>
              <w:t>7</w:t>
            </w:r>
          </w:p>
        </w:tc>
      </w:tr>
      <w:tr>
        <w:trPr>
          <w:trHeight w:val="299" w:hRule="atLeast"/>
        </w:trPr>
        <w:tc>
          <w:tcPr>
            <w:tcW w:w="456" w:type="dxa"/>
            <w:shd w:val="clear" w:color="auto" w:fill="D9D9D9"/>
          </w:tcPr>
          <w:p>
            <w:pPr>
              <w:pStyle w:val="TableParagraph"/>
              <w:spacing w:line="252" w:lineRule="exact" w:before="28"/>
              <w:ind w:left="107"/>
              <w:rPr>
                <w:rFonts w:ascii="Calibri"/>
                <w:sz w:val="22"/>
              </w:rPr>
            </w:pPr>
            <w:r>
              <w:rPr>
                <w:rFonts w:ascii="Calibri"/>
                <w:sz w:val="22"/>
              </w:rPr>
              <w:t>A2</w:t>
            </w: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tcPr>
          <w:p>
            <w:pPr>
              <w:pStyle w:val="TableParagraph"/>
              <w:spacing w:line="252" w:lineRule="exact" w:before="28"/>
              <w:ind w:right="97"/>
              <w:jc w:val="right"/>
              <w:rPr>
                <w:rFonts w:ascii="Calibri"/>
                <w:sz w:val="22"/>
              </w:rPr>
            </w:pPr>
            <w:r>
              <w:rPr>
                <w:rFonts w:ascii="Calibri"/>
                <w:w w:val="100"/>
                <w:sz w:val="22"/>
              </w:rPr>
              <w:t>1</w:t>
            </w:r>
          </w:p>
        </w:tc>
        <w:tc>
          <w:tcPr>
            <w:tcW w:w="574" w:type="dxa"/>
          </w:tcPr>
          <w:p>
            <w:pPr>
              <w:pStyle w:val="TableParagraph"/>
              <w:spacing w:line="252" w:lineRule="exact" w:before="28"/>
              <w:ind w:left="158"/>
              <w:rPr>
                <w:rFonts w:ascii="Calibri"/>
                <w:sz w:val="22"/>
              </w:rPr>
            </w:pPr>
            <w:r>
              <w:rPr>
                <w:rFonts w:ascii="Calibri"/>
                <w:sz w:val="22"/>
              </w:rPr>
              <w:t>1/3</w:t>
            </w:r>
          </w:p>
        </w:tc>
        <w:tc>
          <w:tcPr>
            <w:tcW w:w="574" w:type="dxa"/>
          </w:tcPr>
          <w:p>
            <w:pPr>
              <w:pStyle w:val="TableParagraph"/>
              <w:spacing w:line="252" w:lineRule="exact" w:before="28"/>
              <w:ind w:right="97"/>
              <w:jc w:val="right"/>
              <w:rPr>
                <w:rFonts w:ascii="Calibri"/>
                <w:sz w:val="22"/>
              </w:rPr>
            </w:pPr>
            <w:r>
              <w:rPr>
                <w:rFonts w:ascii="Calibri"/>
                <w:w w:val="100"/>
                <w:sz w:val="22"/>
              </w:rPr>
              <w:t>1</w:t>
            </w:r>
          </w:p>
        </w:tc>
        <w:tc>
          <w:tcPr>
            <w:tcW w:w="574" w:type="dxa"/>
          </w:tcPr>
          <w:p>
            <w:pPr>
              <w:pStyle w:val="TableParagraph"/>
              <w:spacing w:line="252" w:lineRule="exact" w:before="28"/>
              <w:ind w:right="96"/>
              <w:jc w:val="right"/>
              <w:rPr>
                <w:rFonts w:ascii="Calibri"/>
                <w:sz w:val="22"/>
              </w:rPr>
            </w:pPr>
            <w:r>
              <w:rPr>
                <w:rFonts w:ascii="Calibri"/>
                <w:sz w:val="22"/>
              </w:rPr>
              <w:t>1/2</w:t>
            </w:r>
          </w:p>
        </w:tc>
        <w:tc>
          <w:tcPr>
            <w:tcW w:w="456" w:type="dxa"/>
          </w:tcPr>
          <w:p>
            <w:pPr>
              <w:pStyle w:val="TableParagraph"/>
              <w:spacing w:line="252" w:lineRule="exact" w:before="28"/>
              <w:ind w:right="98"/>
              <w:jc w:val="right"/>
              <w:rPr>
                <w:rFonts w:ascii="Calibri"/>
                <w:sz w:val="22"/>
              </w:rPr>
            </w:pPr>
            <w:r>
              <w:rPr>
                <w:rFonts w:ascii="Calibri"/>
                <w:w w:val="100"/>
                <w:sz w:val="22"/>
              </w:rPr>
              <w:t>1</w:t>
            </w:r>
          </w:p>
        </w:tc>
        <w:tc>
          <w:tcPr>
            <w:tcW w:w="454" w:type="dxa"/>
          </w:tcPr>
          <w:p>
            <w:pPr>
              <w:pStyle w:val="TableParagraph"/>
              <w:spacing w:line="252" w:lineRule="exact" w:before="28"/>
              <w:ind w:right="95"/>
              <w:jc w:val="right"/>
              <w:rPr>
                <w:rFonts w:ascii="Calibri"/>
                <w:sz w:val="22"/>
              </w:rPr>
            </w:pPr>
            <w:r>
              <w:rPr>
                <w:rFonts w:ascii="Calibri"/>
                <w:w w:val="100"/>
                <w:sz w:val="22"/>
              </w:rPr>
              <w:t>1</w:t>
            </w:r>
          </w:p>
        </w:tc>
      </w:tr>
      <w:tr>
        <w:trPr>
          <w:trHeight w:val="299" w:hRule="atLeast"/>
        </w:trPr>
        <w:tc>
          <w:tcPr>
            <w:tcW w:w="456" w:type="dxa"/>
            <w:shd w:val="clear" w:color="auto" w:fill="D9D9D9"/>
          </w:tcPr>
          <w:p>
            <w:pPr>
              <w:pStyle w:val="TableParagraph"/>
              <w:spacing w:line="252" w:lineRule="exact" w:before="28"/>
              <w:ind w:left="107"/>
              <w:rPr>
                <w:rFonts w:ascii="Calibri"/>
                <w:sz w:val="22"/>
              </w:rPr>
            </w:pPr>
            <w:r>
              <w:rPr>
                <w:rFonts w:ascii="Calibri"/>
                <w:sz w:val="22"/>
              </w:rPr>
              <w:t>A3</w:t>
            </w: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tcPr>
          <w:p>
            <w:pPr>
              <w:pStyle w:val="TableParagraph"/>
              <w:spacing w:line="252" w:lineRule="exact" w:before="28"/>
              <w:ind w:right="97"/>
              <w:jc w:val="right"/>
              <w:rPr>
                <w:rFonts w:ascii="Calibri"/>
                <w:sz w:val="22"/>
              </w:rPr>
            </w:pPr>
            <w:r>
              <w:rPr>
                <w:rFonts w:ascii="Calibri"/>
                <w:w w:val="100"/>
                <w:sz w:val="22"/>
              </w:rPr>
              <w:t>4</w:t>
            </w:r>
          </w:p>
        </w:tc>
        <w:tc>
          <w:tcPr>
            <w:tcW w:w="574" w:type="dxa"/>
          </w:tcPr>
          <w:p>
            <w:pPr>
              <w:pStyle w:val="TableParagraph"/>
              <w:spacing w:line="252" w:lineRule="exact" w:before="28"/>
              <w:ind w:right="97"/>
              <w:jc w:val="right"/>
              <w:rPr>
                <w:rFonts w:ascii="Calibri"/>
                <w:sz w:val="22"/>
              </w:rPr>
            </w:pPr>
            <w:r>
              <w:rPr>
                <w:rFonts w:ascii="Calibri"/>
                <w:w w:val="100"/>
                <w:sz w:val="22"/>
              </w:rPr>
              <w:t>2</w:t>
            </w:r>
          </w:p>
        </w:tc>
        <w:tc>
          <w:tcPr>
            <w:tcW w:w="574" w:type="dxa"/>
          </w:tcPr>
          <w:p>
            <w:pPr>
              <w:pStyle w:val="TableParagraph"/>
              <w:spacing w:line="252" w:lineRule="exact" w:before="28"/>
              <w:ind w:right="98"/>
              <w:jc w:val="right"/>
              <w:rPr>
                <w:rFonts w:ascii="Calibri"/>
                <w:sz w:val="22"/>
              </w:rPr>
            </w:pPr>
            <w:r>
              <w:rPr>
                <w:rFonts w:ascii="Calibri"/>
                <w:w w:val="100"/>
                <w:sz w:val="22"/>
              </w:rPr>
              <w:t>1</w:t>
            </w:r>
          </w:p>
        </w:tc>
        <w:tc>
          <w:tcPr>
            <w:tcW w:w="456" w:type="dxa"/>
          </w:tcPr>
          <w:p>
            <w:pPr>
              <w:pStyle w:val="TableParagraph"/>
              <w:spacing w:line="252" w:lineRule="exact" w:before="28"/>
              <w:ind w:right="98"/>
              <w:jc w:val="right"/>
              <w:rPr>
                <w:rFonts w:ascii="Calibri"/>
                <w:sz w:val="22"/>
              </w:rPr>
            </w:pPr>
            <w:r>
              <w:rPr>
                <w:rFonts w:ascii="Calibri"/>
                <w:w w:val="100"/>
                <w:sz w:val="22"/>
              </w:rPr>
              <w:t>3</w:t>
            </w:r>
          </w:p>
        </w:tc>
        <w:tc>
          <w:tcPr>
            <w:tcW w:w="454" w:type="dxa"/>
          </w:tcPr>
          <w:p>
            <w:pPr>
              <w:pStyle w:val="TableParagraph"/>
              <w:spacing w:line="252" w:lineRule="exact" w:before="28"/>
              <w:ind w:right="95"/>
              <w:jc w:val="right"/>
              <w:rPr>
                <w:rFonts w:ascii="Calibri"/>
                <w:sz w:val="22"/>
              </w:rPr>
            </w:pPr>
            <w:r>
              <w:rPr>
                <w:rFonts w:ascii="Calibri"/>
                <w:w w:val="100"/>
                <w:sz w:val="22"/>
              </w:rPr>
              <w:t>5</w:t>
            </w:r>
          </w:p>
        </w:tc>
      </w:tr>
      <w:tr>
        <w:trPr>
          <w:trHeight w:val="299" w:hRule="atLeast"/>
        </w:trPr>
        <w:tc>
          <w:tcPr>
            <w:tcW w:w="456" w:type="dxa"/>
            <w:shd w:val="clear" w:color="auto" w:fill="D9D9D9"/>
          </w:tcPr>
          <w:p>
            <w:pPr>
              <w:pStyle w:val="TableParagraph"/>
              <w:spacing w:line="249" w:lineRule="exact" w:before="30"/>
              <w:ind w:left="107"/>
              <w:rPr>
                <w:rFonts w:ascii="Calibri"/>
                <w:sz w:val="22"/>
              </w:rPr>
            </w:pPr>
            <w:r>
              <w:rPr>
                <w:rFonts w:ascii="Calibri"/>
                <w:sz w:val="22"/>
              </w:rPr>
              <w:t>A4</w:t>
            </w: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tcPr>
          <w:p>
            <w:pPr>
              <w:pStyle w:val="TableParagraph"/>
              <w:spacing w:line="249" w:lineRule="exact" w:before="30"/>
              <w:ind w:right="95"/>
              <w:jc w:val="right"/>
              <w:rPr>
                <w:rFonts w:ascii="Calibri"/>
                <w:sz w:val="22"/>
              </w:rPr>
            </w:pPr>
            <w:r>
              <w:rPr>
                <w:rFonts w:ascii="Calibri"/>
                <w:sz w:val="22"/>
              </w:rPr>
              <w:t>1/4</w:t>
            </w:r>
          </w:p>
        </w:tc>
        <w:tc>
          <w:tcPr>
            <w:tcW w:w="574" w:type="dxa"/>
          </w:tcPr>
          <w:p>
            <w:pPr>
              <w:pStyle w:val="TableParagraph"/>
              <w:spacing w:line="249" w:lineRule="exact" w:before="30"/>
              <w:ind w:right="96"/>
              <w:jc w:val="right"/>
              <w:rPr>
                <w:rFonts w:ascii="Calibri"/>
                <w:sz w:val="22"/>
              </w:rPr>
            </w:pPr>
            <w:r>
              <w:rPr>
                <w:rFonts w:ascii="Calibri"/>
                <w:sz w:val="22"/>
              </w:rPr>
              <w:t>1/2</w:t>
            </w:r>
          </w:p>
        </w:tc>
        <w:tc>
          <w:tcPr>
            <w:tcW w:w="456" w:type="dxa"/>
          </w:tcPr>
          <w:p>
            <w:pPr>
              <w:pStyle w:val="TableParagraph"/>
              <w:spacing w:line="249" w:lineRule="exact" w:before="30"/>
              <w:ind w:right="98"/>
              <w:jc w:val="right"/>
              <w:rPr>
                <w:rFonts w:ascii="Calibri"/>
                <w:sz w:val="22"/>
              </w:rPr>
            </w:pPr>
            <w:r>
              <w:rPr>
                <w:rFonts w:ascii="Calibri"/>
                <w:w w:val="100"/>
                <w:sz w:val="22"/>
              </w:rPr>
              <w:t>3</w:t>
            </w:r>
          </w:p>
        </w:tc>
        <w:tc>
          <w:tcPr>
            <w:tcW w:w="454" w:type="dxa"/>
          </w:tcPr>
          <w:p>
            <w:pPr>
              <w:pStyle w:val="TableParagraph"/>
              <w:spacing w:line="249" w:lineRule="exact" w:before="30"/>
              <w:ind w:right="95"/>
              <w:jc w:val="right"/>
              <w:rPr>
                <w:rFonts w:ascii="Calibri"/>
                <w:sz w:val="22"/>
              </w:rPr>
            </w:pPr>
            <w:r>
              <w:rPr>
                <w:rFonts w:ascii="Calibri"/>
                <w:w w:val="100"/>
                <w:sz w:val="22"/>
              </w:rPr>
              <w:t>4</w:t>
            </w:r>
          </w:p>
        </w:tc>
      </w:tr>
      <w:tr>
        <w:trPr>
          <w:trHeight w:val="302" w:hRule="atLeast"/>
        </w:trPr>
        <w:tc>
          <w:tcPr>
            <w:tcW w:w="456" w:type="dxa"/>
            <w:shd w:val="clear" w:color="auto" w:fill="D9D9D9"/>
          </w:tcPr>
          <w:p>
            <w:pPr>
              <w:pStyle w:val="TableParagraph"/>
              <w:spacing w:line="252" w:lineRule="exact" w:before="30"/>
              <w:ind w:left="107"/>
              <w:rPr>
                <w:rFonts w:ascii="Calibri"/>
                <w:sz w:val="22"/>
              </w:rPr>
            </w:pPr>
            <w:r>
              <w:rPr>
                <w:rFonts w:ascii="Calibri"/>
                <w:sz w:val="22"/>
              </w:rPr>
              <w:t>A5</w:t>
            </w: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tcPr>
          <w:p>
            <w:pPr>
              <w:pStyle w:val="TableParagraph"/>
              <w:spacing w:line="252" w:lineRule="exact" w:before="30"/>
              <w:ind w:right="98"/>
              <w:jc w:val="right"/>
              <w:rPr>
                <w:rFonts w:ascii="Calibri"/>
                <w:sz w:val="22"/>
              </w:rPr>
            </w:pPr>
            <w:r>
              <w:rPr>
                <w:rFonts w:ascii="Calibri"/>
                <w:w w:val="100"/>
                <w:sz w:val="22"/>
              </w:rPr>
              <w:t>1</w:t>
            </w:r>
          </w:p>
        </w:tc>
        <w:tc>
          <w:tcPr>
            <w:tcW w:w="456" w:type="dxa"/>
          </w:tcPr>
          <w:p>
            <w:pPr>
              <w:pStyle w:val="TableParagraph"/>
              <w:spacing w:line="252" w:lineRule="exact" w:before="30"/>
              <w:ind w:right="98"/>
              <w:jc w:val="right"/>
              <w:rPr>
                <w:rFonts w:ascii="Calibri"/>
                <w:sz w:val="22"/>
              </w:rPr>
            </w:pPr>
            <w:r>
              <w:rPr>
                <w:rFonts w:ascii="Calibri"/>
                <w:w w:val="100"/>
                <w:sz w:val="22"/>
              </w:rPr>
              <w:t>4</w:t>
            </w:r>
          </w:p>
        </w:tc>
        <w:tc>
          <w:tcPr>
            <w:tcW w:w="454" w:type="dxa"/>
          </w:tcPr>
          <w:p>
            <w:pPr>
              <w:pStyle w:val="TableParagraph"/>
              <w:spacing w:line="252" w:lineRule="exact" w:before="30"/>
              <w:ind w:right="95"/>
              <w:jc w:val="right"/>
              <w:rPr>
                <w:rFonts w:ascii="Calibri"/>
                <w:sz w:val="22"/>
              </w:rPr>
            </w:pPr>
            <w:r>
              <w:rPr>
                <w:rFonts w:ascii="Calibri"/>
                <w:w w:val="100"/>
                <w:sz w:val="22"/>
              </w:rPr>
              <w:t>6</w:t>
            </w:r>
          </w:p>
        </w:tc>
      </w:tr>
      <w:tr>
        <w:trPr>
          <w:trHeight w:val="299" w:hRule="atLeast"/>
        </w:trPr>
        <w:tc>
          <w:tcPr>
            <w:tcW w:w="456" w:type="dxa"/>
            <w:shd w:val="clear" w:color="auto" w:fill="D9D9D9"/>
          </w:tcPr>
          <w:p>
            <w:pPr>
              <w:pStyle w:val="TableParagraph"/>
              <w:spacing w:line="252" w:lineRule="exact" w:before="28"/>
              <w:ind w:left="107"/>
              <w:rPr>
                <w:rFonts w:ascii="Calibri"/>
                <w:sz w:val="22"/>
              </w:rPr>
            </w:pPr>
            <w:r>
              <w:rPr>
                <w:rFonts w:ascii="Calibri"/>
                <w:sz w:val="22"/>
              </w:rPr>
              <w:t>A6</w:t>
            </w: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tcPr>
          <w:p>
            <w:pPr>
              <w:pStyle w:val="TableParagraph"/>
              <w:spacing w:line="252" w:lineRule="exact" w:before="28"/>
              <w:ind w:right="98"/>
              <w:jc w:val="right"/>
              <w:rPr>
                <w:rFonts w:ascii="Calibri"/>
                <w:sz w:val="22"/>
              </w:rPr>
            </w:pPr>
            <w:r>
              <w:rPr>
                <w:rFonts w:ascii="Calibri"/>
                <w:w w:val="100"/>
                <w:sz w:val="22"/>
              </w:rPr>
              <w:t>3</w:t>
            </w:r>
          </w:p>
        </w:tc>
        <w:tc>
          <w:tcPr>
            <w:tcW w:w="454" w:type="dxa"/>
          </w:tcPr>
          <w:p>
            <w:pPr>
              <w:pStyle w:val="TableParagraph"/>
              <w:spacing w:line="252" w:lineRule="exact" w:before="28"/>
              <w:ind w:right="95"/>
              <w:jc w:val="right"/>
              <w:rPr>
                <w:rFonts w:ascii="Calibri"/>
                <w:sz w:val="22"/>
              </w:rPr>
            </w:pPr>
            <w:r>
              <w:rPr>
                <w:rFonts w:ascii="Calibri"/>
                <w:w w:val="100"/>
                <w:sz w:val="22"/>
              </w:rPr>
              <w:t>5</w:t>
            </w:r>
          </w:p>
        </w:tc>
      </w:tr>
      <w:tr>
        <w:trPr>
          <w:trHeight w:val="299" w:hRule="atLeast"/>
        </w:trPr>
        <w:tc>
          <w:tcPr>
            <w:tcW w:w="456" w:type="dxa"/>
            <w:shd w:val="clear" w:color="auto" w:fill="D9D9D9"/>
          </w:tcPr>
          <w:p>
            <w:pPr>
              <w:pStyle w:val="TableParagraph"/>
              <w:spacing w:line="252" w:lineRule="exact" w:before="28"/>
              <w:ind w:left="107"/>
              <w:rPr>
                <w:rFonts w:ascii="Calibri"/>
                <w:sz w:val="22"/>
              </w:rPr>
            </w:pPr>
            <w:r>
              <w:rPr>
                <w:rFonts w:ascii="Calibri"/>
                <w:sz w:val="22"/>
              </w:rPr>
              <w:t>A7</w:t>
            </w: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tcPr>
          <w:p>
            <w:pPr>
              <w:pStyle w:val="TableParagraph"/>
              <w:spacing w:line="252" w:lineRule="exact" w:before="28"/>
              <w:ind w:right="158"/>
              <w:jc w:val="right"/>
              <w:rPr>
                <w:rFonts w:ascii="Calibri"/>
                <w:sz w:val="22"/>
              </w:rPr>
            </w:pPr>
            <w:r>
              <w:rPr>
                <w:rFonts w:ascii="Calibri"/>
                <w:w w:val="100"/>
                <w:sz w:val="22"/>
              </w:rPr>
              <w:t>2</w:t>
            </w:r>
          </w:p>
        </w:tc>
      </w:tr>
      <w:tr>
        <w:trPr>
          <w:trHeight w:val="300" w:hRule="atLeast"/>
        </w:trPr>
        <w:tc>
          <w:tcPr>
            <w:tcW w:w="456" w:type="dxa"/>
            <w:shd w:val="clear" w:color="auto" w:fill="D9D9D9"/>
          </w:tcPr>
          <w:p>
            <w:pPr>
              <w:pStyle w:val="TableParagraph"/>
              <w:spacing w:line="252" w:lineRule="exact" w:before="28"/>
              <w:ind w:left="107"/>
              <w:rPr>
                <w:rFonts w:ascii="Calibri"/>
                <w:sz w:val="22"/>
              </w:rPr>
            </w:pPr>
            <w:r>
              <w:rPr>
                <w:rFonts w:ascii="Calibri"/>
                <w:sz w:val="22"/>
              </w:rPr>
              <w:t>A8</w:t>
            </w:r>
          </w:p>
        </w:tc>
        <w:tc>
          <w:tcPr>
            <w:tcW w:w="45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574"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4" w:type="dxa"/>
            <w:shd w:val="clear" w:color="auto" w:fill="808080"/>
          </w:tcPr>
          <w:p>
            <w:pPr>
              <w:pStyle w:val="TableParagraph"/>
              <w:rPr>
                <w:sz w:val="22"/>
              </w:rPr>
            </w:pPr>
          </w:p>
        </w:tc>
      </w:tr>
    </w:tbl>
    <w:p>
      <w:pPr>
        <w:pStyle w:val="BodyText"/>
        <w:rPr>
          <w:b/>
          <w:i/>
          <w:sz w:val="26"/>
        </w:rPr>
      </w:pPr>
    </w:p>
    <w:p>
      <w:pPr>
        <w:pStyle w:val="BodyText"/>
        <w:spacing w:before="10"/>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8"/>
        </w:rPr>
        <w:t> </w:t>
      </w:r>
      <w:r>
        <w:rPr/>
        <w:t>4.20</w:t>
      </w:r>
    </w:p>
    <w:p>
      <w:pPr>
        <w:pStyle w:val="BodyText"/>
        <w:spacing w:before="5"/>
        <w:rPr>
          <w:sz w:val="14"/>
        </w:rPr>
      </w:pPr>
      <w:r>
        <w:rPr/>
        <w:drawing>
          <wp:anchor distT="0" distB="0" distL="0" distR="0" allowOverlap="1" layoutInCell="1" locked="0" behindDoc="0" simplePos="0" relativeHeight="42">
            <wp:simplePos x="0" y="0"/>
            <wp:positionH relativeFrom="page">
              <wp:posOffset>1440180</wp:posOffset>
            </wp:positionH>
            <wp:positionV relativeFrom="paragraph">
              <wp:posOffset>130528</wp:posOffset>
            </wp:positionV>
            <wp:extent cx="5226380" cy="948975"/>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101" cstate="print"/>
                    <a:stretch>
                      <a:fillRect/>
                    </a:stretch>
                  </pic:blipFill>
                  <pic:spPr>
                    <a:xfrm>
                      <a:off x="0" y="0"/>
                      <a:ext cx="5226380" cy="948975"/>
                    </a:xfrm>
                    <a:prstGeom prst="rect">
                      <a:avLst/>
                    </a:prstGeom>
                  </pic:spPr>
                </pic:pic>
              </a:graphicData>
            </a:graphic>
          </wp:anchor>
        </w:drawing>
      </w:r>
    </w:p>
    <w:p>
      <w:pPr>
        <w:pStyle w:val="BodyText"/>
        <w:spacing w:before="5"/>
        <w:rPr>
          <w:sz w:val="27"/>
        </w:rPr>
      </w:pPr>
    </w:p>
    <w:p>
      <w:pPr>
        <w:pStyle w:val="Heading2"/>
        <w:spacing w:line="242" w:lineRule="auto" w:before="0"/>
        <w:ind w:left="2353" w:right="1601" w:hanging="1066"/>
      </w:pPr>
      <w:bookmarkStart w:name="_bookmark124" w:id="169"/>
      <w:bookmarkEnd w:id="169"/>
      <w:r>
        <w:rPr>
          <w:b w:val="0"/>
        </w:rPr>
      </w:r>
      <w:r>
        <w:rPr/>
        <w:t>Gambar 4.20Tabel Penilaian Kategori Faktor Penyebab Kegagalan Aplikasi Terhadap Kriteria </w:t>
      </w:r>
      <w:r>
        <w:rPr>
          <w:i/>
        </w:rPr>
        <w:t>Unreliability </w:t>
      </w:r>
      <w:r>
        <w:rPr/>
        <w:t>pada Expert Choice 11</w:t>
      </w:r>
    </w:p>
    <w:p>
      <w:pPr>
        <w:pStyle w:val="BodyText"/>
        <w:spacing w:line="360" w:lineRule="auto" w:before="192"/>
        <w:ind w:left="1228" w:right="1535"/>
        <w:jc w:val="both"/>
      </w:pPr>
      <w:r>
        <w:rPr/>
        <w:t>Setelah nilai rata-rata geometris tersebut dimasukkan ke dalam </w:t>
      </w:r>
      <w:r>
        <w:rPr>
          <w:i/>
        </w:rPr>
        <w:t>software </w:t>
      </w:r>
      <w:r>
        <w:rPr/>
        <w:t>Expert Choice 11, didapatkan nilai eigen untuk setiap kategori faktor terhadap kriteria </w:t>
      </w:r>
      <w:r>
        <w:rPr>
          <w:i/>
        </w:rPr>
        <w:t>Unreliability </w:t>
      </w:r>
      <w:r>
        <w:rPr/>
        <w:t>sebagai berikut:</w:t>
      </w:r>
    </w:p>
    <w:p>
      <w:pPr>
        <w:spacing w:after="0" w:line="360" w:lineRule="auto"/>
        <w:jc w:val="both"/>
        <w:sectPr>
          <w:headerReference w:type="default" r:id="rId99"/>
          <w:footerReference w:type="default" r:id="rId100"/>
          <w:pgSz w:w="11910" w:h="16840"/>
          <w:pgMar w:header="852" w:footer="1435" w:top="1100" w:bottom="1620" w:left="1040" w:right="160"/>
          <w:pgNumType w:start="103"/>
        </w:sectPr>
      </w:pPr>
    </w:p>
    <w:p>
      <w:pPr>
        <w:pStyle w:val="BodyText"/>
        <w:rPr>
          <w:sz w:val="20"/>
        </w:rPr>
      </w:pPr>
    </w:p>
    <w:p>
      <w:pPr>
        <w:pStyle w:val="BodyText"/>
        <w:rPr>
          <w:sz w:val="20"/>
        </w:rPr>
      </w:pPr>
    </w:p>
    <w:p>
      <w:pPr>
        <w:pStyle w:val="BodyText"/>
        <w:spacing w:before="9"/>
        <w:rPr>
          <w:sz w:val="10"/>
        </w:rPr>
      </w:pPr>
    </w:p>
    <w:p>
      <w:pPr>
        <w:pStyle w:val="BodyText"/>
        <w:ind w:left="1228"/>
        <w:rPr>
          <w:sz w:val="20"/>
        </w:rPr>
      </w:pPr>
      <w:r>
        <w:rPr>
          <w:sz w:val="20"/>
        </w:rPr>
        <w:drawing>
          <wp:inline distT="0" distB="0" distL="0" distR="0">
            <wp:extent cx="5313632" cy="1011459"/>
            <wp:effectExtent l="0" t="0" r="0" b="0"/>
            <wp:docPr id="91" name="image46.jpeg"/>
            <wp:cNvGraphicFramePr>
              <a:graphicFrameLocks noChangeAspect="1"/>
            </wp:cNvGraphicFramePr>
            <a:graphic>
              <a:graphicData uri="http://schemas.openxmlformats.org/drawingml/2006/picture">
                <pic:pic>
                  <pic:nvPicPr>
                    <pic:cNvPr id="92" name="image46.jpeg"/>
                    <pic:cNvPicPr/>
                  </pic:nvPicPr>
                  <pic:blipFill>
                    <a:blip r:embed="rId102" cstate="print"/>
                    <a:stretch>
                      <a:fillRect/>
                    </a:stretch>
                  </pic:blipFill>
                  <pic:spPr>
                    <a:xfrm>
                      <a:off x="0" y="0"/>
                      <a:ext cx="5313632" cy="1011459"/>
                    </a:xfrm>
                    <a:prstGeom prst="rect">
                      <a:avLst/>
                    </a:prstGeom>
                  </pic:spPr>
                </pic:pic>
              </a:graphicData>
            </a:graphic>
          </wp:inline>
        </w:drawing>
      </w:r>
      <w:r>
        <w:rPr>
          <w:sz w:val="20"/>
        </w:rPr>
      </w:r>
    </w:p>
    <w:p>
      <w:pPr>
        <w:pStyle w:val="BodyText"/>
        <w:rPr>
          <w:sz w:val="21"/>
        </w:rPr>
      </w:pPr>
    </w:p>
    <w:p>
      <w:pPr>
        <w:pStyle w:val="Heading2"/>
        <w:spacing w:line="242" w:lineRule="auto"/>
        <w:ind w:left="2548" w:right="1998" w:hanging="863"/>
        <w:rPr>
          <w:i/>
        </w:rPr>
      </w:pPr>
      <w:bookmarkStart w:name="_bookmark125" w:id="170"/>
      <w:bookmarkEnd w:id="170"/>
      <w:r>
        <w:rPr>
          <w:b w:val="0"/>
        </w:rPr>
      </w:r>
      <w:r>
        <w:rPr/>
        <w:t>Gambar 4.21 Nilai Eigen dan Konsistensi Kategori Faktor Penyebab Kegagalan Aplikasi Terhadap Kriteria </w:t>
      </w:r>
      <w:r>
        <w:rPr>
          <w:i/>
        </w:rPr>
        <w:t>Unreliability</w:t>
      </w:r>
    </w:p>
    <w:p>
      <w:pPr>
        <w:pStyle w:val="BodyText"/>
        <w:spacing w:line="360" w:lineRule="auto" w:before="191"/>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6"/>
        <w:rPr>
          <w:sz w:val="14"/>
        </w:rPr>
      </w:pPr>
      <w:r>
        <w:rPr/>
        <w:drawing>
          <wp:anchor distT="0" distB="0" distL="0" distR="0" allowOverlap="1" layoutInCell="1" locked="0" behindDoc="0" simplePos="0" relativeHeight="43">
            <wp:simplePos x="0" y="0"/>
            <wp:positionH relativeFrom="page">
              <wp:posOffset>1440180</wp:posOffset>
            </wp:positionH>
            <wp:positionV relativeFrom="paragraph">
              <wp:posOffset>131034</wp:posOffset>
            </wp:positionV>
            <wp:extent cx="5203900" cy="960120"/>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103" cstate="print"/>
                    <a:stretch>
                      <a:fillRect/>
                    </a:stretch>
                  </pic:blipFill>
                  <pic:spPr>
                    <a:xfrm>
                      <a:off x="0" y="0"/>
                      <a:ext cx="5203900" cy="960120"/>
                    </a:xfrm>
                    <a:prstGeom prst="rect">
                      <a:avLst/>
                    </a:prstGeom>
                  </pic:spPr>
                </pic:pic>
              </a:graphicData>
            </a:graphic>
          </wp:anchor>
        </w:drawing>
      </w:r>
    </w:p>
    <w:p>
      <w:pPr>
        <w:pStyle w:val="BodyText"/>
        <w:spacing w:before="4"/>
        <w:rPr>
          <w:sz w:val="28"/>
        </w:rPr>
      </w:pPr>
    </w:p>
    <w:p>
      <w:pPr>
        <w:pStyle w:val="Heading2"/>
        <w:spacing w:before="0"/>
        <w:ind w:left="1274" w:right="1586"/>
        <w:jc w:val="center"/>
        <w:rPr>
          <w:i/>
        </w:rPr>
      </w:pPr>
      <w:bookmarkStart w:name="_bookmark126" w:id="171"/>
      <w:bookmarkEnd w:id="171"/>
      <w:r>
        <w:rPr>
          <w:b w:val="0"/>
        </w:rPr>
      </w:r>
      <w:r>
        <w:rPr/>
        <w:t>Gambar 4.22 Nilai Eigen Kategori Faktor terhadap Kriteria </w:t>
      </w:r>
      <w:r>
        <w:rPr>
          <w:i/>
        </w:rPr>
        <w:t>Unreliability</w:t>
      </w:r>
    </w:p>
    <w:p>
      <w:pPr>
        <w:pStyle w:val="Heading3"/>
        <w:spacing w:before="2"/>
        <w:ind w:left="1276" w:right="1584"/>
        <w:jc w:val="center"/>
        <w:rPr>
          <w:i w:val="0"/>
        </w:rPr>
      </w:pPr>
      <w:r>
        <w:rPr>
          <w:i w:val="0"/>
        </w:rPr>
        <w:t>(</w:t>
      </w:r>
      <w:r>
        <w:rPr>
          <w:i/>
        </w:rPr>
        <w:t>Sort by priority</w:t>
      </w:r>
      <w:r>
        <w:rPr>
          <w:i w:val="0"/>
        </w:rPr>
        <w:t>)</w:t>
      </w:r>
    </w:p>
    <w:p>
      <w:pPr>
        <w:pStyle w:val="BodyText"/>
        <w:spacing w:line="360" w:lineRule="auto" w:before="195"/>
        <w:ind w:left="1228" w:right="1538"/>
        <w:jc w:val="both"/>
      </w:pPr>
      <w:r>
        <w:rPr/>
        <w:t>Gambar 4.22 di atas menampilkan nilai eigen untuk setiap kategori faktor penyebab kegagalan aplikasi terhadap kriteria </w:t>
      </w:r>
      <w:r>
        <w:rPr>
          <w:i/>
        </w:rPr>
        <w:t>Unfunctionality </w:t>
      </w:r>
      <w:r>
        <w:rPr/>
        <w:t>dengan nilai konsistensi sebesar 0.07,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4" w:after="0"/>
        <w:ind w:left="1948" w:right="0" w:hanging="721"/>
        <w:jc w:val="both"/>
        <w:rPr>
          <w:b/>
          <w:i/>
          <w:sz w:val="24"/>
        </w:rPr>
      </w:pPr>
      <w:r>
        <w:rPr>
          <w:b/>
          <w:sz w:val="24"/>
        </w:rPr>
        <w:t>Kriteria </w:t>
      </w:r>
      <w:r>
        <w:rPr>
          <w:b/>
          <w:i/>
          <w:sz w:val="24"/>
        </w:rPr>
        <w:t>Unintegrity</w:t>
      </w:r>
    </w:p>
    <w:p>
      <w:pPr>
        <w:pStyle w:val="BodyText"/>
        <w:spacing w:before="1"/>
        <w:rPr>
          <w:b/>
          <w:i/>
          <w:sz w:val="29"/>
        </w:rPr>
      </w:pPr>
    </w:p>
    <w:p>
      <w:pPr>
        <w:pStyle w:val="BodyText"/>
        <w:spacing w:line="360" w:lineRule="auto"/>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kategori faktor terkait kriteria </w:t>
      </w:r>
      <w:r>
        <w:rPr>
          <w:i/>
        </w:rPr>
        <w:t>Unintegrity </w:t>
      </w:r>
      <w:r>
        <w:rPr/>
        <w:t>dapat dilihat pada Tabel 4. 14.</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8"/>
        <w:rPr>
          <w:sz w:val="22"/>
        </w:rPr>
      </w:pPr>
    </w:p>
    <w:p>
      <w:pPr>
        <w:pStyle w:val="Heading2"/>
        <w:spacing w:line="242" w:lineRule="auto"/>
        <w:ind w:left="4181" w:right="1782" w:hanging="2699"/>
        <w:jc w:val="left"/>
        <w:rPr>
          <w:i/>
        </w:rPr>
      </w:pPr>
      <w:bookmarkStart w:name="_bookmark127" w:id="172"/>
      <w:bookmarkEnd w:id="172"/>
      <w:r>
        <w:rPr>
          <w:b w:val="0"/>
        </w:rPr>
      </w:r>
      <w:r>
        <w:rPr/>
        <w:t>Tabel 4.14 Pembulatan Rata-Rata Geometris Kategori Faktor Terhadap Kriteria </w:t>
      </w:r>
      <w:r>
        <w:rPr>
          <w:i/>
        </w:rPr>
        <w:t>Unintegrity</w:t>
      </w:r>
    </w:p>
    <w:p>
      <w:pPr>
        <w:pStyle w:val="BodyText"/>
        <w:spacing w:before="1"/>
        <w:rPr>
          <w:b/>
          <w:i/>
          <w:sz w:val="17"/>
        </w:rPr>
      </w:pPr>
    </w:p>
    <w:tbl>
      <w:tblPr>
        <w:tblW w:w="0" w:type="auto"/>
        <w:jc w:val="left"/>
        <w:tblInd w:w="3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4"/>
        <w:gridCol w:w="456"/>
        <w:gridCol w:w="523"/>
        <w:gridCol w:w="456"/>
        <w:gridCol w:w="453"/>
        <w:gridCol w:w="525"/>
        <w:gridCol w:w="523"/>
        <w:gridCol w:w="453"/>
        <w:gridCol w:w="456"/>
      </w:tblGrid>
      <w:tr>
        <w:trPr>
          <w:trHeight w:val="299" w:hRule="atLeast"/>
        </w:trPr>
        <w:tc>
          <w:tcPr>
            <w:tcW w:w="454" w:type="dxa"/>
          </w:tcPr>
          <w:p>
            <w:pPr>
              <w:pStyle w:val="TableParagraph"/>
              <w:rPr>
                <w:sz w:val="22"/>
              </w:rPr>
            </w:pPr>
          </w:p>
        </w:tc>
        <w:tc>
          <w:tcPr>
            <w:tcW w:w="456" w:type="dxa"/>
            <w:shd w:val="clear" w:color="auto" w:fill="D9D9D9"/>
          </w:tcPr>
          <w:p>
            <w:pPr>
              <w:pStyle w:val="TableParagraph"/>
              <w:spacing w:line="252" w:lineRule="exact" w:before="28"/>
              <w:ind w:left="107"/>
              <w:rPr>
                <w:rFonts w:ascii="Calibri"/>
                <w:sz w:val="22"/>
              </w:rPr>
            </w:pPr>
            <w:r>
              <w:rPr>
                <w:rFonts w:ascii="Calibri"/>
                <w:sz w:val="22"/>
              </w:rPr>
              <w:t>A1</w:t>
            </w:r>
          </w:p>
        </w:tc>
        <w:tc>
          <w:tcPr>
            <w:tcW w:w="523" w:type="dxa"/>
            <w:shd w:val="clear" w:color="auto" w:fill="D9D9D9"/>
          </w:tcPr>
          <w:p>
            <w:pPr>
              <w:pStyle w:val="TableParagraph"/>
              <w:spacing w:line="252" w:lineRule="exact" w:before="28"/>
              <w:ind w:left="84" w:right="77"/>
              <w:jc w:val="center"/>
              <w:rPr>
                <w:rFonts w:ascii="Calibri"/>
                <w:sz w:val="22"/>
              </w:rPr>
            </w:pPr>
            <w:r>
              <w:rPr>
                <w:rFonts w:ascii="Calibri"/>
                <w:sz w:val="22"/>
              </w:rPr>
              <w:t>A2</w:t>
            </w:r>
          </w:p>
        </w:tc>
        <w:tc>
          <w:tcPr>
            <w:tcW w:w="456" w:type="dxa"/>
            <w:shd w:val="clear" w:color="auto" w:fill="D9D9D9"/>
          </w:tcPr>
          <w:p>
            <w:pPr>
              <w:pStyle w:val="TableParagraph"/>
              <w:spacing w:line="252" w:lineRule="exact" w:before="28"/>
              <w:ind w:right="97"/>
              <w:jc w:val="right"/>
              <w:rPr>
                <w:rFonts w:ascii="Calibri"/>
                <w:sz w:val="22"/>
              </w:rPr>
            </w:pPr>
            <w:r>
              <w:rPr>
                <w:rFonts w:ascii="Calibri"/>
                <w:sz w:val="22"/>
              </w:rPr>
              <w:t>A3</w:t>
            </w:r>
          </w:p>
        </w:tc>
        <w:tc>
          <w:tcPr>
            <w:tcW w:w="453" w:type="dxa"/>
            <w:shd w:val="clear" w:color="auto" w:fill="D9D9D9"/>
          </w:tcPr>
          <w:p>
            <w:pPr>
              <w:pStyle w:val="TableParagraph"/>
              <w:spacing w:line="252" w:lineRule="exact" w:before="28"/>
              <w:ind w:left="86" w:right="75"/>
              <w:jc w:val="center"/>
              <w:rPr>
                <w:rFonts w:ascii="Calibri"/>
                <w:sz w:val="22"/>
              </w:rPr>
            </w:pPr>
            <w:r>
              <w:rPr>
                <w:rFonts w:ascii="Calibri"/>
                <w:sz w:val="22"/>
              </w:rPr>
              <w:t>A4</w:t>
            </w:r>
          </w:p>
        </w:tc>
        <w:tc>
          <w:tcPr>
            <w:tcW w:w="525" w:type="dxa"/>
            <w:shd w:val="clear" w:color="auto" w:fill="D9D9D9"/>
          </w:tcPr>
          <w:p>
            <w:pPr>
              <w:pStyle w:val="TableParagraph"/>
              <w:spacing w:line="252" w:lineRule="exact" w:before="28"/>
              <w:ind w:left="85" w:right="78"/>
              <w:jc w:val="center"/>
              <w:rPr>
                <w:rFonts w:ascii="Calibri"/>
                <w:sz w:val="22"/>
              </w:rPr>
            </w:pPr>
            <w:r>
              <w:rPr>
                <w:rFonts w:ascii="Calibri"/>
                <w:sz w:val="22"/>
              </w:rPr>
              <w:t>A5</w:t>
            </w:r>
          </w:p>
        </w:tc>
        <w:tc>
          <w:tcPr>
            <w:tcW w:w="523" w:type="dxa"/>
            <w:shd w:val="clear" w:color="auto" w:fill="D9D9D9"/>
          </w:tcPr>
          <w:p>
            <w:pPr>
              <w:pStyle w:val="TableParagraph"/>
              <w:spacing w:line="252" w:lineRule="exact" w:before="28"/>
              <w:ind w:left="83" w:right="77"/>
              <w:jc w:val="center"/>
              <w:rPr>
                <w:rFonts w:ascii="Calibri"/>
                <w:sz w:val="22"/>
              </w:rPr>
            </w:pPr>
            <w:r>
              <w:rPr>
                <w:rFonts w:ascii="Calibri"/>
                <w:sz w:val="22"/>
              </w:rPr>
              <w:t>A6</w:t>
            </w:r>
          </w:p>
        </w:tc>
        <w:tc>
          <w:tcPr>
            <w:tcW w:w="453" w:type="dxa"/>
            <w:shd w:val="clear" w:color="auto" w:fill="D9D9D9"/>
          </w:tcPr>
          <w:p>
            <w:pPr>
              <w:pStyle w:val="TableParagraph"/>
              <w:spacing w:line="252" w:lineRule="exact" w:before="28"/>
              <w:ind w:left="87" w:right="73"/>
              <w:jc w:val="center"/>
              <w:rPr>
                <w:rFonts w:ascii="Calibri"/>
                <w:sz w:val="22"/>
              </w:rPr>
            </w:pPr>
            <w:r>
              <w:rPr>
                <w:rFonts w:ascii="Calibri"/>
                <w:sz w:val="22"/>
              </w:rPr>
              <w:t>A7</w:t>
            </w:r>
          </w:p>
        </w:tc>
        <w:tc>
          <w:tcPr>
            <w:tcW w:w="456" w:type="dxa"/>
            <w:shd w:val="clear" w:color="auto" w:fill="D9D9D9"/>
          </w:tcPr>
          <w:p>
            <w:pPr>
              <w:pStyle w:val="TableParagraph"/>
              <w:spacing w:line="252" w:lineRule="exact" w:before="28"/>
              <w:ind w:left="86" w:right="74"/>
              <w:jc w:val="center"/>
              <w:rPr>
                <w:rFonts w:ascii="Calibri"/>
                <w:sz w:val="22"/>
              </w:rPr>
            </w:pPr>
            <w:r>
              <w:rPr>
                <w:rFonts w:ascii="Calibri"/>
                <w:sz w:val="22"/>
              </w:rPr>
              <w:t>A8</w:t>
            </w:r>
          </w:p>
        </w:tc>
      </w:tr>
      <w:tr>
        <w:trPr>
          <w:trHeight w:val="299" w:hRule="atLeast"/>
        </w:trPr>
        <w:tc>
          <w:tcPr>
            <w:tcW w:w="454" w:type="dxa"/>
            <w:shd w:val="clear" w:color="auto" w:fill="D9D9D9"/>
          </w:tcPr>
          <w:p>
            <w:pPr>
              <w:pStyle w:val="TableParagraph"/>
              <w:spacing w:line="252" w:lineRule="exact" w:before="28"/>
              <w:ind w:left="105"/>
              <w:rPr>
                <w:rFonts w:ascii="Calibri"/>
                <w:sz w:val="22"/>
              </w:rPr>
            </w:pPr>
            <w:r>
              <w:rPr>
                <w:rFonts w:ascii="Calibri"/>
                <w:sz w:val="22"/>
              </w:rPr>
              <w:t>A1</w:t>
            </w:r>
          </w:p>
        </w:tc>
        <w:tc>
          <w:tcPr>
            <w:tcW w:w="456" w:type="dxa"/>
            <w:shd w:val="clear" w:color="auto" w:fill="808080"/>
          </w:tcPr>
          <w:p>
            <w:pPr>
              <w:pStyle w:val="TableParagraph"/>
              <w:rPr>
                <w:sz w:val="22"/>
              </w:rPr>
            </w:pPr>
          </w:p>
        </w:tc>
        <w:tc>
          <w:tcPr>
            <w:tcW w:w="523" w:type="dxa"/>
          </w:tcPr>
          <w:p>
            <w:pPr>
              <w:pStyle w:val="TableParagraph"/>
              <w:spacing w:line="252" w:lineRule="exact" w:before="28"/>
              <w:ind w:left="87" w:right="77"/>
              <w:jc w:val="center"/>
              <w:rPr>
                <w:rFonts w:ascii="Calibri"/>
                <w:sz w:val="22"/>
              </w:rPr>
            </w:pPr>
            <w:r>
              <w:rPr>
                <w:rFonts w:ascii="Calibri"/>
                <w:sz w:val="22"/>
              </w:rPr>
              <w:t>1/2</w:t>
            </w:r>
          </w:p>
        </w:tc>
        <w:tc>
          <w:tcPr>
            <w:tcW w:w="456" w:type="dxa"/>
          </w:tcPr>
          <w:p>
            <w:pPr>
              <w:pStyle w:val="TableParagraph"/>
              <w:spacing w:line="252" w:lineRule="exact" w:before="28"/>
              <w:ind w:right="159"/>
              <w:jc w:val="right"/>
              <w:rPr>
                <w:rFonts w:ascii="Calibri"/>
                <w:sz w:val="22"/>
              </w:rPr>
            </w:pPr>
            <w:r>
              <w:rPr>
                <w:rFonts w:ascii="Calibri"/>
                <w:w w:val="100"/>
                <w:sz w:val="22"/>
              </w:rPr>
              <w:t>3</w:t>
            </w:r>
          </w:p>
        </w:tc>
        <w:tc>
          <w:tcPr>
            <w:tcW w:w="453" w:type="dxa"/>
          </w:tcPr>
          <w:p>
            <w:pPr>
              <w:pStyle w:val="TableParagraph"/>
              <w:spacing w:line="252" w:lineRule="exact" w:before="28"/>
              <w:ind w:left="14"/>
              <w:jc w:val="center"/>
              <w:rPr>
                <w:rFonts w:ascii="Calibri"/>
                <w:sz w:val="22"/>
              </w:rPr>
            </w:pPr>
            <w:r>
              <w:rPr>
                <w:rFonts w:ascii="Calibri"/>
                <w:w w:val="100"/>
                <w:sz w:val="22"/>
              </w:rPr>
              <w:t>3</w:t>
            </w:r>
          </w:p>
        </w:tc>
        <w:tc>
          <w:tcPr>
            <w:tcW w:w="525" w:type="dxa"/>
          </w:tcPr>
          <w:p>
            <w:pPr>
              <w:pStyle w:val="TableParagraph"/>
              <w:spacing w:line="252" w:lineRule="exact" w:before="28"/>
              <w:ind w:left="88" w:right="78"/>
              <w:jc w:val="center"/>
              <w:rPr>
                <w:rFonts w:ascii="Calibri"/>
                <w:sz w:val="22"/>
              </w:rPr>
            </w:pPr>
            <w:r>
              <w:rPr>
                <w:rFonts w:ascii="Calibri"/>
                <w:sz w:val="22"/>
              </w:rPr>
              <w:t>1/3</w:t>
            </w:r>
          </w:p>
        </w:tc>
        <w:tc>
          <w:tcPr>
            <w:tcW w:w="523" w:type="dxa"/>
          </w:tcPr>
          <w:p>
            <w:pPr>
              <w:pStyle w:val="TableParagraph"/>
              <w:spacing w:line="252" w:lineRule="exact" w:before="28"/>
              <w:ind w:left="9"/>
              <w:jc w:val="center"/>
              <w:rPr>
                <w:rFonts w:ascii="Calibri"/>
                <w:sz w:val="22"/>
              </w:rPr>
            </w:pPr>
            <w:r>
              <w:rPr>
                <w:rFonts w:ascii="Calibri"/>
                <w:w w:val="100"/>
                <w:sz w:val="22"/>
              </w:rPr>
              <w:t>1</w:t>
            </w:r>
          </w:p>
        </w:tc>
        <w:tc>
          <w:tcPr>
            <w:tcW w:w="453" w:type="dxa"/>
          </w:tcPr>
          <w:p>
            <w:pPr>
              <w:pStyle w:val="TableParagraph"/>
              <w:spacing w:line="252" w:lineRule="exact" w:before="28"/>
              <w:ind w:left="17"/>
              <w:jc w:val="center"/>
              <w:rPr>
                <w:rFonts w:ascii="Calibri"/>
                <w:sz w:val="22"/>
              </w:rPr>
            </w:pPr>
            <w:r>
              <w:rPr>
                <w:rFonts w:ascii="Calibri"/>
                <w:w w:val="100"/>
                <w:sz w:val="22"/>
              </w:rPr>
              <w:t>4</w:t>
            </w:r>
          </w:p>
        </w:tc>
        <w:tc>
          <w:tcPr>
            <w:tcW w:w="456" w:type="dxa"/>
          </w:tcPr>
          <w:p>
            <w:pPr>
              <w:pStyle w:val="TableParagraph"/>
              <w:spacing w:line="252" w:lineRule="exact" w:before="28"/>
              <w:ind w:left="15"/>
              <w:jc w:val="center"/>
              <w:rPr>
                <w:rFonts w:ascii="Calibri"/>
                <w:sz w:val="22"/>
              </w:rPr>
            </w:pPr>
            <w:r>
              <w:rPr>
                <w:rFonts w:ascii="Calibri"/>
                <w:w w:val="100"/>
                <w:sz w:val="22"/>
              </w:rPr>
              <w:t>5</w:t>
            </w:r>
          </w:p>
        </w:tc>
      </w:tr>
      <w:tr>
        <w:trPr>
          <w:trHeight w:val="302" w:hRule="atLeast"/>
        </w:trPr>
        <w:tc>
          <w:tcPr>
            <w:tcW w:w="454" w:type="dxa"/>
            <w:shd w:val="clear" w:color="auto" w:fill="D9D9D9"/>
          </w:tcPr>
          <w:p>
            <w:pPr>
              <w:pStyle w:val="TableParagraph"/>
              <w:spacing w:line="252" w:lineRule="exact" w:before="30"/>
              <w:ind w:left="105"/>
              <w:rPr>
                <w:rFonts w:ascii="Calibri"/>
                <w:sz w:val="22"/>
              </w:rPr>
            </w:pPr>
            <w:r>
              <w:rPr>
                <w:rFonts w:ascii="Calibri"/>
                <w:sz w:val="22"/>
              </w:rPr>
              <w:t>A2</w:t>
            </w:r>
          </w:p>
        </w:tc>
        <w:tc>
          <w:tcPr>
            <w:tcW w:w="456"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6" w:type="dxa"/>
          </w:tcPr>
          <w:p>
            <w:pPr>
              <w:pStyle w:val="TableParagraph"/>
              <w:spacing w:line="252" w:lineRule="exact" w:before="30"/>
              <w:ind w:right="159"/>
              <w:jc w:val="right"/>
              <w:rPr>
                <w:rFonts w:ascii="Calibri"/>
                <w:sz w:val="22"/>
              </w:rPr>
            </w:pPr>
            <w:r>
              <w:rPr>
                <w:rFonts w:ascii="Calibri"/>
                <w:w w:val="100"/>
                <w:sz w:val="22"/>
              </w:rPr>
              <w:t>4</w:t>
            </w:r>
          </w:p>
        </w:tc>
        <w:tc>
          <w:tcPr>
            <w:tcW w:w="453" w:type="dxa"/>
          </w:tcPr>
          <w:p>
            <w:pPr>
              <w:pStyle w:val="TableParagraph"/>
              <w:spacing w:line="252" w:lineRule="exact" w:before="30"/>
              <w:ind w:left="14"/>
              <w:jc w:val="center"/>
              <w:rPr>
                <w:rFonts w:ascii="Calibri"/>
                <w:sz w:val="22"/>
              </w:rPr>
            </w:pPr>
            <w:r>
              <w:rPr>
                <w:rFonts w:ascii="Calibri"/>
                <w:w w:val="100"/>
                <w:sz w:val="22"/>
              </w:rPr>
              <w:t>3</w:t>
            </w:r>
          </w:p>
        </w:tc>
        <w:tc>
          <w:tcPr>
            <w:tcW w:w="525" w:type="dxa"/>
          </w:tcPr>
          <w:p>
            <w:pPr>
              <w:pStyle w:val="TableParagraph"/>
              <w:spacing w:line="252" w:lineRule="exact" w:before="30"/>
              <w:ind w:left="10"/>
              <w:jc w:val="center"/>
              <w:rPr>
                <w:rFonts w:ascii="Calibri"/>
                <w:sz w:val="22"/>
              </w:rPr>
            </w:pPr>
            <w:r>
              <w:rPr>
                <w:rFonts w:ascii="Calibri"/>
                <w:w w:val="100"/>
                <w:sz w:val="22"/>
              </w:rPr>
              <w:t>1</w:t>
            </w:r>
          </w:p>
        </w:tc>
        <w:tc>
          <w:tcPr>
            <w:tcW w:w="523" w:type="dxa"/>
          </w:tcPr>
          <w:p>
            <w:pPr>
              <w:pStyle w:val="TableParagraph"/>
              <w:spacing w:line="252" w:lineRule="exact" w:before="30"/>
              <w:ind w:left="9"/>
              <w:jc w:val="center"/>
              <w:rPr>
                <w:rFonts w:ascii="Calibri"/>
                <w:sz w:val="22"/>
              </w:rPr>
            </w:pPr>
            <w:r>
              <w:rPr>
                <w:rFonts w:ascii="Calibri"/>
                <w:w w:val="100"/>
                <w:sz w:val="22"/>
              </w:rPr>
              <w:t>1</w:t>
            </w:r>
          </w:p>
        </w:tc>
        <w:tc>
          <w:tcPr>
            <w:tcW w:w="453" w:type="dxa"/>
          </w:tcPr>
          <w:p>
            <w:pPr>
              <w:pStyle w:val="TableParagraph"/>
              <w:spacing w:line="252" w:lineRule="exact" w:before="30"/>
              <w:ind w:left="17"/>
              <w:jc w:val="center"/>
              <w:rPr>
                <w:rFonts w:ascii="Calibri"/>
                <w:sz w:val="22"/>
              </w:rPr>
            </w:pPr>
            <w:r>
              <w:rPr>
                <w:rFonts w:ascii="Calibri"/>
                <w:w w:val="100"/>
                <w:sz w:val="22"/>
              </w:rPr>
              <w:t>3</w:t>
            </w:r>
          </w:p>
        </w:tc>
        <w:tc>
          <w:tcPr>
            <w:tcW w:w="456" w:type="dxa"/>
          </w:tcPr>
          <w:p>
            <w:pPr>
              <w:pStyle w:val="TableParagraph"/>
              <w:spacing w:line="252" w:lineRule="exact" w:before="30"/>
              <w:ind w:left="15"/>
              <w:jc w:val="center"/>
              <w:rPr>
                <w:rFonts w:ascii="Calibri"/>
                <w:sz w:val="22"/>
              </w:rPr>
            </w:pPr>
            <w:r>
              <w:rPr>
                <w:rFonts w:ascii="Calibri"/>
                <w:w w:val="100"/>
                <w:sz w:val="22"/>
              </w:rPr>
              <w:t>5</w:t>
            </w:r>
          </w:p>
        </w:tc>
      </w:tr>
      <w:tr>
        <w:trPr>
          <w:trHeight w:val="299" w:hRule="atLeast"/>
        </w:trPr>
        <w:tc>
          <w:tcPr>
            <w:tcW w:w="454" w:type="dxa"/>
            <w:shd w:val="clear" w:color="auto" w:fill="D9D9D9"/>
          </w:tcPr>
          <w:p>
            <w:pPr>
              <w:pStyle w:val="TableParagraph"/>
              <w:spacing w:line="252" w:lineRule="exact" w:before="28"/>
              <w:ind w:left="105"/>
              <w:rPr>
                <w:rFonts w:ascii="Calibri"/>
                <w:sz w:val="22"/>
              </w:rPr>
            </w:pPr>
            <w:r>
              <w:rPr>
                <w:rFonts w:ascii="Calibri"/>
                <w:sz w:val="22"/>
              </w:rPr>
              <w:t>A3</w:t>
            </w:r>
          </w:p>
        </w:tc>
        <w:tc>
          <w:tcPr>
            <w:tcW w:w="456"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3" w:type="dxa"/>
          </w:tcPr>
          <w:p>
            <w:pPr>
              <w:pStyle w:val="TableParagraph"/>
              <w:spacing w:line="252" w:lineRule="exact" w:before="28"/>
              <w:ind w:left="14"/>
              <w:jc w:val="center"/>
              <w:rPr>
                <w:rFonts w:ascii="Calibri"/>
                <w:sz w:val="22"/>
              </w:rPr>
            </w:pPr>
            <w:r>
              <w:rPr>
                <w:rFonts w:ascii="Calibri"/>
                <w:w w:val="100"/>
                <w:sz w:val="22"/>
              </w:rPr>
              <w:t>1</w:t>
            </w:r>
          </w:p>
        </w:tc>
        <w:tc>
          <w:tcPr>
            <w:tcW w:w="525" w:type="dxa"/>
          </w:tcPr>
          <w:p>
            <w:pPr>
              <w:pStyle w:val="TableParagraph"/>
              <w:spacing w:line="252" w:lineRule="exact" w:before="28"/>
              <w:ind w:left="88" w:right="78"/>
              <w:jc w:val="center"/>
              <w:rPr>
                <w:rFonts w:ascii="Calibri"/>
                <w:sz w:val="22"/>
              </w:rPr>
            </w:pPr>
            <w:r>
              <w:rPr>
                <w:rFonts w:ascii="Calibri"/>
                <w:sz w:val="22"/>
              </w:rPr>
              <w:t>1/6</w:t>
            </w:r>
          </w:p>
        </w:tc>
        <w:tc>
          <w:tcPr>
            <w:tcW w:w="523" w:type="dxa"/>
          </w:tcPr>
          <w:p>
            <w:pPr>
              <w:pStyle w:val="TableParagraph"/>
              <w:spacing w:line="252" w:lineRule="exact" w:before="28"/>
              <w:ind w:left="86" w:right="77"/>
              <w:jc w:val="center"/>
              <w:rPr>
                <w:rFonts w:ascii="Calibri"/>
                <w:sz w:val="22"/>
              </w:rPr>
            </w:pPr>
            <w:r>
              <w:rPr>
                <w:rFonts w:ascii="Calibri"/>
                <w:sz w:val="22"/>
              </w:rPr>
              <w:t>1/3</w:t>
            </w:r>
          </w:p>
        </w:tc>
        <w:tc>
          <w:tcPr>
            <w:tcW w:w="453" w:type="dxa"/>
          </w:tcPr>
          <w:p>
            <w:pPr>
              <w:pStyle w:val="TableParagraph"/>
              <w:spacing w:line="252" w:lineRule="exact" w:before="28"/>
              <w:ind w:left="17"/>
              <w:jc w:val="center"/>
              <w:rPr>
                <w:rFonts w:ascii="Calibri"/>
                <w:sz w:val="22"/>
              </w:rPr>
            </w:pPr>
            <w:r>
              <w:rPr>
                <w:rFonts w:ascii="Calibri"/>
                <w:w w:val="100"/>
                <w:sz w:val="22"/>
              </w:rPr>
              <w:t>1</w:t>
            </w:r>
          </w:p>
        </w:tc>
        <w:tc>
          <w:tcPr>
            <w:tcW w:w="456" w:type="dxa"/>
          </w:tcPr>
          <w:p>
            <w:pPr>
              <w:pStyle w:val="TableParagraph"/>
              <w:spacing w:line="252" w:lineRule="exact" w:before="28"/>
              <w:ind w:left="15"/>
              <w:jc w:val="center"/>
              <w:rPr>
                <w:rFonts w:ascii="Calibri"/>
                <w:sz w:val="22"/>
              </w:rPr>
            </w:pPr>
            <w:r>
              <w:rPr>
                <w:rFonts w:ascii="Calibri"/>
                <w:w w:val="100"/>
                <w:sz w:val="22"/>
              </w:rPr>
              <w:t>1</w:t>
            </w:r>
          </w:p>
        </w:tc>
      </w:tr>
      <w:tr>
        <w:trPr>
          <w:trHeight w:val="299" w:hRule="atLeast"/>
        </w:trPr>
        <w:tc>
          <w:tcPr>
            <w:tcW w:w="454" w:type="dxa"/>
            <w:shd w:val="clear" w:color="auto" w:fill="D9D9D9"/>
          </w:tcPr>
          <w:p>
            <w:pPr>
              <w:pStyle w:val="TableParagraph"/>
              <w:spacing w:line="252" w:lineRule="exact" w:before="28"/>
              <w:ind w:left="105"/>
              <w:rPr>
                <w:rFonts w:ascii="Calibri"/>
                <w:sz w:val="22"/>
              </w:rPr>
            </w:pPr>
            <w:r>
              <w:rPr>
                <w:rFonts w:ascii="Calibri"/>
                <w:sz w:val="22"/>
              </w:rPr>
              <w:t>A4</w:t>
            </w:r>
          </w:p>
        </w:tc>
        <w:tc>
          <w:tcPr>
            <w:tcW w:w="456"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3" w:type="dxa"/>
            <w:shd w:val="clear" w:color="auto" w:fill="808080"/>
          </w:tcPr>
          <w:p>
            <w:pPr>
              <w:pStyle w:val="TableParagraph"/>
              <w:rPr>
                <w:sz w:val="22"/>
              </w:rPr>
            </w:pPr>
          </w:p>
        </w:tc>
        <w:tc>
          <w:tcPr>
            <w:tcW w:w="525" w:type="dxa"/>
          </w:tcPr>
          <w:p>
            <w:pPr>
              <w:pStyle w:val="TableParagraph"/>
              <w:spacing w:line="252" w:lineRule="exact" w:before="28"/>
              <w:ind w:left="88" w:right="78"/>
              <w:jc w:val="center"/>
              <w:rPr>
                <w:rFonts w:ascii="Calibri"/>
                <w:sz w:val="22"/>
              </w:rPr>
            </w:pPr>
            <w:r>
              <w:rPr>
                <w:rFonts w:ascii="Calibri"/>
                <w:sz w:val="22"/>
              </w:rPr>
              <w:t>1/4</w:t>
            </w:r>
          </w:p>
        </w:tc>
        <w:tc>
          <w:tcPr>
            <w:tcW w:w="523" w:type="dxa"/>
          </w:tcPr>
          <w:p>
            <w:pPr>
              <w:pStyle w:val="TableParagraph"/>
              <w:spacing w:line="252" w:lineRule="exact" w:before="28"/>
              <w:ind w:left="7"/>
              <w:jc w:val="center"/>
              <w:rPr>
                <w:rFonts w:ascii="Calibri" w:hAnsi="Calibri"/>
                <w:sz w:val="22"/>
              </w:rPr>
            </w:pPr>
            <w:r>
              <w:rPr>
                <w:rFonts w:ascii="Calibri" w:hAnsi="Calibri"/>
                <w:w w:val="100"/>
                <w:sz w:val="22"/>
              </w:rPr>
              <w:t>½</w:t>
            </w:r>
          </w:p>
        </w:tc>
        <w:tc>
          <w:tcPr>
            <w:tcW w:w="453" w:type="dxa"/>
          </w:tcPr>
          <w:p>
            <w:pPr>
              <w:pStyle w:val="TableParagraph"/>
              <w:spacing w:line="252" w:lineRule="exact" w:before="28"/>
              <w:ind w:left="17"/>
              <w:jc w:val="center"/>
              <w:rPr>
                <w:rFonts w:ascii="Calibri"/>
                <w:sz w:val="22"/>
              </w:rPr>
            </w:pPr>
            <w:r>
              <w:rPr>
                <w:rFonts w:ascii="Calibri"/>
                <w:w w:val="100"/>
                <w:sz w:val="22"/>
              </w:rPr>
              <w:t>3</w:t>
            </w:r>
          </w:p>
        </w:tc>
        <w:tc>
          <w:tcPr>
            <w:tcW w:w="456" w:type="dxa"/>
          </w:tcPr>
          <w:p>
            <w:pPr>
              <w:pStyle w:val="TableParagraph"/>
              <w:spacing w:line="252" w:lineRule="exact" w:before="28"/>
              <w:ind w:left="15"/>
              <w:jc w:val="center"/>
              <w:rPr>
                <w:rFonts w:ascii="Calibri"/>
                <w:sz w:val="22"/>
              </w:rPr>
            </w:pPr>
            <w:r>
              <w:rPr>
                <w:rFonts w:ascii="Calibri"/>
                <w:w w:val="100"/>
                <w:sz w:val="22"/>
              </w:rPr>
              <w:t>2</w:t>
            </w:r>
          </w:p>
        </w:tc>
      </w:tr>
      <w:tr>
        <w:trPr>
          <w:trHeight w:val="299" w:hRule="atLeast"/>
        </w:trPr>
        <w:tc>
          <w:tcPr>
            <w:tcW w:w="454" w:type="dxa"/>
            <w:shd w:val="clear" w:color="auto" w:fill="D9D9D9"/>
          </w:tcPr>
          <w:p>
            <w:pPr>
              <w:pStyle w:val="TableParagraph"/>
              <w:spacing w:line="252" w:lineRule="exact" w:before="28"/>
              <w:ind w:left="105"/>
              <w:rPr>
                <w:rFonts w:ascii="Calibri"/>
                <w:sz w:val="22"/>
              </w:rPr>
            </w:pPr>
            <w:r>
              <w:rPr>
                <w:rFonts w:ascii="Calibri"/>
                <w:sz w:val="22"/>
              </w:rPr>
              <w:t>A5</w:t>
            </w:r>
          </w:p>
        </w:tc>
        <w:tc>
          <w:tcPr>
            <w:tcW w:w="456"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3" w:type="dxa"/>
            <w:shd w:val="clear" w:color="auto" w:fill="808080"/>
          </w:tcPr>
          <w:p>
            <w:pPr>
              <w:pStyle w:val="TableParagraph"/>
              <w:rPr>
                <w:sz w:val="22"/>
              </w:rPr>
            </w:pPr>
          </w:p>
        </w:tc>
        <w:tc>
          <w:tcPr>
            <w:tcW w:w="525" w:type="dxa"/>
            <w:shd w:val="clear" w:color="auto" w:fill="808080"/>
          </w:tcPr>
          <w:p>
            <w:pPr>
              <w:pStyle w:val="TableParagraph"/>
              <w:rPr>
                <w:sz w:val="22"/>
              </w:rPr>
            </w:pPr>
          </w:p>
        </w:tc>
        <w:tc>
          <w:tcPr>
            <w:tcW w:w="523" w:type="dxa"/>
          </w:tcPr>
          <w:p>
            <w:pPr>
              <w:pStyle w:val="TableParagraph"/>
              <w:spacing w:line="252" w:lineRule="exact" w:before="28"/>
              <w:ind w:left="9"/>
              <w:jc w:val="center"/>
              <w:rPr>
                <w:rFonts w:ascii="Calibri"/>
                <w:sz w:val="22"/>
              </w:rPr>
            </w:pPr>
            <w:r>
              <w:rPr>
                <w:rFonts w:ascii="Calibri"/>
                <w:w w:val="100"/>
                <w:sz w:val="22"/>
              </w:rPr>
              <w:t>3</w:t>
            </w:r>
          </w:p>
        </w:tc>
        <w:tc>
          <w:tcPr>
            <w:tcW w:w="453" w:type="dxa"/>
          </w:tcPr>
          <w:p>
            <w:pPr>
              <w:pStyle w:val="TableParagraph"/>
              <w:spacing w:line="252" w:lineRule="exact" w:before="28"/>
              <w:ind w:left="17"/>
              <w:jc w:val="center"/>
              <w:rPr>
                <w:rFonts w:ascii="Calibri"/>
                <w:sz w:val="22"/>
              </w:rPr>
            </w:pPr>
            <w:r>
              <w:rPr>
                <w:rFonts w:ascii="Calibri"/>
                <w:w w:val="100"/>
                <w:sz w:val="22"/>
              </w:rPr>
              <w:t>6</w:t>
            </w:r>
          </w:p>
        </w:tc>
        <w:tc>
          <w:tcPr>
            <w:tcW w:w="456" w:type="dxa"/>
          </w:tcPr>
          <w:p>
            <w:pPr>
              <w:pStyle w:val="TableParagraph"/>
              <w:spacing w:line="252" w:lineRule="exact" w:before="28"/>
              <w:ind w:left="15"/>
              <w:jc w:val="center"/>
              <w:rPr>
                <w:rFonts w:ascii="Calibri"/>
                <w:sz w:val="22"/>
              </w:rPr>
            </w:pPr>
            <w:r>
              <w:rPr>
                <w:rFonts w:ascii="Calibri"/>
                <w:w w:val="100"/>
                <w:sz w:val="22"/>
              </w:rPr>
              <w:t>7</w:t>
            </w:r>
          </w:p>
        </w:tc>
      </w:tr>
      <w:tr>
        <w:trPr>
          <w:trHeight w:val="299" w:hRule="atLeast"/>
        </w:trPr>
        <w:tc>
          <w:tcPr>
            <w:tcW w:w="454" w:type="dxa"/>
            <w:shd w:val="clear" w:color="auto" w:fill="D9D9D9"/>
          </w:tcPr>
          <w:p>
            <w:pPr>
              <w:pStyle w:val="TableParagraph"/>
              <w:spacing w:line="252" w:lineRule="exact" w:before="28"/>
              <w:ind w:left="105"/>
              <w:rPr>
                <w:rFonts w:ascii="Calibri"/>
                <w:sz w:val="22"/>
              </w:rPr>
            </w:pPr>
            <w:r>
              <w:rPr>
                <w:rFonts w:ascii="Calibri"/>
                <w:sz w:val="22"/>
              </w:rPr>
              <w:t>A6</w:t>
            </w:r>
          </w:p>
        </w:tc>
        <w:tc>
          <w:tcPr>
            <w:tcW w:w="456"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3" w:type="dxa"/>
            <w:shd w:val="clear" w:color="auto" w:fill="808080"/>
          </w:tcPr>
          <w:p>
            <w:pPr>
              <w:pStyle w:val="TableParagraph"/>
              <w:rPr>
                <w:sz w:val="22"/>
              </w:rPr>
            </w:pPr>
          </w:p>
        </w:tc>
        <w:tc>
          <w:tcPr>
            <w:tcW w:w="525"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3" w:type="dxa"/>
          </w:tcPr>
          <w:p>
            <w:pPr>
              <w:pStyle w:val="TableParagraph"/>
              <w:spacing w:line="252" w:lineRule="exact" w:before="28"/>
              <w:ind w:left="17"/>
              <w:jc w:val="center"/>
              <w:rPr>
                <w:rFonts w:ascii="Calibri"/>
                <w:sz w:val="22"/>
              </w:rPr>
            </w:pPr>
            <w:r>
              <w:rPr>
                <w:rFonts w:ascii="Calibri"/>
                <w:w w:val="100"/>
                <w:sz w:val="22"/>
              </w:rPr>
              <w:t>2</w:t>
            </w:r>
          </w:p>
        </w:tc>
        <w:tc>
          <w:tcPr>
            <w:tcW w:w="456" w:type="dxa"/>
          </w:tcPr>
          <w:p>
            <w:pPr>
              <w:pStyle w:val="TableParagraph"/>
              <w:spacing w:line="252" w:lineRule="exact" w:before="28"/>
              <w:ind w:left="15"/>
              <w:jc w:val="center"/>
              <w:rPr>
                <w:rFonts w:ascii="Calibri"/>
                <w:sz w:val="22"/>
              </w:rPr>
            </w:pPr>
            <w:r>
              <w:rPr>
                <w:rFonts w:ascii="Calibri"/>
                <w:w w:val="100"/>
                <w:sz w:val="22"/>
              </w:rPr>
              <w:t>3</w:t>
            </w:r>
          </w:p>
        </w:tc>
      </w:tr>
      <w:tr>
        <w:trPr>
          <w:trHeight w:val="300" w:hRule="atLeast"/>
        </w:trPr>
        <w:tc>
          <w:tcPr>
            <w:tcW w:w="454" w:type="dxa"/>
            <w:shd w:val="clear" w:color="auto" w:fill="D9D9D9"/>
          </w:tcPr>
          <w:p>
            <w:pPr>
              <w:pStyle w:val="TableParagraph"/>
              <w:spacing w:line="252" w:lineRule="exact" w:before="28"/>
              <w:ind w:left="105"/>
              <w:rPr>
                <w:rFonts w:ascii="Calibri"/>
                <w:sz w:val="22"/>
              </w:rPr>
            </w:pPr>
            <w:r>
              <w:rPr>
                <w:rFonts w:ascii="Calibri"/>
                <w:sz w:val="22"/>
              </w:rPr>
              <w:t>A7</w:t>
            </w:r>
          </w:p>
        </w:tc>
        <w:tc>
          <w:tcPr>
            <w:tcW w:w="456"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3" w:type="dxa"/>
            <w:shd w:val="clear" w:color="auto" w:fill="808080"/>
          </w:tcPr>
          <w:p>
            <w:pPr>
              <w:pStyle w:val="TableParagraph"/>
              <w:rPr>
                <w:sz w:val="22"/>
              </w:rPr>
            </w:pPr>
          </w:p>
        </w:tc>
        <w:tc>
          <w:tcPr>
            <w:tcW w:w="525"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3" w:type="dxa"/>
            <w:shd w:val="clear" w:color="auto" w:fill="808080"/>
          </w:tcPr>
          <w:p>
            <w:pPr>
              <w:pStyle w:val="TableParagraph"/>
              <w:rPr>
                <w:sz w:val="22"/>
              </w:rPr>
            </w:pPr>
          </w:p>
        </w:tc>
        <w:tc>
          <w:tcPr>
            <w:tcW w:w="456" w:type="dxa"/>
          </w:tcPr>
          <w:p>
            <w:pPr>
              <w:pStyle w:val="TableParagraph"/>
              <w:spacing w:line="252" w:lineRule="exact" w:before="28"/>
              <w:ind w:left="15"/>
              <w:jc w:val="center"/>
              <w:rPr>
                <w:rFonts w:ascii="Calibri"/>
                <w:sz w:val="22"/>
              </w:rPr>
            </w:pPr>
            <w:r>
              <w:rPr>
                <w:rFonts w:ascii="Calibri"/>
                <w:w w:val="100"/>
                <w:sz w:val="22"/>
              </w:rPr>
              <w:t>3</w:t>
            </w:r>
          </w:p>
        </w:tc>
      </w:tr>
      <w:tr>
        <w:trPr>
          <w:trHeight w:val="302" w:hRule="atLeast"/>
        </w:trPr>
        <w:tc>
          <w:tcPr>
            <w:tcW w:w="454" w:type="dxa"/>
            <w:shd w:val="clear" w:color="auto" w:fill="D9D9D9"/>
          </w:tcPr>
          <w:p>
            <w:pPr>
              <w:pStyle w:val="TableParagraph"/>
              <w:spacing w:line="252" w:lineRule="exact" w:before="30"/>
              <w:ind w:left="105"/>
              <w:rPr>
                <w:rFonts w:ascii="Calibri"/>
                <w:sz w:val="22"/>
              </w:rPr>
            </w:pPr>
            <w:r>
              <w:rPr>
                <w:rFonts w:ascii="Calibri"/>
                <w:w w:val="100"/>
                <w:sz w:val="22"/>
              </w:rPr>
              <w:t>3</w:t>
            </w:r>
          </w:p>
        </w:tc>
        <w:tc>
          <w:tcPr>
            <w:tcW w:w="456"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6" w:type="dxa"/>
            <w:shd w:val="clear" w:color="auto" w:fill="808080"/>
          </w:tcPr>
          <w:p>
            <w:pPr>
              <w:pStyle w:val="TableParagraph"/>
              <w:rPr>
                <w:sz w:val="22"/>
              </w:rPr>
            </w:pPr>
          </w:p>
        </w:tc>
        <w:tc>
          <w:tcPr>
            <w:tcW w:w="453" w:type="dxa"/>
            <w:shd w:val="clear" w:color="auto" w:fill="808080"/>
          </w:tcPr>
          <w:p>
            <w:pPr>
              <w:pStyle w:val="TableParagraph"/>
              <w:rPr>
                <w:sz w:val="22"/>
              </w:rPr>
            </w:pPr>
          </w:p>
        </w:tc>
        <w:tc>
          <w:tcPr>
            <w:tcW w:w="525" w:type="dxa"/>
            <w:shd w:val="clear" w:color="auto" w:fill="808080"/>
          </w:tcPr>
          <w:p>
            <w:pPr>
              <w:pStyle w:val="TableParagraph"/>
              <w:rPr>
                <w:sz w:val="22"/>
              </w:rPr>
            </w:pPr>
          </w:p>
        </w:tc>
        <w:tc>
          <w:tcPr>
            <w:tcW w:w="523" w:type="dxa"/>
            <w:shd w:val="clear" w:color="auto" w:fill="808080"/>
          </w:tcPr>
          <w:p>
            <w:pPr>
              <w:pStyle w:val="TableParagraph"/>
              <w:rPr>
                <w:sz w:val="22"/>
              </w:rPr>
            </w:pPr>
          </w:p>
        </w:tc>
        <w:tc>
          <w:tcPr>
            <w:tcW w:w="453" w:type="dxa"/>
            <w:shd w:val="clear" w:color="auto" w:fill="808080"/>
          </w:tcPr>
          <w:p>
            <w:pPr>
              <w:pStyle w:val="TableParagraph"/>
              <w:rPr>
                <w:sz w:val="22"/>
              </w:rPr>
            </w:pPr>
          </w:p>
        </w:tc>
        <w:tc>
          <w:tcPr>
            <w:tcW w:w="456" w:type="dxa"/>
            <w:shd w:val="clear" w:color="auto" w:fill="808080"/>
          </w:tcPr>
          <w:p>
            <w:pPr>
              <w:pStyle w:val="TableParagraph"/>
              <w:rPr>
                <w:sz w:val="22"/>
              </w:rPr>
            </w:pPr>
          </w:p>
        </w:tc>
      </w:tr>
    </w:tbl>
    <w:p>
      <w:pPr>
        <w:pStyle w:val="BodyText"/>
        <w:rPr>
          <w:b/>
          <w:i/>
          <w:sz w:val="26"/>
        </w:rPr>
      </w:pPr>
    </w:p>
    <w:p>
      <w:pPr>
        <w:pStyle w:val="BodyText"/>
        <w:spacing w:before="10"/>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8"/>
        </w:rPr>
        <w:t> </w:t>
      </w:r>
      <w:r>
        <w:rPr/>
        <w:t>4.23</w:t>
      </w:r>
    </w:p>
    <w:p>
      <w:pPr>
        <w:pStyle w:val="BodyText"/>
        <w:spacing w:before="4"/>
        <w:rPr>
          <w:sz w:val="14"/>
        </w:rPr>
      </w:pPr>
      <w:r>
        <w:rPr/>
        <w:drawing>
          <wp:anchor distT="0" distB="0" distL="0" distR="0" allowOverlap="1" layoutInCell="1" locked="0" behindDoc="0" simplePos="0" relativeHeight="44">
            <wp:simplePos x="0" y="0"/>
            <wp:positionH relativeFrom="page">
              <wp:posOffset>1440180</wp:posOffset>
            </wp:positionH>
            <wp:positionV relativeFrom="paragraph">
              <wp:posOffset>129766</wp:posOffset>
            </wp:positionV>
            <wp:extent cx="5206045" cy="933450"/>
            <wp:effectExtent l="0" t="0" r="0" b="0"/>
            <wp:wrapTopAndBottom/>
            <wp:docPr id="95" name="image48.jpeg"/>
            <wp:cNvGraphicFramePr>
              <a:graphicFrameLocks noChangeAspect="1"/>
            </wp:cNvGraphicFramePr>
            <a:graphic>
              <a:graphicData uri="http://schemas.openxmlformats.org/drawingml/2006/picture">
                <pic:pic>
                  <pic:nvPicPr>
                    <pic:cNvPr id="96" name="image48.jpeg"/>
                    <pic:cNvPicPr/>
                  </pic:nvPicPr>
                  <pic:blipFill>
                    <a:blip r:embed="rId104" cstate="print"/>
                    <a:stretch>
                      <a:fillRect/>
                    </a:stretch>
                  </pic:blipFill>
                  <pic:spPr>
                    <a:xfrm>
                      <a:off x="0" y="0"/>
                      <a:ext cx="5206045" cy="933450"/>
                    </a:xfrm>
                    <a:prstGeom prst="rect">
                      <a:avLst/>
                    </a:prstGeom>
                  </pic:spPr>
                </pic:pic>
              </a:graphicData>
            </a:graphic>
          </wp:anchor>
        </w:drawing>
      </w:r>
    </w:p>
    <w:p>
      <w:pPr>
        <w:pStyle w:val="BodyText"/>
        <w:spacing w:before="9"/>
        <w:rPr>
          <w:sz w:val="27"/>
        </w:rPr>
      </w:pPr>
    </w:p>
    <w:p>
      <w:pPr>
        <w:pStyle w:val="Heading2"/>
        <w:spacing w:line="242" w:lineRule="auto" w:before="0"/>
        <w:ind w:left="2411" w:right="1601" w:hanging="1124"/>
      </w:pPr>
      <w:bookmarkStart w:name="_bookmark128" w:id="173"/>
      <w:bookmarkEnd w:id="173"/>
      <w:r>
        <w:rPr>
          <w:b w:val="0"/>
        </w:rPr>
      </w:r>
      <w:r>
        <w:rPr/>
        <w:t>Gambar 4.23Tabel Penilaian Kategori Faktor Penyebab Kegagalan Aplikasi Terhadap Kriteria </w:t>
      </w:r>
      <w:r>
        <w:rPr>
          <w:i/>
        </w:rPr>
        <w:t>Unintegrity </w:t>
      </w:r>
      <w:r>
        <w:rPr/>
        <w:t>pada Expert Choice 11</w:t>
      </w:r>
    </w:p>
    <w:p>
      <w:pPr>
        <w:pStyle w:val="BodyText"/>
        <w:spacing w:line="360" w:lineRule="auto" w:before="191"/>
        <w:ind w:left="1228" w:right="1535"/>
        <w:jc w:val="both"/>
      </w:pPr>
      <w:r>
        <w:rPr/>
        <w:t>Setelah nilai rata-rata geometris tersebut dimasukkan ke dalam </w:t>
      </w:r>
      <w:r>
        <w:rPr>
          <w:i/>
        </w:rPr>
        <w:t>software </w:t>
      </w:r>
      <w:r>
        <w:rPr/>
        <w:t>Expert Choice 11, didapatkan nilai eigen untuk setiap kategori faktor terhadap kriteria </w:t>
      </w:r>
      <w:r>
        <w:rPr>
          <w:i/>
        </w:rPr>
        <w:t>Unusability </w:t>
      </w:r>
      <w:r>
        <w:rPr/>
        <w:t>sebagai berikut:</w:t>
      </w:r>
    </w:p>
    <w:p>
      <w:pPr>
        <w:pStyle w:val="BodyText"/>
        <w:spacing w:before="5"/>
        <w:rPr>
          <w:sz w:val="14"/>
        </w:rPr>
      </w:pPr>
      <w:r>
        <w:rPr/>
        <w:drawing>
          <wp:anchor distT="0" distB="0" distL="0" distR="0" allowOverlap="1" layoutInCell="1" locked="0" behindDoc="0" simplePos="0" relativeHeight="45">
            <wp:simplePos x="0" y="0"/>
            <wp:positionH relativeFrom="page">
              <wp:posOffset>1440180</wp:posOffset>
            </wp:positionH>
            <wp:positionV relativeFrom="paragraph">
              <wp:posOffset>130784</wp:posOffset>
            </wp:positionV>
            <wp:extent cx="5194592" cy="975360"/>
            <wp:effectExtent l="0" t="0" r="0" b="0"/>
            <wp:wrapTopAndBottom/>
            <wp:docPr id="97" name="image49.jpeg"/>
            <wp:cNvGraphicFramePr>
              <a:graphicFrameLocks noChangeAspect="1"/>
            </wp:cNvGraphicFramePr>
            <a:graphic>
              <a:graphicData uri="http://schemas.openxmlformats.org/drawingml/2006/picture">
                <pic:pic>
                  <pic:nvPicPr>
                    <pic:cNvPr id="98" name="image49.jpeg"/>
                    <pic:cNvPicPr/>
                  </pic:nvPicPr>
                  <pic:blipFill>
                    <a:blip r:embed="rId105" cstate="print"/>
                    <a:stretch>
                      <a:fillRect/>
                    </a:stretch>
                  </pic:blipFill>
                  <pic:spPr>
                    <a:xfrm>
                      <a:off x="0" y="0"/>
                      <a:ext cx="5194592" cy="975360"/>
                    </a:xfrm>
                    <a:prstGeom prst="rect">
                      <a:avLst/>
                    </a:prstGeom>
                  </pic:spPr>
                </pic:pic>
              </a:graphicData>
            </a:graphic>
          </wp:anchor>
        </w:drawing>
      </w:r>
    </w:p>
    <w:p>
      <w:pPr>
        <w:pStyle w:val="BodyText"/>
        <w:spacing w:before="9"/>
        <w:rPr>
          <w:sz w:val="28"/>
        </w:rPr>
      </w:pPr>
    </w:p>
    <w:p>
      <w:pPr>
        <w:pStyle w:val="Heading2"/>
        <w:spacing w:line="242" w:lineRule="auto" w:before="0"/>
        <w:ind w:left="2609" w:right="1999" w:hanging="923"/>
        <w:rPr>
          <w:i/>
        </w:rPr>
      </w:pPr>
      <w:bookmarkStart w:name="_bookmark129" w:id="174"/>
      <w:bookmarkEnd w:id="174"/>
      <w:r>
        <w:rPr>
          <w:b w:val="0"/>
        </w:rPr>
      </w:r>
      <w:r>
        <w:rPr/>
        <w:t>Gambar 4.24 Nilai Eigen dan Konsistensi Kategori Faktor Penyebab Kegagalan Aplikasi Terhadap Kriteria </w:t>
      </w:r>
      <w:r>
        <w:rPr>
          <w:i/>
        </w:rPr>
        <w:t>Unintegrity</w:t>
      </w:r>
    </w:p>
    <w:p>
      <w:pPr>
        <w:pStyle w:val="BodyText"/>
        <w:spacing w:line="360" w:lineRule="auto" w:before="192"/>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spacing w:after="0" w:line="360" w:lineRule="auto"/>
        <w:jc w:val="both"/>
        <w:sectPr>
          <w:pgSz w:w="11910" w:h="16840"/>
          <w:pgMar w:header="852" w:footer="1435" w:top="1100" w:bottom="1620" w:left="1040" w:right="160"/>
        </w:sectPr>
      </w:pPr>
    </w:p>
    <w:p>
      <w:pPr>
        <w:pStyle w:val="BodyText"/>
        <w:rPr>
          <w:sz w:val="20"/>
        </w:rPr>
      </w:pPr>
    </w:p>
    <w:p>
      <w:pPr>
        <w:pStyle w:val="BodyText"/>
        <w:rPr>
          <w:sz w:val="20"/>
        </w:rPr>
      </w:pPr>
    </w:p>
    <w:p>
      <w:pPr>
        <w:pStyle w:val="BodyText"/>
        <w:spacing w:before="9"/>
        <w:rPr>
          <w:sz w:val="10"/>
        </w:rPr>
      </w:pPr>
    </w:p>
    <w:p>
      <w:pPr>
        <w:pStyle w:val="BodyText"/>
        <w:ind w:left="1228"/>
        <w:rPr>
          <w:sz w:val="20"/>
        </w:rPr>
      </w:pPr>
      <w:r>
        <w:rPr>
          <w:sz w:val="20"/>
        </w:rPr>
        <w:drawing>
          <wp:inline distT="0" distB="0" distL="0" distR="0">
            <wp:extent cx="5297556" cy="980217"/>
            <wp:effectExtent l="0" t="0" r="0" b="0"/>
            <wp:docPr id="99" name="image50.jpeg"/>
            <wp:cNvGraphicFramePr>
              <a:graphicFrameLocks noChangeAspect="1"/>
            </wp:cNvGraphicFramePr>
            <a:graphic>
              <a:graphicData uri="http://schemas.openxmlformats.org/drawingml/2006/picture">
                <pic:pic>
                  <pic:nvPicPr>
                    <pic:cNvPr id="100" name="image50.jpeg"/>
                    <pic:cNvPicPr/>
                  </pic:nvPicPr>
                  <pic:blipFill>
                    <a:blip r:embed="rId106" cstate="print"/>
                    <a:stretch>
                      <a:fillRect/>
                    </a:stretch>
                  </pic:blipFill>
                  <pic:spPr>
                    <a:xfrm>
                      <a:off x="0" y="0"/>
                      <a:ext cx="5297556" cy="980217"/>
                    </a:xfrm>
                    <a:prstGeom prst="rect">
                      <a:avLst/>
                    </a:prstGeom>
                  </pic:spPr>
                </pic:pic>
              </a:graphicData>
            </a:graphic>
          </wp:inline>
        </w:drawing>
      </w:r>
      <w:r>
        <w:rPr>
          <w:sz w:val="20"/>
        </w:rPr>
      </w:r>
    </w:p>
    <w:p>
      <w:pPr>
        <w:pStyle w:val="BodyText"/>
        <w:rPr>
          <w:sz w:val="20"/>
        </w:rPr>
      </w:pPr>
    </w:p>
    <w:p>
      <w:pPr>
        <w:spacing w:line="242" w:lineRule="auto" w:before="90"/>
        <w:ind w:left="4646" w:right="1548" w:hanging="3411"/>
        <w:jc w:val="both"/>
        <w:rPr>
          <w:b/>
          <w:sz w:val="24"/>
        </w:rPr>
      </w:pPr>
      <w:bookmarkStart w:name="_bookmark130" w:id="175"/>
      <w:bookmarkEnd w:id="175"/>
      <w:r>
        <w:rPr/>
      </w:r>
      <w:r>
        <w:rPr>
          <w:b/>
          <w:sz w:val="24"/>
        </w:rPr>
        <w:t>Gambar 4.25 Nilai Eigen Kategori Faktor terhadap Kriteria </w:t>
      </w:r>
      <w:r>
        <w:rPr>
          <w:b/>
          <w:i/>
          <w:sz w:val="24"/>
        </w:rPr>
        <w:t>Unintegrity </w:t>
      </w:r>
      <w:r>
        <w:rPr>
          <w:b/>
          <w:sz w:val="24"/>
        </w:rPr>
        <w:t>(</w:t>
      </w:r>
      <w:r>
        <w:rPr>
          <w:b/>
          <w:i/>
          <w:sz w:val="24"/>
        </w:rPr>
        <w:t>Sort </w:t>
      </w:r>
      <w:r>
        <w:rPr>
          <w:b/>
          <w:i/>
          <w:sz w:val="24"/>
        </w:rPr>
        <w:t>by priority</w:t>
      </w:r>
      <w:r>
        <w:rPr>
          <w:b/>
          <w:sz w:val="24"/>
        </w:rPr>
        <w:t>)</w:t>
      </w:r>
    </w:p>
    <w:p>
      <w:pPr>
        <w:pStyle w:val="BodyText"/>
        <w:spacing w:line="360" w:lineRule="auto" w:before="194"/>
        <w:ind w:left="1228" w:right="1538"/>
        <w:jc w:val="both"/>
      </w:pPr>
      <w:r>
        <w:rPr/>
        <w:t>Gambar 4.25 di atas menampilkan nilai eigen untuk setiap kategori faktor penyebab kegagalan aplikasi terhadap kriteria </w:t>
      </w:r>
      <w:r>
        <w:rPr>
          <w:i/>
        </w:rPr>
        <w:t>Unfunctionality </w:t>
      </w:r>
      <w:r>
        <w:rPr/>
        <w:t>dengan nilai konsistensi sebesar 0.03, maka hasil ini sudah sesuai dengan aturan AHP di mana CR (</w:t>
      </w:r>
      <w:r>
        <w:rPr>
          <w:i/>
        </w:rPr>
        <w:t>Consistency Ratio</w:t>
      </w:r>
      <w:r>
        <w:rPr/>
        <w:t>) harus lebih kecil dari 10% atau 0.1.</w:t>
      </w:r>
    </w:p>
    <w:p>
      <w:pPr>
        <w:pStyle w:val="Heading2"/>
        <w:numPr>
          <w:ilvl w:val="2"/>
          <w:numId w:val="60"/>
        </w:numPr>
        <w:tabs>
          <w:tab w:pos="1949" w:val="left" w:leader="none"/>
        </w:tabs>
        <w:spacing w:line="240" w:lineRule="auto" w:before="205" w:after="0"/>
        <w:ind w:left="1948" w:right="0" w:hanging="721"/>
        <w:jc w:val="both"/>
      </w:pPr>
      <w:bookmarkStart w:name="_bookmark131" w:id="176"/>
      <w:bookmarkEnd w:id="176"/>
      <w:r>
        <w:rPr>
          <w:b w:val="0"/>
        </w:rPr>
      </w:r>
      <w:bookmarkStart w:name="_bookmark131" w:id="177"/>
      <w:bookmarkEnd w:id="177"/>
      <w:r>
        <w:rPr/>
        <w:t>B</w:t>
      </w:r>
      <w:r>
        <w:rPr/>
        <w:t>obot Kriteria Faktor</w:t>
      </w:r>
    </w:p>
    <w:p>
      <w:pPr>
        <w:pStyle w:val="BodyText"/>
        <w:spacing w:before="11"/>
        <w:rPr>
          <w:b/>
          <w:sz w:val="28"/>
        </w:rPr>
      </w:pPr>
    </w:p>
    <w:p>
      <w:pPr>
        <w:pStyle w:val="BodyText"/>
        <w:spacing w:line="360" w:lineRule="auto"/>
        <w:ind w:left="1228" w:right="1539"/>
        <w:jc w:val="both"/>
      </w:pPr>
      <w:r>
        <w:rPr/>
        <w:t>Matriks nilai rata-rata geometris dihitung untuk setiap pasang faktor pada masing- masing kategori faktor yang berkontribusi terhadap kriteria kegagalan aplikasi.</w:t>
      </w:r>
    </w:p>
    <w:p>
      <w:pPr>
        <w:pStyle w:val="ListParagraph"/>
        <w:numPr>
          <w:ilvl w:val="3"/>
          <w:numId w:val="60"/>
        </w:numPr>
        <w:tabs>
          <w:tab w:pos="1949" w:val="left" w:leader="none"/>
        </w:tabs>
        <w:spacing w:line="240" w:lineRule="auto" w:before="205" w:after="0"/>
        <w:ind w:left="1948" w:right="0" w:hanging="721"/>
        <w:jc w:val="both"/>
        <w:rPr>
          <w:b/>
          <w:i/>
          <w:sz w:val="24"/>
        </w:rPr>
      </w:pPr>
      <w:r>
        <w:rPr>
          <w:b/>
          <w:sz w:val="24"/>
        </w:rPr>
        <w:t>Kategori </w:t>
      </w:r>
      <w:r>
        <w:rPr>
          <w:b/>
          <w:i/>
          <w:sz w:val="24"/>
        </w:rPr>
        <w:t>Software Error</w:t>
      </w:r>
    </w:p>
    <w:p>
      <w:pPr>
        <w:pStyle w:val="BodyText"/>
        <w:rPr>
          <w:b/>
          <w:i/>
          <w:sz w:val="29"/>
        </w:rPr>
      </w:pPr>
    </w:p>
    <w:p>
      <w:pPr>
        <w:pStyle w:val="BodyText"/>
        <w:spacing w:line="360" w:lineRule="auto"/>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faktor pada kategori </w:t>
      </w:r>
      <w:r>
        <w:rPr>
          <w:i/>
        </w:rPr>
        <w:t>Software Error </w:t>
      </w:r>
      <w:r>
        <w:rPr/>
        <w:t>dapat dilihat pada Tabel 4. 15.</w:t>
      </w:r>
    </w:p>
    <w:p>
      <w:pPr>
        <w:pStyle w:val="Heading2"/>
        <w:spacing w:line="242" w:lineRule="auto" w:before="203"/>
        <w:ind w:left="3223" w:right="1707" w:hanging="1827"/>
        <w:rPr>
          <w:i/>
        </w:rPr>
      </w:pPr>
      <w:bookmarkStart w:name="_bookmark132" w:id="178"/>
      <w:bookmarkEnd w:id="178"/>
      <w:r>
        <w:rPr>
          <w:b w:val="0"/>
        </w:rPr>
      </w:r>
      <w:r>
        <w:rPr/>
        <w:t>Tabel 4.15 Pembulatan Rata-Rata Geometris Faktor Penyebab Kegagalan Aplikasi pada Kategori </w:t>
      </w:r>
      <w:r>
        <w:rPr>
          <w:i/>
        </w:rPr>
        <w:t>Software Error</w:t>
      </w:r>
    </w:p>
    <w:p>
      <w:pPr>
        <w:pStyle w:val="BodyText"/>
        <w:spacing w:before="2"/>
        <w:rPr>
          <w:b/>
          <w:i/>
          <w:sz w:val="17"/>
        </w:rPr>
      </w:pPr>
    </w:p>
    <w:tbl>
      <w:tblPr>
        <w:tblW w:w="0" w:type="auto"/>
        <w:jc w:val="left"/>
        <w:tblInd w:w="2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1"/>
        <w:gridCol w:w="960"/>
        <w:gridCol w:w="960"/>
        <w:gridCol w:w="960"/>
        <w:gridCol w:w="960"/>
        <w:gridCol w:w="961"/>
      </w:tblGrid>
      <w:tr>
        <w:trPr>
          <w:trHeight w:val="299" w:hRule="atLeast"/>
        </w:trPr>
        <w:tc>
          <w:tcPr>
            <w:tcW w:w="961" w:type="dxa"/>
          </w:tcPr>
          <w:p>
            <w:pPr>
              <w:pStyle w:val="TableParagraph"/>
              <w:rPr>
                <w:sz w:val="22"/>
              </w:rPr>
            </w:pPr>
          </w:p>
        </w:tc>
        <w:tc>
          <w:tcPr>
            <w:tcW w:w="960" w:type="dxa"/>
            <w:shd w:val="clear" w:color="auto" w:fill="D9D9D9"/>
          </w:tcPr>
          <w:p>
            <w:pPr>
              <w:pStyle w:val="TableParagraph"/>
              <w:spacing w:line="252" w:lineRule="exact" w:before="28"/>
              <w:ind w:left="107"/>
              <w:rPr>
                <w:rFonts w:ascii="Calibri"/>
                <w:sz w:val="22"/>
              </w:rPr>
            </w:pPr>
            <w:r>
              <w:rPr>
                <w:rFonts w:ascii="Calibri"/>
                <w:sz w:val="22"/>
              </w:rPr>
              <w:t>A1.1</w:t>
            </w:r>
          </w:p>
        </w:tc>
        <w:tc>
          <w:tcPr>
            <w:tcW w:w="960" w:type="dxa"/>
            <w:shd w:val="clear" w:color="auto" w:fill="D9D9D9"/>
          </w:tcPr>
          <w:p>
            <w:pPr>
              <w:pStyle w:val="TableParagraph"/>
              <w:spacing w:line="252" w:lineRule="exact" w:before="28"/>
              <w:ind w:left="107"/>
              <w:rPr>
                <w:rFonts w:ascii="Calibri"/>
                <w:sz w:val="22"/>
              </w:rPr>
            </w:pPr>
            <w:r>
              <w:rPr>
                <w:rFonts w:ascii="Calibri"/>
                <w:sz w:val="22"/>
              </w:rPr>
              <w:t>A1.2</w:t>
            </w:r>
          </w:p>
        </w:tc>
        <w:tc>
          <w:tcPr>
            <w:tcW w:w="960" w:type="dxa"/>
            <w:shd w:val="clear" w:color="auto" w:fill="D9D9D9"/>
          </w:tcPr>
          <w:p>
            <w:pPr>
              <w:pStyle w:val="TableParagraph"/>
              <w:spacing w:line="252" w:lineRule="exact" w:before="28"/>
              <w:ind w:left="107"/>
              <w:rPr>
                <w:rFonts w:ascii="Calibri"/>
                <w:sz w:val="22"/>
              </w:rPr>
            </w:pPr>
            <w:r>
              <w:rPr>
                <w:rFonts w:ascii="Calibri"/>
                <w:sz w:val="22"/>
              </w:rPr>
              <w:t>A1.3</w:t>
            </w:r>
          </w:p>
        </w:tc>
        <w:tc>
          <w:tcPr>
            <w:tcW w:w="960" w:type="dxa"/>
            <w:shd w:val="clear" w:color="auto" w:fill="D9D9D9"/>
          </w:tcPr>
          <w:p>
            <w:pPr>
              <w:pStyle w:val="TableParagraph"/>
              <w:spacing w:line="252" w:lineRule="exact" w:before="28"/>
              <w:ind w:left="107"/>
              <w:rPr>
                <w:rFonts w:ascii="Calibri"/>
                <w:sz w:val="22"/>
              </w:rPr>
            </w:pPr>
            <w:r>
              <w:rPr>
                <w:rFonts w:ascii="Calibri"/>
                <w:sz w:val="22"/>
              </w:rPr>
              <w:t>A1.4</w:t>
            </w:r>
          </w:p>
        </w:tc>
        <w:tc>
          <w:tcPr>
            <w:tcW w:w="961" w:type="dxa"/>
            <w:shd w:val="clear" w:color="auto" w:fill="D9D9D9"/>
          </w:tcPr>
          <w:p>
            <w:pPr>
              <w:pStyle w:val="TableParagraph"/>
              <w:spacing w:line="252" w:lineRule="exact" w:before="28"/>
              <w:ind w:left="108"/>
              <w:rPr>
                <w:rFonts w:ascii="Calibri"/>
                <w:sz w:val="22"/>
              </w:rPr>
            </w:pPr>
            <w:r>
              <w:rPr>
                <w:rFonts w:ascii="Calibri"/>
                <w:sz w:val="22"/>
              </w:rPr>
              <w:t>A1.5</w:t>
            </w:r>
          </w:p>
        </w:tc>
      </w:tr>
      <w:tr>
        <w:trPr>
          <w:trHeight w:val="299" w:hRule="atLeast"/>
        </w:trPr>
        <w:tc>
          <w:tcPr>
            <w:tcW w:w="961" w:type="dxa"/>
            <w:shd w:val="clear" w:color="auto" w:fill="D9D9D9"/>
          </w:tcPr>
          <w:p>
            <w:pPr>
              <w:pStyle w:val="TableParagraph"/>
              <w:spacing w:line="249" w:lineRule="exact" w:before="30"/>
              <w:ind w:left="107"/>
              <w:rPr>
                <w:rFonts w:ascii="Calibri"/>
                <w:sz w:val="22"/>
              </w:rPr>
            </w:pPr>
            <w:r>
              <w:rPr>
                <w:rFonts w:ascii="Calibri"/>
                <w:sz w:val="22"/>
              </w:rPr>
              <w:t>A1.1</w:t>
            </w:r>
          </w:p>
        </w:tc>
        <w:tc>
          <w:tcPr>
            <w:tcW w:w="960" w:type="dxa"/>
            <w:shd w:val="clear" w:color="auto" w:fill="808080"/>
          </w:tcPr>
          <w:p>
            <w:pPr>
              <w:pStyle w:val="TableParagraph"/>
              <w:rPr>
                <w:sz w:val="22"/>
              </w:rPr>
            </w:pPr>
          </w:p>
        </w:tc>
        <w:tc>
          <w:tcPr>
            <w:tcW w:w="960" w:type="dxa"/>
          </w:tcPr>
          <w:p>
            <w:pPr>
              <w:pStyle w:val="TableParagraph"/>
              <w:spacing w:line="249" w:lineRule="exact" w:before="30"/>
              <w:ind w:left="544"/>
              <w:rPr>
                <w:rFonts w:ascii="Calibri"/>
                <w:sz w:val="22"/>
              </w:rPr>
            </w:pPr>
            <w:r>
              <w:rPr>
                <w:rFonts w:ascii="Calibri"/>
                <w:sz w:val="22"/>
              </w:rPr>
              <w:t>1/2</w:t>
            </w:r>
          </w:p>
        </w:tc>
        <w:tc>
          <w:tcPr>
            <w:tcW w:w="960" w:type="dxa"/>
          </w:tcPr>
          <w:p>
            <w:pPr>
              <w:pStyle w:val="TableParagraph"/>
              <w:spacing w:line="249" w:lineRule="exact" w:before="30"/>
              <w:ind w:right="97"/>
              <w:jc w:val="right"/>
              <w:rPr>
                <w:rFonts w:ascii="Calibri"/>
                <w:sz w:val="22"/>
              </w:rPr>
            </w:pPr>
            <w:r>
              <w:rPr>
                <w:rFonts w:ascii="Calibri"/>
                <w:w w:val="100"/>
                <w:sz w:val="22"/>
              </w:rPr>
              <w:t>1</w:t>
            </w:r>
          </w:p>
        </w:tc>
        <w:tc>
          <w:tcPr>
            <w:tcW w:w="960" w:type="dxa"/>
          </w:tcPr>
          <w:p>
            <w:pPr>
              <w:pStyle w:val="TableParagraph"/>
              <w:spacing w:line="249" w:lineRule="exact" w:before="30"/>
              <w:ind w:right="97"/>
              <w:jc w:val="right"/>
              <w:rPr>
                <w:rFonts w:ascii="Calibri"/>
                <w:sz w:val="22"/>
              </w:rPr>
            </w:pPr>
            <w:r>
              <w:rPr>
                <w:rFonts w:ascii="Calibri"/>
                <w:w w:val="100"/>
                <w:sz w:val="22"/>
              </w:rPr>
              <w:t>1</w:t>
            </w:r>
          </w:p>
        </w:tc>
        <w:tc>
          <w:tcPr>
            <w:tcW w:w="961" w:type="dxa"/>
          </w:tcPr>
          <w:p>
            <w:pPr>
              <w:pStyle w:val="TableParagraph"/>
              <w:spacing w:line="249" w:lineRule="exact" w:before="30"/>
              <w:ind w:right="97"/>
              <w:jc w:val="right"/>
              <w:rPr>
                <w:rFonts w:ascii="Calibri"/>
                <w:sz w:val="22"/>
              </w:rPr>
            </w:pPr>
            <w:r>
              <w:rPr>
                <w:rFonts w:ascii="Calibri"/>
                <w:w w:val="100"/>
                <w:sz w:val="22"/>
              </w:rPr>
              <w:t>1</w:t>
            </w:r>
          </w:p>
        </w:tc>
      </w:tr>
      <w:tr>
        <w:trPr>
          <w:trHeight w:val="302" w:hRule="atLeast"/>
        </w:trPr>
        <w:tc>
          <w:tcPr>
            <w:tcW w:w="961" w:type="dxa"/>
            <w:shd w:val="clear" w:color="auto" w:fill="D9D9D9"/>
          </w:tcPr>
          <w:p>
            <w:pPr>
              <w:pStyle w:val="TableParagraph"/>
              <w:spacing w:line="252" w:lineRule="exact" w:before="30"/>
              <w:ind w:left="107"/>
              <w:rPr>
                <w:rFonts w:ascii="Calibri"/>
                <w:sz w:val="22"/>
              </w:rPr>
            </w:pPr>
            <w:r>
              <w:rPr>
                <w:rFonts w:ascii="Calibri"/>
                <w:sz w:val="22"/>
              </w:rPr>
              <w:t>A1.2</w:t>
            </w:r>
          </w:p>
        </w:tc>
        <w:tc>
          <w:tcPr>
            <w:tcW w:w="960" w:type="dxa"/>
          </w:tcPr>
          <w:p>
            <w:pPr>
              <w:pStyle w:val="TableParagraph"/>
              <w:rPr>
                <w:sz w:val="22"/>
              </w:rPr>
            </w:pPr>
          </w:p>
        </w:tc>
        <w:tc>
          <w:tcPr>
            <w:tcW w:w="960" w:type="dxa"/>
            <w:shd w:val="clear" w:color="auto" w:fill="808080"/>
          </w:tcPr>
          <w:p>
            <w:pPr>
              <w:pStyle w:val="TableParagraph"/>
              <w:rPr>
                <w:sz w:val="22"/>
              </w:rPr>
            </w:pPr>
          </w:p>
        </w:tc>
        <w:tc>
          <w:tcPr>
            <w:tcW w:w="960" w:type="dxa"/>
          </w:tcPr>
          <w:p>
            <w:pPr>
              <w:pStyle w:val="TableParagraph"/>
              <w:spacing w:line="252" w:lineRule="exact" w:before="30"/>
              <w:ind w:right="97"/>
              <w:jc w:val="right"/>
              <w:rPr>
                <w:rFonts w:ascii="Calibri"/>
                <w:sz w:val="22"/>
              </w:rPr>
            </w:pPr>
            <w:r>
              <w:rPr>
                <w:rFonts w:ascii="Calibri"/>
                <w:w w:val="100"/>
                <w:sz w:val="22"/>
              </w:rPr>
              <w:t>5</w:t>
            </w:r>
          </w:p>
        </w:tc>
        <w:tc>
          <w:tcPr>
            <w:tcW w:w="960" w:type="dxa"/>
          </w:tcPr>
          <w:p>
            <w:pPr>
              <w:pStyle w:val="TableParagraph"/>
              <w:spacing w:line="252" w:lineRule="exact" w:before="30"/>
              <w:ind w:right="97"/>
              <w:jc w:val="right"/>
              <w:rPr>
                <w:rFonts w:ascii="Calibri"/>
                <w:sz w:val="22"/>
              </w:rPr>
            </w:pPr>
            <w:r>
              <w:rPr>
                <w:rFonts w:ascii="Calibri"/>
                <w:w w:val="100"/>
                <w:sz w:val="22"/>
              </w:rPr>
              <w:t>3</w:t>
            </w:r>
          </w:p>
        </w:tc>
        <w:tc>
          <w:tcPr>
            <w:tcW w:w="961" w:type="dxa"/>
          </w:tcPr>
          <w:p>
            <w:pPr>
              <w:pStyle w:val="TableParagraph"/>
              <w:spacing w:line="252" w:lineRule="exact" w:before="30"/>
              <w:ind w:right="97"/>
              <w:jc w:val="right"/>
              <w:rPr>
                <w:rFonts w:ascii="Calibri"/>
                <w:sz w:val="22"/>
              </w:rPr>
            </w:pPr>
            <w:r>
              <w:rPr>
                <w:rFonts w:ascii="Calibri"/>
                <w:w w:val="100"/>
                <w:sz w:val="22"/>
              </w:rPr>
              <w:t>3</w:t>
            </w:r>
          </w:p>
        </w:tc>
      </w:tr>
      <w:tr>
        <w:trPr>
          <w:trHeight w:val="299" w:hRule="atLeast"/>
        </w:trPr>
        <w:tc>
          <w:tcPr>
            <w:tcW w:w="961" w:type="dxa"/>
            <w:shd w:val="clear" w:color="auto" w:fill="D9D9D9"/>
          </w:tcPr>
          <w:p>
            <w:pPr>
              <w:pStyle w:val="TableParagraph"/>
              <w:spacing w:line="252" w:lineRule="exact" w:before="28"/>
              <w:ind w:left="107"/>
              <w:rPr>
                <w:rFonts w:ascii="Calibri"/>
                <w:sz w:val="22"/>
              </w:rPr>
            </w:pPr>
            <w:r>
              <w:rPr>
                <w:rFonts w:ascii="Calibri"/>
                <w:sz w:val="22"/>
              </w:rPr>
              <w:t>A1.3</w:t>
            </w:r>
          </w:p>
        </w:tc>
        <w:tc>
          <w:tcPr>
            <w:tcW w:w="960" w:type="dxa"/>
          </w:tcPr>
          <w:p>
            <w:pPr>
              <w:pStyle w:val="TableParagraph"/>
              <w:rPr>
                <w:sz w:val="22"/>
              </w:rPr>
            </w:pPr>
          </w:p>
        </w:tc>
        <w:tc>
          <w:tcPr>
            <w:tcW w:w="960" w:type="dxa"/>
          </w:tcPr>
          <w:p>
            <w:pPr>
              <w:pStyle w:val="TableParagraph"/>
              <w:rPr>
                <w:sz w:val="22"/>
              </w:rPr>
            </w:pPr>
          </w:p>
        </w:tc>
        <w:tc>
          <w:tcPr>
            <w:tcW w:w="960" w:type="dxa"/>
            <w:shd w:val="clear" w:color="auto" w:fill="808080"/>
          </w:tcPr>
          <w:p>
            <w:pPr>
              <w:pStyle w:val="TableParagraph"/>
              <w:rPr>
                <w:sz w:val="22"/>
              </w:rPr>
            </w:pPr>
          </w:p>
        </w:tc>
        <w:tc>
          <w:tcPr>
            <w:tcW w:w="960" w:type="dxa"/>
          </w:tcPr>
          <w:p>
            <w:pPr>
              <w:pStyle w:val="TableParagraph"/>
              <w:spacing w:line="252" w:lineRule="exact" w:before="28"/>
              <w:ind w:right="97"/>
              <w:jc w:val="right"/>
              <w:rPr>
                <w:rFonts w:ascii="Calibri"/>
                <w:sz w:val="22"/>
              </w:rPr>
            </w:pPr>
            <w:r>
              <w:rPr>
                <w:rFonts w:ascii="Calibri"/>
                <w:w w:val="100"/>
                <w:sz w:val="22"/>
              </w:rPr>
              <w:t>1</w:t>
            </w:r>
          </w:p>
        </w:tc>
        <w:tc>
          <w:tcPr>
            <w:tcW w:w="961" w:type="dxa"/>
          </w:tcPr>
          <w:p>
            <w:pPr>
              <w:pStyle w:val="TableParagraph"/>
              <w:spacing w:line="252" w:lineRule="exact" w:before="28"/>
              <w:ind w:right="97"/>
              <w:jc w:val="right"/>
              <w:rPr>
                <w:rFonts w:ascii="Calibri"/>
                <w:sz w:val="22"/>
              </w:rPr>
            </w:pPr>
            <w:r>
              <w:rPr>
                <w:rFonts w:ascii="Calibri"/>
                <w:w w:val="100"/>
                <w:sz w:val="22"/>
              </w:rPr>
              <w:t>2</w:t>
            </w:r>
          </w:p>
        </w:tc>
      </w:tr>
      <w:tr>
        <w:trPr>
          <w:trHeight w:val="299" w:hRule="atLeast"/>
        </w:trPr>
        <w:tc>
          <w:tcPr>
            <w:tcW w:w="961" w:type="dxa"/>
            <w:shd w:val="clear" w:color="auto" w:fill="D9D9D9"/>
          </w:tcPr>
          <w:p>
            <w:pPr>
              <w:pStyle w:val="TableParagraph"/>
              <w:spacing w:line="252" w:lineRule="exact" w:before="28"/>
              <w:ind w:left="107"/>
              <w:rPr>
                <w:rFonts w:ascii="Calibri"/>
                <w:sz w:val="22"/>
              </w:rPr>
            </w:pPr>
            <w:r>
              <w:rPr>
                <w:rFonts w:ascii="Calibri"/>
                <w:sz w:val="22"/>
              </w:rPr>
              <w:t>A1.4</w:t>
            </w:r>
          </w:p>
        </w:tc>
        <w:tc>
          <w:tcPr>
            <w:tcW w:w="960" w:type="dxa"/>
          </w:tcPr>
          <w:p>
            <w:pPr>
              <w:pStyle w:val="TableParagraph"/>
              <w:rPr>
                <w:sz w:val="22"/>
              </w:rPr>
            </w:pPr>
          </w:p>
        </w:tc>
        <w:tc>
          <w:tcPr>
            <w:tcW w:w="960" w:type="dxa"/>
          </w:tcPr>
          <w:p>
            <w:pPr>
              <w:pStyle w:val="TableParagraph"/>
              <w:rPr>
                <w:sz w:val="22"/>
              </w:rPr>
            </w:pPr>
          </w:p>
        </w:tc>
        <w:tc>
          <w:tcPr>
            <w:tcW w:w="960" w:type="dxa"/>
          </w:tcPr>
          <w:p>
            <w:pPr>
              <w:pStyle w:val="TableParagraph"/>
              <w:rPr>
                <w:sz w:val="22"/>
              </w:rPr>
            </w:pPr>
          </w:p>
        </w:tc>
        <w:tc>
          <w:tcPr>
            <w:tcW w:w="960" w:type="dxa"/>
            <w:shd w:val="clear" w:color="auto" w:fill="808080"/>
          </w:tcPr>
          <w:p>
            <w:pPr>
              <w:pStyle w:val="TableParagraph"/>
              <w:rPr>
                <w:sz w:val="22"/>
              </w:rPr>
            </w:pPr>
          </w:p>
        </w:tc>
        <w:tc>
          <w:tcPr>
            <w:tcW w:w="961" w:type="dxa"/>
          </w:tcPr>
          <w:p>
            <w:pPr>
              <w:pStyle w:val="TableParagraph"/>
              <w:spacing w:line="252" w:lineRule="exact" w:before="28"/>
              <w:ind w:right="97"/>
              <w:jc w:val="right"/>
              <w:rPr>
                <w:rFonts w:ascii="Calibri"/>
                <w:sz w:val="22"/>
              </w:rPr>
            </w:pPr>
            <w:r>
              <w:rPr>
                <w:rFonts w:ascii="Calibri"/>
                <w:w w:val="100"/>
                <w:sz w:val="22"/>
              </w:rPr>
              <w:t>1</w:t>
            </w:r>
          </w:p>
        </w:tc>
      </w:tr>
      <w:tr>
        <w:trPr>
          <w:trHeight w:val="299" w:hRule="atLeast"/>
        </w:trPr>
        <w:tc>
          <w:tcPr>
            <w:tcW w:w="961" w:type="dxa"/>
            <w:shd w:val="clear" w:color="auto" w:fill="D9D9D9"/>
          </w:tcPr>
          <w:p>
            <w:pPr>
              <w:pStyle w:val="TableParagraph"/>
              <w:spacing w:line="252" w:lineRule="exact" w:before="28"/>
              <w:ind w:left="107"/>
              <w:rPr>
                <w:rFonts w:ascii="Calibri"/>
                <w:sz w:val="22"/>
              </w:rPr>
            </w:pPr>
            <w:r>
              <w:rPr>
                <w:rFonts w:ascii="Calibri"/>
                <w:sz w:val="22"/>
              </w:rPr>
              <w:t>A1.5</w:t>
            </w:r>
          </w:p>
        </w:tc>
        <w:tc>
          <w:tcPr>
            <w:tcW w:w="960" w:type="dxa"/>
          </w:tcPr>
          <w:p>
            <w:pPr>
              <w:pStyle w:val="TableParagraph"/>
              <w:rPr>
                <w:sz w:val="22"/>
              </w:rPr>
            </w:pPr>
          </w:p>
        </w:tc>
        <w:tc>
          <w:tcPr>
            <w:tcW w:w="960" w:type="dxa"/>
          </w:tcPr>
          <w:p>
            <w:pPr>
              <w:pStyle w:val="TableParagraph"/>
              <w:rPr>
                <w:sz w:val="22"/>
              </w:rPr>
            </w:pPr>
          </w:p>
        </w:tc>
        <w:tc>
          <w:tcPr>
            <w:tcW w:w="960" w:type="dxa"/>
          </w:tcPr>
          <w:p>
            <w:pPr>
              <w:pStyle w:val="TableParagraph"/>
              <w:rPr>
                <w:sz w:val="22"/>
              </w:rPr>
            </w:pPr>
          </w:p>
        </w:tc>
        <w:tc>
          <w:tcPr>
            <w:tcW w:w="960" w:type="dxa"/>
          </w:tcPr>
          <w:p>
            <w:pPr>
              <w:pStyle w:val="TableParagraph"/>
              <w:rPr>
                <w:sz w:val="22"/>
              </w:rPr>
            </w:pPr>
          </w:p>
        </w:tc>
        <w:tc>
          <w:tcPr>
            <w:tcW w:w="961" w:type="dxa"/>
            <w:shd w:val="clear" w:color="auto" w:fill="808080"/>
          </w:tcPr>
          <w:p>
            <w:pPr>
              <w:pStyle w:val="TableParagraph"/>
              <w:rPr>
                <w:sz w:val="22"/>
              </w:rPr>
            </w:pPr>
          </w:p>
        </w:tc>
      </w:tr>
    </w:tbl>
    <w:p>
      <w:pPr>
        <w:pStyle w:val="BodyText"/>
        <w:rPr>
          <w:b/>
          <w:i/>
          <w:sz w:val="26"/>
        </w:rPr>
      </w:pPr>
    </w:p>
    <w:p>
      <w:pPr>
        <w:pStyle w:val="BodyText"/>
        <w:spacing w:before="11"/>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7"/>
        </w:rPr>
        <w:t> </w:t>
      </w:r>
      <w:r>
        <w:rPr/>
        <w:t>4.26.</w:t>
      </w:r>
    </w:p>
    <w:p>
      <w:pPr>
        <w:spacing w:after="0" w:line="360" w:lineRule="auto"/>
        <w:jc w:val="both"/>
        <w:sectPr>
          <w:pgSz w:w="11910" w:h="16840"/>
          <w:pgMar w:header="852" w:footer="1435" w:top="1100" w:bottom="1620" w:left="1040" w:right="160"/>
        </w:sectPr>
      </w:pPr>
    </w:p>
    <w:p>
      <w:pPr>
        <w:pStyle w:val="BodyText"/>
        <w:rPr>
          <w:sz w:val="20"/>
        </w:rPr>
      </w:pPr>
    </w:p>
    <w:p>
      <w:pPr>
        <w:pStyle w:val="BodyText"/>
        <w:rPr>
          <w:sz w:val="20"/>
        </w:rPr>
      </w:pPr>
    </w:p>
    <w:p>
      <w:pPr>
        <w:pStyle w:val="BodyText"/>
        <w:spacing w:before="9"/>
        <w:rPr>
          <w:sz w:val="10"/>
        </w:rPr>
      </w:pPr>
    </w:p>
    <w:p>
      <w:pPr>
        <w:pStyle w:val="BodyText"/>
        <w:ind w:left="1228"/>
        <w:rPr>
          <w:sz w:val="20"/>
        </w:rPr>
      </w:pPr>
      <w:r>
        <w:rPr>
          <w:sz w:val="20"/>
        </w:rPr>
        <w:drawing>
          <wp:inline distT="0" distB="0" distL="0" distR="0">
            <wp:extent cx="5208216" cy="708659"/>
            <wp:effectExtent l="0" t="0" r="0" b="0"/>
            <wp:docPr id="101" name="image51.jpeg"/>
            <wp:cNvGraphicFramePr>
              <a:graphicFrameLocks noChangeAspect="1"/>
            </wp:cNvGraphicFramePr>
            <a:graphic>
              <a:graphicData uri="http://schemas.openxmlformats.org/drawingml/2006/picture">
                <pic:pic>
                  <pic:nvPicPr>
                    <pic:cNvPr id="102" name="image51.jpeg"/>
                    <pic:cNvPicPr/>
                  </pic:nvPicPr>
                  <pic:blipFill>
                    <a:blip r:embed="rId107" cstate="print"/>
                    <a:stretch>
                      <a:fillRect/>
                    </a:stretch>
                  </pic:blipFill>
                  <pic:spPr>
                    <a:xfrm>
                      <a:off x="0" y="0"/>
                      <a:ext cx="5208216" cy="708659"/>
                    </a:xfrm>
                    <a:prstGeom prst="rect">
                      <a:avLst/>
                    </a:prstGeom>
                  </pic:spPr>
                </pic:pic>
              </a:graphicData>
            </a:graphic>
          </wp:inline>
        </w:drawing>
      </w:r>
      <w:r>
        <w:rPr>
          <w:sz w:val="20"/>
        </w:rPr>
      </w:r>
    </w:p>
    <w:p>
      <w:pPr>
        <w:pStyle w:val="BodyText"/>
        <w:spacing w:before="5"/>
        <w:rPr>
          <w:sz w:val="23"/>
        </w:rPr>
      </w:pPr>
    </w:p>
    <w:p>
      <w:pPr>
        <w:pStyle w:val="Heading2"/>
        <w:spacing w:line="242" w:lineRule="auto"/>
        <w:ind w:left="2916" w:right="1799" w:hanging="1429"/>
      </w:pPr>
      <w:bookmarkStart w:name="_bookmark133" w:id="179"/>
      <w:bookmarkEnd w:id="179"/>
      <w:r>
        <w:rPr>
          <w:b w:val="0"/>
        </w:rPr>
      </w:r>
      <w:r>
        <w:rPr/>
        <w:t>Gambar 4.26Tabel Penilaian Faktor Penyebab Kegagalan Aplikasi pada Kategori </w:t>
      </w:r>
      <w:r>
        <w:rPr>
          <w:i/>
        </w:rPr>
        <w:t>Software Error </w:t>
      </w:r>
      <w:r>
        <w:rPr/>
        <w:t>di Expert Choice 11</w:t>
      </w:r>
    </w:p>
    <w:p>
      <w:pPr>
        <w:pStyle w:val="BodyText"/>
        <w:spacing w:line="360" w:lineRule="auto" w:before="191"/>
        <w:ind w:left="1228" w:right="1535"/>
        <w:jc w:val="both"/>
      </w:pPr>
      <w:r>
        <w:rPr/>
        <w:t>Setelah nilai rata-rata geometris tersebut dimasukkan ke dalam </w:t>
      </w:r>
      <w:r>
        <w:rPr>
          <w:i/>
        </w:rPr>
        <w:t>software </w:t>
      </w:r>
      <w:r>
        <w:rPr/>
        <w:t>Expert Choice 11, didapatkan nilai eigen untuk setiap faktor pada kategori faktor </w:t>
      </w:r>
      <w:r>
        <w:rPr>
          <w:i/>
        </w:rPr>
        <w:t>Software Error </w:t>
      </w:r>
      <w:r>
        <w:rPr/>
        <w:t>sebagai berikut:</w:t>
      </w:r>
    </w:p>
    <w:p>
      <w:pPr>
        <w:pStyle w:val="BodyText"/>
        <w:rPr>
          <w:sz w:val="20"/>
        </w:rPr>
      </w:pPr>
    </w:p>
    <w:p>
      <w:pPr>
        <w:pStyle w:val="BodyText"/>
        <w:rPr>
          <w:sz w:val="20"/>
        </w:rPr>
      </w:pPr>
    </w:p>
    <w:p>
      <w:pPr>
        <w:pStyle w:val="BodyText"/>
        <w:spacing w:before="11"/>
        <w:rPr>
          <w:sz w:val="27"/>
        </w:rPr>
      </w:pPr>
      <w:r>
        <w:rPr/>
        <w:drawing>
          <wp:anchor distT="0" distB="0" distL="0" distR="0" allowOverlap="1" layoutInCell="1" locked="0" behindDoc="0" simplePos="0" relativeHeight="46">
            <wp:simplePos x="0" y="0"/>
            <wp:positionH relativeFrom="page">
              <wp:posOffset>1440180</wp:posOffset>
            </wp:positionH>
            <wp:positionV relativeFrom="paragraph">
              <wp:posOffset>228977</wp:posOffset>
            </wp:positionV>
            <wp:extent cx="5286276" cy="878681"/>
            <wp:effectExtent l="0" t="0" r="0" b="0"/>
            <wp:wrapTopAndBottom/>
            <wp:docPr id="103" name="image52.jpeg"/>
            <wp:cNvGraphicFramePr>
              <a:graphicFrameLocks noChangeAspect="1"/>
            </wp:cNvGraphicFramePr>
            <a:graphic>
              <a:graphicData uri="http://schemas.openxmlformats.org/drawingml/2006/picture">
                <pic:pic>
                  <pic:nvPicPr>
                    <pic:cNvPr id="104" name="image52.jpeg"/>
                    <pic:cNvPicPr/>
                  </pic:nvPicPr>
                  <pic:blipFill>
                    <a:blip r:embed="rId108" cstate="print"/>
                    <a:stretch>
                      <a:fillRect/>
                    </a:stretch>
                  </pic:blipFill>
                  <pic:spPr>
                    <a:xfrm>
                      <a:off x="0" y="0"/>
                      <a:ext cx="5286276" cy="878681"/>
                    </a:xfrm>
                    <a:prstGeom prst="rect">
                      <a:avLst/>
                    </a:prstGeom>
                  </pic:spPr>
                </pic:pic>
              </a:graphicData>
            </a:graphic>
          </wp:anchor>
        </w:drawing>
      </w:r>
    </w:p>
    <w:p>
      <w:pPr>
        <w:pStyle w:val="BodyText"/>
        <w:spacing w:before="2"/>
        <w:rPr>
          <w:sz w:val="26"/>
        </w:rPr>
      </w:pPr>
    </w:p>
    <w:p>
      <w:pPr>
        <w:pStyle w:val="Heading2"/>
        <w:spacing w:line="242" w:lineRule="auto" w:before="0"/>
        <w:ind w:left="3223" w:right="1908" w:hanging="1633"/>
        <w:rPr>
          <w:i/>
        </w:rPr>
      </w:pPr>
      <w:bookmarkStart w:name="_bookmark134" w:id="180"/>
      <w:bookmarkEnd w:id="180"/>
      <w:r>
        <w:rPr>
          <w:b w:val="0"/>
        </w:rPr>
      </w:r>
      <w:r>
        <w:rPr/>
        <w:t>Gambar 4.27 Nilai Eigen dan Konsistensi Faktor Penyebab Kegagalan Aplikasi pada Kategori </w:t>
      </w:r>
      <w:r>
        <w:rPr>
          <w:i/>
        </w:rPr>
        <w:t>Software Error</w:t>
      </w:r>
    </w:p>
    <w:p>
      <w:pPr>
        <w:pStyle w:val="BodyText"/>
        <w:spacing w:line="360" w:lineRule="auto" w:before="194"/>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3"/>
        <w:rPr>
          <w:sz w:val="14"/>
        </w:rPr>
      </w:pPr>
      <w:r>
        <w:rPr/>
        <w:drawing>
          <wp:anchor distT="0" distB="0" distL="0" distR="0" allowOverlap="1" layoutInCell="1" locked="0" behindDoc="0" simplePos="0" relativeHeight="47">
            <wp:simplePos x="0" y="0"/>
            <wp:positionH relativeFrom="page">
              <wp:posOffset>1440180</wp:posOffset>
            </wp:positionH>
            <wp:positionV relativeFrom="paragraph">
              <wp:posOffset>129227</wp:posOffset>
            </wp:positionV>
            <wp:extent cx="5194872" cy="864870"/>
            <wp:effectExtent l="0" t="0" r="0" b="0"/>
            <wp:wrapTopAndBottom/>
            <wp:docPr id="105" name="image53.jpeg"/>
            <wp:cNvGraphicFramePr>
              <a:graphicFrameLocks noChangeAspect="1"/>
            </wp:cNvGraphicFramePr>
            <a:graphic>
              <a:graphicData uri="http://schemas.openxmlformats.org/drawingml/2006/picture">
                <pic:pic>
                  <pic:nvPicPr>
                    <pic:cNvPr id="106" name="image53.jpeg"/>
                    <pic:cNvPicPr/>
                  </pic:nvPicPr>
                  <pic:blipFill>
                    <a:blip r:embed="rId109" cstate="print"/>
                    <a:stretch>
                      <a:fillRect/>
                    </a:stretch>
                  </pic:blipFill>
                  <pic:spPr>
                    <a:xfrm>
                      <a:off x="0" y="0"/>
                      <a:ext cx="5194872" cy="864870"/>
                    </a:xfrm>
                    <a:prstGeom prst="rect">
                      <a:avLst/>
                    </a:prstGeom>
                  </pic:spPr>
                </pic:pic>
              </a:graphicData>
            </a:graphic>
          </wp:anchor>
        </w:drawing>
      </w:r>
    </w:p>
    <w:p>
      <w:pPr>
        <w:pStyle w:val="BodyText"/>
        <w:spacing w:before="3"/>
        <w:rPr>
          <w:sz w:val="28"/>
        </w:rPr>
      </w:pPr>
    </w:p>
    <w:p>
      <w:pPr>
        <w:spacing w:line="242" w:lineRule="auto" w:before="0"/>
        <w:ind w:left="3014" w:right="2001" w:hanging="1323"/>
        <w:jc w:val="both"/>
        <w:rPr>
          <w:b/>
          <w:sz w:val="24"/>
        </w:rPr>
      </w:pPr>
      <w:bookmarkStart w:name="_bookmark135" w:id="181"/>
      <w:bookmarkEnd w:id="181"/>
      <w:r>
        <w:rPr/>
      </w:r>
      <w:r>
        <w:rPr>
          <w:b/>
          <w:sz w:val="24"/>
        </w:rPr>
        <w:t>Gambar 4.28 Nilai Eigen Faktor Penyebab Kegagalan Aplikasi pada Kategori </w:t>
      </w:r>
      <w:r>
        <w:rPr>
          <w:b/>
          <w:i/>
          <w:sz w:val="24"/>
        </w:rPr>
        <w:t>Software Failure </w:t>
      </w:r>
      <w:r>
        <w:rPr>
          <w:b/>
          <w:sz w:val="24"/>
        </w:rPr>
        <w:t>(</w:t>
      </w:r>
      <w:r>
        <w:rPr>
          <w:b/>
          <w:i/>
          <w:sz w:val="24"/>
        </w:rPr>
        <w:t>Sort by priority</w:t>
      </w:r>
      <w:r>
        <w:rPr>
          <w:b/>
          <w:sz w:val="24"/>
        </w:rPr>
        <w:t>)</w:t>
      </w:r>
    </w:p>
    <w:p>
      <w:pPr>
        <w:pStyle w:val="BodyText"/>
        <w:spacing w:line="360" w:lineRule="auto" w:before="194"/>
        <w:ind w:left="1228" w:right="1537"/>
        <w:jc w:val="both"/>
      </w:pPr>
      <w:r>
        <w:rPr/>
        <w:t>Gambar 4.28 di atas menampilkan nilai eigen untuk setiap faktor penyebab kegagalan aplikasi terhadap kategori </w:t>
      </w:r>
      <w:r>
        <w:rPr>
          <w:i/>
        </w:rPr>
        <w:t>Software Failure </w:t>
      </w:r>
      <w:r>
        <w:rPr/>
        <w:t>dengan nilai konsistensi sebesar 0.04, maka hasil ini sudah sesuai dengan aturan AHP di mana CR (</w:t>
      </w:r>
      <w:r>
        <w:rPr>
          <w:i/>
        </w:rPr>
        <w:t>Consistency Ratio</w:t>
      </w:r>
      <w:r>
        <w:rPr/>
        <w:t>) harus lebih kecil dari 10% atau 0.1.</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ListParagraph"/>
        <w:numPr>
          <w:ilvl w:val="3"/>
          <w:numId w:val="60"/>
        </w:numPr>
        <w:tabs>
          <w:tab w:pos="1949" w:val="left" w:leader="none"/>
        </w:tabs>
        <w:spacing w:line="240" w:lineRule="auto" w:before="90" w:after="0"/>
        <w:ind w:left="1948" w:right="0" w:hanging="721"/>
        <w:jc w:val="left"/>
        <w:rPr>
          <w:b/>
          <w:i/>
          <w:sz w:val="24"/>
        </w:rPr>
      </w:pPr>
      <w:r>
        <w:rPr>
          <w:b/>
          <w:sz w:val="24"/>
        </w:rPr>
        <w:t>Kategori </w:t>
      </w:r>
      <w:r>
        <w:rPr>
          <w:b/>
          <w:i/>
          <w:sz w:val="24"/>
        </w:rPr>
        <w:t>Human/Operator Error</w:t>
      </w:r>
    </w:p>
    <w:p>
      <w:pPr>
        <w:pStyle w:val="BodyText"/>
        <w:rPr>
          <w:b/>
          <w:i/>
          <w:sz w:val="29"/>
        </w:rPr>
      </w:pPr>
    </w:p>
    <w:p>
      <w:pPr>
        <w:pStyle w:val="BodyText"/>
        <w:spacing w:line="360" w:lineRule="auto" w:before="1"/>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faktor pada kategori </w:t>
      </w:r>
      <w:r>
        <w:rPr>
          <w:i/>
        </w:rPr>
        <w:t>Human/Operator Error </w:t>
      </w:r>
      <w:r>
        <w:rPr/>
        <w:t>dapat dilihat pada Tabel 4. 16.</w:t>
      </w:r>
    </w:p>
    <w:p>
      <w:pPr>
        <w:pStyle w:val="Heading2"/>
        <w:spacing w:line="242" w:lineRule="auto" w:before="1"/>
        <w:ind w:left="2803" w:right="1708" w:hanging="1407"/>
        <w:rPr>
          <w:i/>
        </w:rPr>
      </w:pPr>
      <w:bookmarkStart w:name="_bookmark136" w:id="182"/>
      <w:bookmarkEnd w:id="182"/>
      <w:r>
        <w:rPr>
          <w:b w:val="0"/>
        </w:rPr>
      </w:r>
      <w:r>
        <w:rPr/>
        <w:t>Tabel 4.16 Pembulatan Rata-Rata Geometris Faktor Penyebab Kegagalan Aplikasi pada Kategori </w:t>
      </w:r>
      <w:r>
        <w:rPr>
          <w:i/>
        </w:rPr>
        <w:t>Human/Operator Error</w:t>
      </w:r>
    </w:p>
    <w:p>
      <w:pPr>
        <w:pStyle w:val="BodyText"/>
        <w:spacing w:before="2"/>
        <w:rPr>
          <w:b/>
          <w:i/>
          <w:sz w:val="17"/>
        </w:rPr>
      </w:pPr>
    </w:p>
    <w:tbl>
      <w:tblPr>
        <w:tblW w:w="0" w:type="auto"/>
        <w:jc w:val="left"/>
        <w:tblInd w:w="3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622"/>
        <w:gridCol w:w="622"/>
        <w:gridCol w:w="622"/>
        <w:gridCol w:w="624"/>
        <w:gridCol w:w="622"/>
        <w:gridCol w:w="623"/>
      </w:tblGrid>
      <w:tr>
        <w:trPr>
          <w:trHeight w:val="299" w:hRule="atLeast"/>
        </w:trPr>
        <w:tc>
          <w:tcPr>
            <w:tcW w:w="622" w:type="dxa"/>
          </w:tcPr>
          <w:p>
            <w:pPr>
              <w:pStyle w:val="TableParagraph"/>
              <w:rPr>
                <w:sz w:val="22"/>
              </w:rPr>
            </w:pPr>
          </w:p>
        </w:tc>
        <w:tc>
          <w:tcPr>
            <w:tcW w:w="622" w:type="dxa"/>
            <w:shd w:val="clear" w:color="auto" w:fill="D9D9D9"/>
          </w:tcPr>
          <w:p>
            <w:pPr>
              <w:pStyle w:val="TableParagraph"/>
              <w:spacing w:line="249" w:lineRule="exact" w:before="30"/>
              <w:ind w:left="107"/>
              <w:rPr>
                <w:rFonts w:ascii="Calibri"/>
                <w:sz w:val="22"/>
              </w:rPr>
            </w:pPr>
            <w:r>
              <w:rPr>
                <w:rFonts w:ascii="Calibri"/>
                <w:sz w:val="22"/>
              </w:rPr>
              <w:t>A2.1</w:t>
            </w:r>
          </w:p>
        </w:tc>
        <w:tc>
          <w:tcPr>
            <w:tcW w:w="622" w:type="dxa"/>
            <w:shd w:val="clear" w:color="auto" w:fill="D9D9D9"/>
          </w:tcPr>
          <w:p>
            <w:pPr>
              <w:pStyle w:val="TableParagraph"/>
              <w:spacing w:line="249" w:lineRule="exact" w:before="30"/>
              <w:ind w:right="96"/>
              <w:jc w:val="right"/>
              <w:rPr>
                <w:rFonts w:ascii="Calibri"/>
                <w:sz w:val="22"/>
              </w:rPr>
            </w:pPr>
            <w:r>
              <w:rPr>
                <w:rFonts w:ascii="Calibri"/>
                <w:sz w:val="22"/>
              </w:rPr>
              <w:t>A2.2</w:t>
            </w:r>
          </w:p>
        </w:tc>
        <w:tc>
          <w:tcPr>
            <w:tcW w:w="622" w:type="dxa"/>
            <w:shd w:val="clear" w:color="auto" w:fill="D9D9D9"/>
          </w:tcPr>
          <w:p>
            <w:pPr>
              <w:pStyle w:val="TableParagraph"/>
              <w:spacing w:line="249" w:lineRule="exact" w:before="30"/>
              <w:ind w:right="95"/>
              <w:jc w:val="right"/>
              <w:rPr>
                <w:rFonts w:ascii="Calibri"/>
                <w:sz w:val="22"/>
              </w:rPr>
            </w:pPr>
            <w:r>
              <w:rPr>
                <w:rFonts w:ascii="Calibri"/>
                <w:sz w:val="22"/>
              </w:rPr>
              <w:t>A2.3</w:t>
            </w:r>
          </w:p>
        </w:tc>
        <w:tc>
          <w:tcPr>
            <w:tcW w:w="624" w:type="dxa"/>
            <w:shd w:val="clear" w:color="auto" w:fill="D9D9D9"/>
          </w:tcPr>
          <w:p>
            <w:pPr>
              <w:pStyle w:val="TableParagraph"/>
              <w:spacing w:line="249" w:lineRule="exact" w:before="30"/>
              <w:ind w:right="98"/>
              <w:jc w:val="right"/>
              <w:rPr>
                <w:rFonts w:ascii="Calibri"/>
                <w:sz w:val="22"/>
              </w:rPr>
            </w:pPr>
            <w:r>
              <w:rPr>
                <w:rFonts w:ascii="Calibri"/>
                <w:sz w:val="22"/>
              </w:rPr>
              <w:t>A2.4</w:t>
            </w:r>
          </w:p>
        </w:tc>
        <w:tc>
          <w:tcPr>
            <w:tcW w:w="622" w:type="dxa"/>
            <w:shd w:val="clear" w:color="auto" w:fill="D9D9D9"/>
          </w:tcPr>
          <w:p>
            <w:pPr>
              <w:pStyle w:val="TableParagraph"/>
              <w:spacing w:line="249" w:lineRule="exact" w:before="30"/>
              <w:ind w:right="98"/>
              <w:jc w:val="right"/>
              <w:rPr>
                <w:rFonts w:ascii="Calibri"/>
                <w:sz w:val="22"/>
              </w:rPr>
            </w:pPr>
            <w:r>
              <w:rPr>
                <w:rFonts w:ascii="Calibri"/>
                <w:sz w:val="22"/>
              </w:rPr>
              <w:t>A2.5</w:t>
            </w:r>
          </w:p>
        </w:tc>
        <w:tc>
          <w:tcPr>
            <w:tcW w:w="623" w:type="dxa"/>
            <w:shd w:val="clear" w:color="auto" w:fill="D9D9D9"/>
          </w:tcPr>
          <w:p>
            <w:pPr>
              <w:pStyle w:val="TableParagraph"/>
              <w:spacing w:line="249" w:lineRule="exact" w:before="30"/>
              <w:ind w:right="97"/>
              <w:jc w:val="right"/>
              <w:rPr>
                <w:rFonts w:ascii="Calibri"/>
                <w:sz w:val="22"/>
              </w:rPr>
            </w:pPr>
            <w:r>
              <w:rPr>
                <w:rFonts w:ascii="Calibri"/>
                <w:sz w:val="22"/>
              </w:rPr>
              <w:t>A2.6</w:t>
            </w:r>
          </w:p>
        </w:tc>
      </w:tr>
      <w:tr>
        <w:trPr>
          <w:trHeight w:val="302" w:hRule="atLeast"/>
        </w:trPr>
        <w:tc>
          <w:tcPr>
            <w:tcW w:w="622" w:type="dxa"/>
            <w:shd w:val="clear" w:color="auto" w:fill="D9D9D9"/>
          </w:tcPr>
          <w:p>
            <w:pPr>
              <w:pStyle w:val="TableParagraph"/>
              <w:spacing w:line="252" w:lineRule="exact" w:before="30"/>
              <w:ind w:left="107"/>
              <w:rPr>
                <w:rFonts w:ascii="Calibri"/>
                <w:sz w:val="22"/>
              </w:rPr>
            </w:pPr>
            <w:r>
              <w:rPr>
                <w:rFonts w:ascii="Calibri"/>
                <w:sz w:val="22"/>
              </w:rPr>
              <w:t>A2.1</w:t>
            </w:r>
          </w:p>
        </w:tc>
        <w:tc>
          <w:tcPr>
            <w:tcW w:w="622" w:type="dxa"/>
            <w:shd w:val="clear" w:color="auto" w:fill="808080"/>
          </w:tcPr>
          <w:p>
            <w:pPr>
              <w:pStyle w:val="TableParagraph"/>
              <w:rPr>
                <w:sz w:val="22"/>
              </w:rPr>
            </w:pPr>
          </w:p>
        </w:tc>
        <w:tc>
          <w:tcPr>
            <w:tcW w:w="622" w:type="dxa"/>
          </w:tcPr>
          <w:p>
            <w:pPr>
              <w:pStyle w:val="TableParagraph"/>
              <w:spacing w:line="252" w:lineRule="exact" w:before="30"/>
              <w:ind w:right="98"/>
              <w:jc w:val="right"/>
              <w:rPr>
                <w:rFonts w:ascii="Calibri"/>
                <w:sz w:val="22"/>
              </w:rPr>
            </w:pPr>
            <w:r>
              <w:rPr>
                <w:rFonts w:ascii="Calibri"/>
                <w:w w:val="100"/>
                <w:sz w:val="22"/>
              </w:rPr>
              <w:t>3</w:t>
            </w:r>
          </w:p>
        </w:tc>
        <w:tc>
          <w:tcPr>
            <w:tcW w:w="622" w:type="dxa"/>
          </w:tcPr>
          <w:p>
            <w:pPr>
              <w:pStyle w:val="TableParagraph"/>
              <w:spacing w:line="252" w:lineRule="exact" w:before="30"/>
              <w:ind w:right="98"/>
              <w:jc w:val="right"/>
              <w:rPr>
                <w:rFonts w:ascii="Calibri"/>
                <w:sz w:val="22"/>
              </w:rPr>
            </w:pPr>
            <w:r>
              <w:rPr>
                <w:rFonts w:ascii="Calibri"/>
                <w:w w:val="100"/>
                <w:sz w:val="22"/>
              </w:rPr>
              <w:t>3</w:t>
            </w:r>
          </w:p>
        </w:tc>
        <w:tc>
          <w:tcPr>
            <w:tcW w:w="624" w:type="dxa"/>
          </w:tcPr>
          <w:p>
            <w:pPr>
              <w:pStyle w:val="TableParagraph"/>
              <w:spacing w:line="252" w:lineRule="exact" w:before="30"/>
              <w:ind w:right="100"/>
              <w:jc w:val="right"/>
              <w:rPr>
                <w:rFonts w:ascii="Calibri"/>
                <w:sz w:val="22"/>
              </w:rPr>
            </w:pPr>
            <w:r>
              <w:rPr>
                <w:rFonts w:ascii="Calibri"/>
                <w:w w:val="100"/>
                <w:sz w:val="22"/>
              </w:rPr>
              <w:t>5</w:t>
            </w:r>
          </w:p>
        </w:tc>
        <w:tc>
          <w:tcPr>
            <w:tcW w:w="622" w:type="dxa"/>
          </w:tcPr>
          <w:p>
            <w:pPr>
              <w:pStyle w:val="TableParagraph"/>
              <w:spacing w:line="252" w:lineRule="exact" w:before="30"/>
              <w:ind w:right="101"/>
              <w:jc w:val="right"/>
              <w:rPr>
                <w:rFonts w:ascii="Calibri"/>
                <w:sz w:val="22"/>
              </w:rPr>
            </w:pPr>
            <w:r>
              <w:rPr>
                <w:rFonts w:ascii="Calibri"/>
                <w:w w:val="100"/>
                <w:sz w:val="22"/>
              </w:rPr>
              <w:t>5</w:t>
            </w:r>
          </w:p>
        </w:tc>
        <w:tc>
          <w:tcPr>
            <w:tcW w:w="623" w:type="dxa"/>
          </w:tcPr>
          <w:p>
            <w:pPr>
              <w:pStyle w:val="TableParagraph"/>
              <w:spacing w:line="252" w:lineRule="exact" w:before="30"/>
              <w:ind w:right="100"/>
              <w:jc w:val="right"/>
              <w:rPr>
                <w:rFonts w:ascii="Calibri"/>
                <w:sz w:val="22"/>
              </w:rPr>
            </w:pPr>
            <w:r>
              <w:rPr>
                <w:rFonts w:ascii="Calibri"/>
                <w:w w:val="100"/>
                <w:sz w:val="22"/>
              </w:rPr>
              <w:t>4</w:t>
            </w:r>
          </w:p>
        </w:tc>
      </w:tr>
      <w:tr>
        <w:trPr>
          <w:trHeight w:val="299" w:hRule="atLeast"/>
        </w:trPr>
        <w:tc>
          <w:tcPr>
            <w:tcW w:w="622" w:type="dxa"/>
            <w:shd w:val="clear" w:color="auto" w:fill="D9D9D9"/>
          </w:tcPr>
          <w:p>
            <w:pPr>
              <w:pStyle w:val="TableParagraph"/>
              <w:spacing w:line="252" w:lineRule="exact" w:before="28"/>
              <w:ind w:left="107"/>
              <w:rPr>
                <w:rFonts w:ascii="Calibri"/>
                <w:sz w:val="22"/>
              </w:rPr>
            </w:pPr>
            <w:r>
              <w:rPr>
                <w:rFonts w:ascii="Calibri"/>
                <w:sz w:val="22"/>
              </w:rPr>
              <w:t>A2.2</w:t>
            </w:r>
          </w:p>
        </w:tc>
        <w:tc>
          <w:tcPr>
            <w:tcW w:w="622" w:type="dxa"/>
          </w:tcPr>
          <w:p>
            <w:pPr>
              <w:pStyle w:val="TableParagraph"/>
              <w:rPr>
                <w:sz w:val="22"/>
              </w:rPr>
            </w:pPr>
          </w:p>
        </w:tc>
        <w:tc>
          <w:tcPr>
            <w:tcW w:w="622" w:type="dxa"/>
            <w:shd w:val="clear" w:color="auto" w:fill="808080"/>
          </w:tcPr>
          <w:p>
            <w:pPr>
              <w:pStyle w:val="TableParagraph"/>
              <w:rPr>
                <w:sz w:val="22"/>
              </w:rPr>
            </w:pPr>
          </w:p>
        </w:tc>
        <w:tc>
          <w:tcPr>
            <w:tcW w:w="622" w:type="dxa"/>
          </w:tcPr>
          <w:p>
            <w:pPr>
              <w:pStyle w:val="TableParagraph"/>
              <w:spacing w:line="252" w:lineRule="exact" w:before="28"/>
              <w:ind w:right="98"/>
              <w:jc w:val="right"/>
              <w:rPr>
                <w:rFonts w:ascii="Calibri"/>
                <w:sz w:val="22"/>
              </w:rPr>
            </w:pPr>
            <w:r>
              <w:rPr>
                <w:rFonts w:ascii="Calibri"/>
                <w:w w:val="100"/>
                <w:sz w:val="22"/>
              </w:rPr>
              <w:t>1</w:t>
            </w:r>
          </w:p>
        </w:tc>
        <w:tc>
          <w:tcPr>
            <w:tcW w:w="624" w:type="dxa"/>
          </w:tcPr>
          <w:p>
            <w:pPr>
              <w:pStyle w:val="TableParagraph"/>
              <w:spacing w:line="252" w:lineRule="exact" w:before="28"/>
              <w:ind w:right="100"/>
              <w:jc w:val="right"/>
              <w:rPr>
                <w:rFonts w:ascii="Calibri"/>
                <w:sz w:val="22"/>
              </w:rPr>
            </w:pPr>
            <w:r>
              <w:rPr>
                <w:rFonts w:ascii="Calibri"/>
                <w:w w:val="100"/>
                <w:sz w:val="22"/>
              </w:rPr>
              <w:t>4</w:t>
            </w:r>
          </w:p>
        </w:tc>
        <w:tc>
          <w:tcPr>
            <w:tcW w:w="622" w:type="dxa"/>
          </w:tcPr>
          <w:p>
            <w:pPr>
              <w:pStyle w:val="TableParagraph"/>
              <w:spacing w:line="252" w:lineRule="exact" w:before="28"/>
              <w:ind w:right="101"/>
              <w:jc w:val="right"/>
              <w:rPr>
                <w:rFonts w:ascii="Calibri"/>
                <w:sz w:val="22"/>
              </w:rPr>
            </w:pPr>
            <w:r>
              <w:rPr>
                <w:rFonts w:ascii="Calibri"/>
                <w:w w:val="100"/>
                <w:sz w:val="22"/>
              </w:rPr>
              <w:t>2</w:t>
            </w:r>
          </w:p>
        </w:tc>
        <w:tc>
          <w:tcPr>
            <w:tcW w:w="623" w:type="dxa"/>
          </w:tcPr>
          <w:p>
            <w:pPr>
              <w:pStyle w:val="TableParagraph"/>
              <w:spacing w:line="252" w:lineRule="exact" w:before="28"/>
              <w:ind w:right="100"/>
              <w:jc w:val="right"/>
              <w:rPr>
                <w:rFonts w:ascii="Calibri"/>
                <w:sz w:val="22"/>
              </w:rPr>
            </w:pPr>
            <w:r>
              <w:rPr>
                <w:rFonts w:ascii="Calibri"/>
                <w:w w:val="100"/>
                <w:sz w:val="22"/>
              </w:rPr>
              <w:t>2</w:t>
            </w:r>
          </w:p>
        </w:tc>
      </w:tr>
      <w:tr>
        <w:trPr>
          <w:trHeight w:val="299" w:hRule="atLeast"/>
        </w:trPr>
        <w:tc>
          <w:tcPr>
            <w:tcW w:w="622" w:type="dxa"/>
            <w:shd w:val="clear" w:color="auto" w:fill="D9D9D9"/>
          </w:tcPr>
          <w:p>
            <w:pPr>
              <w:pStyle w:val="TableParagraph"/>
              <w:spacing w:line="252" w:lineRule="exact" w:before="28"/>
              <w:ind w:left="107"/>
              <w:rPr>
                <w:rFonts w:ascii="Calibri"/>
                <w:sz w:val="22"/>
              </w:rPr>
            </w:pPr>
            <w:r>
              <w:rPr>
                <w:rFonts w:ascii="Calibri"/>
                <w:sz w:val="22"/>
              </w:rPr>
              <w:t>A2.3</w:t>
            </w:r>
          </w:p>
        </w:tc>
        <w:tc>
          <w:tcPr>
            <w:tcW w:w="622" w:type="dxa"/>
          </w:tcPr>
          <w:p>
            <w:pPr>
              <w:pStyle w:val="TableParagraph"/>
              <w:rPr>
                <w:sz w:val="22"/>
              </w:rPr>
            </w:pPr>
          </w:p>
        </w:tc>
        <w:tc>
          <w:tcPr>
            <w:tcW w:w="622" w:type="dxa"/>
          </w:tcPr>
          <w:p>
            <w:pPr>
              <w:pStyle w:val="TableParagraph"/>
              <w:rPr>
                <w:sz w:val="22"/>
              </w:rPr>
            </w:pPr>
          </w:p>
        </w:tc>
        <w:tc>
          <w:tcPr>
            <w:tcW w:w="622" w:type="dxa"/>
            <w:shd w:val="clear" w:color="auto" w:fill="808080"/>
          </w:tcPr>
          <w:p>
            <w:pPr>
              <w:pStyle w:val="TableParagraph"/>
              <w:rPr>
                <w:sz w:val="22"/>
              </w:rPr>
            </w:pPr>
          </w:p>
        </w:tc>
        <w:tc>
          <w:tcPr>
            <w:tcW w:w="624" w:type="dxa"/>
          </w:tcPr>
          <w:p>
            <w:pPr>
              <w:pStyle w:val="TableParagraph"/>
              <w:spacing w:line="252" w:lineRule="exact" w:before="28"/>
              <w:ind w:right="100"/>
              <w:jc w:val="right"/>
              <w:rPr>
                <w:rFonts w:ascii="Calibri"/>
                <w:sz w:val="22"/>
              </w:rPr>
            </w:pPr>
            <w:r>
              <w:rPr>
                <w:rFonts w:ascii="Calibri"/>
                <w:w w:val="100"/>
                <w:sz w:val="22"/>
              </w:rPr>
              <w:t>4</w:t>
            </w:r>
          </w:p>
        </w:tc>
        <w:tc>
          <w:tcPr>
            <w:tcW w:w="622" w:type="dxa"/>
          </w:tcPr>
          <w:p>
            <w:pPr>
              <w:pStyle w:val="TableParagraph"/>
              <w:spacing w:line="252" w:lineRule="exact" w:before="28"/>
              <w:ind w:right="101"/>
              <w:jc w:val="right"/>
              <w:rPr>
                <w:rFonts w:ascii="Calibri"/>
                <w:sz w:val="22"/>
              </w:rPr>
            </w:pPr>
            <w:r>
              <w:rPr>
                <w:rFonts w:ascii="Calibri"/>
                <w:w w:val="100"/>
                <w:sz w:val="22"/>
              </w:rPr>
              <w:t>2</w:t>
            </w:r>
          </w:p>
        </w:tc>
        <w:tc>
          <w:tcPr>
            <w:tcW w:w="623" w:type="dxa"/>
          </w:tcPr>
          <w:p>
            <w:pPr>
              <w:pStyle w:val="TableParagraph"/>
              <w:spacing w:line="252" w:lineRule="exact" w:before="28"/>
              <w:ind w:right="100"/>
              <w:jc w:val="right"/>
              <w:rPr>
                <w:rFonts w:ascii="Calibri"/>
                <w:sz w:val="22"/>
              </w:rPr>
            </w:pPr>
            <w:r>
              <w:rPr>
                <w:rFonts w:ascii="Calibri"/>
                <w:w w:val="100"/>
                <w:sz w:val="22"/>
              </w:rPr>
              <w:t>1</w:t>
            </w:r>
          </w:p>
        </w:tc>
      </w:tr>
      <w:tr>
        <w:trPr>
          <w:trHeight w:val="299" w:hRule="atLeast"/>
        </w:trPr>
        <w:tc>
          <w:tcPr>
            <w:tcW w:w="622" w:type="dxa"/>
            <w:shd w:val="clear" w:color="auto" w:fill="D9D9D9"/>
          </w:tcPr>
          <w:p>
            <w:pPr>
              <w:pStyle w:val="TableParagraph"/>
              <w:spacing w:line="252" w:lineRule="exact" w:before="28"/>
              <w:ind w:left="107"/>
              <w:rPr>
                <w:rFonts w:ascii="Calibri"/>
                <w:sz w:val="22"/>
              </w:rPr>
            </w:pPr>
            <w:r>
              <w:rPr>
                <w:rFonts w:ascii="Calibri"/>
                <w:sz w:val="22"/>
              </w:rPr>
              <w:t>A2.4</w:t>
            </w:r>
          </w:p>
        </w:tc>
        <w:tc>
          <w:tcPr>
            <w:tcW w:w="622" w:type="dxa"/>
          </w:tcPr>
          <w:p>
            <w:pPr>
              <w:pStyle w:val="TableParagraph"/>
              <w:rPr>
                <w:sz w:val="22"/>
              </w:rPr>
            </w:pPr>
          </w:p>
        </w:tc>
        <w:tc>
          <w:tcPr>
            <w:tcW w:w="622" w:type="dxa"/>
          </w:tcPr>
          <w:p>
            <w:pPr>
              <w:pStyle w:val="TableParagraph"/>
              <w:rPr>
                <w:sz w:val="22"/>
              </w:rPr>
            </w:pPr>
          </w:p>
        </w:tc>
        <w:tc>
          <w:tcPr>
            <w:tcW w:w="622" w:type="dxa"/>
          </w:tcPr>
          <w:p>
            <w:pPr>
              <w:pStyle w:val="TableParagraph"/>
              <w:rPr>
                <w:sz w:val="22"/>
              </w:rPr>
            </w:pPr>
          </w:p>
        </w:tc>
        <w:tc>
          <w:tcPr>
            <w:tcW w:w="624" w:type="dxa"/>
            <w:shd w:val="clear" w:color="auto" w:fill="808080"/>
          </w:tcPr>
          <w:p>
            <w:pPr>
              <w:pStyle w:val="TableParagraph"/>
              <w:rPr>
                <w:sz w:val="22"/>
              </w:rPr>
            </w:pPr>
          </w:p>
        </w:tc>
        <w:tc>
          <w:tcPr>
            <w:tcW w:w="622" w:type="dxa"/>
          </w:tcPr>
          <w:p>
            <w:pPr>
              <w:pStyle w:val="TableParagraph"/>
              <w:spacing w:line="252" w:lineRule="exact" w:before="28"/>
              <w:ind w:right="98"/>
              <w:jc w:val="right"/>
              <w:rPr>
                <w:rFonts w:ascii="Calibri"/>
                <w:sz w:val="22"/>
              </w:rPr>
            </w:pPr>
            <w:r>
              <w:rPr>
                <w:rFonts w:ascii="Calibri"/>
                <w:sz w:val="22"/>
              </w:rPr>
              <w:t>1/2</w:t>
            </w:r>
          </w:p>
        </w:tc>
        <w:tc>
          <w:tcPr>
            <w:tcW w:w="623" w:type="dxa"/>
          </w:tcPr>
          <w:p>
            <w:pPr>
              <w:pStyle w:val="TableParagraph"/>
              <w:spacing w:line="252" w:lineRule="exact" w:before="28"/>
              <w:ind w:right="97"/>
              <w:jc w:val="right"/>
              <w:rPr>
                <w:rFonts w:ascii="Calibri"/>
                <w:sz w:val="22"/>
              </w:rPr>
            </w:pPr>
            <w:r>
              <w:rPr>
                <w:rFonts w:ascii="Calibri"/>
                <w:sz w:val="22"/>
              </w:rPr>
              <w:t>1/4</w:t>
            </w:r>
          </w:p>
        </w:tc>
      </w:tr>
      <w:tr>
        <w:trPr>
          <w:trHeight w:val="299" w:hRule="atLeast"/>
        </w:trPr>
        <w:tc>
          <w:tcPr>
            <w:tcW w:w="622" w:type="dxa"/>
            <w:shd w:val="clear" w:color="auto" w:fill="D9D9D9"/>
          </w:tcPr>
          <w:p>
            <w:pPr>
              <w:pStyle w:val="TableParagraph"/>
              <w:spacing w:line="252" w:lineRule="exact" w:before="28"/>
              <w:ind w:left="107"/>
              <w:rPr>
                <w:rFonts w:ascii="Calibri"/>
                <w:sz w:val="22"/>
              </w:rPr>
            </w:pPr>
            <w:r>
              <w:rPr>
                <w:rFonts w:ascii="Calibri"/>
                <w:sz w:val="22"/>
              </w:rPr>
              <w:t>A2.5</w:t>
            </w:r>
          </w:p>
        </w:tc>
        <w:tc>
          <w:tcPr>
            <w:tcW w:w="622" w:type="dxa"/>
          </w:tcPr>
          <w:p>
            <w:pPr>
              <w:pStyle w:val="TableParagraph"/>
              <w:rPr>
                <w:sz w:val="22"/>
              </w:rPr>
            </w:pPr>
          </w:p>
        </w:tc>
        <w:tc>
          <w:tcPr>
            <w:tcW w:w="622" w:type="dxa"/>
          </w:tcPr>
          <w:p>
            <w:pPr>
              <w:pStyle w:val="TableParagraph"/>
              <w:rPr>
                <w:sz w:val="22"/>
              </w:rPr>
            </w:pPr>
          </w:p>
        </w:tc>
        <w:tc>
          <w:tcPr>
            <w:tcW w:w="622" w:type="dxa"/>
          </w:tcPr>
          <w:p>
            <w:pPr>
              <w:pStyle w:val="TableParagraph"/>
              <w:rPr>
                <w:sz w:val="22"/>
              </w:rPr>
            </w:pPr>
          </w:p>
        </w:tc>
        <w:tc>
          <w:tcPr>
            <w:tcW w:w="624" w:type="dxa"/>
          </w:tcPr>
          <w:p>
            <w:pPr>
              <w:pStyle w:val="TableParagraph"/>
              <w:rPr>
                <w:sz w:val="22"/>
              </w:rPr>
            </w:pPr>
          </w:p>
        </w:tc>
        <w:tc>
          <w:tcPr>
            <w:tcW w:w="622" w:type="dxa"/>
            <w:shd w:val="clear" w:color="auto" w:fill="808080"/>
          </w:tcPr>
          <w:p>
            <w:pPr>
              <w:pStyle w:val="TableParagraph"/>
              <w:rPr>
                <w:sz w:val="22"/>
              </w:rPr>
            </w:pPr>
          </w:p>
        </w:tc>
        <w:tc>
          <w:tcPr>
            <w:tcW w:w="623" w:type="dxa"/>
          </w:tcPr>
          <w:p>
            <w:pPr>
              <w:pStyle w:val="TableParagraph"/>
              <w:spacing w:line="252" w:lineRule="exact" w:before="28"/>
              <w:ind w:right="97"/>
              <w:jc w:val="right"/>
              <w:rPr>
                <w:rFonts w:ascii="Calibri"/>
                <w:sz w:val="22"/>
              </w:rPr>
            </w:pPr>
            <w:r>
              <w:rPr>
                <w:rFonts w:ascii="Calibri"/>
                <w:sz w:val="22"/>
              </w:rPr>
              <w:t>1/3</w:t>
            </w:r>
          </w:p>
        </w:tc>
      </w:tr>
      <w:tr>
        <w:trPr>
          <w:trHeight w:val="301" w:hRule="atLeast"/>
        </w:trPr>
        <w:tc>
          <w:tcPr>
            <w:tcW w:w="622" w:type="dxa"/>
            <w:shd w:val="clear" w:color="auto" w:fill="D9D9D9"/>
          </w:tcPr>
          <w:p>
            <w:pPr>
              <w:pStyle w:val="TableParagraph"/>
              <w:spacing w:line="252" w:lineRule="exact" w:before="30"/>
              <w:ind w:left="107"/>
              <w:rPr>
                <w:rFonts w:ascii="Calibri"/>
                <w:sz w:val="22"/>
              </w:rPr>
            </w:pPr>
            <w:r>
              <w:rPr>
                <w:rFonts w:ascii="Calibri"/>
                <w:sz w:val="22"/>
              </w:rPr>
              <w:t>A2.6</w:t>
            </w:r>
          </w:p>
        </w:tc>
        <w:tc>
          <w:tcPr>
            <w:tcW w:w="622" w:type="dxa"/>
          </w:tcPr>
          <w:p>
            <w:pPr>
              <w:pStyle w:val="TableParagraph"/>
              <w:rPr>
                <w:sz w:val="22"/>
              </w:rPr>
            </w:pPr>
          </w:p>
        </w:tc>
        <w:tc>
          <w:tcPr>
            <w:tcW w:w="622" w:type="dxa"/>
          </w:tcPr>
          <w:p>
            <w:pPr>
              <w:pStyle w:val="TableParagraph"/>
              <w:rPr>
                <w:sz w:val="22"/>
              </w:rPr>
            </w:pPr>
          </w:p>
        </w:tc>
        <w:tc>
          <w:tcPr>
            <w:tcW w:w="622" w:type="dxa"/>
          </w:tcPr>
          <w:p>
            <w:pPr>
              <w:pStyle w:val="TableParagraph"/>
              <w:rPr>
                <w:sz w:val="22"/>
              </w:rPr>
            </w:pPr>
          </w:p>
        </w:tc>
        <w:tc>
          <w:tcPr>
            <w:tcW w:w="624" w:type="dxa"/>
          </w:tcPr>
          <w:p>
            <w:pPr>
              <w:pStyle w:val="TableParagraph"/>
              <w:rPr>
                <w:sz w:val="22"/>
              </w:rPr>
            </w:pPr>
          </w:p>
        </w:tc>
        <w:tc>
          <w:tcPr>
            <w:tcW w:w="622" w:type="dxa"/>
          </w:tcPr>
          <w:p>
            <w:pPr>
              <w:pStyle w:val="TableParagraph"/>
              <w:rPr>
                <w:sz w:val="22"/>
              </w:rPr>
            </w:pPr>
          </w:p>
        </w:tc>
        <w:tc>
          <w:tcPr>
            <w:tcW w:w="623" w:type="dxa"/>
            <w:shd w:val="clear" w:color="auto" w:fill="808080"/>
          </w:tcPr>
          <w:p>
            <w:pPr>
              <w:pStyle w:val="TableParagraph"/>
              <w:rPr>
                <w:sz w:val="22"/>
              </w:rPr>
            </w:pPr>
          </w:p>
        </w:tc>
      </w:tr>
    </w:tbl>
    <w:p>
      <w:pPr>
        <w:pStyle w:val="BodyText"/>
        <w:spacing w:before="4"/>
        <w:rPr>
          <w:b/>
          <w:i/>
          <w:sz w:val="20"/>
        </w:rPr>
      </w:pPr>
    </w:p>
    <w:p>
      <w:pPr>
        <w:pStyle w:val="BodyText"/>
        <w:spacing w:line="360" w:lineRule="auto" w:after="4"/>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8"/>
        </w:rPr>
        <w:t> </w:t>
      </w:r>
      <w:r>
        <w:rPr/>
        <w:t>4.29.</w:t>
      </w:r>
    </w:p>
    <w:p>
      <w:pPr>
        <w:pStyle w:val="BodyText"/>
        <w:ind w:left="1228"/>
        <w:rPr>
          <w:sz w:val="20"/>
        </w:rPr>
      </w:pPr>
      <w:r>
        <w:rPr>
          <w:sz w:val="20"/>
        </w:rPr>
        <w:drawing>
          <wp:inline distT="0" distB="0" distL="0" distR="0">
            <wp:extent cx="5212154" cy="812291"/>
            <wp:effectExtent l="0" t="0" r="0" b="0"/>
            <wp:docPr id="107" name="image54.jpeg"/>
            <wp:cNvGraphicFramePr>
              <a:graphicFrameLocks noChangeAspect="1"/>
            </wp:cNvGraphicFramePr>
            <a:graphic>
              <a:graphicData uri="http://schemas.openxmlformats.org/drawingml/2006/picture">
                <pic:pic>
                  <pic:nvPicPr>
                    <pic:cNvPr id="108" name="image54.jpeg"/>
                    <pic:cNvPicPr/>
                  </pic:nvPicPr>
                  <pic:blipFill>
                    <a:blip r:embed="rId110" cstate="print"/>
                    <a:stretch>
                      <a:fillRect/>
                    </a:stretch>
                  </pic:blipFill>
                  <pic:spPr>
                    <a:xfrm>
                      <a:off x="0" y="0"/>
                      <a:ext cx="5212154" cy="812291"/>
                    </a:xfrm>
                    <a:prstGeom prst="rect">
                      <a:avLst/>
                    </a:prstGeom>
                  </pic:spPr>
                </pic:pic>
              </a:graphicData>
            </a:graphic>
          </wp:inline>
        </w:drawing>
      </w:r>
      <w:r>
        <w:rPr>
          <w:sz w:val="20"/>
        </w:rPr>
      </w:r>
    </w:p>
    <w:p>
      <w:pPr>
        <w:pStyle w:val="BodyText"/>
        <w:rPr>
          <w:sz w:val="30"/>
        </w:rPr>
      </w:pPr>
    </w:p>
    <w:p>
      <w:pPr>
        <w:pStyle w:val="Heading2"/>
        <w:spacing w:line="242" w:lineRule="auto" w:before="0"/>
        <w:ind w:left="2496" w:right="1799" w:hanging="1009"/>
      </w:pPr>
      <w:bookmarkStart w:name="_bookmark137" w:id="183"/>
      <w:bookmarkEnd w:id="183"/>
      <w:r>
        <w:rPr>
          <w:b w:val="0"/>
        </w:rPr>
      </w:r>
      <w:r>
        <w:rPr/>
        <w:t>Gambar 4.29Tabel Penilaian Faktor Penyebab Kegagalan Aplikasi pada Kategori </w:t>
      </w:r>
      <w:r>
        <w:rPr>
          <w:i/>
        </w:rPr>
        <w:t>Human/Operator Error </w:t>
      </w:r>
      <w:r>
        <w:rPr/>
        <w:t>di Expert Choice 11</w:t>
      </w:r>
    </w:p>
    <w:p>
      <w:pPr>
        <w:pStyle w:val="BodyText"/>
        <w:spacing w:line="360" w:lineRule="auto" w:before="194"/>
        <w:ind w:left="1228" w:right="1535"/>
        <w:jc w:val="both"/>
      </w:pPr>
      <w:r>
        <w:rPr/>
        <w:t>Setelah nilai rata-rata geometris tersebut dimasukkan ke dalam </w:t>
      </w:r>
      <w:r>
        <w:rPr>
          <w:i/>
        </w:rPr>
        <w:t>software </w:t>
      </w:r>
      <w:r>
        <w:rPr/>
        <w:t>Expert Choice 11, didapatkan nilai eigen untuk setiap faktor pada kategori faktor </w:t>
      </w:r>
      <w:r>
        <w:rPr>
          <w:i/>
        </w:rPr>
        <w:t>Human/Operator Error </w:t>
      </w:r>
      <w:r>
        <w:rPr/>
        <w:t>sebagai berikut:</w:t>
      </w:r>
    </w:p>
    <w:p>
      <w:pPr>
        <w:pStyle w:val="BodyText"/>
        <w:spacing w:before="4"/>
        <w:rPr>
          <w:sz w:val="14"/>
        </w:rPr>
      </w:pPr>
      <w:r>
        <w:rPr/>
        <w:drawing>
          <wp:anchor distT="0" distB="0" distL="0" distR="0" allowOverlap="1" layoutInCell="1" locked="0" behindDoc="0" simplePos="0" relativeHeight="48">
            <wp:simplePos x="0" y="0"/>
            <wp:positionH relativeFrom="page">
              <wp:posOffset>1440180</wp:posOffset>
            </wp:positionH>
            <wp:positionV relativeFrom="paragraph">
              <wp:posOffset>129960</wp:posOffset>
            </wp:positionV>
            <wp:extent cx="5200964" cy="891539"/>
            <wp:effectExtent l="0" t="0" r="0" b="0"/>
            <wp:wrapTopAndBottom/>
            <wp:docPr id="109" name="image55.jpeg"/>
            <wp:cNvGraphicFramePr>
              <a:graphicFrameLocks noChangeAspect="1"/>
            </wp:cNvGraphicFramePr>
            <a:graphic>
              <a:graphicData uri="http://schemas.openxmlformats.org/drawingml/2006/picture">
                <pic:pic>
                  <pic:nvPicPr>
                    <pic:cNvPr id="110" name="image55.jpeg"/>
                    <pic:cNvPicPr/>
                  </pic:nvPicPr>
                  <pic:blipFill>
                    <a:blip r:embed="rId111" cstate="print"/>
                    <a:stretch>
                      <a:fillRect/>
                    </a:stretch>
                  </pic:blipFill>
                  <pic:spPr>
                    <a:xfrm>
                      <a:off x="0" y="0"/>
                      <a:ext cx="5200964" cy="891539"/>
                    </a:xfrm>
                    <a:prstGeom prst="rect">
                      <a:avLst/>
                    </a:prstGeom>
                  </pic:spPr>
                </pic:pic>
              </a:graphicData>
            </a:graphic>
          </wp:anchor>
        </w:drawing>
      </w:r>
    </w:p>
    <w:p>
      <w:pPr>
        <w:pStyle w:val="BodyText"/>
        <w:rPr>
          <w:sz w:val="26"/>
        </w:rPr>
      </w:pPr>
    </w:p>
    <w:p>
      <w:pPr>
        <w:pStyle w:val="Heading2"/>
        <w:spacing w:line="242" w:lineRule="auto" w:before="160"/>
        <w:ind w:left="2803" w:right="1892" w:hanging="1213"/>
        <w:jc w:val="left"/>
        <w:rPr>
          <w:i/>
        </w:rPr>
      </w:pPr>
      <w:bookmarkStart w:name="_bookmark138" w:id="184"/>
      <w:bookmarkEnd w:id="184"/>
      <w:r>
        <w:rPr>
          <w:b w:val="0"/>
        </w:rPr>
      </w:r>
      <w:r>
        <w:rPr/>
        <w:t>Gambar 4.30 Nilai Eigen dan Konsistensi Faktor Penyebab Kegagalan Aplikasi pada Kategori </w:t>
      </w:r>
      <w:r>
        <w:rPr>
          <w:i/>
        </w:rPr>
        <w:t>Human/Operator Error</w:t>
      </w:r>
    </w:p>
    <w:p>
      <w:pPr>
        <w:spacing w:after="0" w:line="242" w:lineRule="auto"/>
        <w:jc w:val="left"/>
        <w:sectPr>
          <w:pgSz w:w="11910" w:h="16840"/>
          <w:pgMar w:header="852" w:footer="1435" w:top="1100" w:bottom="1620" w:left="1040" w:right="160"/>
        </w:sectPr>
      </w:pPr>
    </w:p>
    <w:p>
      <w:pPr>
        <w:pStyle w:val="BodyText"/>
        <w:rPr>
          <w:b/>
          <w:i/>
          <w:sz w:val="20"/>
        </w:rPr>
      </w:pPr>
    </w:p>
    <w:p>
      <w:pPr>
        <w:pStyle w:val="BodyText"/>
        <w:spacing w:before="6"/>
        <w:rPr>
          <w:b/>
          <w:i/>
          <w:sz w:val="22"/>
        </w:rPr>
      </w:pPr>
    </w:p>
    <w:p>
      <w:pPr>
        <w:pStyle w:val="BodyText"/>
        <w:spacing w:line="360" w:lineRule="auto" w:before="90"/>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5"/>
        <w:rPr>
          <w:sz w:val="14"/>
        </w:rPr>
      </w:pPr>
      <w:r>
        <w:rPr/>
        <w:drawing>
          <wp:anchor distT="0" distB="0" distL="0" distR="0" allowOverlap="1" layoutInCell="1" locked="0" behindDoc="0" simplePos="0" relativeHeight="49">
            <wp:simplePos x="0" y="0"/>
            <wp:positionH relativeFrom="page">
              <wp:posOffset>1440180</wp:posOffset>
            </wp:positionH>
            <wp:positionV relativeFrom="paragraph">
              <wp:posOffset>130576</wp:posOffset>
            </wp:positionV>
            <wp:extent cx="5303432" cy="941165"/>
            <wp:effectExtent l="0" t="0" r="0" b="0"/>
            <wp:wrapTopAndBottom/>
            <wp:docPr id="111" name="image56.jpeg"/>
            <wp:cNvGraphicFramePr>
              <a:graphicFrameLocks noChangeAspect="1"/>
            </wp:cNvGraphicFramePr>
            <a:graphic>
              <a:graphicData uri="http://schemas.openxmlformats.org/drawingml/2006/picture">
                <pic:pic>
                  <pic:nvPicPr>
                    <pic:cNvPr id="112" name="image56.jpeg"/>
                    <pic:cNvPicPr/>
                  </pic:nvPicPr>
                  <pic:blipFill>
                    <a:blip r:embed="rId112" cstate="print"/>
                    <a:stretch>
                      <a:fillRect/>
                    </a:stretch>
                  </pic:blipFill>
                  <pic:spPr>
                    <a:xfrm>
                      <a:off x="0" y="0"/>
                      <a:ext cx="5303432" cy="941165"/>
                    </a:xfrm>
                    <a:prstGeom prst="rect">
                      <a:avLst/>
                    </a:prstGeom>
                  </pic:spPr>
                </pic:pic>
              </a:graphicData>
            </a:graphic>
          </wp:anchor>
        </w:drawing>
      </w:r>
    </w:p>
    <w:p>
      <w:pPr>
        <w:pStyle w:val="BodyText"/>
        <w:spacing w:before="6"/>
        <w:rPr>
          <w:sz w:val="25"/>
        </w:rPr>
      </w:pPr>
    </w:p>
    <w:p>
      <w:pPr>
        <w:spacing w:line="242" w:lineRule="auto" w:before="0"/>
        <w:ind w:left="2685" w:right="2001" w:hanging="995"/>
        <w:jc w:val="both"/>
        <w:rPr>
          <w:b/>
          <w:sz w:val="24"/>
        </w:rPr>
      </w:pPr>
      <w:bookmarkStart w:name="_bookmark139" w:id="185"/>
      <w:bookmarkEnd w:id="185"/>
      <w:r>
        <w:rPr/>
      </w:r>
      <w:r>
        <w:rPr>
          <w:b/>
          <w:sz w:val="24"/>
        </w:rPr>
        <w:t>Gambar 4.31 Nilai Eigen Faktor Penyebab Kegagalan Aplikasi pada Kategori </w:t>
      </w:r>
      <w:r>
        <w:rPr>
          <w:b/>
          <w:i/>
          <w:sz w:val="24"/>
        </w:rPr>
        <w:t>Human/Operator Error </w:t>
      </w:r>
      <w:r>
        <w:rPr>
          <w:b/>
          <w:sz w:val="24"/>
        </w:rPr>
        <w:t>(</w:t>
      </w:r>
      <w:r>
        <w:rPr>
          <w:b/>
          <w:i/>
          <w:sz w:val="24"/>
        </w:rPr>
        <w:t>Sort by priority</w:t>
      </w:r>
      <w:r>
        <w:rPr>
          <w:b/>
          <w:sz w:val="24"/>
        </w:rPr>
        <w:t>)</w:t>
      </w:r>
    </w:p>
    <w:p>
      <w:pPr>
        <w:pStyle w:val="BodyText"/>
        <w:spacing w:line="360" w:lineRule="auto" w:before="191"/>
        <w:ind w:left="1228" w:right="1536"/>
        <w:jc w:val="both"/>
      </w:pPr>
      <w:r>
        <w:rPr/>
        <w:t>Gambar 4.31 di atas menampilkan nilai eigen untuk setiap faktor penyebab kegagalan aplikasi terhadap kategori </w:t>
      </w:r>
      <w:r>
        <w:rPr>
          <w:i/>
        </w:rPr>
        <w:t>Human/Operator Error </w:t>
      </w:r>
      <w:r>
        <w:rPr/>
        <w:t>dengan nilai konsistensi sebesar 0.03,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4" w:after="0"/>
        <w:ind w:left="1948" w:right="0" w:hanging="721"/>
        <w:jc w:val="both"/>
        <w:rPr>
          <w:b/>
          <w:i/>
          <w:sz w:val="24"/>
        </w:rPr>
      </w:pPr>
      <w:r>
        <w:rPr>
          <w:b/>
          <w:sz w:val="24"/>
        </w:rPr>
        <w:t>Kategori </w:t>
      </w:r>
      <w:r>
        <w:rPr>
          <w:b/>
          <w:i/>
          <w:sz w:val="24"/>
        </w:rPr>
        <w:t>Hardware/Environmental</w:t>
      </w:r>
      <w:r>
        <w:rPr>
          <w:b/>
          <w:i/>
          <w:spacing w:val="-2"/>
          <w:sz w:val="24"/>
        </w:rPr>
        <w:t> </w:t>
      </w:r>
      <w:r>
        <w:rPr>
          <w:b/>
          <w:i/>
          <w:sz w:val="24"/>
        </w:rPr>
        <w:t>Error</w:t>
      </w:r>
    </w:p>
    <w:p>
      <w:pPr>
        <w:pStyle w:val="BodyText"/>
        <w:spacing w:before="1"/>
        <w:rPr>
          <w:b/>
          <w:i/>
          <w:sz w:val="29"/>
        </w:rPr>
      </w:pPr>
    </w:p>
    <w:p>
      <w:pPr>
        <w:pStyle w:val="BodyText"/>
        <w:spacing w:line="360" w:lineRule="auto"/>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faktor pada kategori </w:t>
      </w:r>
      <w:r>
        <w:rPr>
          <w:i/>
        </w:rPr>
        <w:t>Hardware/Environmental Error </w:t>
      </w:r>
      <w:r>
        <w:rPr/>
        <w:t>dapat dilihat pada Tabel 4. 17.</w:t>
      </w:r>
    </w:p>
    <w:p>
      <w:pPr>
        <w:spacing w:line="242" w:lineRule="auto" w:before="203"/>
        <w:ind w:left="2382" w:right="1709" w:hanging="987"/>
        <w:jc w:val="both"/>
        <w:rPr>
          <w:b/>
          <w:i/>
          <w:sz w:val="24"/>
        </w:rPr>
      </w:pPr>
      <w:bookmarkStart w:name="_bookmark140" w:id="186"/>
      <w:bookmarkEnd w:id="186"/>
      <w:r>
        <w:rPr/>
      </w:r>
      <w:r>
        <w:rPr>
          <w:b/>
          <w:sz w:val="24"/>
        </w:rPr>
        <w:t>Tabel 4.17 Pembulatan Rata-Rata Geometris Faktor Penyebab Kegagalan Aplikasi pada Kategori </w:t>
      </w:r>
      <w:r>
        <w:rPr>
          <w:b/>
          <w:i/>
          <w:sz w:val="24"/>
        </w:rPr>
        <w:t>Hardware/Environmental Error</w:t>
      </w:r>
    </w:p>
    <w:p>
      <w:pPr>
        <w:pStyle w:val="BodyText"/>
        <w:spacing w:before="2"/>
        <w:rPr>
          <w:b/>
          <w:i/>
          <w:sz w:val="17"/>
        </w:rPr>
      </w:pPr>
    </w:p>
    <w:tbl>
      <w:tblPr>
        <w:tblW w:w="0" w:type="auto"/>
        <w:jc w:val="left"/>
        <w:tblInd w:w="2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621"/>
        <w:gridCol w:w="621"/>
        <w:gridCol w:w="621"/>
        <w:gridCol w:w="621"/>
        <w:gridCol w:w="623"/>
        <w:gridCol w:w="621"/>
        <w:gridCol w:w="622"/>
        <w:gridCol w:w="621"/>
      </w:tblGrid>
      <w:tr>
        <w:trPr>
          <w:trHeight w:val="301" w:hRule="atLeast"/>
        </w:trPr>
        <w:tc>
          <w:tcPr>
            <w:tcW w:w="622" w:type="dxa"/>
          </w:tcPr>
          <w:p>
            <w:pPr>
              <w:pStyle w:val="TableParagraph"/>
              <w:rPr>
                <w:sz w:val="22"/>
              </w:rPr>
            </w:pPr>
          </w:p>
        </w:tc>
        <w:tc>
          <w:tcPr>
            <w:tcW w:w="621" w:type="dxa"/>
            <w:shd w:val="clear" w:color="auto" w:fill="D9D9D9"/>
          </w:tcPr>
          <w:p>
            <w:pPr>
              <w:pStyle w:val="TableParagraph"/>
              <w:spacing w:line="252" w:lineRule="exact" w:before="30"/>
              <w:ind w:left="108"/>
              <w:rPr>
                <w:rFonts w:ascii="Calibri"/>
                <w:sz w:val="22"/>
              </w:rPr>
            </w:pPr>
            <w:r>
              <w:rPr>
                <w:rFonts w:ascii="Calibri"/>
                <w:sz w:val="22"/>
              </w:rPr>
              <w:t>A3.1</w:t>
            </w:r>
          </w:p>
        </w:tc>
        <w:tc>
          <w:tcPr>
            <w:tcW w:w="621" w:type="dxa"/>
            <w:shd w:val="clear" w:color="auto" w:fill="D9D9D9"/>
          </w:tcPr>
          <w:p>
            <w:pPr>
              <w:pStyle w:val="TableParagraph"/>
              <w:spacing w:line="252" w:lineRule="exact" w:before="30"/>
              <w:ind w:right="93"/>
              <w:jc w:val="right"/>
              <w:rPr>
                <w:rFonts w:ascii="Calibri"/>
                <w:sz w:val="22"/>
              </w:rPr>
            </w:pPr>
            <w:r>
              <w:rPr>
                <w:rFonts w:ascii="Calibri"/>
                <w:sz w:val="22"/>
              </w:rPr>
              <w:t>A3.2</w:t>
            </w:r>
          </w:p>
        </w:tc>
        <w:tc>
          <w:tcPr>
            <w:tcW w:w="621" w:type="dxa"/>
            <w:shd w:val="clear" w:color="auto" w:fill="D9D9D9"/>
          </w:tcPr>
          <w:p>
            <w:pPr>
              <w:pStyle w:val="TableParagraph"/>
              <w:spacing w:line="252" w:lineRule="exact" w:before="30"/>
              <w:ind w:right="92"/>
              <w:jc w:val="right"/>
              <w:rPr>
                <w:rFonts w:ascii="Calibri"/>
                <w:sz w:val="22"/>
              </w:rPr>
            </w:pPr>
            <w:r>
              <w:rPr>
                <w:rFonts w:ascii="Calibri"/>
                <w:sz w:val="22"/>
              </w:rPr>
              <w:t>A3.3</w:t>
            </w:r>
          </w:p>
        </w:tc>
        <w:tc>
          <w:tcPr>
            <w:tcW w:w="621" w:type="dxa"/>
            <w:shd w:val="clear" w:color="auto" w:fill="D9D9D9"/>
          </w:tcPr>
          <w:p>
            <w:pPr>
              <w:pStyle w:val="TableParagraph"/>
              <w:spacing w:line="252" w:lineRule="exact" w:before="30"/>
              <w:ind w:right="91"/>
              <w:jc w:val="right"/>
              <w:rPr>
                <w:rFonts w:ascii="Calibri"/>
                <w:sz w:val="22"/>
              </w:rPr>
            </w:pPr>
            <w:r>
              <w:rPr>
                <w:rFonts w:ascii="Calibri"/>
                <w:sz w:val="22"/>
              </w:rPr>
              <w:t>A3.4</w:t>
            </w:r>
          </w:p>
        </w:tc>
        <w:tc>
          <w:tcPr>
            <w:tcW w:w="623" w:type="dxa"/>
            <w:shd w:val="clear" w:color="auto" w:fill="D9D9D9"/>
          </w:tcPr>
          <w:p>
            <w:pPr>
              <w:pStyle w:val="TableParagraph"/>
              <w:spacing w:line="252" w:lineRule="exact" w:before="30"/>
              <w:ind w:right="93"/>
              <w:jc w:val="right"/>
              <w:rPr>
                <w:rFonts w:ascii="Calibri"/>
                <w:sz w:val="22"/>
              </w:rPr>
            </w:pPr>
            <w:r>
              <w:rPr>
                <w:rFonts w:ascii="Calibri"/>
                <w:sz w:val="22"/>
              </w:rPr>
              <w:t>A3.5</w:t>
            </w:r>
          </w:p>
        </w:tc>
        <w:tc>
          <w:tcPr>
            <w:tcW w:w="621" w:type="dxa"/>
            <w:shd w:val="clear" w:color="auto" w:fill="D9D9D9"/>
          </w:tcPr>
          <w:p>
            <w:pPr>
              <w:pStyle w:val="TableParagraph"/>
              <w:spacing w:line="252" w:lineRule="exact" w:before="30"/>
              <w:ind w:right="92"/>
              <w:jc w:val="right"/>
              <w:rPr>
                <w:rFonts w:ascii="Calibri"/>
                <w:sz w:val="22"/>
              </w:rPr>
            </w:pPr>
            <w:r>
              <w:rPr>
                <w:rFonts w:ascii="Calibri"/>
                <w:sz w:val="22"/>
              </w:rPr>
              <w:t>A3.6</w:t>
            </w:r>
          </w:p>
        </w:tc>
        <w:tc>
          <w:tcPr>
            <w:tcW w:w="622" w:type="dxa"/>
            <w:shd w:val="clear" w:color="auto" w:fill="D9D9D9"/>
          </w:tcPr>
          <w:p>
            <w:pPr>
              <w:pStyle w:val="TableParagraph"/>
              <w:spacing w:line="252" w:lineRule="exact" w:before="30"/>
              <w:ind w:right="90"/>
              <w:jc w:val="right"/>
              <w:rPr>
                <w:rFonts w:ascii="Calibri"/>
                <w:sz w:val="22"/>
              </w:rPr>
            </w:pPr>
            <w:r>
              <w:rPr>
                <w:rFonts w:ascii="Calibri"/>
                <w:sz w:val="22"/>
              </w:rPr>
              <w:t>A3.7</w:t>
            </w:r>
          </w:p>
        </w:tc>
        <w:tc>
          <w:tcPr>
            <w:tcW w:w="621" w:type="dxa"/>
            <w:shd w:val="clear" w:color="auto" w:fill="D9D9D9"/>
          </w:tcPr>
          <w:p>
            <w:pPr>
              <w:pStyle w:val="TableParagraph"/>
              <w:spacing w:line="252" w:lineRule="exact" w:before="30"/>
              <w:ind w:right="89"/>
              <w:jc w:val="right"/>
              <w:rPr>
                <w:rFonts w:ascii="Calibri"/>
                <w:sz w:val="22"/>
              </w:rPr>
            </w:pPr>
            <w:r>
              <w:rPr>
                <w:rFonts w:ascii="Calibri"/>
                <w:sz w:val="22"/>
              </w:rPr>
              <w:t>A3.8</w:t>
            </w:r>
          </w:p>
        </w:tc>
      </w:tr>
      <w:tr>
        <w:trPr>
          <w:trHeight w:val="299" w:hRule="atLeast"/>
        </w:trPr>
        <w:tc>
          <w:tcPr>
            <w:tcW w:w="622" w:type="dxa"/>
            <w:shd w:val="clear" w:color="auto" w:fill="D9D9D9"/>
          </w:tcPr>
          <w:p>
            <w:pPr>
              <w:pStyle w:val="TableParagraph"/>
              <w:spacing w:line="252" w:lineRule="exact" w:before="28"/>
              <w:ind w:left="105"/>
              <w:rPr>
                <w:rFonts w:ascii="Calibri"/>
                <w:sz w:val="22"/>
              </w:rPr>
            </w:pPr>
            <w:r>
              <w:rPr>
                <w:rFonts w:ascii="Calibri"/>
                <w:sz w:val="22"/>
              </w:rPr>
              <w:t>A3.1</w:t>
            </w:r>
          </w:p>
        </w:tc>
        <w:tc>
          <w:tcPr>
            <w:tcW w:w="621" w:type="dxa"/>
            <w:shd w:val="clear" w:color="auto" w:fill="808080"/>
          </w:tcPr>
          <w:p>
            <w:pPr>
              <w:pStyle w:val="TableParagraph"/>
              <w:rPr>
                <w:sz w:val="22"/>
              </w:rPr>
            </w:pPr>
          </w:p>
        </w:tc>
        <w:tc>
          <w:tcPr>
            <w:tcW w:w="621" w:type="dxa"/>
          </w:tcPr>
          <w:p>
            <w:pPr>
              <w:pStyle w:val="TableParagraph"/>
              <w:spacing w:line="252" w:lineRule="exact" w:before="28"/>
              <w:ind w:right="93"/>
              <w:jc w:val="right"/>
              <w:rPr>
                <w:rFonts w:ascii="Calibri"/>
                <w:sz w:val="22"/>
              </w:rPr>
            </w:pPr>
            <w:r>
              <w:rPr>
                <w:rFonts w:ascii="Calibri"/>
                <w:sz w:val="22"/>
              </w:rPr>
              <w:t>1/2</w:t>
            </w:r>
          </w:p>
        </w:tc>
        <w:tc>
          <w:tcPr>
            <w:tcW w:w="621" w:type="dxa"/>
          </w:tcPr>
          <w:p>
            <w:pPr>
              <w:pStyle w:val="TableParagraph"/>
              <w:spacing w:line="252" w:lineRule="exact" w:before="28"/>
              <w:ind w:right="95"/>
              <w:jc w:val="right"/>
              <w:rPr>
                <w:rFonts w:ascii="Calibri"/>
                <w:sz w:val="22"/>
              </w:rPr>
            </w:pPr>
            <w:r>
              <w:rPr>
                <w:rFonts w:ascii="Calibri"/>
                <w:w w:val="100"/>
                <w:sz w:val="22"/>
              </w:rPr>
              <w:t>2</w:t>
            </w:r>
          </w:p>
        </w:tc>
        <w:tc>
          <w:tcPr>
            <w:tcW w:w="621" w:type="dxa"/>
          </w:tcPr>
          <w:p>
            <w:pPr>
              <w:pStyle w:val="TableParagraph"/>
              <w:spacing w:line="252" w:lineRule="exact" w:before="28"/>
              <w:ind w:right="91"/>
              <w:jc w:val="right"/>
              <w:rPr>
                <w:rFonts w:ascii="Calibri"/>
                <w:sz w:val="22"/>
              </w:rPr>
            </w:pPr>
            <w:r>
              <w:rPr>
                <w:rFonts w:ascii="Calibri"/>
                <w:sz w:val="22"/>
              </w:rPr>
              <w:t>1/3</w:t>
            </w:r>
          </w:p>
        </w:tc>
        <w:tc>
          <w:tcPr>
            <w:tcW w:w="623" w:type="dxa"/>
          </w:tcPr>
          <w:p>
            <w:pPr>
              <w:pStyle w:val="TableParagraph"/>
              <w:spacing w:line="252" w:lineRule="exact" w:before="28"/>
              <w:ind w:right="95"/>
              <w:jc w:val="right"/>
              <w:rPr>
                <w:rFonts w:ascii="Calibri"/>
                <w:sz w:val="22"/>
              </w:rPr>
            </w:pPr>
            <w:r>
              <w:rPr>
                <w:rFonts w:ascii="Calibri"/>
                <w:w w:val="100"/>
                <w:sz w:val="22"/>
              </w:rPr>
              <w:t>2</w:t>
            </w:r>
          </w:p>
        </w:tc>
        <w:tc>
          <w:tcPr>
            <w:tcW w:w="621" w:type="dxa"/>
          </w:tcPr>
          <w:p>
            <w:pPr>
              <w:pStyle w:val="TableParagraph"/>
              <w:spacing w:line="252" w:lineRule="exact" w:before="28"/>
              <w:ind w:right="94"/>
              <w:jc w:val="right"/>
              <w:rPr>
                <w:rFonts w:ascii="Calibri"/>
                <w:sz w:val="22"/>
              </w:rPr>
            </w:pPr>
            <w:r>
              <w:rPr>
                <w:rFonts w:ascii="Calibri"/>
                <w:w w:val="100"/>
                <w:sz w:val="22"/>
              </w:rPr>
              <w:t>2</w:t>
            </w:r>
          </w:p>
        </w:tc>
        <w:tc>
          <w:tcPr>
            <w:tcW w:w="622" w:type="dxa"/>
          </w:tcPr>
          <w:p>
            <w:pPr>
              <w:pStyle w:val="TableParagraph"/>
              <w:spacing w:line="252" w:lineRule="exact" w:before="28"/>
              <w:ind w:right="92"/>
              <w:jc w:val="right"/>
              <w:rPr>
                <w:rFonts w:ascii="Calibri"/>
                <w:sz w:val="22"/>
              </w:rPr>
            </w:pPr>
            <w:r>
              <w:rPr>
                <w:rFonts w:ascii="Calibri"/>
                <w:w w:val="100"/>
                <w:sz w:val="22"/>
              </w:rPr>
              <w:t>4</w:t>
            </w:r>
          </w:p>
        </w:tc>
        <w:tc>
          <w:tcPr>
            <w:tcW w:w="621" w:type="dxa"/>
          </w:tcPr>
          <w:p>
            <w:pPr>
              <w:pStyle w:val="TableParagraph"/>
              <w:spacing w:line="252" w:lineRule="exact" w:before="28"/>
              <w:ind w:right="91"/>
              <w:jc w:val="right"/>
              <w:rPr>
                <w:rFonts w:ascii="Calibri"/>
                <w:sz w:val="22"/>
              </w:rPr>
            </w:pPr>
            <w:r>
              <w:rPr>
                <w:rFonts w:ascii="Calibri"/>
                <w:w w:val="100"/>
                <w:sz w:val="22"/>
              </w:rPr>
              <w:t>4</w:t>
            </w:r>
          </w:p>
        </w:tc>
      </w:tr>
      <w:tr>
        <w:trPr>
          <w:trHeight w:val="299" w:hRule="atLeast"/>
        </w:trPr>
        <w:tc>
          <w:tcPr>
            <w:tcW w:w="622" w:type="dxa"/>
            <w:shd w:val="clear" w:color="auto" w:fill="D9D9D9"/>
          </w:tcPr>
          <w:p>
            <w:pPr>
              <w:pStyle w:val="TableParagraph"/>
              <w:spacing w:line="252" w:lineRule="exact" w:before="28"/>
              <w:ind w:left="105"/>
              <w:rPr>
                <w:rFonts w:ascii="Calibri"/>
                <w:sz w:val="22"/>
              </w:rPr>
            </w:pPr>
            <w:r>
              <w:rPr>
                <w:rFonts w:ascii="Calibri"/>
                <w:sz w:val="22"/>
              </w:rPr>
              <w:t>A3.2</w:t>
            </w:r>
          </w:p>
        </w:tc>
        <w:tc>
          <w:tcPr>
            <w:tcW w:w="621" w:type="dxa"/>
          </w:tcPr>
          <w:p>
            <w:pPr>
              <w:pStyle w:val="TableParagraph"/>
              <w:rPr>
                <w:sz w:val="22"/>
              </w:rPr>
            </w:pPr>
          </w:p>
        </w:tc>
        <w:tc>
          <w:tcPr>
            <w:tcW w:w="621" w:type="dxa"/>
            <w:shd w:val="clear" w:color="auto" w:fill="808080"/>
          </w:tcPr>
          <w:p>
            <w:pPr>
              <w:pStyle w:val="TableParagraph"/>
              <w:rPr>
                <w:sz w:val="22"/>
              </w:rPr>
            </w:pPr>
          </w:p>
        </w:tc>
        <w:tc>
          <w:tcPr>
            <w:tcW w:w="621" w:type="dxa"/>
          </w:tcPr>
          <w:p>
            <w:pPr>
              <w:pStyle w:val="TableParagraph"/>
              <w:spacing w:line="252" w:lineRule="exact" w:before="28"/>
              <w:ind w:right="95"/>
              <w:jc w:val="right"/>
              <w:rPr>
                <w:rFonts w:ascii="Calibri"/>
                <w:sz w:val="22"/>
              </w:rPr>
            </w:pPr>
            <w:r>
              <w:rPr>
                <w:rFonts w:ascii="Calibri"/>
                <w:w w:val="100"/>
                <w:sz w:val="22"/>
              </w:rPr>
              <w:t>3</w:t>
            </w:r>
          </w:p>
        </w:tc>
        <w:tc>
          <w:tcPr>
            <w:tcW w:w="621" w:type="dxa"/>
          </w:tcPr>
          <w:p>
            <w:pPr>
              <w:pStyle w:val="TableParagraph"/>
              <w:spacing w:line="252" w:lineRule="exact" w:before="28"/>
              <w:ind w:right="91"/>
              <w:jc w:val="right"/>
              <w:rPr>
                <w:rFonts w:ascii="Calibri"/>
                <w:sz w:val="22"/>
              </w:rPr>
            </w:pPr>
            <w:r>
              <w:rPr>
                <w:rFonts w:ascii="Calibri"/>
                <w:sz w:val="22"/>
              </w:rPr>
              <w:t>1/3</w:t>
            </w:r>
          </w:p>
        </w:tc>
        <w:tc>
          <w:tcPr>
            <w:tcW w:w="623" w:type="dxa"/>
          </w:tcPr>
          <w:p>
            <w:pPr>
              <w:pStyle w:val="TableParagraph"/>
              <w:spacing w:line="252" w:lineRule="exact" w:before="28"/>
              <w:ind w:right="95"/>
              <w:jc w:val="right"/>
              <w:rPr>
                <w:rFonts w:ascii="Calibri"/>
                <w:sz w:val="22"/>
              </w:rPr>
            </w:pPr>
            <w:r>
              <w:rPr>
                <w:rFonts w:ascii="Calibri"/>
                <w:w w:val="100"/>
                <w:sz w:val="22"/>
              </w:rPr>
              <w:t>3</w:t>
            </w:r>
          </w:p>
        </w:tc>
        <w:tc>
          <w:tcPr>
            <w:tcW w:w="621" w:type="dxa"/>
          </w:tcPr>
          <w:p>
            <w:pPr>
              <w:pStyle w:val="TableParagraph"/>
              <w:spacing w:line="252" w:lineRule="exact" w:before="28"/>
              <w:ind w:right="94"/>
              <w:jc w:val="right"/>
              <w:rPr>
                <w:rFonts w:ascii="Calibri"/>
                <w:sz w:val="22"/>
              </w:rPr>
            </w:pPr>
            <w:r>
              <w:rPr>
                <w:rFonts w:ascii="Calibri"/>
                <w:w w:val="100"/>
                <w:sz w:val="22"/>
              </w:rPr>
              <w:t>2</w:t>
            </w:r>
          </w:p>
        </w:tc>
        <w:tc>
          <w:tcPr>
            <w:tcW w:w="622" w:type="dxa"/>
          </w:tcPr>
          <w:p>
            <w:pPr>
              <w:pStyle w:val="TableParagraph"/>
              <w:spacing w:line="252" w:lineRule="exact" w:before="28"/>
              <w:ind w:right="92"/>
              <w:jc w:val="right"/>
              <w:rPr>
                <w:rFonts w:ascii="Calibri"/>
                <w:sz w:val="22"/>
              </w:rPr>
            </w:pPr>
            <w:r>
              <w:rPr>
                <w:rFonts w:ascii="Calibri"/>
                <w:w w:val="100"/>
                <w:sz w:val="22"/>
              </w:rPr>
              <w:t>4</w:t>
            </w:r>
          </w:p>
        </w:tc>
        <w:tc>
          <w:tcPr>
            <w:tcW w:w="621" w:type="dxa"/>
          </w:tcPr>
          <w:p>
            <w:pPr>
              <w:pStyle w:val="TableParagraph"/>
              <w:spacing w:line="252" w:lineRule="exact" w:before="28"/>
              <w:ind w:right="91"/>
              <w:jc w:val="right"/>
              <w:rPr>
                <w:rFonts w:ascii="Calibri"/>
                <w:sz w:val="22"/>
              </w:rPr>
            </w:pPr>
            <w:r>
              <w:rPr>
                <w:rFonts w:ascii="Calibri"/>
                <w:w w:val="100"/>
                <w:sz w:val="22"/>
              </w:rPr>
              <w:t>5</w:t>
            </w:r>
          </w:p>
        </w:tc>
      </w:tr>
      <w:tr>
        <w:trPr>
          <w:trHeight w:val="299" w:hRule="atLeast"/>
        </w:trPr>
        <w:tc>
          <w:tcPr>
            <w:tcW w:w="622" w:type="dxa"/>
            <w:shd w:val="clear" w:color="auto" w:fill="D9D9D9"/>
          </w:tcPr>
          <w:p>
            <w:pPr>
              <w:pStyle w:val="TableParagraph"/>
              <w:spacing w:line="252" w:lineRule="exact" w:before="28"/>
              <w:ind w:left="105"/>
              <w:rPr>
                <w:rFonts w:ascii="Calibri"/>
                <w:sz w:val="22"/>
              </w:rPr>
            </w:pPr>
            <w:r>
              <w:rPr>
                <w:rFonts w:ascii="Calibri"/>
                <w:sz w:val="22"/>
              </w:rPr>
              <w:t>A3.3</w:t>
            </w:r>
          </w:p>
        </w:tc>
        <w:tc>
          <w:tcPr>
            <w:tcW w:w="621" w:type="dxa"/>
          </w:tcPr>
          <w:p>
            <w:pPr>
              <w:pStyle w:val="TableParagraph"/>
              <w:rPr>
                <w:sz w:val="22"/>
              </w:rPr>
            </w:pPr>
          </w:p>
        </w:tc>
        <w:tc>
          <w:tcPr>
            <w:tcW w:w="621" w:type="dxa"/>
          </w:tcPr>
          <w:p>
            <w:pPr>
              <w:pStyle w:val="TableParagraph"/>
              <w:rPr>
                <w:sz w:val="22"/>
              </w:rPr>
            </w:pPr>
          </w:p>
        </w:tc>
        <w:tc>
          <w:tcPr>
            <w:tcW w:w="621" w:type="dxa"/>
            <w:shd w:val="clear" w:color="auto" w:fill="808080"/>
          </w:tcPr>
          <w:p>
            <w:pPr>
              <w:pStyle w:val="TableParagraph"/>
              <w:rPr>
                <w:sz w:val="22"/>
              </w:rPr>
            </w:pPr>
          </w:p>
        </w:tc>
        <w:tc>
          <w:tcPr>
            <w:tcW w:w="621" w:type="dxa"/>
          </w:tcPr>
          <w:p>
            <w:pPr>
              <w:pStyle w:val="TableParagraph"/>
              <w:spacing w:line="252" w:lineRule="exact" w:before="28"/>
              <w:ind w:right="91"/>
              <w:jc w:val="right"/>
              <w:rPr>
                <w:rFonts w:ascii="Calibri"/>
                <w:sz w:val="22"/>
              </w:rPr>
            </w:pPr>
            <w:r>
              <w:rPr>
                <w:rFonts w:ascii="Calibri"/>
                <w:sz w:val="22"/>
              </w:rPr>
              <w:t>1/3</w:t>
            </w:r>
          </w:p>
        </w:tc>
        <w:tc>
          <w:tcPr>
            <w:tcW w:w="623" w:type="dxa"/>
          </w:tcPr>
          <w:p>
            <w:pPr>
              <w:pStyle w:val="TableParagraph"/>
              <w:spacing w:line="252" w:lineRule="exact" w:before="28"/>
              <w:ind w:right="95"/>
              <w:jc w:val="right"/>
              <w:rPr>
                <w:rFonts w:ascii="Calibri"/>
                <w:sz w:val="22"/>
              </w:rPr>
            </w:pPr>
            <w:r>
              <w:rPr>
                <w:rFonts w:ascii="Calibri"/>
                <w:w w:val="100"/>
                <w:sz w:val="22"/>
              </w:rPr>
              <w:t>1</w:t>
            </w:r>
          </w:p>
        </w:tc>
        <w:tc>
          <w:tcPr>
            <w:tcW w:w="621" w:type="dxa"/>
          </w:tcPr>
          <w:p>
            <w:pPr>
              <w:pStyle w:val="TableParagraph"/>
              <w:spacing w:line="252" w:lineRule="exact" w:before="28"/>
              <w:ind w:right="94"/>
              <w:jc w:val="right"/>
              <w:rPr>
                <w:rFonts w:ascii="Calibri"/>
                <w:sz w:val="22"/>
              </w:rPr>
            </w:pPr>
            <w:r>
              <w:rPr>
                <w:rFonts w:ascii="Calibri"/>
                <w:w w:val="100"/>
                <w:sz w:val="22"/>
              </w:rPr>
              <w:t>1</w:t>
            </w:r>
          </w:p>
        </w:tc>
        <w:tc>
          <w:tcPr>
            <w:tcW w:w="622" w:type="dxa"/>
          </w:tcPr>
          <w:p>
            <w:pPr>
              <w:pStyle w:val="TableParagraph"/>
              <w:spacing w:line="252" w:lineRule="exact" w:before="28"/>
              <w:ind w:right="92"/>
              <w:jc w:val="right"/>
              <w:rPr>
                <w:rFonts w:ascii="Calibri"/>
                <w:sz w:val="22"/>
              </w:rPr>
            </w:pPr>
            <w:r>
              <w:rPr>
                <w:rFonts w:ascii="Calibri"/>
                <w:w w:val="100"/>
                <w:sz w:val="22"/>
              </w:rPr>
              <w:t>2</w:t>
            </w:r>
          </w:p>
        </w:tc>
        <w:tc>
          <w:tcPr>
            <w:tcW w:w="621" w:type="dxa"/>
          </w:tcPr>
          <w:p>
            <w:pPr>
              <w:pStyle w:val="TableParagraph"/>
              <w:spacing w:line="252" w:lineRule="exact" w:before="28"/>
              <w:ind w:right="91"/>
              <w:jc w:val="right"/>
              <w:rPr>
                <w:rFonts w:ascii="Calibri"/>
                <w:sz w:val="22"/>
              </w:rPr>
            </w:pPr>
            <w:r>
              <w:rPr>
                <w:rFonts w:ascii="Calibri"/>
                <w:w w:val="100"/>
                <w:sz w:val="22"/>
              </w:rPr>
              <w:t>4</w:t>
            </w:r>
          </w:p>
        </w:tc>
      </w:tr>
      <w:tr>
        <w:trPr>
          <w:trHeight w:val="299" w:hRule="atLeast"/>
        </w:trPr>
        <w:tc>
          <w:tcPr>
            <w:tcW w:w="622" w:type="dxa"/>
            <w:shd w:val="clear" w:color="auto" w:fill="D9D9D9"/>
          </w:tcPr>
          <w:p>
            <w:pPr>
              <w:pStyle w:val="TableParagraph"/>
              <w:spacing w:line="252" w:lineRule="exact" w:before="28"/>
              <w:ind w:left="105"/>
              <w:rPr>
                <w:rFonts w:ascii="Calibri"/>
                <w:sz w:val="22"/>
              </w:rPr>
            </w:pPr>
            <w:r>
              <w:rPr>
                <w:rFonts w:ascii="Calibri"/>
                <w:sz w:val="22"/>
              </w:rPr>
              <w:t>A3.4</w:t>
            </w: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1" w:type="dxa"/>
            <w:shd w:val="clear" w:color="auto" w:fill="808080"/>
          </w:tcPr>
          <w:p>
            <w:pPr>
              <w:pStyle w:val="TableParagraph"/>
              <w:rPr>
                <w:sz w:val="22"/>
              </w:rPr>
            </w:pPr>
          </w:p>
        </w:tc>
        <w:tc>
          <w:tcPr>
            <w:tcW w:w="623" w:type="dxa"/>
          </w:tcPr>
          <w:p>
            <w:pPr>
              <w:pStyle w:val="TableParagraph"/>
              <w:spacing w:line="252" w:lineRule="exact" w:before="28"/>
              <w:ind w:right="95"/>
              <w:jc w:val="right"/>
              <w:rPr>
                <w:rFonts w:ascii="Calibri"/>
                <w:sz w:val="22"/>
              </w:rPr>
            </w:pPr>
            <w:r>
              <w:rPr>
                <w:rFonts w:ascii="Calibri"/>
                <w:w w:val="100"/>
                <w:sz w:val="22"/>
              </w:rPr>
              <w:t>6</w:t>
            </w:r>
          </w:p>
        </w:tc>
        <w:tc>
          <w:tcPr>
            <w:tcW w:w="621" w:type="dxa"/>
          </w:tcPr>
          <w:p>
            <w:pPr>
              <w:pStyle w:val="TableParagraph"/>
              <w:spacing w:line="252" w:lineRule="exact" w:before="28"/>
              <w:ind w:right="94"/>
              <w:jc w:val="right"/>
              <w:rPr>
                <w:rFonts w:ascii="Calibri"/>
                <w:sz w:val="22"/>
              </w:rPr>
            </w:pPr>
            <w:r>
              <w:rPr>
                <w:rFonts w:ascii="Calibri"/>
                <w:w w:val="100"/>
                <w:sz w:val="22"/>
              </w:rPr>
              <w:t>6</w:t>
            </w:r>
          </w:p>
        </w:tc>
        <w:tc>
          <w:tcPr>
            <w:tcW w:w="622" w:type="dxa"/>
          </w:tcPr>
          <w:p>
            <w:pPr>
              <w:pStyle w:val="TableParagraph"/>
              <w:spacing w:line="252" w:lineRule="exact" w:before="28"/>
              <w:ind w:right="92"/>
              <w:jc w:val="right"/>
              <w:rPr>
                <w:rFonts w:ascii="Calibri"/>
                <w:sz w:val="22"/>
              </w:rPr>
            </w:pPr>
            <w:r>
              <w:rPr>
                <w:rFonts w:ascii="Calibri"/>
                <w:w w:val="100"/>
                <w:sz w:val="22"/>
              </w:rPr>
              <w:t>7</w:t>
            </w:r>
          </w:p>
        </w:tc>
        <w:tc>
          <w:tcPr>
            <w:tcW w:w="621" w:type="dxa"/>
          </w:tcPr>
          <w:p>
            <w:pPr>
              <w:pStyle w:val="TableParagraph"/>
              <w:spacing w:line="252" w:lineRule="exact" w:before="28"/>
              <w:ind w:right="91"/>
              <w:jc w:val="right"/>
              <w:rPr>
                <w:rFonts w:ascii="Calibri"/>
                <w:sz w:val="22"/>
              </w:rPr>
            </w:pPr>
            <w:r>
              <w:rPr>
                <w:rFonts w:ascii="Calibri"/>
                <w:w w:val="100"/>
                <w:sz w:val="22"/>
              </w:rPr>
              <w:t>7</w:t>
            </w:r>
          </w:p>
        </w:tc>
      </w:tr>
      <w:tr>
        <w:trPr>
          <w:trHeight w:val="299" w:hRule="atLeast"/>
        </w:trPr>
        <w:tc>
          <w:tcPr>
            <w:tcW w:w="622" w:type="dxa"/>
            <w:shd w:val="clear" w:color="auto" w:fill="D9D9D9"/>
          </w:tcPr>
          <w:p>
            <w:pPr>
              <w:pStyle w:val="TableParagraph"/>
              <w:spacing w:line="252" w:lineRule="exact" w:before="28"/>
              <w:ind w:left="105"/>
              <w:rPr>
                <w:rFonts w:ascii="Calibri"/>
                <w:sz w:val="22"/>
              </w:rPr>
            </w:pPr>
            <w:r>
              <w:rPr>
                <w:rFonts w:ascii="Calibri"/>
                <w:sz w:val="22"/>
              </w:rPr>
              <w:t>A3.5</w:t>
            </w: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3" w:type="dxa"/>
            <w:shd w:val="clear" w:color="auto" w:fill="808080"/>
          </w:tcPr>
          <w:p>
            <w:pPr>
              <w:pStyle w:val="TableParagraph"/>
              <w:rPr>
                <w:sz w:val="22"/>
              </w:rPr>
            </w:pPr>
          </w:p>
        </w:tc>
        <w:tc>
          <w:tcPr>
            <w:tcW w:w="621" w:type="dxa"/>
          </w:tcPr>
          <w:p>
            <w:pPr>
              <w:pStyle w:val="TableParagraph"/>
              <w:spacing w:line="252" w:lineRule="exact" w:before="28"/>
              <w:ind w:right="92"/>
              <w:jc w:val="right"/>
              <w:rPr>
                <w:rFonts w:ascii="Calibri"/>
                <w:sz w:val="22"/>
              </w:rPr>
            </w:pPr>
            <w:r>
              <w:rPr>
                <w:rFonts w:ascii="Calibri"/>
                <w:sz w:val="22"/>
              </w:rPr>
              <w:t>1/2</w:t>
            </w:r>
          </w:p>
        </w:tc>
        <w:tc>
          <w:tcPr>
            <w:tcW w:w="622" w:type="dxa"/>
          </w:tcPr>
          <w:p>
            <w:pPr>
              <w:pStyle w:val="TableParagraph"/>
              <w:spacing w:line="252" w:lineRule="exact" w:before="28"/>
              <w:ind w:right="92"/>
              <w:jc w:val="right"/>
              <w:rPr>
                <w:rFonts w:ascii="Calibri"/>
                <w:sz w:val="22"/>
              </w:rPr>
            </w:pPr>
            <w:r>
              <w:rPr>
                <w:rFonts w:ascii="Calibri"/>
                <w:w w:val="100"/>
                <w:sz w:val="22"/>
              </w:rPr>
              <w:t>4</w:t>
            </w:r>
          </w:p>
        </w:tc>
        <w:tc>
          <w:tcPr>
            <w:tcW w:w="621" w:type="dxa"/>
          </w:tcPr>
          <w:p>
            <w:pPr>
              <w:pStyle w:val="TableParagraph"/>
              <w:spacing w:line="252" w:lineRule="exact" w:before="28"/>
              <w:ind w:right="91"/>
              <w:jc w:val="right"/>
              <w:rPr>
                <w:rFonts w:ascii="Calibri"/>
                <w:sz w:val="22"/>
              </w:rPr>
            </w:pPr>
            <w:r>
              <w:rPr>
                <w:rFonts w:ascii="Calibri"/>
                <w:w w:val="100"/>
                <w:sz w:val="22"/>
              </w:rPr>
              <w:t>4</w:t>
            </w:r>
          </w:p>
        </w:tc>
      </w:tr>
      <w:tr>
        <w:trPr>
          <w:trHeight w:val="301" w:hRule="atLeast"/>
        </w:trPr>
        <w:tc>
          <w:tcPr>
            <w:tcW w:w="622" w:type="dxa"/>
            <w:shd w:val="clear" w:color="auto" w:fill="D9D9D9"/>
          </w:tcPr>
          <w:p>
            <w:pPr>
              <w:pStyle w:val="TableParagraph"/>
              <w:spacing w:line="252" w:lineRule="exact" w:before="30"/>
              <w:ind w:left="105"/>
              <w:rPr>
                <w:rFonts w:ascii="Calibri"/>
                <w:sz w:val="22"/>
              </w:rPr>
            </w:pPr>
            <w:r>
              <w:rPr>
                <w:rFonts w:ascii="Calibri"/>
                <w:sz w:val="22"/>
              </w:rPr>
              <w:t>A3.6</w:t>
            </w: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3" w:type="dxa"/>
          </w:tcPr>
          <w:p>
            <w:pPr>
              <w:pStyle w:val="TableParagraph"/>
              <w:rPr>
                <w:sz w:val="22"/>
              </w:rPr>
            </w:pPr>
          </w:p>
        </w:tc>
        <w:tc>
          <w:tcPr>
            <w:tcW w:w="621" w:type="dxa"/>
            <w:shd w:val="clear" w:color="auto" w:fill="808080"/>
          </w:tcPr>
          <w:p>
            <w:pPr>
              <w:pStyle w:val="TableParagraph"/>
              <w:rPr>
                <w:sz w:val="22"/>
              </w:rPr>
            </w:pPr>
          </w:p>
        </w:tc>
        <w:tc>
          <w:tcPr>
            <w:tcW w:w="622" w:type="dxa"/>
          </w:tcPr>
          <w:p>
            <w:pPr>
              <w:pStyle w:val="TableParagraph"/>
              <w:spacing w:line="252" w:lineRule="exact" w:before="30"/>
              <w:ind w:right="92"/>
              <w:jc w:val="right"/>
              <w:rPr>
                <w:rFonts w:ascii="Calibri"/>
                <w:sz w:val="22"/>
              </w:rPr>
            </w:pPr>
            <w:r>
              <w:rPr>
                <w:rFonts w:ascii="Calibri"/>
                <w:w w:val="100"/>
                <w:sz w:val="22"/>
              </w:rPr>
              <w:t>3</w:t>
            </w:r>
          </w:p>
        </w:tc>
        <w:tc>
          <w:tcPr>
            <w:tcW w:w="621" w:type="dxa"/>
          </w:tcPr>
          <w:p>
            <w:pPr>
              <w:pStyle w:val="TableParagraph"/>
              <w:spacing w:line="252" w:lineRule="exact" w:before="30"/>
              <w:ind w:right="91"/>
              <w:jc w:val="right"/>
              <w:rPr>
                <w:rFonts w:ascii="Calibri"/>
                <w:sz w:val="22"/>
              </w:rPr>
            </w:pPr>
            <w:r>
              <w:rPr>
                <w:rFonts w:ascii="Calibri"/>
                <w:w w:val="100"/>
                <w:sz w:val="22"/>
              </w:rPr>
              <w:t>5</w:t>
            </w:r>
          </w:p>
        </w:tc>
      </w:tr>
      <w:tr>
        <w:trPr>
          <w:trHeight w:val="299" w:hRule="atLeast"/>
        </w:trPr>
        <w:tc>
          <w:tcPr>
            <w:tcW w:w="622" w:type="dxa"/>
            <w:shd w:val="clear" w:color="auto" w:fill="D9D9D9"/>
          </w:tcPr>
          <w:p>
            <w:pPr>
              <w:pStyle w:val="TableParagraph"/>
              <w:spacing w:line="252" w:lineRule="exact" w:before="28"/>
              <w:ind w:left="105"/>
              <w:rPr>
                <w:rFonts w:ascii="Calibri"/>
                <w:sz w:val="22"/>
              </w:rPr>
            </w:pPr>
            <w:r>
              <w:rPr>
                <w:rFonts w:ascii="Calibri"/>
                <w:sz w:val="22"/>
              </w:rPr>
              <w:t>A3.7</w:t>
            </w: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3" w:type="dxa"/>
          </w:tcPr>
          <w:p>
            <w:pPr>
              <w:pStyle w:val="TableParagraph"/>
              <w:rPr>
                <w:sz w:val="22"/>
              </w:rPr>
            </w:pPr>
          </w:p>
        </w:tc>
        <w:tc>
          <w:tcPr>
            <w:tcW w:w="621" w:type="dxa"/>
          </w:tcPr>
          <w:p>
            <w:pPr>
              <w:pStyle w:val="TableParagraph"/>
              <w:rPr>
                <w:sz w:val="22"/>
              </w:rPr>
            </w:pPr>
          </w:p>
        </w:tc>
        <w:tc>
          <w:tcPr>
            <w:tcW w:w="622" w:type="dxa"/>
            <w:shd w:val="clear" w:color="auto" w:fill="808080"/>
          </w:tcPr>
          <w:p>
            <w:pPr>
              <w:pStyle w:val="TableParagraph"/>
              <w:rPr>
                <w:sz w:val="22"/>
              </w:rPr>
            </w:pPr>
          </w:p>
        </w:tc>
        <w:tc>
          <w:tcPr>
            <w:tcW w:w="621" w:type="dxa"/>
          </w:tcPr>
          <w:p>
            <w:pPr>
              <w:pStyle w:val="TableParagraph"/>
              <w:spacing w:line="252" w:lineRule="exact" w:before="28"/>
              <w:ind w:right="91"/>
              <w:jc w:val="right"/>
              <w:rPr>
                <w:rFonts w:ascii="Calibri"/>
                <w:sz w:val="22"/>
              </w:rPr>
            </w:pPr>
            <w:r>
              <w:rPr>
                <w:rFonts w:ascii="Calibri"/>
                <w:w w:val="100"/>
                <w:sz w:val="22"/>
              </w:rPr>
              <w:t>3</w:t>
            </w:r>
          </w:p>
        </w:tc>
      </w:tr>
      <w:tr>
        <w:trPr>
          <w:trHeight w:val="299" w:hRule="atLeast"/>
        </w:trPr>
        <w:tc>
          <w:tcPr>
            <w:tcW w:w="622" w:type="dxa"/>
            <w:shd w:val="clear" w:color="auto" w:fill="D9D9D9"/>
          </w:tcPr>
          <w:p>
            <w:pPr>
              <w:pStyle w:val="TableParagraph"/>
              <w:spacing w:line="252" w:lineRule="exact" w:before="28"/>
              <w:ind w:left="105"/>
              <w:rPr>
                <w:rFonts w:ascii="Calibri"/>
                <w:sz w:val="22"/>
              </w:rPr>
            </w:pPr>
            <w:r>
              <w:rPr>
                <w:rFonts w:ascii="Calibri"/>
                <w:sz w:val="22"/>
              </w:rPr>
              <w:t>A3.6</w:t>
            </w: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1" w:type="dxa"/>
          </w:tcPr>
          <w:p>
            <w:pPr>
              <w:pStyle w:val="TableParagraph"/>
              <w:rPr>
                <w:sz w:val="22"/>
              </w:rPr>
            </w:pPr>
          </w:p>
        </w:tc>
        <w:tc>
          <w:tcPr>
            <w:tcW w:w="623" w:type="dxa"/>
          </w:tcPr>
          <w:p>
            <w:pPr>
              <w:pStyle w:val="TableParagraph"/>
              <w:rPr>
                <w:sz w:val="22"/>
              </w:rPr>
            </w:pPr>
          </w:p>
        </w:tc>
        <w:tc>
          <w:tcPr>
            <w:tcW w:w="621" w:type="dxa"/>
          </w:tcPr>
          <w:p>
            <w:pPr>
              <w:pStyle w:val="TableParagraph"/>
              <w:rPr>
                <w:sz w:val="22"/>
              </w:rPr>
            </w:pPr>
          </w:p>
        </w:tc>
        <w:tc>
          <w:tcPr>
            <w:tcW w:w="622" w:type="dxa"/>
          </w:tcPr>
          <w:p>
            <w:pPr>
              <w:pStyle w:val="TableParagraph"/>
              <w:rPr>
                <w:sz w:val="22"/>
              </w:rPr>
            </w:pPr>
          </w:p>
        </w:tc>
        <w:tc>
          <w:tcPr>
            <w:tcW w:w="621" w:type="dxa"/>
            <w:shd w:val="clear" w:color="auto" w:fill="808080"/>
          </w:tcPr>
          <w:p>
            <w:pPr>
              <w:pStyle w:val="TableParagraph"/>
              <w:rPr>
                <w:sz w:val="22"/>
              </w:rPr>
            </w:pPr>
          </w:p>
        </w:tc>
      </w:tr>
    </w:tbl>
    <w:p>
      <w:pPr>
        <w:spacing w:after="0"/>
        <w:rPr>
          <w:sz w:val="22"/>
        </w:rPr>
        <w:sectPr>
          <w:pgSz w:w="11910" w:h="16840"/>
          <w:pgMar w:header="852" w:footer="1435" w:top="1100" w:bottom="1620" w:left="1040" w:right="160"/>
        </w:sectPr>
      </w:pPr>
    </w:p>
    <w:p>
      <w:pPr>
        <w:pStyle w:val="BodyText"/>
        <w:rPr>
          <w:b/>
          <w:i/>
          <w:sz w:val="20"/>
        </w:rPr>
      </w:pPr>
    </w:p>
    <w:p>
      <w:pPr>
        <w:pStyle w:val="BodyText"/>
        <w:spacing w:before="6"/>
        <w:rPr>
          <w:b/>
          <w:i/>
          <w:sz w:val="22"/>
        </w:rPr>
      </w:pPr>
    </w:p>
    <w:p>
      <w:pPr>
        <w:pStyle w:val="BodyText"/>
        <w:spacing w:line="360" w:lineRule="auto" w:before="90"/>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8"/>
        </w:rPr>
        <w:t> </w:t>
      </w:r>
      <w:r>
        <w:rPr/>
        <w:t>4.26.</w:t>
      </w:r>
    </w:p>
    <w:p>
      <w:pPr>
        <w:pStyle w:val="BodyText"/>
        <w:spacing w:before="5"/>
        <w:rPr>
          <w:sz w:val="14"/>
        </w:rPr>
      </w:pPr>
      <w:r>
        <w:rPr/>
        <w:drawing>
          <wp:anchor distT="0" distB="0" distL="0" distR="0" allowOverlap="1" layoutInCell="1" locked="0" behindDoc="0" simplePos="0" relativeHeight="50">
            <wp:simplePos x="0" y="0"/>
            <wp:positionH relativeFrom="page">
              <wp:posOffset>1440180</wp:posOffset>
            </wp:positionH>
            <wp:positionV relativeFrom="paragraph">
              <wp:posOffset>130576</wp:posOffset>
            </wp:positionV>
            <wp:extent cx="5216770" cy="933354"/>
            <wp:effectExtent l="0" t="0" r="0" b="0"/>
            <wp:wrapTopAndBottom/>
            <wp:docPr id="113" name="image57.jpeg"/>
            <wp:cNvGraphicFramePr>
              <a:graphicFrameLocks noChangeAspect="1"/>
            </wp:cNvGraphicFramePr>
            <a:graphic>
              <a:graphicData uri="http://schemas.openxmlformats.org/drawingml/2006/picture">
                <pic:pic>
                  <pic:nvPicPr>
                    <pic:cNvPr id="114" name="image57.jpeg"/>
                    <pic:cNvPicPr/>
                  </pic:nvPicPr>
                  <pic:blipFill>
                    <a:blip r:embed="rId115" cstate="print"/>
                    <a:stretch>
                      <a:fillRect/>
                    </a:stretch>
                  </pic:blipFill>
                  <pic:spPr>
                    <a:xfrm>
                      <a:off x="0" y="0"/>
                      <a:ext cx="5216770" cy="933354"/>
                    </a:xfrm>
                    <a:prstGeom prst="rect">
                      <a:avLst/>
                    </a:prstGeom>
                  </pic:spPr>
                </pic:pic>
              </a:graphicData>
            </a:graphic>
          </wp:anchor>
        </w:drawing>
      </w:r>
    </w:p>
    <w:p>
      <w:pPr>
        <w:pStyle w:val="BodyText"/>
        <w:spacing w:before="5"/>
        <w:rPr>
          <w:sz w:val="27"/>
        </w:rPr>
      </w:pPr>
    </w:p>
    <w:p>
      <w:pPr>
        <w:spacing w:line="242" w:lineRule="auto" w:before="0"/>
        <w:ind w:left="2046" w:right="1799" w:hanging="560"/>
        <w:jc w:val="both"/>
        <w:rPr>
          <w:b/>
          <w:sz w:val="24"/>
        </w:rPr>
      </w:pPr>
      <w:bookmarkStart w:name="_bookmark141" w:id="187"/>
      <w:bookmarkEnd w:id="187"/>
      <w:r>
        <w:rPr/>
      </w:r>
      <w:r>
        <w:rPr>
          <w:b/>
          <w:sz w:val="24"/>
        </w:rPr>
        <w:t>Gambar 4.32Tabel Penilaian Faktor Penyebab Kegagalan Aplikasi pada Kategori </w:t>
      </w:r>
      <w:r>
        <w:rPr>
          <w:b/>
          <w:i/>
          <w:sz w:val="24"/>
        </w:rPr>
        <w:t>Hardware/Environmental Error </w:t>
      </w:r>
      <w:r>
        <w:rPr>
          <w:b/>
          <w:sz w:val="24"/>
        </w:rPr>
        <w:t>di Expert Choice 11</w:t>
      </w:r>
    </w:p>
    <w:p>
      <w:pPr>
        <w:pStyle w:val="BodyText"/>
        <w:spacing w:line="360" w:lineRule="auto" w:before="194"/>
        <w:ind w:left="1228" w:right="1535"/>
        <w:jc w:val="both"/>
      </w:pPr>
      <w:r>
        <w:rPr/>
        <w:t>Setelah nilai rata-rata geometris tersebut dimasukkan ke dalam </w:t>
      </w:r>
      <w:r>
        <w:rPr>
          <w:i/>
        </w:rPr>
        <w:t>software </w:t>
      </w:r>
      <w:r>
        <w:rPr/>
        <w:t>Expert Choice 11, didapatkan nilai eigen untuk setiap faktor pada kategori </w:t>
      </w:r>
      <w:r>
        <w:rPr>
          <w:i/>
        </w:rPr>
        <w:t>Hardware/Environmental Error </w:t>
      </w:r>
      <w:r>
        <w:rPr/>
        <w:t>sebagai berikut:</w:t>
      </w:r>
    </w:p>
    <w:p>
      <w:pPr>
        <w:pStyle w:val="BodyText"/>
        <w:spacing w:before="5"/>
        <w:rPr>
          <w:sz w:val="14"/>
        </w:rPr>
      </w:pPr>
      <w:r>
        <w:rPr/>
        <w:drawing>
          <wp:anchor distT="0" distB="0" distL="0" distR="0" allowOverlap="1" layoutInCell="1" locked="0" behindDoc="0" simplePos="0" relativeHeight="51">
            <wp:simplePos x="0" y="0"/>
            <wp:positionH relativeFrom="page">
              <wp:posOffset>1440180</wp:posOffset>
            </wp:positionH>
            <wp:positionV relativeFrom="paragraph">
              <wp:posOffset>130244</wp:posOffset>
            </wp:positionV>
            <wp:extent cx="5189410" cy="1051560"/>
            <wp:effectExtent l="0" t="0" r="0" b="0"/>
            <wp:wrapTopAndBottom/>
            <wp:docPr id="115" name="image58.jpeg"/>
            <wp:cNvGraphicFramePr>
              <a:graphicFrameLocks noChangeAspect="1"/>
            </wp:cNvGraphicFramePr>
            <a:graphic>
              <a:graphicData uri="http://schemas.openxmlformats.org/drawingml/2006/picture">
                <pic:pic>
                  <pic:nvPicPr>
                    <pic:cNvPr id="116" name="image58.jpeg"/>
                    <pic:cNvPicPr/>
                  </pic:nvPicPr>
                  <pic:blipFill>
                    <a:blip r:embed="rId116" cstate="print"/>
                    <a:stretch>
                      <a:fillRect/>
                    </a:stretch>
                  </pic:blipFill>
                  <pic:spPr>
                    <a:xfrm>
                      <a:off x="0" y="0"/>
                      <a:ext cx="5189410" cy="1051560"/>
                    </a:xfrm>
                    <a:prstGeom prst="rect">
                      <a:avLst/>
                    </a:prstGeom>
                  </pic:spPr>
                </pic:pic>
              </a:graphicData>
            </a:graphic>
          </wp:anchor>
        </w:drawing>
      </w:r>
    </w:p>
    <w:p>
      <w:pPr>
        <w:pStyle w:val="BodyText"/>
        <w:spacing w:before="7"/>
        <w:rPr>
          <w:sz w:val="28"/>
        </w:rPr>
      </w:pPr>
    </w:p>
    <w:p>
      <w:pPr>
        <w:spacing w:line="242" w:lineRule="auto" w:before="0"/>
        <w:ind w:left="2382" w:right="1908" w:hanging="792"/>
        <w:jc w:val="both"/>
        <w:rPr>
          <w:b/>
          <w:i/>
          <w:sz w:val="24"/>
        </w:rPr>
      </w:pPr>
      <w:bookmarkStart w:name="_bookmark142" w:id="188"/>
      <w:bookmarkEnd w:id="188"/>
      <w:r>
        <w:rPr/>
      </w:r>
      <w:r>
        <w:rPr>
          <w:b/>
          <w:sz w:val="24"/>
        </w:rPr>
        <w:t>Gambar 4.33 Nilai Eigen dan Konsistensi Faktor Penyebab Kegagalan Aplikasi pada Kategori </w:t>
      </w:r>
      <w:r>
        <w:rPr>
          <w:b/>
          <w:i/>
          <w:sz w:val="24"/>
        </w:rPr>
        <w:t>Hardware/Environmental Error</w:t>
      </w:r>
    </w:p>
    <w:p>
      <w:pPr>
        <w:pStyle w:val="BodyText"/>
        <w:spacing w:line="360" w:lineRule="auto" w:before="194"/>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3"/>
        <w:rPr>
          <w:sz w:val="14"/>
        </w:rPr>
      </w:pPr>
      <w:r>
        <w:rPr/>
        <w:drawing>
          <wp:anchor distT="0" distB="0" distL="0" distR="0" allowOverlap="1" layoutInCell="1" locked="0" behindDoc="0" simplePos="0" relativeHeight="52">
            <wp:simplePos x="0" y="0"/>
            <wp:positionH relativeFrom="page">
              <wp:posOffset>1440180</wp:posOffset>
            </wp:positionH>
            <wp:positionV relativeFrom="paragraph">
              <wp:posOffset>129197</wp:posOffset>
            </wp:positionV>
            <wp:extent cx="5313473" cy="1038796"/>
            <wp:effectExtent l="0" t="0" r="0" b="0"/>
            <wp:wrapTopAndBottom/>
            <wp:docPr id="117" name="image59.jpeg"/>
            <wp:cNvGraphicFramePr>
              <a:graphicFrameLocks noChangeAspect="1"/>
            </wp:cNvGraphicFramePr>
            <a:graphic>
              <a:graphicData uri="http://schemas.openxmlformats.org/drawingml/2006/picture">
                <pic:pic>
                  <pic:nvPicPr>
                    <pic:cNvPr id="118" name="image59.jpeg"/>
                    <pic:cNvPicPr/>
                  </pic:nvPicPr>
                  <pic:blipFill>
                    <a:blip r:embed="rId117" cstate="print"/>
                    <a:stretch>
                      <a:fillRect/>
                    </a:stretch>
                  </pic:blipFill>
                  <pic:spPr>
                    <a:xfrm>
                      <a:off x="0" y="0"/>
                      <a:ext cx="5313473" cy="1038796"/>
                    </a:xfrm>
                    <a:prstGeom prst="rect">
                      <a:avLst/>
                    </a:prstGeom>
                  </pic:spPr>
                </pic:pic>
              </a:graphicData>
            </a:graphic>
          </wp:anchor>
        </w:drawing>
      </w:r>
    </w:p>
    <w:p>
      <w:pPr>
        <w:pStyle w:val="BodyText"/>
        <w:spacing w:before="3"/>
        <w:rPr>
          <w:sz w:val="25"/>
        </w:rPr>
      </w:pPr>
    </w:p>
    <w:p>
      <w:pPr>
        <w:spacing w:line="242" w:lineRule="auto" w:before="0"/>
        <w:ind w:left="1276" w:right="1586" w:firstLine="0"/>
        <w:jc w:val="center"/>
        <w:rPr>
          <w:b/>
          <w:sz w:val="24"/>
        </w:rPr>
      </w:pPr>
      <w:bookmarkStart w:name="_bookmark143" w:id="189"/>
      <w:bookmarkEnd w:id="189"/>
      <w:r>
        <w:rPr/>
      </w:r>
      <w:r>
        <w:rPr>
          <w:b/>
          <w:sz w:val="24"/>
        </w:rPr>
        <w:t>Gambar 4.34 Nilai Eigen Faktor Penyebab Kegagalan Aplikasi pada Kategori </w:t>
      </w:r>
      <w:r>
        <w:rPr>
          <w:b/>
          <w:i/>
          <w:sz w:val="24"/>
        </w:rPr>
        <w:t>Hardware/Environmental Error </w:t>
      </w:r>
      <w:r>
        <w:rPr>
          <w:b/>
          <w:sz w:val="24"/>
        </w:rPr>
        <w:t>(</w:t>
      </w:r>
      <w:r>
        <w:rPr>
          <w:b/>
          <w:i/>
          <w:sz w:val="24"/>
        </w:rPr>
        <w:t>Sort by priority</w:t>
      </w:r>
      <w:r>
        <w:rPr>
          <w:b/>
          <w:sz w:val="24"/>
        </w:rPr>
        <w:t>)</w:t>
      </w:r>
    </w:p>
    <w:p>
      <w:pPr>
        <w:pStyle w:val="BodyText"/>
        <w:tabs>
          <w:tab w:pos="8477" w:val="left" w:leader="none"/>
        </w:tabs>
        <w:spacing w:line="360" w:lineRule="auto" w:before="194"/>
        <w:ind w:left="1228" w:right="1535" w:hanging="5"/>
        <w:jc w:val="center"/>
      </w:pPr>
      <w:r>
        <w:rPr/>
        <w:t>Gambar 4.34 di atas menampilkan nilai eigen untuk setiap faktor penyebab kegagalan  aplikasi  terhadap  kategori </w:t>
      </w:r>
      <w:r>
        <w:rPr>
          <w:spacing w:val="22"/>
        </w:rPr>
        <w:t> </w:t>
      </w:r>
      <w:r>
        <w:rPr>
          <w:i/>
        </w:rPr>
        <w:t>Hardware/Environmental </w:t>
      </w:r>
      <w:r>
        <w:rPr>
          <w:i/>
          <w:spacing w:val="5"/>
        </w:rPr>
        <w:t> </w:t>
      </w:r>
      <w:r>
        <w:rPr>
          <w:i/>
        </w:rPr>
        <w:t>Error</w:t>
        <w:tab/>
      </w:r>
      <w:r>
        <w:rPr>
          <w:spacing w:val="-4"/>
        </w:rPr>
        <w:t>dengan</w:t>
      </w:r>
    </w:p>
    <w:p>
      <w:pPr>
        <w:spacing w:after="0" w:line="360" w:lineRule="auto"/>
        <w:jc w:val="center"/>
        <w:sectPr>
          <w:headerReference w:type="default" r:id="rId113"/>
          <w:footerReference w:type="default" r:id="rId114"/>
          <w:pgSz w:w="11910" w:h="16840"/>
          <w:pgMar w:header="852" w:footer="1425" w:top="1100" w:bottom="1620" w:left="1040" w:right="160"/>
          <w:pgNumType w:start="110"/>
        </w:sectPr>
      </w:pPr>
    </w:p>
    <w:p>
      <w:pPr>
        <w:pStyle w:val="BodyText"/>
        <w:rPr>
          <w:sz w:val="20"/>
        </w:rPr>
      </w:pPr>
    </w:p>
    <w:p>
      <w:pPr>
        <w:pStyle w:val="BodyText"/>
        <w:spacing w:before="6"/>
        <w:rPr>
          <w:sz w:val="22"/>
        </w:rPr>
      </w:pPr>
    </w:p>
    <w:p>
      <w:pPr>
        <w:pStyle w:val="BodyText"/>
        <w:spacing w:line="360" w:lineRule="auto" w:before="90"/>
        <w:ind w:left="1228" w:right="1541"/>
        <w:jc w:val="both"/>
      </w:pPr>
      <w:r>
        <w:rPr/>
        <w:t>nilai konsistensi sebesar 0.04,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4" w:after="0"/>
        <w:ind w:left="1948" w:right="0" w:hanging="721"/>
        <w:jc w:val="left"/>
        <w:rPr>
          <w:b/>
          <w:i/>
          <w:sz w:val="24"/>
        </w:rPr>
      </w:pPr>
      <w:r>
        <w:rPr>
          <w:b/>
          <w:sz w:val="24"/>
        </w:rPr>
        <w:t>Kategori </w:t>
      </w:r>
      <w:r>
        <w:rPr>
          <w:b/>
          <w:i/>
          <w:sz w:val="24"/>
        </w:rPr>
        <w:t>Fault Recovery Error</w:t>
      </w:r>
    </w:p>
    <w:p>
      <w:pPr>
        <w:pStyle w:val="BodyText"/>
        <w:rPr>
          <w:b/>
          <w:i/>
          <w:sz w:val="29"/>
        </w:rPr>
      </w:pPr>
    </w:p>
    <w:p>
      <w:pPr>
        <w:pStyle w:val="BodyText"/>
        <w:spacing w:line="360" w:lineRule="auto"/>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faktor pada kategori </w:t>
      </w:r>
      <w:r>
        <w:rPr>
          <w:i/>
        </w:rPr>
        <w:t>Fault Recovery </w:t>
      </w:r>
      <w:r>
        <w:rPr/>
        <w:t>dapat dilihat pada Tabel 4. 18.</w:t>
      </w:r>
    </w:p>
    <w:p>
      <w:pPr>
        <w:pStyle w:val="Heading2"/>
        <w:spacing w:line="242" w:lineRule="auto" w:before="203"/>
        <w:ind w:left="3216" w:right="1708" w:hanging="1820"/>
        <w:rPr>
          <w:i/>
        </w:rPr>
      </w:pPr>
      <w:bookmarkStart w:name="_bookmark144" w:id="190"/>
      <w:bookmarkEnd w:id="190"/>
      <w:r>
        <w:rPr>
          <w:b w:val="0"/>
        </w:rPr>
      </w:r>
      <w:r>
        <w:rPr/>
        <w:t>Tabel 4.18 Pembulatan Rata-Rata Geometris Faktor Penyebab Kegagalan Aplikasi pada Kategori </w:t>
      </w:r>
      <w:r>
        <w:rPr>
          <w:i/>
        </w:rPr>
        <w:t>Fault Recovery</w:t>
      </w:r>
    </w:p>
    <w:p>
      <w:pPr>
        <w:pStyle w:val="BodyText"/>
        <w:spacing w:before="2"/>
        <w:rPr>
          <w:b/>
          <w:i/>
          <w:sz w:val="17"/>
        </w:rPr>
      </w:pPr>
    </w:p>
    <w:tbl>
      <w:tblPr>
        <w:tblW w:w="0" w:type="auto"/>
        <w:jc w:val="left"/>
        <w:tblInd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622"/>
        <w:gridCol w:w="624"/>
      </w:tblGrid>
      <w:tr>
        <w:trPr>
          <w:trHeight w:val="299" w:hRule="atLeast"/>
        </w:trPr>
        <w:tc>
          <w:tcPr>
            <w:tcW w:w="622" w:type="dxa"/>
          </w:tcPr>
          <w:p>
            <w:pPr>
              <w:pStyle w:val="TableParagraph"/>
              <w:rPr>
                <w:sz w:val="22"/>
              </w:rPr>
            </w:pPr>
          </w:p>
        </w:tc>
        <w:tc>
          <w:tcPr>
            <w:tcW w:w="622" w:type="dxa"/>
            <w:shd w:val="clear" w:color="auto" w:fill="D9D9D9"/>
          </w:tcPr>
          <w:p>
            <w:pPr>
              <w:pStyle w:val="TableParagraph"/>
              <w:spacing w:line="252" w:lineRule="exact" w:before="28"/>
              <w:ind w:left="107"/>
              <w:rPr>
                <w:rFonts w:ascii="Calibri"/>
                <w:sz w:val="22"/>
              </w:rPr>
            </w:pPr>
            <w:r>
              <w:rPr>
                <w:rFonts w:ascii="Calibri"/>
                <w:sz w:val="22"/>
              </w:rPr>
              <w:t>A4.1</w:t>
            </w:r>
          </w:p>
        </w:tc>
        <w:tc>
          <w:tcPr>
            <w:tcW w:w="624" w:type="dxa"/>
            <w:shd w:val="clear" w:color="auto" w:fill="D9D9D9"/>
          </w:tcPr>
          <w:p>
            <w:pPr>
              <w:pStyle w:val="TableParagraph"/>
              <w:spacing w:line="252" w:lineRule="exact" w:before="28"/>
              <w:ind w:right="97"/>
              <w:jc w:val="right"/>
              <w:rPr>
                <w:rFonts w:ascii="Calibri"/>
                <w:sz w:val="22"/>
              </w:rPr>
            </w:pPr>
            <w:r>
              <w:rPr>
                <w:rFonts w:ascii="Calibri"/>
                <w:sz w:val="22"/>
              </w:rPr>
              <w:t>A4.2</w:t>
            </w:r>
          </w:p>
        </w:tc>
      </w:tr>
      <w:tr>
        <w:trPr>
          <w:trHeight w:val="299" w:hRule="atLeast"/>
        </w:trPr>
        <w:tc>
          <w:tcPr>
            <w:tcW w:w="622" w:type="dxa"/>
            <w:shd w:val="clear" w:color="auto" w:fill="D9D9D9"/>
          </w:tcPr>
          <w:p>
            <w:pPr>
              <w:pStyle w:val="TableParagraph"/>
              <w:spacing w:line="252" w:lineRule="exact" w:before="28"/>
              <w:ind w:right="95"/>
              <w:jc w:val="right"/>
              <w:rPr>
                <w:rFonts w:ascii="Calibri"/>
                <w:sz w:val="22"/>
              </w:rPr>
            </w:pPr>
            <w:r>
              <w:rPr>
                <w:rFonts w:ascii="Calibri"/>
                <w:sz w:val="22"/>
              </w:rPr>
              <w:t>A4.1</w:t>
            </w:r>
          </w:p>
        </w:tc>
        <w:tc>
          <w:tcPr>
            <w:tcW w:w="622" w:type="dxa"/>
            <w:shd w:val="clear" w:color="auto" w:fill="808080"/>
          </w:tcPr>
          <w:p>
            <w:pPr>
              <w:pStyle w:val="TableParagraph"/>
              <w:rPr>
                <w:sz w:val="22"/>
              </w:rPr>
            </w:pPr>
          </w:p>
        </w:tc>
        <w:tc>
          <w:tcPr>
            <w:tcW w:w="624" w:type="dxa"/>
          </w:tcPr>
          <w:p>
            <w:pPr>
              <w:pStyle w:val="TableParagraph"/>
              <w:spacing w:line="252" w:lineRule="exact" w:before="28"/>
              <w:ind w:right="99"/>
              <w:jc w:val="right"/>
              <w:rPr>
                <w:rFonts w:ascii="Calibri"/>
                <w:sz w:val="22"/>
              </w:rPr>
            </w:pPr>
            <w:r>
              <w:rPr>
                <w:rFonts w:ascii="Calibri"/>
                <w:w w:val="100"/>
                <w:sz w:val="22"/>
              </w:rPr>
              <w:t>2</w:t>
            </w:r>
          </w:p>
        </w:tc>
      </w:tr>
      <w:tr>
        <w:trPr>
          <w:trHeight w:val="301" w:hRule="atLeast"/>
        </w:trPr>
        <w:tc>
          <w:tcPr>
            <w:tcW w:w="622" w:type="dxa"/>
            <w:shd w:val="clear" w:color="auto" w:fill="D9D9D9"/>
          </w:tcPr>
          <w:p>
            <w:pPr>
              <w:pStyle w:val="TableParagraph"/>
              <w:spacing w:line="252" w:lineRule="exact" w:before="30"/>
              <w:ind w:right="95"/>
              <w:jc w:val="right"/>
              <w:rPr>
                <w:rFonts w:ascii="Calibri"/>
                <w:sz w:val="22"/>
              </w:rPr>
            </w:pPr>
            <w:r>
              <w:rPr>
                <w:rFonts w:ascii="Calibri"/>
                <w:sz w:val="22"/>
              </w:rPr>
              <w:t>A4.2</w:t>
            </w:r>
          </w:p>
        </w:tc>
        <w:tc>
          <w:tcPr>
            <w:tcW w:w="622" w:type="dxa"/>
          </w:tcPr>
          <w:p>
            <w:pPr>
              <w:pStyle w:val="TableParagraph"/>
              <w:rPr>
                <w:sz w:val="22"/>
              </w:rPr>
            </w:pPr>
          </w:p>
        </w:tc>
        <w:tc>
          <w:tcPr>
            <w:tcW w:w="624" w:type="dxa"/>
            <w:shd w:val="clear" w:color="auto" w:fill="808080"/>
          </w:tcPr>
          <w:p>
            <w:pPr>
              <w:pStyle w:val="TableParagraph"/>
              <w:rPr>
                <w:sz w:val="22"/>
              </w:rPr>
            </w:pPr>
          </w:p>
        </w:tc>
      </w:tr>
    </w:tbl>
    <w:p>
      <w:pPr>
        <w:pStyle w:val="BodyText"/>
        <w:rPr>
          <w:b/>
          <w:i/>
          <w:sz w:val="26"/>
        </w:rPr>
      </w:pPr>
    </w:p>
    <w:p>
      <w:pPr>
        <w:pStyle w:val="BodyText"/>
        <w:spacing w:before="8"/>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8"/>
        </w:rPr>
        <w:t> </w:t>
      </w:r>
      <w:r>
        <w:rPr/>
        <w:t>4.35.</w:t>
      </w:r>
    </w:p>
    <w:p>
      <w:pPr>
        <w:pStyle w:val="BodyText"/>
        <w:spacing w:before="6"/>
        <w:rPr>
          <w:sz w:val="14"/>
        </w:rPr>
      </w:pPr>
      <w:r>
        <w:rPr/>
        <w:drawing>
          <wp:anchor distT="0" distB="0" distL="0" distR="0" allowOverlap="1" layoutInCell="1" locked="0" behindDoc="0" simplePos="0" relativeHeight="53">
            <wp:simplePos x="0" y="0"/>
            <wp:positionH relativeFrom="page">
              <wp:posOffset>1440180</wp:posOffset>
            </wp:positionH>
            <wp:positionV relativeFrom="paragraph">
              <wp:posOffset>130909</wp:posOffset>
            </wp:positionV>
            <wp:extent cx="5207104" cy="499872"/>
            <wp:effectExtent l="0" t="0" r="0" b="0"/>
            <wp:wrapTopAndBottom/>
            <wp:docPr id="119" name="image60.png"/>
            <wp:cNvGraphicFramePr>
              <a:graphicFrameLocks noChangeAspect="1"/>
            </wp:cNvGraphicFramePr>
            <a:graphic>
              <a:graphicData uri="http://schemas.openxmlformats.org/drawingml/2006/picture">
                <pic:pic>
                  <pic:nvPicPr>
                    <pic:cNvPr id="120" name="image60.png"/>
                    <pic:cNvPicPr/>
                  </pic:nvPicPr>
                  <pic:blipFill>
                    <a:blip r:embed="rId118" cstate="print"/>
                    <a:stretch>
                      <a:fillRect/>
                    </a:stretch>
                  </pic:blipFill>
                  <pic:spPr>
                    <a:xfrm>
                      <a:off x="0" y="0"/>
                      <a:ext cx="5207104" cy="499872"/>
                    </a:xfrm>
                    <a:prstGeom prst="rect">
                      <a:avLst/>
                    </a:prstGeom>
                  </pic:spPr>
                </pic:pic>
              </a:graphicData>
            </a:graphic>
          </wp:anchor>
        </w:drawing>
      </w:r>
    </w:p>
    <w:p>
      <w:pPr>
        <w:pStyle w:val="BodyText"/>
        <w:spacing w:before="3"/>
        <w:rPr>
          <w:sz w:val="27"/>
        </w:rPr>
      </w:pPr>
    </w:p>
    <w:p>
      <w:pPr>
        <w:pStyle w:val="Heading2"/>
        <w:spacing w:line="242" w:lineRule="auto" w:before="0"/>
        <w:ind w:left="1274" w:right="1586"/>
        <w:jc w:val="center"/>
        <w:rPr>
          <w:i/>
        </w:rPr>
      </w:pPr>
      <w:bookmarkStart w:name="_bookmark145" w:id="191"/>
      <w:bookmarkEnd w:id="191"/>
      <w:r>
        <w:rPr>
          <w:b w:val="0"/>
        </w:rPr>
      </w:r>
      <w:r>
        <w:rPr/>
        <w:t>Gambar 4.35Tabel Penilaian Faktor Penyebab Kegagalan Aplikasi pada Kategori </w:t>
      </w:r>
      <w:r>
        <w:rPr>
          <w:i/>
        </w:rPr>
        <w:t>Fault Recovery</w:t>
      </w:r>
    </w:p>
    <w:p>
      <w:pPr>
        <w:spacing w:before="197"/>
        <w:ind w:left="4181" w:right="0" w:firstLine="0"/>
        <w:jc w:val="both"/>
        <w:rPr>
          <w:b/>
          <w:sz w:val="24"/>
        </w:rPr>
      </w:pPr>
      <w:r>
        <w:rPr>
          <w:b/>
          <w:sz w:val="24"/>
        </w:rPr>
        <w:t>di Expert Choice 11</w:t>
      </w:r>
    </w:p>
    <w:p>
      <w:pPr>
        <w:pStyle w:val="BodyText"/>
        <w:spacing w:line="360" w:lineRule="auto" w:before="197"/>
        <w:ind w:left="1228" w:right="1535"/>
        <w:jc w:val="both"/>
      </w:pPr>
      <w:r>
        <w:rPr/>
        <w:t>Setelah nilai rata-rata geometris tersebut dimasukkan ke dalam </w:t>
      </w:r>
      <w:r>
        <w:rPr>
          <w:i/>
        </w:rPr>
        <w:t>software </w:t>
      </w:r>
      <w:r>
        <w:rPr/>
        <w:t>Expert Choice 11, didapatkan nilai eigen untuk setiap faktor pada kategori faktor </w:t>
      </w:r>
      <w:r>
        <w:rPr>
          <w:i/>
        </w:rPr>
        <w:t>Fault </w:t>
      </w:r>
      <w:r>
        <w:rPr>
          <w:i/>
        </w:rPr>
        <w:t>Recovery </w:t>
      </w:r>
      <w:r>
        <w:rPr/>
        <w:t>sebagai berikut:</w:t>
      </w:r>
    </w:p>
    <w:p>
      <w:pPr>
        <w:pStyle w:val="BodyText"/>
        <w:spacing w:before="2"/>
        <w:rPr>
          <w:sz w:val="14"/>
        </w:rPr>
      </w:pPr>
      <w:r>
        <w:rPr/>
        <w:drawing>
          <wp:anchor distT="0" distB="0" distL="0" distR="0" allowOverlap="1" layoutInCell="1" locked="0" behindDoc="0" simplePos="0" relativeHeight="54">
            <wp:simplePos x="0" y="0"/>
            <wp:positionH relativeFrom="page">
              <wp:posOffset>1440180</wp:posOffset>
            </wp:positionH>
            <wp:positionV relativeFrom="paragraph">
              <wp:posOffset>128766</wp:posOffset>
            </wp:positionV>
            <wp:extent cx="5286066" cy="671702"/>
            <wp:effectExtent l="0" t="0" r="0" b="0"/>
            <wp:wrapTopAndBottom/>
            <wp:docPr id="121" name="image61.jpeg"/>
            <wp:cNvGraphicFramePr>
              <a:graphicFrameLocks noChangeAspect="1"/>
            </wp:cNvGraphicFramePr>
            <a:graphic>
              <a:graphicData uri="http://schemas.openxmlformats.org/drawingml/2006/picture">
                <pic:pic>
                  <pic:nvPicPr>
                    <pic:cNvPr id="122" name="image61.jpeg"/>
                    <pic:cNvPicPr/>
                  </pic:nvPicPr>
                  <pic:blipFill>
                    <a:blip r:embed="rId119" cstate="print"/>
                    <a:stretch>
                      <a:fillRect/>
                    </a:stretch>
                  </pic:blipFill>
                  <pic:spPr>
                    <a:xfrm>
                      <a:off x="0" y="0"/>
                      <a:ext cx="5286066" cy="671702"/>
                    </a:xfrm>
                    <a:prstGeom prst="rect">
                      <a:avLst/>
                    </a:prstGeom>
                  </pic:spPr>
                </pic:pic>
              </a:graphicData>
            </a:graphic>
          </wp:anchor>
        </w:drawing>
      </w:r>
    </w:p>
    <w:p>
      <w:pPr>
        <w:pStyle w:val="BodyText"/>
        <w:spacing w:before="2"/>
        <w:rPr>
          <w:sz w:val="26"/>
        </w:rPr>
      </w:pPr>
    </w:p>
    <w:p>
      <w:pPr>
        <w:pStyle w:val="Heading2"/>
        <w:spacing w:line="242" w:lineRule="auto" w:before="0"/>
        <w:ind w:left="1268" w:right="1586"/>
        <w:jc w:val="center"/>
        <w:rPr>
          <w:i/>
        </w:rPr>
      </w:pPr>
      <w:bookmarkStart w:name="_bookmark146" w:id="192"/>
      <w:bookmarkEnd w:id="192"/>
      <w:r>
        <w:rPr>
          <w:b w:val="0"/>
        </w:rPr>
      </w:r>
      <w:r>
        <w:rPr/>
        <w:t>Gambar 4.36 Nilai Eigen dan Konsistensi Faktor Penyebab Kegagalan Aplikasi pada Kategori </w:t>
      </w:r>
      <w:r>
        <w:rPr>
          <w:i/>
        </w:rPr>
        <w:t>Fault Recovery</w:t>
      </w:r>
    </w:p>
    <w:p>
      <w:pPr>
        <w:spacing w:after="0" w:line="242" w:lineRule="auto"/>
        <w:jc w:val="center"/>
        <w:sectPr>
          <w:pgSz w:w="11910" w:h="16840"/>
          <w:pgMar w:header="852" w:footer="1425" w:top="1100" w:bottom="1620" w:left="1040" w:right="160"/>
        </w:sectPr>
      </w:pPr>
    </w:p>
    <w:p>
      <w:pPr>
        <w:pStyle w:val="BodyText"/>
        <w:rPr>
          <w:b/>
          <w:i/>
          <w:sz w:val="20"/>
        </w:rPr>
      </w:pPr>
    </w:p>
    <w:p>
      <w:pPr>
        <w:pStyle w:val="BodyText"/>
        <w:spacing w:before="6"/>
        <w:rPr>
          <w:b/>
          <w:i/>
          <w:sz w:val="22"/>
        </w:rPr>
      </w:pPr>
    </w:p>
    <w:p>
      <w:pPr>
        <w:pStyle w:val="BodyText"/>
        <w:spacing w:line="360" w:lineRule="auto" w:before="90"/>
        <w:ind w:left="1228" w:right="1537"/>
        <w:jc w:val="both"/>
      </w:pPr>
      <w:r>
        <w:rPr/>
        <w:t>Gambar 4.36 di atas menampilkan nilai eigen untuk setiap faktor penyebab kegagalan aplikasi terhadap kategori </w:t>
      </w:r>
      <w:r>
        <w:rPr>
          <w:i/>
        </w:rPr>
        <w:t>Fault Recovery </w:t>
      </w:r>
      <w:r>
        <w:rPr/>
        <w:t>dengan nilai konsistensi sebesar 0.00,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4" w:after="0"/>
        <w:ind w:left="1948" w:right="0" w:hanging="721"/>
        <w:jc w:val="both"/>
        <w:rPr>
          <w:b/>
          <w:i/>
          <w:sz w:val="24"/>
        </w:rPr>
      </w:pPr>
      <w:r>
        <w:rPr>
          <w:b/>
          <w:sz w:val="24"/>
        </w:rPr>
        <w:t>Kategori </w:t>
      </w:r>
      <w:r>
        <w:rPr>
          <w:b/>
          <w:i/>
          <w:sz w:val="24"/>
        </w:rPr>
        <w:t>Security</w:t>
      </w:r>
      <w:r>
        <w:rPr>
          <w:b/>
          <w:i/>
          <w:spacing w:val="1"/>
          <w:sz w:val="24"/>
        </w:rPr>
        <w:t> </w:t>
      </w:r>
      <w:r>
        <w:rPr>
          <w:b/>
          <w:i/>
          <w:sz w:val="24"/>
        </w:rPr>
        <w:t>Violations</w:t>
      </w:r>
    </w:p>
    <w:p>
      <w:pPr>
        <w:pStyle w:val="BodyText"/>
        <w:rPr>
          <w:b/>
          <w:i/>
          <w:sz w:val="29"/>
        </w:rPr>
      </w:pPr>
    </w:p>
    <w:p>
      <w:pPr>
        <w:pStyle w:val="BodyText"/>
        <w:spacing w:line="360" w:lineRule="auto"/>
        <w:ind w:left="1228" w:right="1538"/>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faktor pada kategori </w:t>
      </w:r>
      <w:r>
        <w:rPr>
          <w:i/>
        </w:rPr>
        <w:t>Security Violations </w:t>
      </w:r>
      <w:r>
        <w:rPr/>
        <w:t>dapat dilihat pada Tabel 4. 19.</w:t>
      </w:r>
    </w:p>
    <w:p>
      <w:pPr>
        <w:pStyle w:val="Heading2"/>
        <w:spacing w:line="242" w:lineRule="auto" w:before="203"/>
        <w:ind w:left="3029" w:right="1709" w:hanging="1633"/>
        <w:rPr>
          <w:i/>
        </w:rPr>
      </w:pPr>
      <w:bookmarkStart w:name="_bookmark147" w:id="193"/>
      <w:bookmarkEnd w:id="193"/>
      <w:r>
        <w:rPr>
          <w:b w:val="0"/>
        </w:rPr>
      </w:r>
      <w:r>
        <w:rPr/>
        <w:t>Tabel 4.19 Pembulatan Rata-Rata Geometris Faktor Penyebab Kegagalan Aplikasi pada Kategori </w:t>
      </w:r>
      <w:r>
        <w:rPr>
          <w:i/>
        </w:rPr>
        <w:t>Security Violations</w:t>
      </w:r>
    </w:p>
    <w:p>
      <w:pPr>
        <w:pStyle w:val="BodyText"/>
        <w:spacing w:before="2"/>
        <w:rPr>
          <w:b/>
          <w:i/>
          <w:sz w:val="17"/>
        </w:rPr>
      </w:pPr>
    </w:p>
    <w:tbl>
      <w:tblPr>
        <w:tblW w:w="0" w:type="auto"/>
        <w:jc w:val="left"/>
        <w:tblInd w:w="3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622"/>
        <w:gridCol w:w="622"/>
        <w:gridCol w:w="622"/>
        <w:gridCol w:w="624"/>
        <w:gridCol w:w="622"/>
        <w:gridCol w:w="623"/>
      </w:tblGrid>
      <w:tr>
        <w:trPr>
          <w:trHeight w:val="299" w:hRule="atLeast"/>
        </w:trPr>
        <w:tc>
          <w:tcPr>
            <w:tcW w:w="622" w:type="dxa"/>
          </w:tcPr>
          <w:p>
            <w:pPr>
              <w:pStyle w:val="TableParagraph"/>
              <w:rPr>
                <w:sz w:val="22"/>
              </w:rPr>
            </w:pPr>
          </w:p>
        </w:tc>
        <w:tc>
          <w:tcPr>
            <w:tcW w:w="622" w:type="dxa"/>
            <w:shd w:val="clear" w:color="auto" w:fill="D9D9D9"/>
          </w:tcPr>
          <w:p>
            <w:pPr>
              <w:pStyle w:val="TableParagraph"/>
              <w:spacing w:line="252" w:lineRule="exact" w:before="28"/>
              <w:ind w:left="107"/>
              <w:rPr>
                <w:rFonts w:ascii="Calibri"/>
                <w:sz w:val="22"/>
              </w:rPr>
            </w:pPr>
            <w:r>
              <w:rPr>
                <w:rFonts w:ascii="Calibri"/>
                <w:sz w:val="22"/>
              </w:rPr>
              <w:t>A5.1</w:t>
            </w:r>
          </w:p>
        </w:tc>
        <w:tc>
          <w:tcPr>
            <w:tcW w:w="622" w:type="dxa"/>
            <w:shd w:val="clear" w:color="auto" w:fill="D9D9D9"/>
          </w:tcPr>
          <w:p>
            <w:pPr>
              <w:pStyle w:val="TableParagraph"/>
              <w:spacing w:line="252" w:lineRule="exact" w:before="28"/>
              <w:ind w:right="95"/>
              <w:jc w:val="right"/>
              <w:rPr>
                <w:rFonts w:ascii="Calibri"/>
                <w:sz w:val="22"/>
              </w:rPr>
            </w:pPr>
            <w:r>
              <w:rPr>
                <w:rFonts w:ascii="Calibri"/>
                <w:sz w:val="22"/>
              </w:rPr>
              <w:t>A5.2</w:t>
            </w:r>
          </w:p>
        </w:tc>
        <w:tc>
          <w:tcPr>
            <w:tcW w:w="622" w:type="dxa"/>
            <w:shd w:val="clear" w:color="auto" w:fill="D9D9D9"/>
          </w:tcPr>
          <w:p>
            <w:pPr>
              <w:pStyle w:val="TableParagraph"/>
              <w:spacing w:line="252" w:lineRule="exact" w:before="28"/>
              <w:ind w:right="95"/>
              <w:jc w:val="right"/>
              <w:rPr>
                <w:rFonts w:ascii="Calibri"/>
                <w:sz w:val="22"/>
              </w:rPr>
            </w:pPr>
            <w:r>
              <w:rPr>
                <w:rFonts w:ascii="Calibri"/>
                <w:sz w:val="22"/>
              </w:rPr>
              <w:t>A5.3</w:t>
            </w:r>
          </w:p>
        </w:tc>
        <w:tc>
          <w:tcPr>
            <w:tcW w:w="624" w:type="dxa"/>
            <w:shd w:val="clear" w:color="auto" w:fill="D9D9D9"/>
          </w:tcPr>
          <w:p>
            <w:pPr>
              <w:pStyle w:val="TableParagraph"/>
              <w:spacing w:line="252" w:lineRule="exact" w:before="28"/>
              <w:ind w:right="98"/>
              <w:jc w:val="right"/>
              <w:rPr>
                <w:rFonts w:ascii="Calibri"/>
                <w:sz w:val="22"/>
              </w:rPr>
            </w:pPr>
            <w:r>
              <w:rPr>
                <w:rFonts w:ascii="Calibri"/>
                <w:sz w:val="22"/>
              </w:rPr>
              <w:t>A5.4</w:t>
            </w:r>
          </w:p>
        </w:tc>
        <w:tc>
          <w:tcPr>
            <w:tcW w:w="622" w:type="dxa"/>
            <w:shd w:val="clear" w:color="auto" w:fill="D9D9D9"/>
          </w:tcPr>
          <w:p>
            <w:pPr>
              <w:pStyle w:val="TableParagraph"/>
              <w:spacing w:line="252" w:lineRule="exact" w:before="28"/>
              <w:ind w:right="98"/>
              <w:jc w:val="right"/>
              <w:rPr>
                <w:rFonts w:ascii="Calibri"/>
                <w:sz w:val="22"/>
              </w:rPr>
            </w:pPr>
            <w:r>
              <w:rPr>
                <w:rFonts w:ascii="Calibri"/>
                <w:sz w:val="22"/>
              </w:rPr>
              <w:t>A5.5</w:t>
            </w:r>
          </w:p>
        </w:tc>
        <w:tc>
          <w:tcPr>
            <w:tcW w:w="623" w:type="dxa"/>
            <w:shd w:val="clear" w:color="auto" w:fill="D9D9D9"/>
          </w:tcPr>
          <w:p>
            <w:pPr>
              <w:pStyle w:val="TableParagraph"/>
              <w:spacing w:line="252" w:lineRule="exact" w:before="28"/>
              <w:ind w:right="97"/>
              <w:jc w:val="right"/>
              <w:rPr>
                <w:rFonts w:ascii="Calibri"/>
                <w:sz w:val="22"/>
              </w:rPr>
            </w:pPr>
            <w:r>
              <w:rPr>
                <w:rFonts w:ascii="Calibri"/>
                <w:sz w:val="22"/>
              </w:rPr>
              <w:t>A5.6</w:t>
            </w:r>
          </w:p>
        </w:tc>
      </w:tr>
      <w:tr>
        <w:trPr>
          <w:trHeight w:val="299" w:hRule="atLeast"/>
        </w:trPr>
        <w:tc>
          <w:tcPr>
            <w:tcW w:w="622" w:type="dxa"/>
            <w:shd w:val="clear" w:color="auto" w:fill="D9D9D9"/>
          </w:tcPr>
          <w:p>
            <w:pPr>
              <w:pStyle w:val="TableParagraph"/>
              <w:spacing w:line="252" w:lineRule="exact" w:before="28"/>
              <w:ind w:left="107"/>
              <w:rPr>
                <w:rFonts w:ascii="Calibri"/>
                <w:sz w:val="22"/>
              </w:rPr>
            </w:pPr>
            <w:r>
              <w:rPr>
                <w:rFonts w:ascii="Calibri"/>
                <w:sz w:val="22"/>
              </w:rPr>
              <w:t>A5.1</w:t>
            </w:r>
          </w:p>
        </w:tc>
        <w:tc>
          <w:tcPr>
            <w:tcW w:w="622" w:type="dxa"/>
            <w:shd w:val="clear" w:color="auto" w:fill="808080"/>
          </w:tcPr>
          <w:p>
            <w:pPr>
              <w:pStyle w:val="TableParagraph"/>
              <w:rPr>
                <w:sz w:val="22"/>
              </w:rPr>
            </w:pPr>
          </w:p>
        </w:tc>
        <w:tc>
          <w:tcPr>
            <w:tcW w:w="622" w:type="dxa"/>
          </w:tcPr>
          <w:p>
            <w:pPr>
              <w:pStyle w:val="TableParagraph"/>
              <w:spacing w:line="252" w:lineRule="exact" w:before="28"/>
              <w:ind w:right="98"/>
              <w:jc w:val="right"/>
              <w:rPr>
                <w:rFonts w:ascii="Calibri"/>
                <w:sz w:val="22"/>
              </w:rPr>
            </w:pPr>
            <w:r>
              <w:rPr>
                <w:rFonts w:ascii="Calibri"/>
                <w:w w:val="100"/>
                <w:sz w:val="22"/>
              </w:rPr>
              <w:t>2</w:t>
            </w:r>
          </w:p>
        </w:tc>
        <w:tc>
          <w:tcPr>
            <w:tcW w:w="622" w:type="dxa"/>
          </w:tcPr>
          <w:p>
            <w:pPr>
              <w:pStyle w:val="TableParagraph"/>
              <w:spacing w:line="252" w:lineRule="exact" w:before="28"/>
              <w:ind w:right="98"/>
              <w:jc w:val="right"/>
              <w:rPr>
                <w:rFonts w:ascii="Calibri"/>
                <w:sz w:val="22"/>
              </w:rPr>
            </w:pPr>
            <w:r>
              <w:rPr>
                <w:rFonts w:ascii="Calibri"/>
                <w:w w:val="100"/>
                <w:sz w:val="22"/>
              </w:rPr>
              <w:t>4</w:t>
            </w:r>
          </w:p>
        </w:tc>
        <w:tc>
          <w:tcPr>
            <w:tcW w:w="624" w:type="dxa"/>
          </w:tcPr>
          <w:p>
            <w:pPr>
              <w:pStyle w:val="TableParagraph"/>
              <w:spacing w:line="252" w:lineRule="exact" w:before="28"/>
              <w:ind w:right="100"/>
              <w:jc w:val="right"/>
              <w:rPr>
                <w:rFonts w:ascii="Calibri"/>
                <w:sz w:val="22"/>
              </w:rPr>
            </w:pPr>
            <w:r>
              <w:rPr>
                <w:rFonts w:ascii="Calibri"/>
                <w:w w:val="100"/>
                <w:sz w:val="22"/>
              </w:rPr>
              <w:t>2</w:t>
            </w:r>
          </w:p>
        </w:tc>
        <w:tc>
          <w:tcPr>
            <w:tcW w:w="622" w:type="dxa"/>
          </w:tcPr>
          <w:p>
            <w:pPr>
              <w:pStyle w:val="TableParagraph"/>
              <w:spacing w:line="252" w:lineRule="exact" w:before="28"/>
              <w:ind w:right="101"/>
              <w:jc w:val="right"/>
              <w:rPr>
                <w:rFonts w:ascii="Calibri"/>
                <w:sz w:val="22"/>
              </w:rPr>
            </w:pPr>
            <w:r>
              <w:rPr>
                <w:rFonts w:ascii="Calibri"/>
                <w:w w:val="100"/>
                <w:sz w:val="22"/>
              </w:rPr>
              <w:t>2</w:t>
            </w:r>
          </w:p>
        </w:tc>
        <w:tc>
          <w:tcPr>
            <w:tcW w:w="623" w:type="dxa"/>
          </w:tcPr>
          <w:p>
            <w:pPr>
              <w:pStyle w:val="TableParagraph"/>
              <w:spacing w:line="252" w:lineRule="exact" w:before="28"/>
              <w:ind w:right="97"/>
              <w:jc w:val="right"/>
              <w:rPr>
                <w:rFonts w:ascii="Calibri"/>
                <w:sz w:val="22"/>
              </w:rPr>
            </w:pPr>
            <w:r>
              <w:rPr>
                <w:rFonts w:ascii="Calibri"/>
                <w:sz w:val="22"/>
              </w:rPr>
              <w:t>1/2</w:t>
            </w:r>
          </w:p>
        </w:tc>
      </w:tr>
      <w:tr>
        <w:trPr>
          <w:trHeight w:val="300" w:hRule="atLeast"/>
        </w:trPr>
        <w:tc>
          <w:tcPr>
            <w:tcW w:w="622" w:type="dxa"/>
            <w:shd w:val="clear" w:color="auto" w:fill="D9D9D9"/>
          </w:tcPr>
          <w:p>
            <w:pPr>
              <w:pStyle w:val="TableParagraph"/>
              <w:spacing w:line="249" w:lineRule="exact" w:before="30"/>
              <w:ind w:left="107"/>
              <w:rPr>
                <w:rFonts w:ascii="Calibri"/>
                <w:sz w:val="22"/>
              </w:rPr>
            </w:pPr>
            <w:r>
              <w:rPr>
                <w:rFonts w:ascii="Calibri"/>
                <w:sz w:val="22"/>
              </w:rPr>
              <w:t>A5.2</w:t>
            </w:r>
          </w:p>
        </w:tc>
        <w:tc>
          <w:tcPr>
            <w:tcW w:w="622" w:type="dxa"/>
          </w:tcPr>
          <w:p>
            <w:pPr>
              <w:pStyle w:val="TableParagraph"/>
              <w:rPr>
                <w:sz w:val="22"/>
              </w:rPr>
            </w:pPr>
          </w:p>
        </w:tc>
        <w:tc>
          <w:tcPr>
            <w:tcW w:w="622" w:type="dxa"/>
            <w:shd w:val="clear" w:color="auto" w:fill="808080"/>
          </w:tcPr>
          <w:p>
            <w:pPr>
              <w:pStyle w:val="TableParagraph"/>
              <w:rPr>
                <w:sz w:val="22"/>
              </w:rPr>
            </w:pPr>
          </w:p>
        </w:tc>
        <w:tc>
          <w:tcPr>
            <w:tcW w:w="622" w:type="dxa"/>
          </w:tcPr>
          <w:p>
            <w:pPr>
              <w:pStyle w:val="TableParagraph"/>
              <w:spacing w:line="249" w:lineRule="exact" w:before="30"/>
              <w:ind w:right="98"/>
              <w:jc w:val="right"/>
              <w:rPr>
                <w:rFonts w:ascii="Calibri"/>
                <w:sz w:val="22"/>
              </w:rPr>
            </w:pPr>
            <w:r>
              <w:rPr>
                <w:rFonts w:ascii="Calibri"/>
                <w:w w:val="100"/>
                <w:sz w:val="22"/>
              </w:rPr>
              <w:t>3</w:t>
            </w:r>
          </w:p>
        </w:tc>
        <w:tc>
          <w:tcPr>
            <w:tcW w:w="624" w:type="dxa"/>
          </w:tcPr>
          <w:p>
            <w:pPr>
              <w:pStyle w:val="TableParagraph"/>
              <w:spacing w:line="249" w:lineRule="exact" w:before="30"/>
              <w:ind w:right="100"/>
              <w:jc w:val="right"/>
              <w:rPr>
                <w:rFonts w:ascii="Calibri"/>
                <w:sz w:val="22"/>
              </w:rPr>
            </w:pPr>
            <w:r>
              <w:rPr>
                <w:rFonts w:ascii="Calibri"/>
                <w:w w:val="100"/>
                <w:sz w:val="22"/>
              </w:rPr>
              <w:t>2</w:t>
            </w:r>
          </w:p>
        </w:tc>
        <w:tc>
          <w:tcPr>
            <w:tcW w:w="622" w:type="dxa"/>
          </w:tcPr>
          <w:p>
            <w:pPr>
              <w:pStyle w:val="TableParagraph"/>
              <w:spacing w:line="249" w:lineRule="exact" w:before="30"/>
              <w:ind w:right="101"/>
              <w:jc w:val="right"/>
              <w:rPr>
                <w:rFonts w:ascii="Calibri"/>
                <w:sz w:val="22"/>
              </w:rPr>
            </w:pPr>
            <w:r>
              <w:rPr>
                <w:rFonts w:ascii="Calibri"/>
                <w:w w:val="100"/>
                <w:sz w:val="22"/>
              </w:rPr>
              <w:t>2</w:t>
            </w:r>
          </w:p>
        </w:tc>
        <w:tc>
          <w:tcPr>
            <w:tcW w:w="623" w:type="dxa"/>
          </w:tcPr>
          <w:p>
            <w:pPr>
              <w:pStyle w:val="TableParagraph"/>
              <w:spacing w:line="249" w:lineRule="exact" w:before="30"/>
              <w:ind w:right="100"/>
              <w:jc w:val="right"/>
              <w:rPr>
                <w:rFonts w:ascii="Calibri"/>
                <w:sz w:val="22"/>
              </w:rPr>
            </w:pPr>
            <w:r>
              <w:rPr>
                <w:rFonts w:ascii="Calibri"/>
                <w:w w:val="100"/>
                <w:sz w:val="22"/>
              </w:rPr>
              <w:t>1</w:t>
            </w:r>
          </w:p>
        </w:tc>
      </w:tr>
      <w:tr>
        <w:trPr>
          <w:trHeight w:val="302" w:hRule="atLeast"/>
        </w:trPr>
        <w:tc>
          <w:tcPr>
            <w:tcW w:w="622" w:type="dxa"/>
            <w:shd w:val="clear" w:color="auto" w:fill="D9D9D9"/>
          </w:tcPr>
          <w:p>
            <w:pPr>
              <w:pStyle w:val="TableParagraph"/>
              <w:spacing w:line="252" w:lineRule="exact" w:before="30"/>
              <w:ind w:left="107"/>
              <w:rPr>
                <w:rFonts w:ascii="Calibri"/>
                <w:sz w:val="22"/>
              </w:rPr>
            </w:pPr>
            <w:r>
              <w:rPr>
                <w:rFonts w:ascii="Calibri"/>
                <w:sz w:val="22"/>
              </w:rPr>
              <w:t>A5.3</w:t>
            </w:r>
          </w:p>
        </w:tc>
        <w:tc>
          <w:tcPr>
            <w:tcW w:w="622" w:type="dxa"/>
          </w:tcPr>
          <w:p>
            <w:pPr>
              <w:pStyle w:val="TableParagraph"/>
              <w:rPr>
                <w:sz w:val="22"/>
              </w:rPr>
            </w:pPr>
          </w:p>
        </w:tc>
        <w:tc>
          <w:tcPr>
            <w:tcW w:w="622" w:type="dxa"/>
          </w:tcPr>
          <w:p>
            <w:pPr>
              <w:pStyle w:val="TableParagraph"/>
              <w:rPr>
                <w:sz w:val="22"/>
              </w:rPr>
            </w:pPr>
          </w:p>
        </w:tc>
        <w:tc>
          <w:tcPr>
            <w:tcW w:w="622" w:type="dxa"/>
            <w:shd w:val="clear" w:color="auto" w:fill="808080"/>
          </w:tcPr>
          <w:p>
            <w:pPr>
              <w:pStyle w:val="TableParagraph"/>
              <w:rPr>
                <w:sz w:val="22"/>
              </w:rPr>
            </w:pPr>
          </w:p>
        </w:tc>
        <w:tc>
          <w:tcPr>
            <w:tcW w:w="624" w:type="dxa"/>
          </w:tcPr>
          <w:p>
            <w:pPr>
              <w:pStyle w:val="TableParagraph"/>
              <w:spacing w:line="252" w:lineRule="exact" w:before="30"/>
              <w:ind w:right="98"/>
              <w:jc w:val="right"/>
              <w:rPr>
                <w:rFonts w:ascii="Calibri"/>
                <w:sz w:val="22"/>
              </w:rPr>
            </w:pPr>
            <w:r>
              <w:rPr>
                <w:rFonts w:ascii="Calibri"/>
                <w:sz w:val="22"/>
              </w:rPr>
              <w:t>1/2</w:t>
            </w:r>
          </w:p>
        </w:tc>
        <w:tc>
          <w:tcPr>
            <w:tcW w:w="622" w:type="dxa"/>
          </w:tcPr>
          <w:p>
            <w:pPr>
              <w:pStyle w:val="TableParagraph"/>
              <w:spacing w:line="252" w:lineRule="exact" w:before="30"/>
              <w:ind w:right="98"/>
              <w:jc w:val="right"/>
              <w:rPr>
                <w:rFonts w:ascii="Calibri"/>
                <w:sz w:val="22"/>
              </w:rPr>
            </w:pPr>
            <w:r>
              <w:rPr>
                <w:rFonts w:ascii="Calibri"/>
                <w:sz w:val="22"/>
              </w:rPr>
              <w:t>1/2</w:t>
            </w:r>
          </w:p>
        </w:tc>
        <w:tc>
          <w:tcPr>
            <w:tcW w:w="623" w:type="dxa"/>
          </w:tcPr>
          <w:p>
            <w:pPr>
              <w:pStyle w:val="TableParagraph"/>
              <w:spacing w:line="252" w:lineRule="exact" w:before="30"/>
              <w:ind w:right="97"/>
              <w:jc w:val="right"/>
              <w:rPr>
                <w:rFonts w:ascii="Calibri"/>
                <w:sz w:val="22"/>
              </w:rPr>
            </w:pPr>
            <w:r>
              <w:rPr>
                <w:rFonts w:ascii="Calibri"/>
                <w:sz w:val="22"/>
              </w:rPr>
              <w:t>1/5</w:t>
            </w:r>
          </w:p>
        </w:tc>
      </w:tr>
      <w:tr>
        <w:trPr>
          <w:trHeight w:val="299" w:hRule="atLeast"/>
        </w:trPr>
        <w:tc>
          <w:tcPr>
            <w:tcW w:w="622" w:type="dxa"/>
            <w:shd w:val="clear" w:color="auto" w:fill="D9D9D9"/>
          </w:tcPr>
          <w:p>
            <w:pPr>
              <w:pStyle w:val="TableParagraph"/>
              <w:spacing w:line="252" w:lineRule="exact" w:before="28"/>
              <w:ind w:left="107"/>
              <w:rPr>
                <w:rFonts w:ascii="Calibri"/>
                <w:sz w:val="22"/>
              </w:rPr>
            </w:pPr>
            <w:r>
              <w:rPr>
                <w:rFonts w:ascii="Calibri"/>
                <w:sz w:val="22"/>
              </w:rPr>
              <w:t>A5.4</w:t>
            </w:r>
          </w:p>
        </w:tc>
        <w:tc>
          <w:tcPr>
            <w:tcW w:w="622" w:type="dxa"/>
          </w:tcPr>
          <w:p>
            <w:pPr>
              <w:pStyle w:val="TableParagraph"/>
              <w:rPr>
                <w:sz w:val="22"/>
              </w:rPr>
            </w:pPr>
          </w:p>
        </w:tc>
        <w:tc>
          <w:tcPr>
            <w:tcW w:w="622" w:type="dxa"/>
          </w:tcPr>
          <w:p>
            <w:pPr>
              <w:pStyle w:val="TableParagraph"/>
              <w:rPr>
                <w:sz w:val="22"/>
              </w:rPr>
            </w:pPr>
          </w:p>
        </w:tc>
        <w:tc>
          <w:tcPr>
            <w:tcW w:w="622" w:type="dxa"/>
          </w:tcPr>
          <w:p>
            <w:pPr>
              <w:pStyle w:val="TableParagraph"/>
              <w:rPr>
                <w:sz w:val="22"/>
              </w:rPr>
            </w:pPr>
          </w:p>
        </w:tc>
        <w:tc>
          <w:tcPr>
            <w:tcW w:w="624" w:type="dxa"/>
            <w:shd w:val="clear" w:color="auto" w:fill="808080"/>
          </w:tcPr>
          <w:p>
            <w:pPr>
              <w:pStyle w:val="TableParagraph"/>
              <w:rPr>
                <w:sz w:val="22"/>
              </w:rPr>
            </w:pPr>
          </w:p>
        </w:tc>
        <w:tc>
          <w:tcPr>
            <w:tcW w:w="622" w:type="dxa"/>
          </w:tcPr>
          <w:p>
            <w:pPr>
              <w:pStyle w:val="TableParagraph"/>
              <w:spacing w:line="252" w:lineRule="exact" w:before="28"/>
              <w:ind w:right="101"/>
              <w:jc w:val="right"/>
              <w:rPr>
                <w:rFonts w:ascii="Calibri"/>
                <w:sz w:val="22"/>
              </w:rPr>
            </w:pPr>
            <w:r>
              <w:rPr>
                <w:rFonts w:ascii="Calibri"/>
                <w:w w:val="100"/>
                <w:sz w:val="22"/>
              </w:rPr>
              <w:t>1</w:t>
            </w:r>
          </w:p>
        </w:tc>
        <w:tc>
          <w:tcPr>
            <w:tcW w:w="623" w:type="dxa"/>
          </w:tcPr>
          <w:p>
            <w:pPr>
              <w:pStyle w:val="TableParagraph"/>
              <w:spacing w:line="252" w:lineRule="exact" w:before="28"/>
              <w:ind w:right="97"/>
              <w:jc w:val="right"/>
              <w:rPr>
                <w:rFonts w:ascii="Calibri"/>
                <w:sz w:val="22"/>
              </w:rPr>
            </w:pPr>
            <w:r>
              <w:rPr>
                <w:rFonts w:ascii="Calibri"/>
                <w:sz w:val="22"/>
              </w:rPr>
              <w:t>1/3</w:t>
            </w:r>
          </w:p>
        </w:tc>
      </w:tr>
      <w:tr>
        <w:trPr>
          <w:trHeight w:val="299" w:hRule="atLeast"/>
        </w:trPr>
        <w:tc>
          <w:tcPr>
            <w:tcW w:w="622" w:type="dxa"/>
            <w:shd w:val="clear" w:color="auto" w:fill="D9D9D9"/>
          </w:tcPr>
          <w:p>
            <w:pPr>
              <w:pStyle w:val="TableParagraph"/>
              <w:spacing w:line="252" w:lineRule="exact" w:before="28"/>
              <w:ind w:left="107"/>
              <w:rPr>
                <w:rFonts w:ascii="Calibri"/>
                <w:sz w:val="22"/>
              </w:rPr>
            </w:pPr>
            <w:r>
              <w:rPr>
                <w:rFonts w:ascii="Calibri"/>
                <w:sz w:val="22"/>
              </w:rPr>
              <w:t>A5.5</w:t>
            </w:r>
          </w:p>
        </w:tc>
        <w:tc>
          <w:tcPr>
            <w:tcW w:w="622" w:type="dxa"/>
          </w:tcPr>
          <w:p>
            <w:pPr>
              <w:pStyle w:val="TableParagraph"/>
              <w:rPr>
                <w:sz w:val="22"/>
              </w:rPr>
            </w:pPr>
          </w:p>
        </w:tc>
        <w:tc>
          <w:tcPr>
            <w:tcW w:w="622" w:type="dxa"/>
          </w:tcPr>
          <w:p>
            <w:pPr>
              <w:pStyle w:val="TableParagraph"/>
              <w:rPr>
                <w:sz w:val="22"/>
              </w:rPr>
            </w:pPr>
          </w:p>
        </w:tc>
        <w:tc>
          <w:tcPr>
            <w:tcW w:w="622" w:type="dxa"/>
          </w:tcPr>
          <w:p>
            <w:pPr>
              <w:pStyle w:val="TableParagraph"/>
              <w:rPr>
                <w:sz w:val="22"/>
              </w:rPr>
            </w:pPr>
          </w:p>
        </w:tc>
        <w:tc>
          <w:tcPr>
            <w:tcW w:w="624" w:type="dxa"/>
          </w:tcPr>
          <w:p>
            <w:pPr>
              <w:pStyle w:val="TableParagraph"/>
              <w:rPr>
                <w:sz w:val="22"/>
              </w:rPr>
            </w:pPr>
          </w:p>
        </w:tc>
        <w:tc>
          <w:tcPr>
            <w:tcW w:w="622" w:type="dxa"/>
            <w:shd w:val="clear" w:color="auto" w:fill="808080"/>
          </w:tcPr>
          <w:p>
            <w:pPr>
              <w:pStyle w:val="TableParagraph"/>
              <w:rPr>
                <w:sz w:val="22"/>
              </w:rPr>
            </w:pPr>
          </w:p>
        </w:tc>
        <w:tc>
          <w:tcPr>
            <w:tcW w:w="623" w:type="dxa"/>
          </w:tcPr>
          <w:p>
            <w:pPr>
              <w:pStyle w:val="TableParagraph"/>
              <w:spacing w:line="252" w:lineRule="exact" w:before="28"/>
              <w:ind w:right="97"/>
              <w:jc w:val="right"/>
              <w:rPr>
                <w:rFonts w:ascii="Calibri"/>
                <w:sz w:val="22"/>
              </w:rPr>
            </w:pPr>
            <w:r>
              <w:rPr>
                <w:rFonts w:ascii="Calibri"/>
                <w:sz w:val="22"/>
              </w:rPr>
              <w:t>1/6</w:t>
            </w:r>
          </w:p>
        </w:tc>
      </w:tr>
      <w:tr>
        <w:trPr>
          <w:trHeight w:val="299" w:hRule="atLeast"/>
        </w:trPr>
        <w:tc>
          <w:tcPr>
            <w:tcW w:w="622" w:type="dxa"/>
            <w:shd w:val="clear" w:color="auto" w:fill="D9D9D9"/>
          </w:tcPr>
          <w:p>
            <w:pPr>
              <w:pStyle w:val="TableParagraph"/>
              <w:spacing w:line="252" w:lineRule="exact" w:before="28"/>
              <w:ind w:left="107"/>
              <w:rPr>
                <w:rFonts w:ascii="Calibri"/>
                <w:sz w:val="22"/>
              </w:rPr>
            </w:pPr>
            <w:r>
              <w:rPr>
                <w:rFonts w:ascii="Calibri"/>
                <w:sz w:val="22"/>
              </w:rPr>
              <w:t>A5.6</w:t>
            </w:r>
          </w:p>
        </w:tc>
        <w:tc>
          <w:tcPr>
            <w:tcW w:w="622" w:type="dxa"/>
          </w:tcPr>
          <w:p>
            <w:pPr>
              <w:pStyle w:val="TableParagraph"/>
              <w:rPr>
                <w:sz w:val="22"/>
              </w:rPr>
            </w:pPr>
          </w:p>
        </w:tc>
        <w:tc>
          <w:tcPr>
            <w:tcW w:w="622" w:type="dxa"/>
          </w:tcPr>
          <w:p>
            <w:pPr>
              <w:pStyle w:val="TableParagraph"/>
              <w:rPr>
                <w:sz w:val="22"/>
              </w:rPr>
            </w:pPr>
          </w:p>
        </w:tc>
        <w:tc>
          <w:tcPr>
            <w:tcW w:w="622" w:type="dxa"/>
          </w:tcPr>
          <w:p>
            <w:pPr>
              <w:pStyle w:val="TableParagraph"/>
              <w:rPr>
                <w:sz w:val="22"/>
              </w:rPr>
            </w:pPr>
          </w:p>
        </w:tc>
        <w:tc>
          <w:tcPr>
            <w:tcW w:w="624" w:type="dxa"/>
          </w:tcPr>
          <w:p>
            <w:pPr>
              <w:pStyle w:val="TableParagraph"/>
              <w:rPr>
                <w:sz w:val="22"/>
              </w:rPr>
            </w:pPr>
          </w:p>
        </w:tc>
        <w:tc>
          <w:tcPr>
            <w:tcW w:w="622" w:type="dxa"/>
          </w:tcPr>
          <w:p>
            <w:pPr>
              <w:pStyle w:val="TableParagraph"/>
              <w:rPr>
                <w:sz w:val="22"/>
              </w:rPr>
            </w:pPr>
          </w:p>
        </w:tc>
        <w:tc>
          <w:tcPr>
            <w:tcW w:w="623" w:type="dxa"/>
            <w:shd w:val="clear" w:color="auto" w:fill="808080"/>
          </w:tcPr>
          <w:p>
            <w:pPr>
              <w:pStyle w:val="TableParagraph"/>
              <w:rPr>
                <w:sz w:val="22"/>
              </w:rPr>
            </w:pPr>
          </w:p>
        </w:tc>
      </w:tr>
    </w:tbl>
    <w:p>
      <w:pPr>
        <w:pStyle w:val="BodyText"/>
        <w:rPr>
          <w:b/>
          <w:i/>
          <w:sz w:val="26"/>
        </w:rPr>
      </w:pPr>
    </w:p>
    <w:p>
      <w:pPr>
        <w:pStyle w:val="BodyText"/>
        <w:spacing w:before="10"/>
        <w:rPr>
          <w:b/>
          <w:i/>
          <w:sz w:val="26"/>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7"/>
        </w:rPr>
        <w:t> </w:t>
      </w:r>
      <w:r>
        <w:rPr/>
        <w:t>4.37.</w:t>
      </w:r>
    </w:p>
    <w:p>
      <w:pPr>
        <w:pStyle w:val="BodyText"/>
        <w:spacing w:before="5"/>
        <w:rPr>
          <w:sz w:val="14"/>
        </w:rPr>
      </w:pPr>
      <w:r>
        <w:rPr/>
        <w:drawing>
          <wp:anchor distT="0" distB="0" distL="0" distR="0" allowOverlap="1" layoutInCell="1" locked="0" behindDoc="0" simplePos="0" relativeHeight="55">
            <wp:simplePos x="0" y="0"/>
            <wp:positionH relativeFrom="page">
              <wp:posOffset>1440180</wp:posOffset>
            </wp:positionH>
            <wp:positionV relativeFrom="paragraph">
              <wp:posOffset>130528</wp:posOffset>
            </wp:positionV>
            <wp:extent cx="5221403" cy="788860"/>
            <wp:effectExtent l="0" t="0" r="0" b="0"/>
            <wp:wrapTopAndBottom/>
            <wp:docPr id="123" name="image62.jpeg"/>
            <wp:cNvGraphicFramePr>
              <a:graphicFrameLocks noChangeAspect="1"/>
            </wp:cNvGraphicFramePr>
            <a:graphic>
              <a:graphicData uri="http://schemas.openxmlformats.org/drawingml/2006/picture">
                <pic:pic>
                  <pic:nvPicPr>
                    <pic:cNvPr id="124" name="image62.jpeg"/>
                    <pic:cNvPicPr/>
                  </pic:nvPicPr>
                  <pic:blipFill>
                    <a:blip r:embed="rId120" cstate="print"/>
                    <a:stretch>
                      <a:fillRect/>
                    </a:stretch>
                  </pic:blipFill>
                  <pic:spPr>
                    <a:xfrm>
                      <a:off x="0" y="0"/>
                      <a:ext cx="5221403" cy="788860"/>
                    </a:xfrm>
                    <a:prstGeom prst="rect">
                      <a:avLst/>
                    </a:prstGeom>
                  </pic:spPr>
                </pic:pic>
              </a:graphicData>
            </a:graphic>
          </wp:anchor>
        </w:drawing>
      </w:r>
    </w:p>
    <w:p>
      <w:pPr>
        <w:pStyle w:val="BodyText"/>
        <w:spacing w:before="3"/>
        <w:rPr>
          <w:sz w:val="28"/>
        </w:rPr>
      </w:pPr>
    </w:p>
    <w:p>
      <w:pPr>
        <w:pStyle w:val="Heading2"/>
        <w:spacing w:line="242" w:lineRule="auto" w:before="1"/>
        <w:ind w:left="2777" w:right="1799" w:hanging="1290"/>
      </w:pPr>
      <w:bookmarkStart w:name="_bookmark148" w:id="194"/>
      <w:bookmarkEnd w:id="194"/>
      <w:r>
        <w:rPr>
          <w:b w:val="0"/>
        </w:rPr>
      </w:r>
      <w:r>
        <w:rPr/>
        <w:t>Gambar 4.37Tabel Penilaian Faktor Penyebab Kegagalan Aplikasi pada Kategori </w:t>
      </w:r>
      <w:r>
        <w:rPr>
          <w:i/>
        </w:rPr>
        <w:t>Seurity Violations </w:t>
      </w:r>
      <w:r>
        <w:rPr/>
        <w:t>di Expert Choice 11</w:t>
      </w:r>
    </w:p>
    <w:p>
      <w:pPr>
        <w:pStyle w:val="BodyText"/>
        <w:spacing w:line="360" w:lineRule="auto" w:before="191"/>
        <w:ind w:left="1228" w:right="1535"/>
        <w:jc w:val="both"/>
      </w:pPr>
      <w:r>
        <w:rPr/>
        <w:t>Setelah nilai rata-rata geometris tersebut dimasukkan ke dalam </w:t>
      </w:r>
      <w:r>
        <w:rPr>
          <w:i/>
        </w:rPr>
        <w:t>software </w:t>
      </w:r>
      <w:r>
        <w:rPr/>
        <w:t>Expert Choice 11, didapatkan nilai eigen untuk setiap faktor pada kategori faktor </w:t>
      </w:r>
      <w:r>
        <w:rPr>
          <w:i/>
        </w:rPr>
        <w:t>Security </w:t>
      </w:r>
      <w:r>
        <w:rPr>
          <w:i/>
        </w:rPr>
        <w:t>Violations </w:t>
      </w:r>
      <w:r>
        <w:rPr/>
        <w:t>sebagai berikut:</w:t>
      </w:r>
    </w:p>
    <w:p>
      <w:pPr>
        <w:spacing w:after="0" w:line="360" w:lineRule="auto"/>
        <w:jc w:val="both"/>
        <w:sectPr>
          <w:pgSz w:w="11910" w:h="16840"/>
          <w:pgMar w:header="852" w:footer="1425" w:top="1100" w:bottom="1620" w:left="1040" w:right="160"/>
        </w:sectPr>
      </w:pPr>
    </w:p>
    <w:p>
      <w:pPr>
        <w:pStyle w:val="BodyText"/>
        <w:rPr>
          <w:sz w:val="20"/>
        </w:rPr>
      </w:pPr>
    </w:p>
    <w:p>
      <w:pPr>
        <w:pStyle w:val="BodyText"/>
        <w:rPr>
          <w:sz w:val="20"/>
        </w:rPr>
      </w:pPr>
    </w:p>
    <w:p>
      <w:pPr>
        <w:pStyle w:val="BodyText"/>
        <w:spacing w:before="9"/>
        <w:rPr>
          <w:sz w:val="10"/>
        </w:rPr>
      </w:pPr>
    </w:p>
    <w:p>
      <w:pPr>
        <w:pStyle w:val="BodyText"/>
        <w:ind w:left="1228"/>
        <w:rPr>
          <w:sz w:val="20"/>
        </w:rPr>
      </w:pPr>
      <w:r>
        <w:rPr>
          <w:sz w:val="20"/>
        </w:rPr>
        <w:drawing>
          <wp:inline distT="0" distB="0" distL="0" distR="0">
            <wp:extent cx="5293625" cy="898207"/>
            <wp:effectExtent l="0" t="0" r="0" b="0"/>
            <wp:docPr id="125" name="image63.jpeg"/>
            <wp:cNvGraphicFramePr>
              <a:graphicFrameLocks noChangeAspect="1"/>
            </wp:cNvGraphicFramePr>
            <a:graphic>
              <a:graphicData uri="http://schemas.openxmlformats.org/drawingml/2006/picture">
                <pic:pic>
                  <pic:nvPicPr>
                    <pic:cNvPr id="126" name="image63.jpeg"/>
                    <pic:cNvPicPr/>
                  </pic:nvPicPr>
                  <pic:blipFill>
                    <a:blip r:embed="rId121" cstate="print"/>
                    <a:stretch>
                      <a:fillRect/>
                    </a:stretch>
                  </pic:blipFill>
                  <pic:spPr>
                    <a:xfrm>
                      <a:off x="0" y="0"/>
                      <a:ext cx="5293625" cy="898207"/>
                    </a:xfrm>
                    <a:prstGeom prst="rect">
                      <a:avLst/>
                    </a:prstGeom>
                  </pic:spPr>
                </pic:pic>
              </a:graphicData>
            </a:graphic>
          </wp:inline>
        </w:drawing>
      </w:r>
      <w:r>
        <w:rPr>
          <w:sz w:val="20"/>
        </w:rPr>
      </w:r>
    </w:p>
    <w:p>
      <w:pPr>
        <w:pStyle w:val="BodyText"/>
        <w:spacing w:before="9"/>
        <w:rPr>
          <w:sz w:val="20"/>
        </w:rPr>
      </w:pPr>
    </w:p>
    <w:p>
      <w:pPr>
        <w:pStyle w:val="Heading2"/>
        <w:spacing w:line="242" w:lineRule="auto"/>
        <w:ind w:left="3029" w:right="1908" w:hanging="1439"/>
        <w:rPr>
          <w:i/>
        </w:rPr>
      </w:pPr>
      <w:bookmarkStart w:name="_bookmark149" w:id="195"/>
      <w:bookmarkEnd w:id="195"/>
      <w:r>
        <w:rPr>
          <w:b w:val="0"/>
        </w:rPr>
      </w:r>
      <w:r>
        <w:rPr/>
        <w:t>Gambar 4.38 Nilai Eigen dan Konsistensi Faktor Penyebab Kegagalan Aplikasi pada Kategori </w:t>
      </w:r>
      <w:r>
        <w:rPr>
          <w:i/>
        </w:rPr>
        <w:t>Security Violations</w:t>
      </w:r>
    </w:p>
    <w:p>
      <w:pPr>
        <w:pStyle w:val="BodyText"/>
        <w:spacing w:line="360" w:lineRule="auto" w:before="191"/>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6"/>
        <w:rPr>
          <w:sz w:val="14"/>
        </w:rPr>
      </w:pPr>
      <w:r>
        <w:rPr/>
        <w:drawing>
          <wp:anchor distT="0" distB="0" distL="0" distR="0" allowOverlap="1" layoutInCell="1" locked="0" behindDoc="0" simplePos="0" relativeHeight="56">
            <wp:simplePos x="0" y="0"/>
            <wp:positionH relativeFrom="page">
              <wp:posOffset>1440180</wp:posOffset>
            </wp:positionH>
            <wp:positionV relativeFrom="paragraph">
              <wp:posOffset>131351</wp:posOffset>
            </wp:positionV>
            <wp:extent cx="5315242" cy="913828"/>
            <wp:effectExtent l="0" t="0" r="0" b="0"/>
            <wp:wrapTopAndBottom/>
            <wp:docPr id="127" name="image64.jpeg"/>
            <wp:cNvGraphicFramePr>
              <a:graphicFrameLocks noChangeAspect="1"/>
            </wp:cNvGraphicFramePr>
            <a:graphic>
              <a:graphicData uri="http://schemas.openxmlformats.org/drawingml/2006/picture">
                <pic:pic>
                  <pic:nvPicPr>
                    <pic:cNvPr id="128" name="image64.jpeg"/>
                    <pic:cNvPicPr/>
                  </pic:nvPicPr>
                  <pic:blipFill>
                    <a:blip r:embed="rId122" cstate="print"/>
                    <a:stretch>
                      <a:fillRect/>
                    </a:stretch>
                  </pic:blipFill>
                  <pic:spPr>
                    <a:xfrm>
                      <a:off x="0" y="0"/>
                      <a:ext cx="5315242" cy="913828"/>
                    </a:xfrm>
                    <a:prstGeom prst="rect">
                      <a:avLst/>
                    </a:prstGeom>
                  </pic:spPr>
                </pic:pic>
              </a:graphicData>
            </a:graphic>
          </wp:anchor>
        </w:drawing>
      </w:r>
    </w:p>
    <w:p>
      <w:pPr>
        <w:pStyle w:val="BodyText"/>
        <w:spacing w:before="3"/>
        <w:rPr>
          <w:sz w:val="25"/>
        </w:rPr>
      </w:pPr>
    </w:p>
    <w:p>
      <w:pPr>
        <w:spacing w:line="242" w:lineRule="auto" w:before="0"/>
        <w:ind w:left="2913" w:right="2001" w:hanging="1223"/>
        <w:jc w:val="both"/>
        <w:rPr>
          <w:b/>
          <w:sz w:val="24"/>
        </w:rPr>
      </w:pPr>
      <w:bookmarkStart w:name="_bookmark150" w:id="196"/>
      <w:bookmarkEnd w:id="196"/>
      <w:r>
        <w:rPr/>
      </w:r>
      <w:r>
        <w:rPr>
          <w:b/>
          <w:sz w:val="24"/>
        </w:rPr>
        <w:t>Gambar 4.39 Nilai Eigen Faktor Penyebab Kegagalan Aplikasi pada Kategori </w:t>
      </w:r>
      <w:r>
        <w:rPr>
          <w:b/>
          <w:i/>
          <w:sz w:val="24"/>
        </w:rPr>
        <w:t>Security Violations </w:t>
      </w:r>
      <w:r>
        <w:rPr>
          <w:b/>
          <w:sz w:val="24"/>
        </w:rPr>
        <w:t>(</w:t>
      </w:r>
      <w:r>
        <w:rPr>
          <w:b/>
          <w:i/>
          <w:sz w:val="24"/>
        </w:rPr>
        <w:t>Sort by priority</w:t>
      </w:r>
      <w:r>
        <w:rPr>
          <w:b/>
          <w:sz w:val="24"/>
        </w:rPr>
        <w:t>)</w:t>
      </w:r>
    </w:p>
    <w:p>
      <w:pPr>
        <w:pStyle w:val="BodyText"/>
        <w:spacing w:line="360" w:lineRule="auto" w:before="192"/>
        <w:ind w:left="1228" w:right="1537"/>
        <w:jc w:val="both"/>
      </w:pPr>
      <w:r>
        <w:rPr/>
        <w:t>Gambar 4.39 di atas menampilkan nilai eigen untuk setiap faktor penyebab kegagalan aplikasi terhadap kategori </w:t>
      </w:r>
      <w:r>
        <w:rPr>
          <w:i/>
        </w:rPr>
        <w:t>Security Violations </w:t>
      </w:r>
      <w:r>
        <w:rPr/>
        <w:t>dengan nilai konsistensi sebesar 0.03, maka hasil ini sudah sesuai dengan aturan AHP di mana CR (</w:t>
      </w:r>
      <w:r>
        <w:rPr>
          <w:i/>
        </w:rPr>
        <w:t>Consistency Ratio</w:t>
      </w:r>
      <w:r>
        <w:rPr/>
        <w:t>) harus lebih kecil dari 10% atau 0.1.</w:t>
      </w:r>
    </w:p>
    <w:p>
      <w:pPr>
        <w:pStyle w:val="ListParagraph"/>
        <w:numPr>
          <w:ilvl w:val="3"/>
          <w:numId w:val="60"/>
        </w:numPr>
        <w:tabs>
          <w:tab w:pos="1949" w:val="left" w:leader="none"/>
        </w:tabs>
        <w:spacing w:line="240" w:lineRule="auto" w:before="204" w:after="0"/>
        <w:ind w:left="1948" w:right="0" w:hanging="721"/>
        <w:jc w:val="both"/>
        <w:rPr>
          <w:b/>
          <w:i/>
          <w:sz w:val="24"/>
        </w:rPr>
      </w:pPr>
      <w:r>
        <w:rPr>
          <w:b/>
          <w:sz w:val="24"/>
        </w:rPr>
        <w:t>Kategori </w:t>
      </w:r>
      <w:r>
        <w:rPr>
          <w:b/>
          <w:i/>
          <w:sz w:val="24"/>
        </w:rPr>
        <w:t>Change Management</w:t>
      </w:r>
      <w:r>
        <w:rPr>
          <w:b/>
          <w:i/>
          <w:spacing w:val="1"/>
          <w:sz w:val="24"/>
        </w:rPr>
        <w:t> </w:t>
      </w:r>
      <w:r>
        <w:rPr>
          <w:b/>
          <w:i/>
          <w:sz w:val="24"/>
        </w:rPr>
        <w:t>Issue</w:t>
      </w:r>
    </w:p>
    <w:p>
      <w:pPr>
        <w:pStyle w:val="BodyText"/>
        <w:rPr>
          <w:b/>
          <w:i/>
          <w:sz w:val="29"/>
        </w:rPr>
      </w:pPr>
    </w:p>
    <w:p>
      <w:pPr>
        <w:pStyle w:val="BodyText"/>
        <w:spacing w:line="360" w:lineRule="auto"/>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faktor pada kategori </w:t>
      </w:r>
      <w:r>
        <w:rPr>
          <w:i/>
        </w:rPr>
        <w:t>Change Management </w:t>
      </w:r>
      <w:r>
        <w:rPr/>
        <w:t>dapat dilihat pada Tabel 4. 20.</w:t>
      </w:r>
    </w:p>
    <w:p>
      <w:pPr>
        <w:pStyle w:val="Heading2"/>
        <w:spacing w:line="242" w:lineRule="auto" w:before="204"/>
        <w:ind w:left="2901" w:right="1707" w:hanging="1506"/>
        <w:rPr>
          <w:i/>
        </w:rPr>
      </w:pPr>
      <w:bookmarkStart w:name="_bookmark151" w:id="197"/>
      <w:bookmarkEnd w:id="197"/>
      <w:r>
        <w:rPr>
          <w:b w:val="0"/>
        </w:rPr>
      </w:r>
      <w:r>
        <w:rPr/>
        <w:t>Tabel 4.20 Pembulatan Rata-Rata Geometris Faktor Penyebab Kegagalan Aplikasi pada Kategori </w:t>
      </w:r>
      <w:r>
        <w:rPr>
          <w:i/>
        </w:rPr>
        <w:t>Change Management</w:t>
      </w:r>
    </w:p>
    <w:p>
      <w:pPr>
        <w:pStyle w:val="BodyText"/>
        <w:spacing w:before="1"/>
        <w:rPr>
          <w:b/>
          <w:i/>
          <w:sz w:val="17"/>
        </w:rPr>
      </w:pPr>
    </w:p>
    <w:tbl>
      <w:tblPr>
        <w:tblW w:w="0" w:type="auto"/>
        <w:jc w:val="left"/>
        <w:tblInd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622"/>
        <w:gridCol w:w="624"/>
      </w:tblGrid>
      <w:tr>
        <w:trPr>
          <w:trHeight w:val="299" w:hRule="atLeast"/>
        </w:trPr>
        <w:tc>
          <w:tcPr>
            <w:tcW w:w="622" w:type="dxa"/>
          </w:tcPr>
          <w:p>
            <w:pPr>
              <w:pStyle w:val="TableParagraph"/>
              <w:rPr>
                <w:sz w:val="22"/>
              </w:rPr>
            </w:pPr>
          </w:p>
        </w:tc>
        <w:tc>
          <w:tcPr>
            <w:tcW w:w="622" w:type="dxa"/>
            <w:shd w:val="clear" w:color="auto" w:fill="D9D9D9"/>
          </w:tcPr>
          <w:p>
            <w:pPr>
              <w:pStyle w:val="TableParagraph"/>
              <w:spacing w:line="252" w:lineRule="exact" w:before="28"/>
              <w:ind w:left="107"/>
              <w:rPr>
                <w:rFonts w:ascii="Calibri"/>
                <w:sz w:val="22"/>
              </w:rPr>
            </w:pPr>
            <w:r>
              <w:rPr>
                <w:rFonts w:ascii="Calibri"/>
                <w:sz w:val="22"/>
              </w:rPr>
              <w:t>A6.1</w:t>
            </w:r>
          </w:p>
        </w:tc>
        <w:tc>
          <w:tcPr>
            <w:tcW w:w="624" w:type="dxa"/>
            <w:shd w:val="clear" w:color="auto" w:fill="D9D9D9"/>
          </w:tcPr>
          <w:p>
            <w:pPr>
              <w:pStyle w:val="TableParagraph"/>
              <w:spacing w:line="252" w:lineRule="exact" w:before="28"/>
              <w:ind w:right="97"/>
              <w:jc w:val="right"/>
              <w:rPr>
                <w:rFonts w:ascii="Calibri"/>
                <w:sz w:val="22"/>
              </w:rPr>
            </w:pPr>
            <w:r>
              <w:rPr>
                <w:rFonts w:ascii="Calibri"/>
                <w:sz w:val="22"/>
              </w:rPr>
              <w:t>A6.2</w:t>
            </w:r>
          </w:p>
        </w:tc>
      </w:tr>
      <w:tr>
        <w:trPr>
          <w:trHeight w:val="300" w:hRule="atLeast"/>
        </w:trPr>
        <w:tc>
          <w:tcPr>
            <w:tcW w:w="622" w:type="dxa"/>
            <w:shd w:val="clear" w:color="auto" w:fill="D9D9D9"/>
          </w:tcPr>
          <w:p>
            <w:pPr>
              <w:pStyle w:val="TableParagraph"/>
              <w:spacing w:line="252" w:lineRule="exact" w:before="28"/>
              <w:ind w:right="95"/>
              <w:jc w:val="right"/>
              <w:rPr>
                <w:rFonts w:ascii="Calibri"/>
                <w:sz w:val="22"/>
              </w:rPr>
            </w:pPr>
            <w:r>
              <w:rPr>
                <w:rFonts w:ascii="Calibri"/>
                <w:sz w:val="22"/>
              </w:rPr>
              <w:t>A6.1</w:t>
            </w:r>
          </w:p>
        </w:tc>
        <w:tc>
          <w:tcPr>
            <w:tcW w:w="622" w:type="dxa"/>
            <w:shd w:val="clear" w:color="auto" w:fill="808080"/>
          </w:tcPr>
          <w:p>
            <w:pPr>
              <w:pStyle w:val="TableParagraph"/>
              <w:rPr>
                <w:sz w:val="22"/>
              </w:rPr>
            </w:pPr>
          </w:p>
        </w:tc>
        <w:tc>
          <w:tcPr>
            <w:tcW w:w="624" w:type="dxa"/>
          </w:tcPr>
          <w:p>
            <w:pPr>
              <w:pStyle w:val="TableParagraph"/>
              <w:spacing w:line="252" w:lineRule="exact" w:before="28"/>
              <w:ind w:right="97"/>
              <w:jc w:val="right"/>
              <w:rPr>
                <w:rFonts w:ascii="Calibri"/>
                <w:sz w:val="22"/>
              </w:rPr>
            </w:pPr>
            <w:r>
              <w:rPr>
                <w:rFonts w:ascii="Calibri"/>
                <w:sz w:val="22"/>
              </w:rPr>
              <w:t>1/2</w:t>
            </w:r>
          </w:p>
        </w:tc>
      </w:tr>
      <w:tr>
        <w:trPr>
          <w:trHeight w:val="301" w:hRule="atLeast"/>
        </w:trPr>
        <w:tc>
          <w:tcPr>
            <w:tcW w:w="622" w:type="dxa"/>
            <w:shd w:val="clear" w:color="auto" w:fill="D9D9D9"/>
          </w:tcPr>
          <w:p>
            <w:pPr>
              <w:pStyle w:val="TableParagraph"/>
              <w:spacing w:line="252" w:lineRule="exact" w:before="30"/>
              <w:ind w:right="95"/>
              <w:jc w:val="right"/>
              <w:rPr>
                <w:rFonts w:ascii="Calibri"/>
                <w:sz w:val="22"/>
              </w:rPr>
            </w:pPr>
            <w:r>
              <w:rPr>
                <w:rFonts w:ascii="Calibri"/>
                <w:sz w:val="22"/>
              </w:rPr>
              <w:t>A6.2</w:t>
            </w:r>
          </w:p>
        </w:tc>
        <w:tc>
          <w:tcPr>
            <w:tcW w:w="622" w:type="dxa"/>
          </w:tcPr>
          <w:p>
            <w:pPr>
              <w:pStyle w:val="TableParagraph"/>
              <w:rPr>
                <w:sz w:val="22"/>
              </w:rPr>
            </w:pPr>
          </w:p>
        </w:tc>
        <w:tc>
          <w:tcPr>
            <w:tcW w:w="624" w:type="dxa"/>
            <w:shd w:val="clear" w:color="auto" w:fill="808080"/>
          </w:tcPr>
          <w:p>
            <w:pPr>
              <w:pStyle w:val="TableParagraph"/>
              <w:rPr>
                <w:sz w:val="22"/>
              </w:rPr>
            </w:pPr>
          </w:p>
        </w:tc>
      </w:tr>
    </w:tbl>
    <w:p>
      <w:pPr>
        <w:spacing w:after="0"/>
        <w:rPr>
          <w:sz w:val="22"/>
        </w:rPr>
        <w:sectPr>
          <w:pgSz w:w="11910" w:h="16840"/>
          <w:pgMar w:header="852" w:footer="1425" w:top="1100" w:bottom="1620" w:left="1040" w:right="160"/>
        </w:sectPr>
      </w:pPr>
    </w:p>
    <w:p>
      <w:pPr>
        <w:pStyle w:val="BodyText"/>
        <w:rPr>
          <w:b/>
          <w:i/>
          <w:sz w:val="20"/>
        </w:rPr>
      </w:pPr>
    </w:p>
    <w:p>
      <w:pPr>
        <w:pStyle w:val="BodyText"/>
        <w:spacing w:before="6"/>
        <w:rPr>
          <w:b/>
          <w:i/>
          <w:sz w:val="22"/>
        </w:rPr>
      </w:pPr>
    </w:p>
    <w:p>
      <w:pPr>
        <w:pStyle w:val="BodyText"/>
        <w:spacing w:line="360" w:lineRule="auto" w:before="90"/>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7"/>
        </w:rPr>
        <w:t> </w:t>
      </w:r>
      <w:r>
        <w:rPr/>
        <w:t>4.40.</w:t>
      </w:r>
    </w:p>
    <w:p>
      <w:pPr>
        <w:pStyle w:val="BodyText"/>
        <w:spacing w:before="5"/>
        <w:rPr>
          <w:sz w:val="14"/>
        </w:rPr>
      </w:pPr>
      <w:r>
        <w:rPr/>
        <w:drawing>
          <wp:anchor distT="0" distB="0" distL="0" distR="0" allowOverlap="1" layoutInCell="1" locked="0" behindDoc="0" simplePos="0" relativeHeight="57">
            <wp:simplePos x="0" y="0"/>
            <wp:positionH relativeFrom="page">
              <wp:posOffset>1440180</wp:posOffset>
            </wp:positionH>
            <wp:positionV relativeFrom="paragraph">
              <wp:posOffset>130576</wp:posOffset>
            </wp:positionV>
            <wp:extent cx="5200084" cy="495300"/>
            <wp:effectExtent l="0" t="0" r="0" b="0"/>
            <wp:wrapTopAndBottom/>
            <wp:docPr id="129" name="image65.png"/>
            <wp:cNvGraphicFramePr>
              <a:graphicFrameLocks noChangeAspect="1"/>
            </wp:cNvGraphicFramePr>
            <a:graphic>
              <a:graphicData uri="http://schemas.openxmlformats.org/drawingml/2006/picture">
                <pic:pic>
                  <pic:nvPicPr>
                    <pic:cNvPr id="130" name="image65.png"/>
                    <pic:cNvPicPr/>
                  </pic:nvPicPr>
                  <pic:blipFill>
                    <a:blip r:embed="rId123" cstate="print"/>
                    <a:stretch>
                      <a:fillRect/>
                    </a:stretch>
                  </pic:blipFill>
                  <pic:spPr>
                    <a:xfrm>
                      <a:off x="0" y="0"/>
                      <a:ext cx="5200084" cy="495300"/>
                    </a:xfrm>
                    <a:prstGeom prst="rect">
                      <a:avLst/>
                    </a:prstGeom>
                  </pic:spPr>
                </pic:pic>
              </a:graphicData>
            </a:graphic>
          </wp:anchor>
        </w:drawing>
      </w:r>
    </w:p>
    <w:p>
      <w:pPr>
        <w:pStyle w:val="BodyText"/>
        <w:spacing w:before="3"/>
        <w:rPr>
          <w:sz w:val="27"/>
        </w:rPr>
      </w:pPr>
    </w:p>
    <w:p>
      <w:pPr>
        <w:pStyle w:val="Heading2"/>
        <w:spacing w:line="242" w:lineRule="auto" w:before="0"/>
        <w:ind w:left="2597" w:right="1799" w:hanging="1110"/>
      </w:pPr>
      <w:bookmarkStart w:name="_bookmark152" w:id="198"/>
      <w:bookmarkEnd w:id="198"/>
      <w:r>
        <w:rPr>
          <w:b w:val="0"/>
        </w:rPr>
      </w:r>
      <w:r>
        <w:rPr/>
        <w:t>Gambar 4.40Tabel Penilaian Faktor Penyebab Kegagalan Aplikasi pada Kategori </w:t>
      </w:r>
      <w:r>
        <w:rPr>
          <w:i/>
        </w:rPr>
        <w:t>Change Management </w:t>
      </w:r>
      <w:r>
        <w:rPr/>
        <w:t>di Expert Choice 11</w:t>
      </w:r>
    </w:p>
    <w:p>
      <w:pPr>
        <w:pStyle w:val="BodyText"/>
        <w:spacing w:line="360" w:lineRule="auto" w:before="192"/>
        <w:ind w:left="1228" w:right="1535"/>
        <w:jc w:val="both"/>
      </w:pPr>
      <w:r>
        <w:rPr/>
        <w:t>Setelah nilai rata-rata geometris tersebut dimasukkan ke dalam </w:t>
      </w:r>
      <w:r>
        <w:rPr>
          <w:i/>
        </w:rPr>
        <w:t>software </w:t>
      </w:r>
      <w:r>
        <w:rPr/>
        <w:t>Expert Choice 11, didapatkan nilai eigen untuk setiap faktor pada kategori faktor </w:t>
      </w:r>
      <w:r>
        <w:rPr>
          <w:i/>
        </w:rPr>
        <w:t>Change </w:t>
      </w:r>
      <w:r>
        <w:rPr>
          <w:i/>
        </w:rPr>
        <w:t>Management </w:t>
      </w:r>
      <w:r>
        <w:rPr/>
        <w:t>sebagai berikut:</w:t>
      </w:r>
    </w:p>
    <w:p>
      <w:pPr>
        <w:pStyle w:val="BodyText"/>
        <w:spacing w:before="5"/>
        <w:rPr>
          <w:sz w:val="14"/>
        </w:rPr>
      </w:pPr>
      <w:r>
        <w:rPr/>
        <w:drawing>
          <wp:anchor distT="0" distB="0" distL="0" distR="0" allowOverlap="1" layoutInCell="1" locked="0" behindDoc="0" simplePos="0" relativeHeight="58">
            <wp:simplePos x="0" y="0"/>
            <wp:positionH relativeFrom="page">
              <wp:posOffset>1440180</wp:posOffset>
            </wp:positionH>
            <wp:positionV relativeFrom="paragraph">
              <wp:posOffset>130784</wp:posOffset>
            </wp:positionV>
            <wp:extent cx="5299703" cy="720851"/>
            <wp:effectExtent l="0" t="0" r="0" b="0"/>
            <wp:wrapTopAndBottom/>
            <wp:docPr id="131" name="image66.jpeg"/>
            <wp:cNvGraphicFramePr>
              <a:graphicFrameLocks noChangeAspect="1"/>
            </wp:cNvGraphicFramePr>
            <a:graphic>
              <a:graphicData uri="http://schemas.openxmlformats.org/drawingml/2006/picture">
                <pic:pic>
                  <pic:nvPicPr>
                    <pic:cNvPr id="132" name="image66.jpeg"/>
                    <pic:cNvPicPr/>
                  </pic:nvPicPr>
                  <pic:blipFill>
                    <a:blip r:embed="rId124" cstate="print"/>
                    <a:stretch>
                      <a:fillRect/>
                    </a:stretch>
                  </pic:blipFill>
                  <pic:spPr>
                    <a:xfrm>
                      <a:off x="0" y="0"/>
                      <a:ext cx="5299703" cy="720851"/>
                    </a:xfrm>
                    <a:prstGeom prst="rect">
                      <a:avLst/>
                    </a:prstGeom>
                  </pic:spPr>
                </pic:pic>
              </a:graphicData>
            </a:graphic>
          </wp:anchor>
        </w:drawing>
      </w:r>
    </w:p>
    <w:p>
      <w:pPr>
        <w:pStyle w:val="BodyText"/>
        <w:spacing w:before="1"/>
        <w:rPr>
          <w:sz w:val="27"/>
        </w:rPr>
      </w:pPr>
    </w:p>
    <w:p>
      <w:pPr>
        <w:pStyle w:val="Heading2"/>
        <w:spacing w:line="242" w:lineRule="auto" w:before="0"/>
        <w:ind w:left="2901" w:right="1906" w:hanging="1311"/>
        <w:rPr>
          <w:i/>
        </w:rPr>
      </w:pPr>
      <w:bookmarkStart w:name="_bookmark153" w:id="199"/>
      <w:bookmarkEnd w:id="199"/>
      <w:r>
        <w:rPr>
          <w:b w:val="0"/>
        </w:rPr>
      </w:r>
      <w:r>
        <w:rPr/>
        <w:t>Gambar 4.41 Nilai Eigen dan Konsistensi Faktor Penyebab Kegagalan Aplikasi pada Kategori </w:t>
      </w:r>
      <w:r>
        <w:rPr>
          <w:i/>
        </w:rPr>
        <w:t>Change Management</w:t>
      </w:r>
    </w:p>
    <w:p>
      <w:pPr>
        <w:pStyle w:val="BodyText"/>
        <w:spacing w:line="360" w:lineRule="auto" w:before="191"/>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5"/>
        <w:rPr>
          <w:sz w:val="14"/>
        </w:rPr>
      </w:pPr>
      <w:r>
        <w:rPr/>
        <w:drawing>
          <wp:anchor distT="0" distB="0" distL="0" distR="0" allowOverlap="1" layoutInCell="1" locked="0" behindDoc="0" simplePos="0" relativeHeight="59">
            <wp:simplePos x="0" y="0"/>
            <wp:positionH relativeFrom="page">
              <wp:posOffset>1440180</wp:posOffset>
            </wp:positionH>
            <wp:positionV relativeFrom="paragraph">
              <wp:posOffset>130657</wp:posOffset>
            </wp:positionV>
            <wp:extent cx="5272877" cy="652176"/>
            <wp:effectExtent l="0" t="0" r="0" b="0"/>
            <wp:wrapTopAndBottom/>
            <wp:docPr id="133" name="image67.jpeg"/>
            <wp:cNvGraphicFramePr>
              <a:graphicFrameLocks noChangeAspect="1"/>
            </wp:cNvGraphicFramePr>
            <a:graphic>
              <a:graphicData uri="http://schemas.openxmlformats.org/drawingml/2006/picture">
                <pic:pic>
                  <pic:nvPicPr>
                    <pic:cNvPr id="134" name="image67.jpeg"/>
                    <pic:cNvPicPr/>
                  </pic:nvPicPr>
                  <pic:blipFill>
                    <a:blip r:embed="rId125" cstate="print"/>
                    <a:stretch>
                      <a:fillRect/>
                    </a:stretch>
                  </pic:blipFill>
                  <pic:spPr>
                    <a:xfrm>
                      <a:off x="0" y="0"/>
                      <a:ext cx="5272877" cy="652176"/>
                    </a:xfrm>
                    <a:prstGeom prst="rect">
                      <a:avLst/>
                    </a:prstGeom>
                  </pic:spPr>
                </pic:pic>
              </a:graphicData>
            </a:graphic>
          </wp:anchor>
        </w:drawing>
      </w:r>
    </w:p>
    <w:p>
      <w:pPr>
        <w:pStyle w:val="BodyText"/>
        <w:spacing w:before="4"/>
        <w:rPr>
          <w:sz w:val="26"/>
        </w:rPr>
      </w:pPr>
    </w:p>
    <w:p>
      <w:pPr>
        <w:spacing w:line="242" w:lineRule="auto" w:before="0"/>
        <w:ind w:left="2786" w:right="2001" w:hanging="1095"/>
        <w:jc w:val="both"/>
        <w:rPr>
          <w:b/>
          <w:sz w:val="24"/>
        </w:rPr>
      </w:pPr>
      <w:bookmarkStart w:name="_bookmark154" w:id="200"/>
      <w:bookmarkEnd w:id="200"/>
      <w:r>
        <w:rPr/>
      </w:r>
      <w:r>
        <w:rPr>
          <w:b/>
          <w:sz w:val="24"/>
        </w:rPr>
        <w:t>Gambar 4.42 Nilai Eigen Faktor Penyebab Kegagalan Aplikasi pada Kategori </w:t>
      </w:r>
      <w:r>
        <w:rPr>
          <w:b/>
          <w:i/>
          <w:sz w:val="24"/>
        </w:rPr>
        <w:t>Change Management </w:t>
      </w:r>
      <w:r>
        <w:rPr>
          <w:b/>
          <w:sz w:val="24"/>
        </w:rPr>
        <w:t>(</w:t>
      </w:r>
      <w:r>
        <w:rPr>
          <w:b/>
          <w:i/>
          <w:sz w:val="24"/>
        </w:rPr>
        <w:t>Sort by priority</w:t>
      </w:r>
      <w:r>
        <w:rPr>
          <w:b/>
          <w:sz w:val="24"/>
        </w:rPr>
        <w:t>)</w:t>
      </w:r>
    </w:p>
    <w:p>
      <w:pPr>
        <w:pStyle w:val="BodyText"/>
        <w:spacing w:line="360" w:lineRule="auto" w:before="194"/>
        <w:ind w:left="1228" w:right="1538"/>
        <w:jc w:val="both"/>
      </w:pPr>
      <w:r>
        <w:rPr/>
        <w:t>Gambar 4.42 di atas menampilkan nilai eigen untuk setiap faktor penyebab kegagalan aplikasi terhadap kategori </w:t>
      </w:r>
      <w:r>
        <w:rPr>
          <w:i/>
        </w:rPr>
        <w:t>Change Management </w:t>
      </w:r>
      <w:r>
        <w:rPr/>
        <w:t>dengan nilai konsistensi sebesar 0.00, maka hasil ini sudah sesuai dengan aturan AHP di mana CR (</w:t>
      </w:r>
      <w:r>
        <w:rPr>
          <w:i/>
        </w:rPr>
        <w:t>Consistency Ratio</w:t>
      </w:r>
      <w:r>
        <w:rPr/>
        <w:t>) harus lebih kecil dari 10% atau</w:t>
      </w:r>
      <w:r>
        <w:rPr>
          <w:spacing w:val="-4"/>
        </w:rPr>
        <w:t> </w:t>
      </w:r>
      <w:r>
        <w:rPr/>
        <w:t>0.1.</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10"/>
        <w:rPr>
          <w:sz w:val="22"/>
        </w:rPr>
      </w:pPr>
    </w:p>
    <w:p>
      <w:pPr>
        <w:pStyle w:val="ListParagraph"/>
        <w:numPr>
          <w:ilvl w:val="3"/>
          <w:numId w:val="60"/>
        </w:numPr>
        <w:tabs>
          <w:tab w:pos="1949" w:val="left" w:leader="none"/>
        </w:tabs>
        <w:spacing w:line="240" w:lineRule="auto" w:before="90" w:after="0"/>
        <w:ind w:left="1948" w:right="0" w:hanging="721"/>
        <w:jc w:val="left"/>
        <w:rPr>
          <w:b/>
          <w:i/>
          <w:sz w:val="24"/>
        </w:rPr>
      </w:pPr>
      <w:r>
        <w:rPr>
          <w:b/>
          <w:sz w:val="24"/>
        </w:rPr>
        <w:t>Kategori </w:t>
      </w:r>
      <w:r>
        <w:rPr>
          <w:b/>
          <w:i/>
          <w:sz w:val="24"/>
        </w:rPr>
        <w:t>Communication Management</w:t>
      </w:r>
      <w:r>
        <w:rPr>
          <w:b/>
          <w:i/>
          <w:spacing w:val="2"/>
          <w:sz w:val="24"/>
        </w:rPr>
        <w:t> </w:t>
      </w:r>
      <w:r>
        <w:rPr>
          <w:b/>
          <w:i/>
          <w:sz w:val="24"/>
        </w:rPr>
        <w:t>Issue</w:t>
      </w:r>
    </w:p>
    <w:p>
      <w:pPr>
        <w:pStyle w:val="BodyText"/>
        <w:rPr>
          <w:b/>
          <w:i/>
          <w:sz w:val="29"/>
        </w:rPr>
      </w:pPr>
    </w:p>
    <w:p>
      <w:pPr>
        <w:pStyle w:val="BodyText"/>
        <w:spacing w:line="360" w:lineRule="auto" w:before="1"/>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faktor pada kategori </w:t>
      </w:r>
      <w:r>
        <w:rPr>
          <w:i/>
        </w:rPr>
        <w:t>Communication Management </w:t>
      </w:r>
      <w:r>
        <w:rPr/>
        <w:t>dapat dilihat pada Tabel 4.</w:t>
      </w:r>
      <w:r>
        <w:rPr>
          <w:spacing w:val="-2"/>
        </w:rPr>
        <w:t> </w:t>
      </w:r>
      <w:r>
        <w:rPr/>
        <w:t>21.</w:t>
      </w:r>
    </w:p>
    <w:p>
      <w:pPr>
        <w:spacing w:line="242" w:lineRule="auto" w:before="201"/>
        <w:ind w:left="2488" w:right="1707" w:hanging="1093"/>
        <w:jc w:val="both"/>
        <w:rPr>
          <w:b/>
          <w:i/>
          <w:sz w:val="24"/>
        </w:rPr>
      </w:pPr>
      <w:bookmarkStart w:name="_bookmark155" w:id="201"/>
      <w:bookmarkEnd w:id="201"/>
      <w:r>
        <w:rPr/>
      </w:r>
      <w:r>
        <w:rPr>
          <w:b/>
          <w:sz w:val="24"/>
        </w:rPr>
        <w:t>Tabel 4.21 Pembulatan Rata-Rata Geometris Faktor Penyebab Kegagalan Aplikasi pada Kategori </w:t>
      </w:r>
      <w:r>
        <w:rPr>
          <w:b/>
          <w:i/>
          <w:sz w:val="24"/>
        </w:rPr>
        <w:t>Communication</w:t>
      </w:r>
      <w:r>
        <w:rPr>
          <w:b/>
          <w:i/>
          <w:spacing w:val="-1"/>
          <w:sz w:val="24"/>
        </w:rPr>
        <w:t> </w:t>
      </w:r>
      <w:r>
        <w:rPr>
          <w:b/>
          <w:i/>
          <w:sz w:val="24"/>
        </w:rPr>
        <w:t>Management</w:t>
      </w:r>
    </w:p>
    <w:p>
      <w:pPr>
        <w:pStyle w:val="BodyText"/>
        <w:spacing w:before="3" w:after="1"/>
        <w:rPr>
          <w:b/>
          <w:i/>
          <w:sz w:val="17"/>
        </w:rPr>
      </w:pPr>
    </w:p>
    <w:tbl>
      <w:tblPr>
        <w:tblW w:w="0" w:type="auto"/>
        <w:jc w:val="left"/>
        <w:tblInd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622"/>
        <w:gridCol w:w="624"/>
      </w:tblGrid>
      <w:tr>
        <w:trPr>
          <w:trHeight w:val="299" w:hRule="atLeast"/>
        </w:trPr>
        <w:tc>
          <w:tcPr>
            <w:tcW w:w="622" w:type="dxa"/>
          </w:tcPr>
          <w:p>
            <w:pPr>
              <w:pStyle w:val="TableParagraph"/>
              <w:rPr>
                <w:sz w:val="22"/>
              </w:rPr>
            </w:pPr>
          </w:p>
        </w:tc>
        <w:tc>
          <w:tcPr>
            <w:tcW w:w="622" w:type="dxa"/>
            <w:shd w:val="clear" w:color="auto" w:fill="D9D9D9"/>
          </w:tcPr>
          <w:p>
            <w:pPr>
              <w:pStyle w:val="TableParagraph"/>
              <w:spacing w:line="252" w:lineRule="exact" w:before="28"/>
              <w:ind w:left="107"/>
              <w:rPr>
                <w:rFonts w:ascii="Calibri"/>
                <w:sz w:val="22"/>
              </w:rPr>
            </w:pPr>
            <w:r>
              <w:rPr>
                <w:rFonts w:ascii="Calibri"/>
                <w:sz w:val="22"/>
              </w:rPr>
              <w:t>A7.1</w:t>
            </w:r>
          </w:p>
        </w:tc>
        <w:tc>
          <w:tcPr>
            <w:tcW w:w="624" w:type="dxa"/>
            <w:shd w:val="clear" w:color="auto" w:fill="D9D9D9"/>
          </w:tcPr>
          <w:p>
            <w:pPr>
              <w:pStyle w:val="TableParagraph"/>
              <w:spacing w:line="252" w:lineRule="exact" w:before="28"/>
              <w:ind w:right="97"/>
              <w:jc w:val="right"/>
              <w:rPr>
                <w:rFonts w:ascii="Calibri"/>
                <w:sz w:val="22"/>
              </w:rPr>
            </w:pPr>
            <w:r>
              <w:rPr>
                <w:rFonts w:ascii="Calibri"/>
                <w:sz w:val="22"/>
              </w:rPr>
              <w:t>A7.2</w:t>
            </w:r>
          </w:p>
        </w:tc>
      </w:tr>
      <w:tr>
        <w:trPr>
          <w:trHeight w:val="299" w:hRule="atLeast"/>
        </w:trPr>
        <w:tc>
          <w:tcPr>
            <w:tcW w:w="622" w:type="dxa"/>
            <w:shd w:val="clear" w:color="auto" w:fill="D9D9D9"/>
          </w:tcPr>
          <w:p>
            <w:pPr>
              <w:pStyle w:val="TableParagraph"/>
              <w:spacing w:line="252" w:lineRule="exact" w:before="28"/>
              <w:ind w:right="95"/>
              <w:jc w:val="right"/>
              <w:rPr>
                <w:rFonts w:ascii="Calibri"/>
                <w:sz w:val="22"/>
              </w:rPr>
            </w:pPr>
            <w:r>
              <w:rPr>
                <w:rFonts w:ascii="Calibri"/>
                <w:sz w:val="22"/>
              </w:rPr>
              <w:t>A7.1</w:t>
            </w:r>
          </w:p>
        </w:tc>
        <w:tc>
          <w:tcPr>
            <w:tcW w:w="622" w:type="dxa"/>
            <w:shd w:val="clear" w:color="auto" w:fill="808080"/>
          </w:tcPr>
          <w:p>
            <w:pPr>
              <w:pStyle w:val="TableParagraph"/>
              <w:rPr>
                <w:sz w:val="22"/>
              </w:rPr>
            </w:pPr>
          </w:p>
        </w:tc>
        <w:tc>
          <w:tcPr>
            <w:tcW w:w="624" w:type="dxa"/>
          </w:tcPr>
          <w:p>
            <w:pPr>
              <w:pStyle w:val="TableParagraph"/>
              <w:spacing w:line="252" w:lineRule="exact" w:before="28"/>
              <w:ind w:right="99"/>
              <w:jc w:val="right"/>
              <w:rPr>
                <w:rFonts w:ascii="Calibri"/>
                <w:sz w:val="22"/>
              </w:rPr>
            </w:pPr>
            <w:r>
              <w:rPr>
                <w:rFonts w:ascii="Calibri"/>
                <w:w w:val="100"/>
                <w:sz w:val="22"/>
              </w:rPr>
              <w:t>1</w:t>
            </w:r>
          </w:p>
        </w:tc>
      </w:tr>
      <w:tr>
        <w:trPr>
          <w:trHeight w:val="299" w:hRule="atLeast"/>
        </w:trPr>
        <w:tc>
          <w:tcPr>
            <w:tcW w:w="622" w:type="dxa"/>
            <w:shd w:val="clear" w:color="auto" w:fill="D9D9D9"/>
          </w:tcPr>
          <w:p>
            <w:pPr>
              <w:pStyle w:val="TableParagraph"/>
              <w:spacing w:line="252" w:lineRule="exact" w:before="28"/>
              <w:ind w:right="95"/>
              <w:jc w:val="right"/>
              <w:rPr>
                <w:rFonts w:ascii="Calibri"/>
                <w:sz w:val="22"/>
              </w:rPr>
            </w:pPr>
            <w:r>
              <w:rPr>
                <w:rFonts w:ascii="Calibri"/>
                <w:sz w:val="22"/>
              </w:rPr>
              <w:t>A7.2</w:t>
            </w:r>
          </w:p>
        </w:tc>
        <w:tc>
          <w:tcPr>
            <w:tcW w:w="622" w:type="dxa"/>
          </w:tcPr>
          <w:p>
            <w:pPr>
              <w:pStyle w:val="TableParagraph"/>
              <w:rPr>
                <w:sz w:val="22"/>
              </w:rPr>
            </w:pPr>
          </w:p>
        </w:tc>
        <w:tc>
          <w:tcPr>
            <w:tcW w:w="624" w:type="dxa"/>
            <w:shd w:val="clear" w:color="auto" w:fill="808080"/>
          </w:tcPr>
          <w:p>
            <w:pPr>
              <w:pStyle w:val="TableParagraph"/>
              <w:rPr>
                <w:sz w:val="22"/>
              </w:rPr>
            </w:pPr>
          </w:p>
        </w:tc>
      </w:tr>
    </w:tbl>
    <w:p>
      <w:pPr>
        <w:pStyle w:val="BodyText"/>
        <w:spacing w:before="4"/>
        <w:rPr>
          <w:b/>
          <w:i/>
          <w:sz w:val="20"/>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7"/>
        </w:rPr>
        <w:t> </w:t>
      </w:r>
      <w:r>
        <w:rPr/>
        <w:t>4.43.</w:t>
      </w:r>
    </w:p>
    <w:p>
      <w:pPr>
        <w:pStyle w:val="BodyText"/>
        <w:spacing w:before="5"/>
        <w:rPr>
          <w:sz w:val="14"/>
        </w:rPr>
      </w:pPr>
      <w:r>
        <w:rPr/>
        <w:drawing>
          <wp:anchor distT="0" distB="0" distL="0" distR="0" allowOverlap="1" layoutInCell="1" locked="0" behindDoc="0" simplePos="0" relativeHeight="60">
            <wp:simplePos x="0" y="0"/>
            <wp:positionH relativeFrom="page">
              <wp:posOffset>1440180</wp:posOffset>
            </wp:positionH>
            <wp:positionV relativeFrom="paragraph">
              <wp:posOffset>130635</wp:posOffset>
            </wp:positionV>
            <wp:extent cx="5203273" cy="507682"/>
            <wp:effectExtent l="0" t="0" r="0" b="0"/>
            <wp:wrapTopAndBottom/>
            <wp:docPr id="135" name="image68.png"/>
            <wp:cNvGraphicFramePr>
              <a:graphicFrameLocks noChangeAspect="1"/>
            </wp:cNvGraphicFramePr>
            <a:graphic>
              <a:graphicData uri="http://schemas.openxmlformats.org/drawingml/2006/picture">
                <pic:pic>
                  <pic:nvPicPr>
                    <pic:cNvPr id="136" name="image68.png"/>
                    <pic:cNvPicPr/>
                  </pic:nvPicPr>
                  <pic:blipFill>
                    <a:blip r:embed="rId126" cstate="print"/>
                    <a:stretch>
                      <a:fillRect/>
                    </a:stretch>
                  </pic:blipFill>
                  <pic:spPr>
                    <a:xfrm>
                      <a:off x="0" y="0"/>
                      <a:ext cx="5203273" cy="507682"/>
                    </a:xfrm>
                    <a:prstGeom prst="rect">
                      <a:avLst/>
                    </a:prstGeom>
                  </pic:spPr>
                </pic:pic>
              </a:graphicData>
            </a:graphic>
          </wp:anchor>
        </w:drawing>
      </w:r>
    </w:p>
    <w:p>
      <w:pPr>
        <w:pStyle w:val="BodyText"/>
        <w:spacing w:before="6"/>
        <w:rPr>
          <w:sz w:val="27"/>
        </w:rPr>
      </w:pPr>
    </w:p>
    <w:p>
      <w:pPr>
        <w:spacing w:line="242" w:lineRule="auto" w:before="0"/>
        <w:ind w:left="2181" w:right="1799" w:hanging="694"/>
        <w:jc w:val="both"/>
        <w:rPr>
          <w:b/>
          <w:sz w:val="24"/>
        </w:rPr>
      </w:pPr>
      <w:bookmarkStart w:name="_bookmark156" w:id="202"/>
      <w:bookmarkEnd w:id="202"/>
      <w:r>
        <w:rPr/>
      </w:r>
      <w:r>
        <w:rPr>
          <w:b/>
          <w:sz w:val="24"/>
        </w:rPr>
        <w:t>Gambar 4.43Tabel Penilaian Faktor Penyebab Kegagalan Aplikasi pada Kategori </w:t>
      </w:r>
      <w:r>
        <w:rPr>
          <w:b/>
          <w:i/>
          <w:sz w:val="24"/>
        </w:rPr>
        <w:t>Communication Management </w:t>
      </w:r>
      <w:r>
        <w:rPr>
          <w:b/>
          <w:sz w:val="24"/>
        </w:rPr>
        <w:t>di Expert Choice 11</w:t>
      </w:r>
    </w:p>
    <w:p>
      <w:pPr>
        <w:pStyle w:val="BodyText"/>
        <w:spacing w:line="360" w:lineRule="auto" w:before="194"/>
        <w:ind w:left="1228" w:right="1535"/>
        <w:jc w:val="both"/>
      </w:pPr>
      <w:r>
        <w:rPr/>
        <w:t>Setelah nilai rata-rata geometris tersebut dimasukkan ke dalam </w:t>
      </w:r>
      <w:r>
        <w:rPr>
          <w:i/>
        </w:rPr>
        <w:t>software </w:t>
      </w:r>
      <w:r>
        <w:rPr/>
        <w:t>Expert Choice 11, didapatkan nilai eigen untuk setiap faktor pada kategori faktor </w:t>
      </w:r>
      <w:r>
        <w:rPr>
          <w:i/>
        </w:rPr>
        <w:t>Software Error </w:t>
      </w:r>
      <w:r>
        <w:rPr/>
        <w:t>sebagai berikut:</w:t>
      </w:r>
    </w:p>
    <w:p>
      <w:pPr>
        <w:pStyle w:val="BodyText"/>
        <w:spacing w:before="4"/>
        <w:rPr>
          <w:sz w:val="14"/>
        </w:rPr>
      </w:pPr>
      <w:r>
        <w:rPr/>
        <w:drawing>
          <wp:anchor distT="0" distB="0" distL="0" distR="0" allowOverlap="1" layoutInCell="1" locked="0" behindDoc="0" simplePos="0" relativeHeight="61">
            <wp:simplePos x="0" y="0"/>
            <wp:positionH relativeFrom="page">
              <wp:posOffset>1440180</wp:posOffset>
            </wp:positionH>
            <wp:positionV relativeFrom="paragraph">
              <wp:posOffset>129958</wp:posOffset>
            </wp:positionV>
            <wp:extent cx="5297154" cy="671702"/>
            <wp:effectExtent l="0" t="0" r="0" b="0"/>
            <wp:wrapTopAndBottom/>
            <wp:docPr id="137" name="image69.jpeg"/>
            <wp:cNvGraphicFramePr>
              <a:graphicFrameLocks noChangeAspect="1"/>
            </wp:cNvGraphicFramePr>
            <a:graphic>
              <a:graphicData uri="http://schemas.openxmlformats.org/drawingml/2006/picture">
                <pic:pic>
                  <pic:nvPicPr>
                    <pic:cNvPr id="138" name="image69.jpeg"/>
                    <pic:cNvPicPr/>
                  </pic:nvPicPr>
                  <pic:blipFill>
                    <a:blip r:embed="rId127" cstate="print"/>
                    <a:stretch>
                      <a:fillRect/>
                    </a:stretch>
                  </pic:blipFill>
                  <pic:spPr>
                    <a:xfrm>
                      <a:off x="0" y="0"/>
                      <a:ext cx="5297154" cy="671702"/>
                    </a:xfrm>
                    <a:prstGeom prst="rect">
                      <a:avLst/>
                    </a:prstGeom>
                  </pic:spPr>
                </pic:pic>
              </a:graphicData>
            </a:graphic>
          </wp:anchor>
        </w:drawing>
      </w:r>
    </w:p>
    <w:p>
      <w:pPr>
        <w:pStyle w:val="BodyText"/>
        <w:rPr>
          <w:sz w:val="26"/>
        </w:rPr>
      </w:pPr>
    </w:p>
    <w:p>
      <w:pPr>
        <w:pStyle w:val="Heading2"/>
        <w:spacing w:line="242" w:lineRule="auto" w:before="0"/>
        <w:ind w:left="3223" w:right="1906" w:hanging="1633"/>
        <w:rPr>
          <w:i/>
        </w:rPr>
      </w:pPr>
      <w:bookmarkStart w:name="_bookmark157" w:id="203"/>
      <w:bookmarkEnd w:id="203"/>
      <w:r>
        <w:rPr>
          <w:b w:val="0"/>
        </w:rPr>
      </w:r>
      <w:r>
        <w:rPr/>
        <w:t>Gambar 4.44 Nilai Eigen dan Konsistensi Faktor Penyebab Kegagalan Aplikasi pada Kategori </w:t>
      </w:r>
      <w:r>
        <w:rPr>
          <w:i/>
        </w:rPr>
        <w:t>Software Error</w:t>
      </w:r>
    </w:p>
    <w:p>
      <w:pPr>
        <w:pStyle w:val="BodyText"/>
        <w:spacing w:line="360" w:lineRule="auto" w:before="191"/>
        <w:ind w:left="1228" w:right="1538"/>
        <w:jc w:val="both"/>
      </w:pPr>
      <w:r>
        <w:rPr/>
        <w:t>Gambar 4.44 di atas menampilkan nilai eigen untuk setiap kategori faktor penyebab kegagalan aplikasi terhadap kriteria </w:t>
      </w:r>
      <w:r>
        <w:rPr>
          <w:i/>
        </w:rPr>
        <w:t>Unfunctionality </w:t>
      </w:r>
      <w:r>
        <w:rPr/>
        <w:t>dengan nilai konsistensi sebesar 0.00, maka hasil ini sudah sesuai dengan aturan AHP di mana CR (</w:t>
      </w:r>
      <w:r>
        <w:rPr>
          <w:i/>
        </w:rPr>
        <w:t>Consistency Ratio</w:t>
      </w:r>
      <w:r>
        <w:rPr/>
        <w:t>) harus lebih kecil dari 10% atau 0.1.</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10"/>
        <w:rPr>
          <w:sz w:val="22"/>
        </w:rPr>
      </w:pPr>
    </w:p>
    <w:p>
      <w:pPr>
        <w:pStyle w:val="ListParagraph"/>
        <w:numPr>
          <w:ilvl w:val="3"/>
          <w:numId w:val="60"/>
        </w:numPr>
        <w:tabs>
          <w:tab w:pos="1949" w:val="left" w:leader="none"/>
        </w:tabs>
        <w:spacing w:line="240" w:lineRule="auto" w:before="90" w:after="0"/>
        <w:ind w:left="1948" w:right="0" w:hanging="721"/>
        <w:jc w:val="left"/>
        <w:rPr>
          <w:b/>
          <w:i/>
          <w:sz w:val="24"/>
        </w:rPr>
      </w:pPr>
      <w:r>
        <w:rPr>
          <w:b/>
          <w:sz w:val="24"/>
        </w:rPr>
        <w:t>Kategori </w:t>
      </w:r>
      <w:r>
        <w:rPr>
          <w:b/>
          <w:i/>
          <w:sz w:val="24"/>
        </w:rPr>
        <w:t>Institusional Pressure</w:t>
      </w:r>
    </w:p>
    <w:p>
      <w:pPr>
        <w:pStyle w:val="BodyText"/>
        <w:rPr>
          <w:b/>
          <w:i/>
          <w:sz w:val="29"/>
        </w:rPr>
      </w:pPr>
    </w:p>
    <w:p>
      <w:pPr>
        <w:pStyle w:val="BodyText"/>
        <w:spacing w:line="360" w:lineRule="auto" w:before="1"/>
        <w:ind w:left="1228" w:right="1539"/>
        <w:jc w:val="both"/>
      </w:pPr>
      <w:r>
        <w:rPr/>
        <w:t>Nilai rata-rata geometris yang telah dibulatkan kemudian dimasukkan ke matriks perbandingan berpasangan. Bila nilai rata-rata geometris tersebut dibulatkan dari nilai </w:t>
      </w:r>
      <w:r>
        <w:rPr>
          <w:i/>
        </w:rPr>
        <w:t>reciprocal</w:t>
      </w:r>
      <w:r>
        <w:rPr/>
        <w:t>, maka di matriks perbandingan berpasangan nilainya menjadi 1/hasil pembulatan. Matriks perbandingan berpasangan untuk setiap faktor pada kategori </w:t>
      </w:r>
      <w:r>
        <w:rPr>
          <w:i/>
        </w:rPr>
        <w:t>Institusional Pressure </w:t>
      </w:r>
      <w:r>
        <w:rPr/>
        <w:t>dapat dilihat pada Tabel 4. 22.</w:t>
      </w:r>
    </w:p>
    <w:p>
      <w:pPr>
        <w:pStyle w:val="Heading2"/>
        <w:spacing w:line="242" w:lineRule="auto" w:before="201"/>
        <w:ind w:left="2882" w:right="1707" w:hanging="1487"/>
        <w:rPr>
          <w:i/>
        </w:rPr>
      </w:pPr>
      <w:bookmarkStart w:name="_bookmark158" w:id="204"/>
      <w:bookmarkEnd w:id="204"/>
      <w:r>
        <w:rPr>
          <w:b w:val="0"/>
        </w:rPr>
      </w:r>
      <w:r>
        <w:rPr/>
        <w:t>Tabel 4.22 Pembulatan Rata-Rata Geometris Faktor Penyebab Kegagalan Aplikasi pada Kategori </w:t>
      </w:r>
      <w:r>
        <w:rPr>
          <w:i/>
        </w:rPr>
        <w:t>Institusional Pressure</w:t>
      </w:r>
    </w:p>
    <w:p>
      <w:pPr>
        <w:pStyle w:val="BodyText"/>
        <w:spacing w:before="3" w:after="1"/>
        <w:rPr>
          <w:b/>
          <w:i/>
          <w:sz w:val="17"/>
        </w:rPr>
      </w:pPr>
    </w:p>
    <w:tbl>
      <w:tblPr>
        <w:tblW w:w="0" w:type="auto"/>
        <w:jc w:val="left"/>
        <w:tblInd w:w="3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622"/>
        <w:gridCol w:w="622"/>
        <w:gridCol w:w="624"/>
        <w:gridCol w:w="622"/>
      </w:tblGrid>
      <w:tr>
        <w:trPr>
          <w:trHeight w:val="299" w:hRule="atLeast"/>
        </w:trPr>
        <w:tc>
          <w:tcPr>
            <w:tcW w:w="622" w:type="dxa"/>
          </w:tcPr>
          <w:p>
            <w:pPr>
              <w:pStyle w:val="TableParagraph"/>
              <w:rPr>
                <w:sz w:val="22"/>
              </w:rPr>
            </w:pPr>
          </w:p>
        </w:tc>
        <w:tc>
          <w:tcPr>
            <w:tcW w:w="622" w:type="dxa"/>
            <w:shd w:val="clear" w:color="auto" w:fill="D9D9D9"/>
          </w:tcPr>
          <w:p>
            <w:pPr>
              <w:pStyle w:val="TableParagraph"/>
              <w:spacing w:line="252" w:lineRule="exact" w:before="28"/>
              <w:ind w:left="107"/>
              <w:rPr>
                <w:rFonts w:ascii="Calibri"/>
                <w:sz w:val="22"/>
              </w:rPr>
            </w:pPr>
            <w:r>
              <w:rPr>
                <w:rFonts w:ascii="Calibri"/>
                <w:sz w:val="22"/>
              </w:rPr>
              <w:t>A8.1</w:t>
            </w:r>
          </w:p>
        </w:tc>
        <w:tc>
          <w:tcPr>
            <w:tcW w:w="622" w:type="dxa"/>
            <w:shd w:val="clear" w:color="auto" w:fill="D9D9D9"/>
          </w:tcPr>
          <w:p>
            <w:pPr>
              <w:pStyle w:val="TableParagraph"/>
              <w:spacing w:line="252" w:lineRule="exact" w:before="28"/>
              <w:ind w:right="95"/>
              <w:jc w:val="right"/>
              <w:rPr>
                <w:rFonts w:ascii="Calibri"/>
                <w:sz w:val="22"/>
              </w:rPr>
            </w:pPr>
            <w:r>
              <w:rPr>
                <w:rFonts w:ascii="Calibri"/>
                <w:sz w:val="22"/>
              </w:rPr>
              <w:t>A8.2</w:t>
            </w:r>
          </w:p>
        </w:tc>
        <w:tc>
          <w:tcPr>
            <w:tcW w:w="624" w:type="dxa"/>
            <w:shd w:val="clear" w:color="auto" w:fill="D9D9D9"/>
          </w:tcPr>
          <w:p>
            <w:pPr>
              <w:pStyle w:val="TableParagraph"/>
              <w:spacing w:line="252" w:lineRule="exact" w:before="28"/>
              <w:ind w:right="97"/>
              <w:jc w:val="right"/>
              <w:rPr>
                <w:rFonts w:ascii="Calibri"/>
                <w:sz w:val="22"/>
              </w:rPr>
            </w:pPr>
            <w:r>
              <w:rPr>
                <w:rFonts w:ascii="Calibri"/>
                <w:sz w:val="22"/>
              </w:rPr>
              <w:t>A8.3</w:t>
            </w:r>
          </w:p>
        </w:tc>
        <w:tc>
          <w:tcPr>
            <w:tcW w:w="622" w:type="dxa"/>
            <w:shd w:val="clear" w:color="auto" w:fill="D9D9D9"/>
          </w:tcPr>
          <w:p>
            <w:pPr>
              <w:pStyle w:val="TableParagraph"/>
              <w:spacing w:line="252" w:lineRule="exact" w:before="28"/>
              <w:ind w:left="82" w:right="78"/>
              <w:jc w:val="center"/>
              <w:rPr>
                <w:rFonts w:ascii="Calibri"/>
                <w:sz w:val="22"/>
              </w:rPr>
            </w:pPr>
            <w:r>
              <w:rPr>
                <w:rFonts w:ascii="Calibri"/>
                <w:sz w:val="22"/>
              </w:rPr>
              <w:t>A8.4</w:t>
            </w:r>
          </w:p>
        </w:tc>
      </w:tr>
      <w:tr>
        <w:trPr>
          <w:trHeight w:val="299" w:hRule="atLeast"/>
        </w:trPr>
        <w:tc>
          <w:tcPr>
            <w:tcW w:w="622" w:type="dxa"/>
            <w:shd w:val="clear" w:color="auto" w:fill="D9D9D9"/>
          </w:tcPr>
          <w:p>
            <w:pPr>
              <w:pStyle w:val="TableParagraph"/>
              <w:spacing w:line="252" w:lineRule="exact" w:before="28"/>
              <w:ind w:left="85" w:right="75"/>
              <w:jc w:val="center"/>
              <w:rPr>
                <w:rFonts w:ascii="Calibri"/>
                <w:sz w:val="22"/>
              </w:rPr>
            </w:pPr>
            <w:r>
              <w:rPr>
                <w:rFonts w:ascii="Calibri"/>
                <w:sz w:val="22"/>
              </w:rPr>
              <w:t>A8.1</w:t>
            </w:r>
          </w:p>
        </w:tc>
        <w:tc>
          <w:tcPr>
            <w:tcW w:w="622" w:type="dxa"/>
            <w:shd w:val="clear" w:color="auto" w:fill="808080"/>
          </w:tcPr>
          <w:p>
            <w:pPr>
              <w:pStyle w:val="TableParagraph"/>
              <w:rPr>
                <w:sz w:val="22"/>
              </w:rPr>
            </w:pPr>
          </w:p>
        </w:tc>
        <w:tc>
          <w:tcPr>
            <w:tcW w:w="622" w:type="dxa"/>
          </w:tcPr>
          <w:p>
            <w:pPr>
              <w:pStyle w:val="TableParagraph"/>
              <w:spacing w:line="252" w:lineRule="exact" w:before="28"/>
              <w:ind w:right="95"/>
              <w:jc w:val="right"/>
              <w:rPr>
                <w:rFonts w:ascii="Calibri"/>
                <w:sz w:val="22"/>
              </w:rPr>
            </w:pPr>
            <w:r>
              <w:rPr>
                <w:rFonts w:ascii="Calibri"/>
                <w:sz w:val="22"/>
              </w:rPr>
              <w:t>1/3</w:t>
            </w:r>
          </w:p>
        </w:tc>
        <w:tc>
          <w:tcPr>
            <w:tcW w:w="624" w:type="dxa"/>
          </w:tcPr>
          <w:p>
            <w:pPr>
              <w:pStyle w:val="TableParagraph"/>
              <w:spacing w:line="252" w:lineRule="exact" w:before="28"/>
              <w:ind w:right="100"/>
              <w:jc w:val="right"/>
              <w:rPr>
                <w:rFonts w:ascii="Calibri"/>
                <w:sz w:val="22"/>
              </w:rPr>
            </w:pPr>
            <w:r>
              <w:rPr>
                <w:rFonts w:ascii="Calibri"/>
                <w:w w:val="100"/>
                <w:sz w:val="22"/>
              </w:rPr>
              <w:t>1</w:t>
            </w:r>
          </w:p>
        </w:tc>
        <w:tc>
          <w:tcPr>
            <w:tcW w:w="622" w:type="dxa"/>
          </w:tcPr>
          <w:p>
            <w:pPr>
              <w:pStyle w:val="TableParagraph"/>
              <w:spacing w:line="252" w:lineRule="exact" w:before="28"/>
              <w:ind w:left="180" w:right="78"/>
              <w:jc w:val="center"/>
              <w:rPr>
                <w:rFonts w:ascii="Calibri"/>
                <w:sz w:val="22"/>
              </w:rPr>
            </w:pPr>
            <w:r>
              <w:rPr>
                <w:rFonts w:ascii="Calibri"/>
                <w:sz w:val="22"/>
              </w:rPr>
              <w:t>1/4</w:t>
            </w:r>
          </w:p>
        </w:tc>
      </w:tr>
      <w:tr>
        <w:trPr>
          <w:trHeight w:val="299" w:hRule="atLeast"/>
        </w:trPr>
        <w:tc>
          <w:tcPr>
            <w:tcW w:w="622" w:type="dxa"/>
            <w:shd w:val="clear" w:color="auto" w:fill="D9D9D9"/>
          </w:tcPr>
          <w:p>
            <w:pPr>
              <w:pStyle w:val="TableParagraph"/>
              <w:spacing w:line="252" w:lineRule="exact" w:before="28"/>
              <w:ind w:left="85" w:right="75"/>
              <w:jc w:val="center"/>
              <w:rPr>
                <w:rFonts w:ascii="Calibri"/>
                <w:sz w:val="22"/>
              </w:rPr>
            </w:pPr>
            <w:r>
              <w:rPr>
                <w:rFonts w:ascii="Calibri"/>
                <w:sz w:val="22"/>
              </w:rPr>
              <w:t>A8.2</w:t>
            </w:r>
          </w:p>
        </w:tc>
        <w:tc>
          <w:tcPr>
            <w:tcW w:w="622" w:type="dxa"/>
          </w:tcPr>
          <w:p>
            <w:pPr>
              <w:pStyle w:val="TableParagraph"/>
              <w:rPr>
                <w:sz w:val="22"/>
              </w:rPr>
            </w:pPr>
          </w:p>
        </w:tc>
        <w:tc>
          <w:tcPr>
            <w:tcW w:w="622" w:type="dxa"/>
            <w:shd w:val="clear" w:color="auto" w:fill="808080"/>
          </w:tcPr>
          <w:p>
            <w:pPr>
              <w:pStyle w:val="TableParagraph"/>
              <w:rPr>
                <w:sz w:val="22"/>
              </w:rPr>
            </w:pPr>
          </w:p>
        </w:tc>
        <w:tc>
          <w:tcPr>
            <w:tcW w:w="624" w:type="dxa"/>
          </w:tcPr>
          <w:p>
            <w:pPr>
              <w:pStyle w:val="TableParagraph"/>
              <w:spacing w:line="252" w:lineRule="exact" w:before="28"/>
              <w:ind w:right="100"/>
              <w:jc w:val="right"/>
              <w:rPr>
                <w:rFonts w:ascii="Calibri"/>
                <w:sz w:val="22"/>
              </w:rPr>
            </w:pPr>
            <w:r>
              <w:rPr>
                <w:rFonts w:ascii="Calibri"/>
                <w:w w:val="100"/>
                <w:sz w:val="22"/>
              </w:rPr>
              <w:t>1</w:t>
            </w:r>
          </w:p>
        </w:tc>
        <w:tc>
          <w:tcPr>
            <w:tcW w:w="622" w:type="dxa"/>
          </w:tcPr>
          <w:p>
            <w:pPr>
              <w:pStyle w:val="TableParagraph"/>
              <w:spacing w:line="252" w:lineRule="exact" w:before="28"/>
              <w:ind w:left="180" w:right="78"/>
              <w:jc w:val="center"/>
              <w:rPr>
                <w:rFonts w:ascii="Calibri"/>
                <w:sz w:val="22"/>
              </w:rPr>
            </w:pPr>
            <w:r>
              <w:rPr>
                <w:rFonts w:ascii="Calibri"/>
                <w:sz w:val="22"/>
              </w:rPr>
              <w:t>1/2</w:t>
            </w:r>
          </w:p>
        </w:tc>
      </w:tr>
      <w:tr>
        <w:trPr>
          <w:trHeight w:val="299" w:hRule="atLeast"/>
        </w:trPr>
        <w:tc>
          <w:tcPr>
            <w:tcW w:w="622" w:type="dxa"/>
            <w:shd w:val="clear" w:color="auto" w:fill="D9D9D9"/>
          </w:tcPr>
          <w:p>
            <w:pPr>
              <w:pStyle w:val="TableParagraph"/>
              <w:spacing w:line="252" w:lineRule="exact" w:before="28"/>
              <w:ind w:left="85" w:right="75"/>
              <w:jc w:val="center"/>
              <w:rPr>
                <w:rFonts w:ascii="Calibri"/>
                <w:sz w:val="22"/>
              </w:rPr>
            </w:pPr>
            <w:r>
              <w:rPr>
                <w:rFonts w:ascii="Calibri"/>
                <w:sz w:val="22"/>
              </w:rPr>
              <w:t>A8.3</w:t>
            </w:r>
          </w:p>
        </w:tc>
        <w:tc>
          <w:tcPr>
            <w:tcW w:w="622" w:type="dxa"/>
          </w:tcPr>
          <w:p>
            <w:pPr>
              <w:pStyle w:val="TableParagraph"/>
              <w:rPr>
                <w:sz w:val="22"/>
              </w:rPr>
            </w:pPr>
          </w:p>
        </w:tc>
        <w:tc>
          <w:tcPr>
            <w:tcW w:w="622" w:type="dxa"/>
          </w:tcPr>
          <w:p>
            <w:pPr>
              <w:pStyle w:val="TableParagraph"/>
              <w:rPr>
                <w:sz w:val="22"/>
              </w:rPr>
            </w:pPr>
          </w:p>
        </w:tc>
        <w:tc>
          <w:tcPr>
            <w:tcW w:w="624" w:type="dxa"/>
            <w:shd w:val="clear" w:color="auto" w:fill="808080"/>
          </w:tcPr>
          <w:p>
            <w:pPr>
              <w:pStyle w:val="TableParagraph"/>
              <w:rPr>
                <w:sz w:val="22"/>
              </w:rPr>
            </w:pPr>
          </w:p>
        </w:tc>
        <w:tc>
          <w:tcPr>
            <w:tcW w:w="622" w:type="dxa"/>
          </w:tcPr>
          <w:p>
            <w:pPr>
              <w:pStyle w:val="TableParagraph"/>
              <w:spacing w:line="252" w:lineRule="exact" w:before="28"/>
              <w:ind w:left="180" w:right="78"/>
              <w:jc w:val="center"/>
              <w:rPr>
                <w:rFonts w:ascii="Calibri"/>
                <w:sz w:val="22"/>
              </w:rPr>
            </w:pPr>
            <w:r>
              <w:rPr>
                <w:rFonts w:ascii="Calibri"/>
                <w:sz w:val="22"/>
              </w:rPr>
              <w:t>1/3</w:t>
            </w:r>
          </w:p>
        </w:tc>
      </w:tr>
      <w:tr>
        <w:trPr>
          <w:trHeight w:val="302" w:hRule="atLeast"/>
        </w:trPr>
        <w:tc>
          <w:tcPr>
            <w:tcW w:w="622" w:type="dxa"/>
            <w:shd w:val="clear" w:color="auto" w:fill="D9D9D9"/>
          </w:tcPr>
          <w:p>
            <w:pPr>
              <w:pStyle w:val="TableParagraph"/>
              <w:spacing w:line="252" w:lineRule="exact" w:before="30"/>
              <w:ind w:left="85" w:right="75"/>
              <w:jc w:val="center"/>
              <w:rPr>
                <w:rFonts w:ascii="Calibri"/>
                <w:sz w:val="22"/>
              </w:rPr>
            </w:pPr>
            <w:r>
              <w:rPr>
                <w:rFonts w:ascii="Calibri"/>
                <w:sz w:val="22"/>
              </w:rPr>
              <w:t>A8.4</w:t>
            </w:r>
          </w:p>
        </w:tc>
        <w:tc>
          <w:tcPr>
            <w:tcW w:w="622" w:type="dxa"/>
          </w:tcPr>
          <w:p>
            <w:pPr>
              <w:pStyle w:val="TableParagraph"/>
              <w:rPr>
                <w:sz w:val="22"/>
              </w:rPr>
            </w:pPr>
          </w:p>
        </w:tc>
        <w:tc>
          <w:tcPr>
            <w:tcW w:w="622" w:type="dxa"/>
          </w:tcPr>
          <w:p>
            <w:pPr>
              <w:pStyle w:val="TableParagraph"/>
              <w:rPr>
                <w:sz w:val="22"/>
              </w:rPr>
            </w:pPr>
          </w:p>
        </w:tc>
        <w:tc>
          <w:tcPr>
            <w:tcW w:w="624" w:type="dxa"/>
          </w:tcPr>
          <w:p>
            <w:pPr>
              <w:pStyle w:val="TableParagraph"/>
              <w:rPr>
                <w:sz w:val="22"/>
              </w:rPr>
            </w:pPr>
          </w:p>
        </w:tc>
        <w:tc>
          <w:tcPr>
            <w:tcW w:w="622" w:type="dxa"/>
            <w:shd w:val="clear" w:color="auto" w:fill="808080"/>
          </w:tcPr>
          <w:p>
            <w:pPr>
              <w:pStyle w:val="TableParagraph"/>
              <w:rPr>
                <w:sz w:val="22"/>
              </w:rPr>
            </w:pPr>
          </w:p>
        </w:tc>
      </w:tr>
    </w:tbl>
    <w:p>
      <w:pPr>
        <w:pStyle w:val="BodyText"/>
        <w:spacing w:before="4"/>
        <w:rPr>
          <w:b/>
          <w:i/>
          <w:sz w:val="20"/>
        </w:rPr>
      </w:pPr>
    </w:p>
    <w:p>
      <w:pPr>
        <w:pStyle w:val="BodyText"/>
        <w:spacing w:line="360" w:lineRule="auto"/>
        <w:ind w:left="1228" w:right="1537"/>
        <w:jc w:val="both"/>
      </w:pPr>
      <w:r>
        <w:rPr/>
        <w:t>Nilai rata-rata geometris tersebut kemudian dimasukkan ke </w:t>
      </w:r>
      <w:r>
        <w:rPr>
          <w:i/>
        </w:rPr>
        <w:t>software </w:t>
      </w:r>
      <w:r>
        <w:rPr/>
        <w:t>Expert Choice 11 untuk kemudian dapat diolah. Tampilan matriks nilai rata-rata geometris pada Expert Choice 11 dapat dilihat pada Gambar</w:t>
      </w:r>
      <w:r>
        <w:rPr>
          <w:spacing w:val="-7"/>
        </w:rPr>
        <w:t> </w:t>
      </w:r>
      <w:r>
        <w:rPr/>
        <w:t>4.45.</w:t>
      </w:r>
    </w:p>
    <w:p>
      <w:pPr>
        <w:pStyle w:val="BodyText"/>
        <w:spacing w:before="4"/>
        <w:rPr>
          <w:sz w:val="14"/>
        </w:rPr>
      </w:pPr>
      <w:r>
        <w:rPr/>
        <w:drawing>
          <wp:anchor distT="0" distB="0" distL="0" distR="0" allowOverlap="1" layoutInCell="1" locked="0" behindDoc="0" simplePos="0" relativeHeight="62">
            <wp:simplePos x="0" y="0"/>
            <wp:positionH relativeFrom="page">
              <wp:posOffset>1440180</wp:posOffset>
            </wp:positionH>
            <wp:positionV relativeFrom="paragraph">
              <wp:posOffset>129619</wp:posOffset>
            </wp:positionV>
            <wp:extent cx="5225978" cy="648271"/>
            <wp:effectExtent l="0" t="0" r="0" b="0"/>
            <wp:wrapTopAndBottom/>
            <wp:docPr id="139" name="image70.jpeg"/>
            <wp:cNvGraphicFramePr>
              <a:graphicFrameLocks noChangeAspect="1"/>
            </wp:cNvGraphicFramePr>
            <a:graphic>
              <a:graphicData uri="http://schemas.openxmlformats.org/drawingml/2006/picture">
                <pic:pic>
                  <pic:nvPicPr>
                    <pic:cNvPr id="140" name="image70.jpeg"/>
                    <pic:cNvPicPr/>
                  </pic:nvPicPr>
                  <pic:blipFill>
                    <a:blip r:embed="rId128" cstate="print"/>
                    <a:stretch>
                      <a:fillRect/>
                    </a:stretch>
                  </pic:blipFill>
                  <pic:spPr>
                    <a:xfrm>
                      <a:off x="0" y="0"/>
                      <a:ext cx="5225978" cy="648271"/>
                    </a:xfrm>
                    <a:prstGeom prst="rect">
                      <a:avLst/>
                    </a:prstGeom>
                  </pic:spPr>
                </pic:pic>
              </a:graphicData>
            </a:graphic>
          </wp:anchor>
        </w:drawing>
      </w:r>
    </w:p>
    <w:p>
      <w:pPr>
        <w:pStyle w:val="BodyText"/>
        <w:spacing w:before="2"/>
        <w:rPr>
          <w:sz w:val="27"/>
        </w:rPr>
      </w:pPr>
    </w:p>
    <w:p>
      <w:pPr>
        <w:pStyle w:val="Heading2"/>
        <w:spacing w:line="242" w:lineRule="auto" w:before="0"/>
        <w:ind w:left="2577" w:right="1799" w:hanging="1091"/>
      </w:pPr>
      <w:bookmarkStart w:name="_bookmark159" w:id="205"/>
      <w:bookmarkEnd w:id="205"/>
      <w:r>
        <w:rPr>
          <w:b w:val="0"/>
        </w:rPr>
      </w:r>
      <w:r>
        <w:rPr/>
        <w:t>Gambar 4.45Tabel Penilaian Faktor Penyebab Kegagalan Aplikasi pada Kategori </w:t>
      </w:r>
      <w:r>
        <w:rPr>
          <w:i/>
        </w:rPr>
        <w:t>Institusional Pressure </w:t>
      </w:r>
      <w:r>
        <w:rPr/>
        <w:t>di Expert Choice 11</w:t>
      </w:r>
    </w:p>
    <w:p>
      <w:pPr>
        <w:pStyle w:val="BodyText"/>
        <w:spacing w:line="360" w:lineRule="auto" w:before="191"/>
        <w:ind w:left="1228" w:right="1535"/>
        <w:jc w:val="both"/>
      </w:pPr>
      <w:r>
        <w:rPr/>
        <w:t>Setelah nilai rata-rata geometris tersebut dimasukkan ke dalam </w:t>
      </w:r>
      <w:r>
        <w:rPr>
          <w:i/>
        </w:rPr>
        <w:t>software </w:t>
      </w:r>
      <w:r>
        <w:rPr/>
        <w:t>Expert Choice 11, didapatkan nilai eigen untuk setiap faktor pada kategori faktor </w:t>
      </w:r>
      <w:r>
        <w:rPr>
          <w:i/>
        </w:rPr>
        <w:t>Institusional Pressure </w:t>
      </w:r>
      <w:r>
        <w:rPr/>
        <w:t>sebagai berikut:</w:t>
      </w:r>
    </w:p>
    <w:p>
      <w:pPr>
        <w:pStyle w:val="BodyText"/>
        <w:spacing w:before="5"/>
        <w:rPr>
          <w:sz w:val="14"/>
        </w:rPr>
      </w:pPr>
      <w:r>
        <w:rPr/>
        <w:drawing>
          <wp:anchor distT="0" distB="0" distL="0" distR="0" allowOverlap="1" layoutInCell="1" locked="0" behindDoc="0" simplePos="0" relativeHeight="63">
            <wp:simplePos x="0" y="0"/>
            <wp:positionH relativeFrom="page">
              <wp:posOffset>1440180</wp:posOffset>
            </wp:positionH>
            <wp:positionV relativeFrom="paragraph">
              <wp:posOffset>130466</wp:posOffset>
            </wp:positionV>
            <wp:extent cx="5294283" cy="796670"/>
            <wp:effectExtent l="0" t="0" r="0" b="0"/>
            <wp:wrapTopAndBottom/>
            <wp:docPr id="141" name="image71.jpeg"/>
            <wp:cNvGraphicFramePr>
              <a:graphicFrameLocks noChangeAspect="1"/>
            </wp:cNvGraphicFramePr>
            <a:graphic>
              <a:graphicData uri="http://schemas.openxmlformats.org/drawingml/2006/picture">
                <pic:pic>
                  <pic:nvPicPr>
                    <pic:cNvPr id="142" name="image71.jpeg"/>
                    <pic:cNvPicPr/>
                  </pic:nvPicPr>
                  <pic:blipFill>
                    <a:blip r:embed="rId129" cstate="print"/>
                    <a:stretch>
                      <a:fillRect/>
                    </a:stretch>
                  </pic:blipFill>
                  <pic:spPr>
                    <a:xfrm>
                      <a:off x="0" y="0"/>
                      <a:ext cx="5294283" cy="796670"/>
                    </a:xfrm>
                    <a:prstGeom prst="rect">
                      <a:avLst/>
                    </a:prstGeom>
                  </pic:spPr>
                </pic:pic>
              </a:graphicData>
            </a:graphic>
          </wp:anchor>
        </w:drawing>
      </w:r>
    </w:p>
    <w:p>
      <w:pPr>
        <w:pStyle w:val="BodyText"/>
        <w:spacing w:before="3"/>
        <w:rPr>
          <w:sz w:val="27"/>
        </w:rPr>
      </w:pPr>
    </w:p>
    <w:p>
      <w:pPr>
        <w:pStyle w:val="Heading2"/>
        <w:spacing w:line="242" w:lineRule="auto" w:before="0"/>
        <w:ind w:left="2882" w:right="1892" w:hanging="1292"/>
        <w:jc w:val="left"/>
        <w:rPr>
          <w:i/>
        </w:rPr>
      </w:pPr>
      <w:bookmarkStart w:name="_bookmark160" w:id="206"/>
      <w:bookmarkEnd w:id="206"/>
      <w:r>
        <w:rPr>
          <w:b w:val="0"/>
        </w:rPr>
      </w:r>
      <w:r>
        <w:rPr/>
        <w:t>Gambar 4.46 Nilai Eigen dan Konsistensi Faktor Penyebab Kegagalan Aplikasi pada Kategori </w:t>
      </w:r>
      <w:r>
        <w:rPr>
          <w:i/>
        </w:rPr>
        <w:t>Institusional Pressure</w:t>
      </w:r>
    </w:p>
    <w:p>
      <w:pPr>
        <w:spacing w:after="0" w:line="242" w:lineRule="auto"/>
        <w:jc w:val="left"/>
        <w:sectPr>
          <w:pgSz w:w="11910" w:h="16840"/>
          <w:pgMar w:header="852" w:footer="1425" w:top="1100" w:bottom="1620" w:left="1040" w:right="160"/>
        </w:sectPr>
      </w:pPr>
    </w:p>
    <w:p>
      <w:pPr>
        <w:pStyle w:val="BodyText"/>
        <w:rPr>
          <w:b/>
          <w:i/>
          <w:sz w:val="20"/>
        </w:rPr>
      </w:pPr>
    </w:p>
    <w:p>
      <w:pPr>
        <w:pStyle w:val="BodyText"/>
        <w:spacing w:before="6"/>
        <w:rPr>
          <w:b/>
          <w:i/>
          <w:sz w:val="22"/>
        </w:rPr>
      </w:pPr>
    </w:p>
    <w:p>
      <w:pPr>
        <w:pStyle w:val="BodyText"/>
        <w:spacing w:line="360" w:lineRule="auto" w:before="90"/>
        <w:ind w:left="1228" w:right="1537"/>
        <w:jc w:val="both"/>
      </w:pPr>
      <w:r>
        <w:rPr/>
        <w:t>Untuk mendapatkan hasil sesuai dengan urutan potensinya, maka dipilih </w:t>
      </w:r>
      <w:r>
        <w:rPr>
          <w:i/>
        </w:rPr>
        <w:t>Sort by </w:t>
      </w:r>
      <w:r>
        <w:rPr>
          <w:i/>
        </w:rPr>
        <w:t>priority </w:t>
      </w:r>
      <w:r>
        <w:rPr/>
        <w:t>pada software Expert Choice 11 tersebut, sehingga menampilkan hasil sebagai berikut:</w:t>
      </w:r>
    </w:p>
    <w:p>
      <w:pPr>
        <w:pStyle w:val="BodyText"/>
        <w:spacing w:before="5"/>
        <w:rPr>
          <w:sz w:val="14"/>
        </w:rPr>
      </w:pPr>
      <w:r>
        <w:rPr/>
        <w:drawing>
          <wp:anchor distT="0" distB="0" distL="0" distR="0" allowOverlap="1" layoutInCell="1" locked="0" behindDoc="0" simplePos="0" relativeHeight="64">
            <wp:simplePos x="0" y="0"/>
            <wp:positionH relativeFrom="page">
              <wp:posOffset>1440180</wp:posOffset>
            </wp:positionH>
            <wp:positionV relativeFrom="paragraph">
              <wp:posOffset>130576</wp:posOffset>
            </wp:positionV>
            <wp:extent cx="5297273" cy="792765"/>
            <wp:effectExtent l="0" t="0" r="0" b="0"/>
            <wp:wrapTopAndBottom/>
            <wp:docPr id="143" name="image72.jpeg"/>
            <wp:cNvGraphicFramePr>
              <a:graphicFrameLocks noChangeAspect="1"/>
            </wp:cNvGraphicFramePr>
            <a:graphic>
              <a:graphicData uri="http://schemas.openxmlformats.org/drawingml/2006/picture">
                <pic:pic>
                  <pic:nvPicPr>
                    <pic:cNvPr id="144" name="image72.jpeg"/>
                    <pic:cNvPicPr/>
                  </pic:nvPicPr>
                  <pic:blipFill>
                    <a:blip r:embed="rId130" cstate="print"/>
                    <a:stretch>
                      <a:fillRect/>
                    </a:stretch>
                  </pic:blipFill>
                  <pic:spPr>
                    <a:xfrm>
                      <a:off x="0" y="0"/>
                      <a:ext cx="5297273" cy="792765"/>
                    </a:xfrm>
                    <a:prstGeom prst="rect">
                      <a:avLst/>
                    </a:prstGeom>
                  </pic:spPr>
                </pic:pic>
              </a:graphicData>
            </a:graphic>
          </wp:anchor>
        </w:drawing>
      </w:r>
    </w:p>
    <w:p>
      <w:pPr>
        <w:pStyle w:val="BodyText"/>
        <w:spacing w:before="9"/>
        <w:rPr>
          <w:sz w:val="25"/>
        </w:rPr>
      </w:pPr>
    </w:p>
    <w:p>
      <w:pPr>
        <w:spacing w:line="242" w:lineRule="auto" w:before="0"/>
        <w:ind w:left="2767" w:right="2001" w:hanging="1076"/>
        <w:jc w:val="both"/>
        <w:rPr>
          <w:b/>
          <w:sz w:val="24"/>
        </w:rPr>
      </w:pPr>
      <w:bookmarkStart w:name="_bookmark161" w:id="207"/>
      <w:bookmarkEnd w:id="207"/>
      <w:r>
        <w:rPr/>
      </w:r>
      <w:r>
        <w:rPr>
          <w:b/>
          <w:sz w:val="24"/>
        </w:rPr>
        <w:t>Gambar 4.47 Nilai Eigen Faktor Penyebab Kegagalan Aplikasi pada Kategori </w:t>
      </w:r>
      <w:r>
        <w:rPr>
          <w:b/>
          <w:i/>
          <w:sz w:val="24"/>
        </w:rPr>
        <w:t>Institusional Pressure </w:t>
      </w:r>
      <w:r>
        <w:rPr>
          <w:b/>
          <w:sz w:val="24"/>
        </w:rPr>
        <w:t>(</w:t>
      </w:r>
      <w:r>
        <w:rPr>
          <w:b/>
          <w:i/>
          <w:sz w:val="24"/>
        </w:rPr>
        <w:t>Sort by priority</w:t>
      </w:r>
      <w:r>
        <w:rPr>
          <w:b/>
          <w:sz w:val="24"/>
        </w:rPr>
        <w:t>)</w:t>
      </w:r>
    </w:p>
    <w:p>
      <w:pPr>
        <w:pStyle w:val="BodyText"/>
        <w:spacing w:line="360" w:lineRule="auto" w:before="192"/>
        <w:ind w:left="1228" w:right="1536"/>
        <w:jc w:val="both"/>
      </w:pPr>
      <w:r>
        <w:rPr/>
        <w:t>Gambar 4.49 di atas menampilkan nilai eigen untuk setiap faktor penyebab kegagalan aplikasi terhadap kategori </w:t>
      </w:r>
      <w:r>
        <w:rPr>
          <w:i/>
        </w:rPr>
        <w:t>Institusional Pressure </w:t>
      </w:r>
      <w:r>
        <w:rPr/>
        <w:t>dengan nilai konsistensi sebesar 0.04, maka hasil ini sudah sesuai dengan aturan AHP di mana CR (</w:t>
      </w:r>
      <w:r>
        <w:rPr>
          <w:i/>
        </w:rPr>
        <w:t>Consistency Ratio</w:t>
      </w:r>
      <w:r>
        <w:rPr/>
        <w:t>) harus lebih kecil dari 10% atau 0.1.</w:t>
      </w:r>
    </w:p>
    <w:p>
      <w:pPr>
        <w:pStyle w:val="ListParagraph"/>
        <w:numPr>
          <w:ilvl w:val="1"/>
          <w:numId w:val="60"/>
        </w:numPr>
        <w:tabs>
          <w:tab w:pos="1769" w:val="left" w:leader="none"/>
        </w:tabs>
        <w:spacing w:line="360" w:lineRule="auto" w:before="204" w:after="0"/>
        <w:ind w:left="1228" w:right="1537" w:firstLine="60"/>
        <w:jc w:val="left"/>
        <w:rPr>
          <w:sz w:val="24"/>
        </w:rPr>
      </w:pPr>
      <w:bookmarkStart w:name="_bookmark162" w:id="208"/>
      <w:bookmarkEnd w:id="208"/>
      <w:r>
        <w:rPr/>
      </w:r>
      <w:bookmarkStart w:name="_bookmark162" w:id="209"/>
      <w:bookmarkEnd w:id="209"/>
      <w:r>
        <w:rPr>
          <w:b/>
          <w:sz w:val="24"/>
        </w:rPr>
        <w:t>Analisi</w:t>
      </w:r>
      <w:r>
        <w:rPr>
          <w:b/>
          <w:sz w:val="24"/>
        </w:rPr>
        <w:t>s Prioritisasi Faktor Penyebab Kegagalan Aplikasi Aplikasi </w:t>
      </w:r>
      <w:r>
        <w:rPr>
          <w:sz w:val="24"/>
        </w:rPr>
        <w:t>Berdasarkan hasil analisis perhitungan masing-masing nilai eigen pada setiap level AHP yang telah dilakukan, didapatkan urutan prioritas untuk setiap level dilihat dari potensi atau frekuensi terjadinya di PT Telkomsel. Setelah mendapatkan hasil prioritisasi faktor penyebab kegagalan aplikasi, hasil tersebut akan dibandingkan dengan hasil penelitian lain. Hasil ini kemudian akan diperkuat juga dengan pendapat dari</w:t>
      </w:r>
      <w:r>
        <w:rPr>
          <w:spacing w:val="-2"/>
          <w:sz w:val="24"/>
        </w:rPr>
        <w:t> </w:t>
      </w:r>
      <w:r>
        <w:rPr>
          <w:sz w:val="24"/>
        </w:rPr>
        <w:t>pakar.</w:t>
      </w:r>
    </w:p>
    <w:p>
      <w:pPr>
        <w:pStyle w:val="Heading2"/>
        <w:numPr>
          <w:ilvl w:val="2"/>
          <w:numId w:val="60"/>
        </w:numPr>
        <w:tabs>
          <w:tab w:pos="1948" w:val="left" w:leader="none"/>
          <w:tab w:pos="1949" w:val="left" w:leader="none"/>
        </w:tabs>
        <w:spacing w:line="240" w:lineRule="auto" w:before="201" w:after="0"/>
        <w:ind w:left="1948" w:right="0" w:hanging="721"/>
        <w:jc w:val="left"/>
      </w:pPr>
      <w:bookmarkStart w:name="_bookmark163" w:id="210"/>
      <w:bookmarkEnd w:id="210"/>
      <w:r>
        <w:rPr>
          <w:b w:val="0"/>
        </w:rPr>
      </w:r>
      <w:bookmarkStart w:name="_bookmark163" w:id="211"/>
      <w:bookmarkEnd w:id="211"/>
      <w:r>
        <w:rPr/>
        <w:t>Hasil</w:t>
      </w:r>
      <w:r>
        <w:rPr/>
        <w:t> Urutan Berdasarkan Nilai Eigen</w:t>
      </w:r>
    </w:p>
    <w:p>
      <w:pPr>
        <w:pStyle w:val="BodyText"/>
        <w:rPr>
          <w:b/>
          <w:sz w:val="29"/>
        </w:rPr>
      </w:pPr>
    </w:p>
    <w:p>
      <w:pPr>
        <w:pStyle w:val="BodyText"/>
        <w:spacing w:line="360" w:lineRule="auto" w:before="1"/>
        <w:ind w:left="1228" w:right="1537"/>
        <w:jc w:val="both"/>
      </w:pPr>
      <w:r>
        <w:rPr/>
        <w:t>Hasil urutan berdasarkan nilai eigen ini akan dikelompokkan menjadi 4 jenis, yaitu urutan kriteria, urutan kategori faktor terhadap masing-masing kriteria, urutan faktor pada setiap kategori, dan prioritas faktor terhadap kegagalan aplikasi secara</w:t>
      </w:r>
      <w:r>
        <w:rPr>
          <w:spacing w:val="-2"/>
        </w:rPr>
        <w:t> </w:t>
      </w:r>
      <w:r>
        <w:rPr/>
        <w:t>keseluruhan.</w:t>
      </w:r>
    </w:p>
    <w:p>
      <w:pPr>
        <w:pStyle w:val="Heading2"/>
        <w:numPr>
          <w:ilvl w:val="3"/>
          <w:numId w:val="60"/>
        </w:numPr>
        <w:tabs>
          <w:tab w:pos="1949" w:val="left" w:leader="none"/>
        </w:tabs>
        <w:spacing w:line="240" w:lineRule="auto" w:before="204" w:after="0"/>
        <w:ind w:left="1948" w:right="0" w:hanging="721"/>
        <w:jc w:val="both"/>
      </w:pPr>
      <w:r>
        <w:rPr/>
        <w:t>Prioritas</w:t>
      </w:r>
      <w:r>
        <w:rPr>
          <w:spacing w:val="-1"/>
        </w:rPr>
        <w:t> </w:t>
      </w:r>
      <w:r>
        <w:rPr/>
        <w:t>Kriteria</w:t>
      </w:r>
    </w:p>
    <w:p>
      <w:pPr>
        <w:pStyle w:val="BodyText"/>
        <w:rPr>
          <w:b/>
          <w:sz w:val="29"/>
        </w:rPr>
      </w:pPr>
    </w:p>
    <w:p>
      <w:pPr>
        <w:pStyle w:val="BodyText"/>
        <w:spacing w:line="360" w:lineRule="auto"/>
        <w:ind w:left="1228" w:right="1540"/>
        <w:jc w:val="both"/>
      </w:pPr>
      <w:r>
        <w:rPr/>
        <w:t>Berikut merupakan hasil urutan kriteria aplikasi yang berpotensi atau sering terjadi di PT Telkomsel berdasarkan hasil pengolahan data kuisioner dari 6 responden yang telah diolah dengan software Expert Choice</w:t>
      </w:r>
      <w:r>
        <w:rPr>
          <w:spacing w:val="-4"/>
        </w:rPr>
        <w:t> </w:t>
      </w:r>
      <w:r>
        <w:rPr/>
        <w:t>11</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10"/>
        <w:rPr>
          <w:sz w:val="22"/>
        </w:rPr>
      </w:pPr>
    </w:p>
    <w:p>
      <w:pPr>
        <w:pStyle w:val="Heading2"/>
        <w:ind w:left="1276" w:right="1586"/>
        <w:jc w:val="center"/>
      </w:pPr>
      <w:bookmarkStart w:name="_bookmark164" w:id="212"/>
      <w:bookmarkEnd w:id="212"/>
      <w:r>
        <w:rPr>
          <w:b w:val="0"/>
        </w:rPr>
      </w:r>
      <w:r>
        <w:rPr/>
        <w:t>Tabel 4.23 Urutan Kriteria Kegagalan Aplikasi</w:t>
      </w:r>
    </w:p>
    <w:p>
      <w:pPr>
        <w:pStyle w:val="BodyText"/>
        <w:spacing w:before="5"/>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1"/>
        <w:gridCol w:w="2686"/>
        <w:gridCol w:w="2720"/>
      </w:tblGrid>
      <w:tr>
        <w:trPr>
          <w:trHeight w:val="275" w:hRule="atLeast"/>
        </w:trPr>
        <w:tc>
          <w:tcPr>
            <w:tcW w:w="2751" w:type="dxa"/>
          </w:tcPr>
          <w:p>
            <w:pPr>
              <w:pStyle w:val="TableParagraph"/>
              <w:spacing w:line="256" w:lineRule="exact"/>
              <w:ind w:left="933" w:right="928"/>
              <w:jc w:val="center"/>
              <w:rPr>
                <w:b/>
                <w:sz w:val="24"/>
              </w:rPr>
            </w:pPr>
            <w:r>
              <w:rPr>
                <w:b/>
                <w:sz w:val="24"/>
              </w:rPr>
              <w:t>Kriteria</w:t>
            </w:r>
          </w:p>
        </w:tc>
        <w:tc>
          <w:tcPr>
            <w:tcW w:w="2686" w:type="dxa"/>
          </w:tcPr>
          <w:p>
            <w:pPr>
              <w:pStyle w:val="TableParagraph"/>
              <w:spacing w:line="256" w:lineRule="exact"/>
              <w:ind w:left="798"/>
              <w:rPr>
                <w:b/>
                <w:sz w:val="24"/>
              </w:rPr>
            </w:pPr>
            <w:r>
              <w:rPr>
                <w:b/>
                <w:sz w:val="24"/>
              </w:rPr>
              <w:t>Nilai eigen</w:t>
            </w:r>
          </w:p>
        </w:tc>
        <w:tc>
          <w:tcPr>
            <w:tcW w:w="2720" w:type="dxa"/>
          </w:tcPr>
          <w:p>
            <w:pPr>
              <w:pStyle w:val="TableParagraph"/>
              <w:spacing w:line="256" w:lineRule="exact"/>
              <w:ind w:left="852"/>
              <w:rPr>
                <w:b/>
                <w:sz w:val="24"/>
              </w:rPr>
            </w:pPr>
            <w:r>
              <w:rPr>
                <w:b/>
                <w:sz w:val="24"/>
              </w:rPr>
              <w:t>Peringkat</w:t>
            </w:r>
          </w:p>
        </w:tc>
      </w:tr>
      <w:tr>
        <w:trPr>
          <w:trHeight w:val="275" w:hRule="atLeast"/>
        </w:trPr>
        <w:tc>
          <w:tcPr>
            <w:tcW w:w="2751" w:type="dxa"/>
          </w:tcPr>
          <w:p>
            <w:pPr>
              <w:pStyle w:val="TableParagraph"/>
              <w:spacing w:line="256" w:lineRule="exact"/>
              <w:ind w:left="107"/>
              <w:rPr>
                <w:i/>
                <w:sz w:val="24"/>
              </w:rPr>
            </w:pPr>
            <w:r>
              <w:rPr>
                <w:i/>
                <w:sz w:val="24"/>
              </w:rPr>
              <w:t>Unextendibility</w:t>
            </w:r>
          </w:p>
        </w:tc>
        <w:tc>
          <w:tcPr>
            <w:tcW w:w="2686" w:type="dxa"/>
          </w:tcPr>
          <w:p>
            <w:pPr>
              <w:pStyle w:val="TableParagraph"/>
              <w:spacing w:line="256" w:lineRule="exact"/>
              <w:ind w:left="107"/>
              <w:rPr>
                <w:sz w:val="24"/>
              </w:rPr>
            </w:pPr>
            <w:r>
              <w:rPr>
                <w:sz w:val="24"/>
              </w:rPr>
              <w:t>0.080</w:t>
            </w:r>
          </w:p>
        </w:tc>
        <w:tc>
          <w:tcPr>
            <w:tcW w:w="2720" w:type="dxa"/>
          </w:tcPr>
          <w:p>
            <w:pPr>
              <w:pStyle w:val="TableParagraph"/>
              <w:spacing w:line="256" w:lineRule="exact"/>
              <w:ind w:left="107"/>
              <w:rPr>
                <w:sz w:val="24"/>
              </w:rPr>
            </w:pPr>
            <w:r>
              <w:rPr>
                <w:sz w:val="24"/>
              </w:rPr>
              <w:t>5.5</w:t>
            </w:r>
          </w:p>
        </w:tc>
      </w:tr>
      <w:tr>
        <w:trPr>
          <w:trHeight w:val="278" w:hRule="atLeast"/>
        </w:trPr>
        <w:tc>
          <w:tcPr>
            <w:tcW w:w="2751" w:type="dxa"/>
          </w:tcPr>
          <w:p>
            <w:pPr>
              <w:pStyle w:val="TableParagraph"/>
              <w:spacing w:line="258" w:lineRule="exact"/>
              <w:ind w:left="107"/>
              <w:rPr>
                <w:i/>
                <w:sz w:val="24"/>
              </w:rPr>
            </w:pPr>
            <w:r>
              <w:rPr>
                <w:i/>
                <w:sz w:val="24"/>
              </w:rPr>
              <w:t>Inflexibility</w:t>
            </w:r>
          </w:p>
        </w:tc>
        <w:tc>
          <w:tcPr>
            <w:tcW w:w="2686" w:type="dxa"/>
          </w:tcPr>
          <w:p>
            <w:pPr>
              <w:pStyle w:val="TableParagraph"/>
              <w:spacing w:line="258" w:lineRule="exact"/>
              <w:ind w:left="107"/>
              <w:rPr>
                <w:sz w:val="24"/>
              </w:rPr>
            </w:pPr>
            <w:r>
              <w:rPr>
                <w:sz w:val="24"/>
              </w:rPr>
              <w:t>0.038</w:t>
            </w:r>
          </w:p>
        </w:tc>
        <w:tc>
          <w:tcPr>
            <w:tcW w:w="2720" w:type="dxa"/>
          </w:tcPr>
          <w:p>
            <w:pPr>
              <w:pStyle w:val="TableParagraph"/>
              <w:spacing w:line="258" w:lineRule="exact"/>
              <w:ind w:left="107"/>
              <w:rPr>
                <w:sz w:val="24"/>
              </w:rPr>
            </w:pPr>
            <w:r>
              <w:rPr>
                <w:sz w:val="24"/>
              </w:rPr>
              <w:t>7</w:t>
            </w:r>
          </w:p>
        </w:tc>
      </w:tr>
      <w:tr>
        <w:trPr>
          <w:trHeight w:val="275" w:hRule="atLeast"/>
        </w:trPr>
        <w:tc>
          <w:tcPr>
            <w:tcW w:w="2751" w:type="dxa"/>
          </w:tcPr>
          <w:p>
            <w:pPr>
              <w:pStyle w:val="TableParagraph"/>
              <w:spacing w:line="256" w:lineRule="exact"/>
              <w:ind w:left="107"/>
              <w:rPr>
                <w:i/>
                <w:sz w:val="24"/>
              </w:rPr>
            </w:pPr>
            <w:r>
              <w:rPr>
                <w:i/>
                <w:sz w:val="24"/>
              </w:rPr>
              <w:t>Unfunctionality</w:t>
            </w:r>
          </w:p>
        </w:tc>
        <w:tc>
          <w:tcPr>
            <w:tcW w:w="2686" w:type="dxa"/>
          </w:tcPr>
          <w:p>
            <w:pPr>
              <w:pStyle w:val="TableParagraph"/>
              <w:spacing w:line="256" w:lineRule="exact"/>
              <w:ind w:left="107"/>
              <w:rPr>
                <w:sz w:val="24"/>
              </w:rPr>
            </w:pPr>
            <w:r>
              <w:rPr>
                <w:sz w:val="24"/>
              </w:rPr>
              <w:t>0.134</w:t>
            </w:r>
          </w:p>
        </w:tc>
        <w:tc>
          <w:tcPr>
            <w:tcW w:w="2720" w:type="dxa"/>
          </w:tcPr>
          <w:p>
            <w:pPr>
              <w:pStyle w:val="TableParagraph"/>
              <w:spacing w:line="256" w:lineRule="exact"/>
              <w:ind w:left="107"/>
              <w:rPr>
                <w:sz w:val="24"/>
              </w:rPr>
            </w:pPr>
            <w:r>
              <w:rPr>
                <w:sz w:val="24"/>
              </w:rPr>
              <w:t>4</w:t>
            </w:r>
          </w:p>
        </w:tc>
      </w:tr>
      <w:tr>
        <w:trPr>
          <w:trHeight w:val="275" w:hRule="atLeast"/>
        </w:trPr>
        <w:tc>
          <w:tcPr>
            <w:tcW w:w="2751" w:type="dxa"/>
          </w:tcPr>
          <w:p>
            <w:pPr>
              <w:pStyle w:val="TableParagraph"/>
              <w:spacing w:line="256" w:lineRule="exact"/>
              <w:ind w:left="107"/>
              <w:rPr>
                <w:i/>
                <w:sz w:val="24"/>
              </w:rPr>
            </w:pPr>
            <w:r>
              <w:rPr>
                <w:i/>
                <w:sz w:val="24"/>
              </w:rPr>
              <w:t>Unusability</w:t>
            </w:r>
          </w:p>
        </w:tc>
        <w:tc>
          <w:tcPr>
            <w:tcW w:w="2686" w:type="dxa"/>
          </w:tcPr>
          <w:p>
            <w:pPr>
              <w:pStyle w:val="TableParagraph"/>
              <w:spacing w:line="256" w:lineRule="exact"/>
              <w:ind w:left="107"/>
              <w:rPr>
                <w:sz w:val="24"/>
              </w:rPr>
            </w:pPr>
            <w:r>
              <w:rPr>
                <w:sz w:val="24"/>
              </w:rPr>
              <w:t>0.080</w:t>
            </w:r>
          </w:p>
        </w:tc>
        <w:tc>
          <w:tcPr>
            <w:tcW w:w="2720" w:type="dxa"/>
          </w:tcPr>
          <w:p>
            <w:pPr>
              <w:pStyle w:val="TableParagraph"/>
              <w:spacing w:line="256" w:lineRule="exact"/>
              <w:ind w:left="107"/>
              <w:rPr>
                <w:sz w:val="24"/>
              </w:rPr>
            </w:pPr>
            <w:r>
              <w:rPr>
                <w:sz w:val="24"/>
              </w:rPr>
              <w:t>5.5</w:t>
            </w:r>
          </w:p>
        </w:tc>
      </w:tr>
      <w:tr>
        <w:trPr>
          <w:trHeight w:val="275" w:hRule="atLeast"/>
        </w:trPr>
        <w:tc>
          <w:tcPr>
            <w:tcW w:w="2751" w:type="dxa"/>
          </w:tcPr>
          <w:p>
            <w:pPr>
              <w:pStyle w:val="TableParagraph"/>
              <w:spacing w:line="256" w:lineRule="exact"/>
              <w:ind w:left="107"/>
              <w:rPr>
                <w:i/>
                <w:sz w:val="24"/>
              </w:rPr>
            </w:pPr>
            <w:r>
              <w:rPr>
                <w:i/>
                <w:sz w:val="24"/>
              </w:rPr>
              <w:t>Untestability</w:t>
            </w:r>
          </w:p>
        </w:tc>
        <w:tc>
          <w:tcPr>
            <w:tcW w:w="2686" w:type="dxa"/>
          </w:tcPr>
          <w:p>
            <w:pPr>
              <w:pStyle w:val="TableParagraph"/>
              <w:spacing w:line="256" w:lineRule="exact"/>
              <w:ind w:left="107"/>
              <w:rPr>
                <w:sz w:val="24"/>
              </w:rPr>
            </w:pPr>
            <w:r>
              <w:rPr>
                <w:sz w:val="24"/>
              </w:rPr>
              <w:t>0.147</w:t>
            </w:r>
          </w:p>
        </w:tc>
        <w:tc>
          <w:tcPr>
            <w:tcW w:w="2720" w:type="dxa"/>
          </w:tcPr>
          <w:p>
            <w:pPr>
              <w:pStyle w:val="TableParagraph"/>
              <w:spacing w:line="256" w:lineRule="exact"/>
              <w:ind w:left="107"/>
              <w:rPr>
                <w:sz w:val="24"/>
              </w:rPr>
            </w:pPr>
            <w:r>
              <w:rPr>
                <w:sz w:val="24"/>
              </w:rPr>
              <w:t>3</w:t>
            </w:r>
          </w:p>
        </w:tc>
      </w:tr>
      <w:tr>
        <w:trPr>
          <w:trHeight w:val="275" w:hRule="atLeast"/>
        </w:trPr>
        <w:tc>
          <w:tcPr>
            <w:tcW w:w="2751" w:type="dxa"/>
          </w:tcPr>
          <w:p>
            <w:pPr>
              <w:pStyle w:val="TableParagraph"/>
              <w:spacing w:line="256" w:lineRule="exact"/>
              <w:ind w:left="107"/>
              <w:rPr>
                <w:i/>
                <w:sz w:val="24"/>
              </w:rPr>
            </w:pPr>
            <w:r>
              <w:rPr>
                <w:i/>
                <w:sz w:val="24"/>
              </w:rPr>
              <w:t>Unreliability</w:t>
            </w:r>
          </w:p>
        </w:tc>
        <w:tc>
          <w:tcPr>
            <w:tcW w:w="2686" w:type="dxa"/>
          </w:tcPr>
          <w:p>
            <w:pPr>
              <w:pStyle w:val="TableParagraph"/>
              <w:spacing w:line="256" w:lineRule="exact"/>
              <w:ind w:left="107"/>
              <w:rPr>
                <w:sz w:val="24"/>
              </w:rPr>
            </w:pPr>
            <w:r>
              <w:rPr>
                <w:sz w:val="24"/>
              </w:rPr>
              <w:t>0.235</w:t>
            </w:r>
          </w:p>
        </w:tc>
        <w:tc>
          <w:tcPr>
            <w:tcW w:w="2720" w:type="dxa"/>
          </w:tcPr>
          <w:p>
            <w:pPr>
              <w:pStyle w:val="TableParagraph"/>
              <w:spacing w:line="256" w:lineRule="exact"/>
              <w:ind w:left="107"/>
              <w:rPr>
                <w:sz w:val="24"/>
              </w:rPr>
            </w:pPr>
            <w:r>
              <w:rPr>
                <w:sz w:val="24"/>
              </w:rPr>
              <w:t>2</w:t>
            </w:r>
          </w:p>
        </w:tc>
      </w:tr>
      <w:tr>
        <w:trPr>
          <w:trHeight w:val="275" w:hRule="atLeast"/>
        </w:trPr>
        <w:tc>
          <w:tcPr>
            <w:tcW w:w="2751" w:type="dxa"/>
          </w:tcPr>
          <w:p>
            <w:pPr>
              <w:pStyle w:val="TableParagraph"/>
              <w:spacing w:line="256" w:lineRule="exact"/>
              <w:ind w:left="107"/>
              <w:rPr>
                <w:i/>
                <w:sz w:val="24"/>
              </w:rPr>
            </w:pPr>
            <w:r>
              <w:rPr>
                <w:i/>
                <w:sz w:val="24"/>
              </w:rPr>
              <w:t>Unintegrity</w:t>
            </w:r>
          </w:p>
        </w:tc>
        <w:tc>
          <w:tcPr>
            <w:tcW w:w="2686" w:type="dxa"/>
          </w:tcPr>
          <w:p>
            <w:pPr>
              <w:pStyle w:val="TableParagraph"/>
              <w:spacing w:line="256" w:lineRule="exact"/>
              <w:ind w:left="107"/>
              <w:rPr>
                <w:sz w:val="24"/>
              </w:rPr>
            </w:pPr>
            <w:r>
              <w:rPr>
                <w:sz w:val="24"/>
              </w:rPr>
              <w:t>0.287</w:t>
            </w:r>
          </w:p>
        </w:tc>
        <w:tc>
          <w:tcPr>
            <w:tcW w:w="2720" w:type="dxa"/>
          </w:tcPr>
          <w:p>
            <w:pPr>
              <w:pStyle w:val="TableParagraph"/>
              <w:spacing w:line="256" w:lineRule="exact"/>
              <w:ind w:left="107"/>
              <w:rPr>
                <w:sz w:val="24"/>
              </w:rPr>
            </w:pPr>
            <w:r>
              <w:rPr>
                <w:sz w:val="24"/>
              </w:rPr>
              <w:t>1</w:t>
            </w:r>
          </w:p>
        </w:tc>
      </w:tr>
    </w:tbl>
    <w:p>
      <w:pPr>
        <w:pStyle w:val="BodyText"/>
        <w:spacing w:before="7"/>
        <w:rPr>
          <w:b/>
          <w:sz w:val="35"/>
        </w:rPr>
      </w:pPr>
    </w:p>
    <w:p>
      <w:pPr>
        <w:pStyle w:val="BodyText"/>
        <w:spacing w:line="360" w:lineRule="auto"/>
        <w:ind w:left="1228" w:right="1539"/>
        <w:jc w:val="both"/>
      </w:pPr>
      <w:r>
        <w:rPr/>
        <w:t>Dari Tabel 4.23 di atas terlihat bahwa kriteria aplikasi yang dapat menyebabkan kegagalan aplikasi adalah saat data pada aplikasi tersebut tidak dijaga dan dapat diubah oleh pihak yang tidak berwenang (</w:t>
      </w:r>
      <w:r>
        <w:rPr>
          <w:i/>
        </w:rPr>
        <w:t>Unintegrity</w:t>
      </w:r>
      <w:r>
        <w:rPr/>
        <w:t>) dengan nilai eigen sebesar</w:t>
      </w:r>
    </w:p>
    <w:p>
      <w:pPr>
        <w:pStyle w:val="BodyText"/>
        <w:spacing w:line="360" w:lineRule="auto"/>
        <w:ind w:left="1228" w:right="1537"/>
        <w:jc w:val="both"/>
      </w:pPr>
      <w:r>
        <w:rPr/>
        <w:t>0.287. Hal ini didukung oleh pendapat pakar ketiga yang mengatakan, “Karena </w:t>
      </w:r>
      <w:r>
        <w:rPr>
          <w:i/>
        </w:rPr>
        <w:t>integrity </w:t>
      </w:r>
      <w:r>
        <w:rPr/>
        <w:t>tidak hanya orang, tapi data juga butuh </w:t>
      </w:r>
      <w:r>
        <w:rPr>
          <w:i/>
        </w:rPr>
        <w:t>integrity</w:t>
      </w:r>
      <w:r>
        <w:rPr/>
        <w:t>, karena nanti potensinya ada </w:t>
      </w:r>
      <w:r>
        <w:rPr>
          <w:i/>
        </w:rPr>
        <w:t>fraud</w:t>
      </w:r>
      <w:r>
        <w:rPr/>
        <w:t>, </w:t>
      </w:r>
      <w:r>
        <w:rPr>
          <w:i/>
        </w:rPr>
        <w:t>misssleading information</w:t>
      </w:r>
      <w:r>
        <w:rPr/>
        <w:t>. Proses jalan tapi masukin data algoritmanya beda antara satu sama lainnya” (Lampiran 5).</w:t>
      </w:r>
    </w:p>
    <w:p>
      <w:pPr>
        <w:pStyle w:val="BodyText"/>
        <w:spacing w:before="201"/>
        <w:ind w:left="1228"/>
        <w:jc w:val="both"/>
      </w:pPr>
      <w:r>
        <w:rPr/>
        <w:t>Peringkat kedua diduduki oleh kriteria </w:t>
      </w:r>
      <w:r>
        <w:rPr>
          <w:i/>
        </w:rPr>
        <w:t>Unreliability </w:t>
      </w:r>
      <w:r>
        <w:rPr/>
        <w:t>dengan nilai eigen sebesar</w:t>
      </w:r>
    </w:p>
    <w:p>
      <w:pPr>
        <w:spacing w:line="360" w:lineRule="auto" w:before="137"/>
        <w:ind w:left="1228" w:right="1534" w:firstLine="0"/>
        <w:jc w:val="both"/>
        <w:rPr>
          <w:sz w:val="24"/>
        </w:rPr>
      </w:pPr>
      <w:r>
        <w:rPr>
          <w:sz w:val="24"/>
        </w:rPr>
        <w:t>0.235 di mana nilai ini tidak jauh berbeda dengan </w:t>
      </w:r>
      <w:r>
        <w:rPr>
          <w:i/>
          <w:sz w:val="24"/>
        </w:rPr>
        <w:t>Unintegrity</w:t>
      </w:r>
      <w:r>
        <w:rPr>
          <w:sz w:val="24"/>
        </w:rPr>
        <w:t>. Kriteria </w:t>
      </w:r>
      <w:r>
        <w:rPr>
          <w:i/>
          <w:sz w:val="24"/>
        </w:rPr>
        <w:t>reliability </w:t>
      </w:r>
      <w:r>
        <w:rPr>
          <w:sz w:val="24"/>
        </w:rPr>
        <w:t>merupakan kriteria yang digunakan oleh banyak </w:t>
      </w:r>
      <w:r>
        <w:rPr>
          <w:i/>
          <w:sz w:val="24"/>
        </w:rPr>
        <w:t>software quality model. </w:t>
      </w:r>
      <w:r>
        <w:rPr>
          <w:sz w:val="24"/>
        </w:rPr>
        <w:t>Berdasarkan penelitian yang dilakukan oleh Youness, Abdelaziz, dan Habib (2013), dari 9 </w:t>
      </w:r>
      <w:r>
        <w:rPr>
          <w:i/>
          <w:sz w:val="24"/>
        </w:rPr>
        <w:t>software quality model </w:t>
      </w:r>
      <w:r>
        <w:rPr>
          <w:sz w:val="24"/>
        </w:rPr>
        <w:t>yang dibandingkan, kriteria </w:t>
      </w:r>
      <w:r>
        <w:rPr>
          <w:i/>
          <w:sz w:val="24"/>
        </w:rPr>
        <w:t>reliablity </w:t>
      </w:r>
      <w:r>
        <w:rPr>
          <w:sz w:val="24"/>
        </w:rPr>
        <w:t>digunakan oleh 8 model, yaitu </w:t>
      </w:r>
      <w:r>
        <w:rPr>
          <w:i/>
          <w:sz w:val="24"/>
        </w:rPr>
        <w:t>McCall’s Quality Model, Boehm’s Quality Model, </w:t>
      </w:r>
      <w:r>
        <w:rPr>
          <w:i/>
          <w:sz w:val="24"/>
        </w:rPr>
        <w:t>Evans &amp; Marciniak Model, Deutsch &amp; Willis Quality Model, ISO 9126’s Quality Model, Dromey's Quality Model, FURPS+ Quality Model, </w:t>
      </w:r>
      <w:r>
        <w:rPr>
          <w:sz w:val="24"/>
        </w:rPr>
        <w:t>dan </w:t>
      </w:r>
      <w:r>
        <w:rPr>
          <w:i/>
          <w:sz w:val="24"/>
        </w:rPr>
        <w:t>ISO 25000 </w:t>
      </w:r>
      <w:r>
        <w:rPr>
          <w:i/>
          <w:sz w:val="24"/>
        </w:rPr>
        <w:t>(SQuaRE) Model. </w:t>
      </w:r>
      <w:r>
        <w:rPr>
          <w:sz w:val="24"/>
        </w:rPr>
        <w:t>Dari penelitian tersebut dapat disimpulkan bahwa kriteria </w:t>
      </w:r>
      <w:r>
        <w:rPr>
          <w:i/>
          <w:sz w:val="24"/>
        </w:rPr>
        <w:t>reliability </w:t>
      </w:r>
      <w:r>
        <w:rPr>
          <w:sz w:val="24"/>
        </w:rPr>
        <w:t>merupakan kriteria yang sangat penting bagi kualitas aplikasi. Bila suatu aplikasi tidak memenuhi kriteria </w:t>
      </w:r>
      <w:r>
        <w:rPr>
          <w:i/>
          <w:sz w:val="24"/>
        </w:rPr>
        <w:t>reliability</w:t>
      </w:r>
      <w:r>
        <w:rPr>
          <w:sz w:val="24"/>
        </w:rPr>
        <w:t>, maka bisa saja aplikasi berpotensi mengalami kegagalan aplikasi.</w:t>
      </w:r>
    </w:p>
    <w:p>
      <w:pPr>
        <w:pStyle w:val="BodyText"/>
        <w:spacing w:line="360" w:lineRule="auto" w:before="202"/>
        <w:ind w:left="1228" w:right="1537"/>
        <w:jc w:val="both"/>
      </w:pPr>
      <w:r>
        <w:rPr/>
        <w:t>Kriteria yang menduduki peringkat ketiga dan keempat memiliki nilai eigen yang tidak jauh berbeda, yaitu 0.147 dan 0.134. Peringkat ketiga diduduki oleh kriteria </w:t>
      </w:r>
      <w:r>
        <w:rPr>
          <w:i/>
        </w:rPr>
        <w:t>untestability</w:t>
      </w:r>
      <w:r>
        <w:rPr/>
        <w:t>, sedangkan peringkat keempat diduduki oleh kriteria </w:t>
      </w:r>
      <w:r>
        <w:rPr>
          <w:i/>
        </w:rPr>
        <w:t>unfunctionality</w:t>
      </w:r>
      <w:r>
        <w:rPr/>
        <w:t>. Kemudian peringkat kelima dan keenam memiliki nilai eigen yang sama yaitu</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6"/>
        <w:rPr>
          <w:sz w:val="22"/>
        </w:rPr>
      </w:pPr>
    </w:p>
    <w:p>
      <w:pPr>
        <w:spacing w:line="360" w:lineRule="auto" w:before="90"/>
        <w:ind w:left="1228" w:right="1538" w:firstLine="0"/>
        <w:jc w:val="both"/>
        <w:rPr>
          <w:sz w:val="24"/>
        </w:rPr>
      </w:pPr>
      <w:r>
        <w:rPr>
          <w:sz w:val="24"/>
        </w:rPr>
        <w:t>0.080, yang diduduki oleh </w:t>
      </w:r>
      <w:r>
        <w:rPr>
          <w:i/>
          <w:sz w:val="24"/>
        </w:rPr>
        <w:t>unusability </w:t>
      </w:r>
      <w:r>
        <w:rPr>
          <w:sz w:val="24"/>
        </w:rPr>
        <w:t>dan </w:t>
      </w:r>
      <w:r>
        <w:rPr>
          <w:i/>
          <w:sz w:val="24"/>
        </w:rPr>
        <w:t>unextendibility</w:t>
      </w:r>
      <w:r>
        <w:rPr>
          <w:sz w:val="24"/>
        </w:rPr>
        <w:t>. Sementara peringkat terakhir adalah kriteria </w:t>
      </w:r>
      <w:r>
        <w:rPr>
          <w:i/>
          <w:sz w:val="24"/>
        </w:rPr>
        <w:t>inflexibility </w:t>
      </w:r>
      <w:r>
        <w:rPr>
          <w:sz w:val="24"/>
        </w:rPr>
        <w:t>dengan nilai eigen sebesar 0.038.</w:t>
      </w:r>
    </w:p>
    <w:p>
      <w:pPr>
        <w:pStyle w:val="Heading2"/>
        <w:numPr>
          <w:ilvl w:val="3"/>
          <w:numId w:val="60"/>
        </w:numPr>
        <w:tabs>
          <w:tab w:pos="1949" w:val="left" w:leader="none"/>
        </w:tabs>
        <w:spacing w:line="240" w:lineRule="auto" w:before="204" w:after="0"/>
        <w:ind w:left="1948" w:right="0" w:hanging="721"/>
        <w:jc w:val="left"/>
      </w:pPr>
      <w:r>
        <w:rPr/>
        <w:t>Prioritas Kategori Faktor pada Setiap</w:t>
      </w:r>
      <w:r>
        <w:rPr>
          <w:spacing w:val="-2"/>
        </w:rPr>
        <w:t> </w:t>
      </w:r>
      <w:r>
        <w:rPr/>
        <w:t>Kriteria</w:t>
      </w:r>
    </w:p>
    <w:p>
      <w:pPr>
        <w:pStyle w:val="BodyText"/>
        <w:rPr>
          <w:b/>
          <w:sz w:val="29"/>
        </w:rPr>
      </w:pPr>
    </w:p>
    <w:p>
      <w:pPr>
        <w:pStyle w:val="BodyText"/>
        <w:spacing w:line="360" w:lineRule="auto"/>
        <w:ind w:left="1228" w:right="1538"/>
        <w:jc w:val="both"/>
      </w:pPr>
      <w:r>
        <w:rPr/>
        <w:t>Prioritas kategori faktor dihitung untuk menentukan tingkat potensi kategori faktor penyebab kegagalan aplikasi terhadap masing-masing kriteria. Urutan kategori faktor penyebab kegagalan aplikasi pada masing-masing kriteria dapat dilihat pada Tabel</w:t>
      </w:r>
      <w:r>
        <w:rPr>
          <w:spacing w:val="-2"/>
        </w:rPr>
        <w:t> </w:t>
      </w:r>
      <w:r>
        <w:rPr/>
        <w:t>berikut:</w:t>
      </w:r>
    </w:p>
    <w:p>
      <w:pPr>
        <w:pStyle w:val="Heading2"/>
        <w:spacing w:before="205"/>
        <w:ind w:left="2116"/>
      </w:pPr>
      <w:bookmarkStart w:name="_bookmark165" w:id="213"/>
      <w:bookmarkEnd w:id="213"/>
      <w:r>
        <w:rPr>
          <w:b w:val="0"/>
        </w:rPr>
      </w:r>
      <w:r>
        <w:rPr/>
        <w:t>Tabel 4.24 Urutan Kategori Faktor terhadap setiap Kriteria</w:t>
      </w:r>
    </w:p>
    <w:p>
      <w:pPr>
        <w:pStyle w:val="BodyText"/>
        <w:spacing w:before="4"/>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5"/>
        <w:gridCol w:w="2696"/>
        <w:gridCol w:w="1652"/>
        <w:gridCol w:w="1805"/>
      </w:tblGrid>
      <w:tr>
        <w:trPr>
          <w:trHeight w:val="278" w:hRule="atLeast"/>
        </w:trPr>
        <w:tc>
          <w:tcPr>
            <w:tcW w:w="2005" w:type="dxa"/>
          </w:tcPr>
          <w:p>
            <w:pPr>
              <w:pStyle w:val="TableParagraph"/>
              <w:spacing w:line="258" w:lineRule="exact"/>
              <w:ind w:left="580"/>
              <w:rPr>
                <w:b/>
                <w:sz w:val="24"/>
              </w:rPr>
            </w:pPr>
            <w:r>
              <w:rPr>
                <w:b/>
                <w:sz w:val="24"/>
              </w:rPr>
              <w:t>Kriteria</w:t>
            </w:r>
          </w:p>
        </w:tc>
        <w:tc>
          <w:tcPr>
            <w:tcW w:w="2696" w:type="dxa"/>
          </w:tcPr>
          <w:p>
            <w:pPr>
              <w:pStyle w:val="TableParagraph"/>
              <w:spacing w:line="258" w:lineRule="exact"/>
              <w:ind w:left="510"/>
              <w:rPr>
                <w:b/>
                <w:sz w:val="24"/>
              </w:rPr>
            </w:pPr>
            <w:r>
              <w:rPr>
                <w:b/>
                <w:sz w:val="24"/>
              </w:rPr>
              <w:t>Kategori Faktor</w:t>
            </w:r>
          </w:p>
        </w:tc>
        <w:tc>
          <w:tcPr>
            <w:tcW w:w="1652" w:type="dxa"/>
          </w:tcPr>
          <w:p>
            <w:pPr>
              <w:pStyle w:val="TableParagraph"/>
              <w:spacing w:line="258" w:lineRule="exact"/>
              <w:ind w:left="253"/>
              <w:rPr>
                <w:b/>
                <w:sz w:val="24"/>
              </w:rPr>
            </w:pPr>
            <w:r>
              <w:rPr>
                <w:b/>
                <w:sz w:val="24"/>
              </w:rPr>
              <w:t>Nilai Eigen</w:t>
            </w:r>
          </w:p>
        </w:tc>
        <w:tc>
          <w:tcPr>
            <w:tcW w:w="1805" w:type="dxa"/>
          </w:tcPr>
          <w:p>
            <w:pPr>
              <w:pStyle w:val="TableParagraph"/>
              <w:spacing w:line="258" w:lineRule="exact"/>
              <w:ind w:left="394"/>
              <w:rPr>
                <w:b/>
                <w:sz w:val="24"/>
              </w:rPr>
            </w:pPr>
            <w:r>
              <w:rPr>
                <w:b/>
                <w:sz w:val="24"/>
              </w:rPr>
              <w:t>Peringkat</w:t>
            </w:r>
          </w:p>
        </w:tc>
      </w:tr>
      <w:tr>
        <w:trPr>
          <w:trHeight w:val="275" w:hRule="atLeast"/>
        </w:trPr>
        <w:tc>
          <w:tcPr>
            <w:tcW w:w="2005" w:type="dxa"/>
            <w:vMerge w:val="restart"/>
          </w:tcPr>
          <w:p>
            <w:pPr>
              <w:pStyle w:val="TableParagraph"/>
              <w:spacing w:line="268" w:lineRule="exact"/>
              <w:ind w:left="107"/>
              <w:rPr>
                <w:i/>
                <w:sz w:val="24"/>
              </w:rPr>
            </w:pPr>
            <w:r>
              <w:rPr>
                <w:i/>
                <w:sz w:val="24"/>
              </w:rPr>
              <w:t>Unextendibility</w:t>
            </w:r>
          </w:p>
        </w:tc>
        <w:tc>
          <w:tcPr>
            <w:tcW w:w="2696" w:type="dxa"/>
          </w:tcPr>
          <w:p>
            <w:pPr>
              <w:pStyle w:val="TableParagraph"/>
              <w:spacing w:line="256" w:lineRule="exact"/>
              <w:ind w:left="107"/>
              <w:rPr>
                <w:i/>
                <w:sz w:val="24"/>
              </w:rPr>
            </w:pPr>
            <w:r>
              <w:rPr>
                <w:i/>
                <w:sz w:val="24"/>
              </w:rPr>
              <w:t>Software</w:t>
            </w:r>
          </w:p>
        </w:tc>
        <w:tc>
          <w:tcPr>
            <w:tcW w:w="1652" w:type="dxa"/>
          </w:tcPr>
          <w:p>
            <w:pPr>
              <w:pStyle w:val="TableParagraph"/>
              <w:spacing w:line="256" w:lineRule="exact"/>
              <w:ind w:left="106"/>
              <w:rPr>
                <w:sz w:val="24"/>
              </w:rPr>
            </w:pPr>
            <w:r>
              <w:rPr>
                <w:sz w:val="24"/>
              </w:rPr>
              <w:t>0.182</w:t>
            </w:r>
          </w:p>
        </w:tc>
        <w:tc>
          <w:tcPr>
            <w:tcW w:w="1805" w:type="dxa"/>
          </w:tcPr>
          <w:p>
            <w:pPr>
              <w:pStyle w:val="TableParagraph"/>
              <w:spacing w:line="256" w:lineRule="exact"/>
              <w:ind w:left="106"/>
              <w:rPr>
                <w:sz w:val="24"/>
              </w:rPr>
            </w:pPr>
            <w:r>
              <w:rPr>
                <w:sz w:val="24"/>
              </w:rPr>
              <w:t>2</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Human/Operator</w:t>
            </w:r>
          </w:p>
        </w:tc>
        <w:tc>
          <w:tcPr>
            <w:tcW w:w="1652" w:type="dxa"/>
          </w:tcPr>
          <w:p>
            <w:pPr>
              <w:pStyle w:val="TableParagraph"/>
              <w:spacing w:line="256" w:lineRule="exact"/>
              <w:ind w:left="106"/>
              <w:rPr>
                <w:sz w:val="24"/>
              </w:rPr>
            </w:pPr>
            <w:r>
              <w:rPr>
                <w:sz w:val="24"/>
              </w:rPr>
              <w:t>0.089</w:t>
            </w:r>
          </w:p>
        </w:tc>
        <w:tc>
          <w:tcPr>
            <w:tcW w:w="1805" w:type="dxa"/>
          </w:tcPr>
          <w:p>
            <w:pPr>
              <w:pStyle w:val="TableParagraph"/>
              <w:spacing w:line="256" w:lineRule="exact"/>
              <w:ind w:left="106"/>
              <w:rPr>
                <w:sz w:val="24"/>
              </w:rPr>
            </w:pPr>
            <w:r>
              <w:rPr>
                <w:sz w:val="24"/>
              </w:rPr>
              <w:t>7</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Hardware/Environmental</w:t>
            </w:r>
          </w:p>
        </w:tc>
        <w:tc>
          <w:tcPr>
            <w:tcW w:w="1652" w:type="dxa"/>
          </w:tcPr>
          <w:p>
            <w:pPr>
              <w:pStyle w:val="TableParagraph"/>
              <w:spacing w:line="256" w:lineRule="exact"/>
              <w:ind w:left="106"/>
              <w:rPr>
                <w:sz w:val="24"/>
              </w:rPr>
            </w:pPr>
            <w:r>
              <w:rPr>
                <w:sz w:val="24"/>
              </w:rPr>
              <w:t>0.241</w:t>
            </w:r>
          </w:p>
        </w:tc>
        <w:tc>
          <w:tcPr>
            <w:tcW w:w="1805" w:type="dxa"/>
          </w:tcPr>
          <w:p>
            <w:pPr>
              <w:pStyle w:val="TableParagraph"/>
              <w:spacing w:line="256" w:lineRule="exact"/>
              <w:ind w:left="106"/>
              <w:rPr>
                <w:sz w:val="24"/>
              </w:rPr>
            </w:pPr>
            <w:r>
              <w:rPr>
                <w:sz w:val="24"/>
              </w:rPr>
              <w:t>1</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Fault Recovery</w:t>
            </w:r>
          </w:p>
        </w:tc>
        <w:tc>
          <w:tcPr>
            <w:tcW w:w="1652" w:type="dxa"/>
          </w:tcPr>
          <w:p>
            <w:pPr>
              <w:pStyle w:val="TableParagraph"/>
              <w:spacing w:line="256" w:lineRule="exact"/>
              <w:ind w:left="106"/>
              <w:rPr>
                <w:sz w:val="24"/>
              </w:rPr>
            </w:pPr>
            <w:r>
              <w:rPr>
                <w:sz w:val="24"/>
              </w:rPr>
              <w:t>0.082</w:t>
            </w:r>
          </w:p>
        </w:tc>
        <w:tc>
          <w:tcPr>
            <w:tcW w:w="1805" w:type="dxa"/>
          </w:tcPr>
          <w:p>
            <w:pPr>
              <w:pStyle w:val="TableParagraph"/>
              <w:spacing w:line="256" w:lineRule="exact"/>
              <w:ind w:left="106"/>
              <w:rPr>
                <w:sz w:val="24"/>
              </w:rPr>
            </w:pPr>
            <w:r>
              <w:rPr>
                <w:sz w:val="24"/>
              </w:rPr>
              <w:t>8</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Security</w:t>
            </w:r>
          </w:p>
        </w:tc>
        <w:tc>
          <w:tcPr>
            <w:tcW w:w="1652" w:type="dxa"/>
          </w:tcPr>
          <w:p>
            <w:pPr>
              <w:pStyle w:val="TableParagraph"/>
              <w:spacing w:line="256" w:lineRule="exact"/>
              <w:ind w:left="106"/>
              <w:rPr>
                <w:sz w:val="24"/>
              </w:rPr>
            </w:pPr>
            <w:r>
              <w:rPr>
                <w:sz w:val="24"/>
              </w:rPr>
              <w:t>0.090</w:t>
            </w:r>
          </w:p>
        </w:tc>
        <w:tc>
          <w:tcPr>
            <w:tcW w:w="1805" w:type="dxa"/>
          </w:tcPr>
          <w:p>
            <w:pPr>
              <w:pStyle w:val="TableParagraph"/>
              <w:spacing w:line="256" w:lineRule="exact"/>
              <w:ind w:left="106"/>
              <w:rPr>
                <w:sz w:val="24"/>
              </w:rPr>
            </w:pPr>
            <w:r>
              <w:rPr>
                <w:sz w:val="24"/>
              </w:rPr>
              <w:t>6</w:t>
            </w:r>
          </w:p>
        </w:tc>
      </w:tr>
      <w:tr>
        <w:trPr>
          <w:trHeight w:val="277" w:hRule="atLeast"/>
        </w:trPr>
        <w:tc>
          <w:tcPr>
            <w:tcW w:w="2005" w:type="dxa"/>
            <w:vMerge/>
            <w:tcBorders>
              <w:top w:val="nil"/>
            </w:tcBorders>
          </w:tcPr>
          <w:p>
            <w:pPr>
              <w:rPr>
                <w:sz w:val="2"/>
                <w:szCs w:val="2"/>
              </w:rPr>
            </w:pPr>
          </w:p>
        </w:tc>
        <w:tc>
          <w:tcPr>
            <w:tcW w:w="2696" w:type="dxa"/>
          </w:tcPr>
          <w:p>
            <w:pPr>
              <w:pStyle w:val="TableParagraph"/>
              <w:spacing w:line="258" w:lineRule="exact"/>
              <w:ind w:left="107"/>
              <w:rPr>
                <w:i/>
                <w:sz w:val="24"/>
              </w:rPr>
            </w:pPr>
            <w:r>
              <w:rPr>
                <w:i/>
                <w:sz w:val="24"/>
              </w:rPr>
              <w:t>Change Management</w:t>
            </w:r>
          </w:p>
        </w:tc>
        <w:tc>
          <w:tcPr>
            <w:tcW w:w="1652" w:type="dxa"/>
          </w:tcPr>
          <w:p>
            <w:pPr>
              <w:pStyle w:val="TableParagraph"/>
              <w:spacing w:line="258" w:lineRule="exact"/>
              <w:ind w:left="106"/>
              <w:rPr>
                <w:sz w:val="24"/>
              </w:rPr>
            </w:pPr>
            <w:r>
              <w:rPr>
                <w:sz w:val="24"/>
              </w:rPr>
              <w:t>0.109</w:t>
            </w:r>
          </w:p>
        </w:tc>
        <w:tc>
          <w:tcPr>
            <w:tcW w:w="1805" w:type="dxa"/>
          </w:tcPr>
          <w:p>
            <w:pPr>
              <w:pStyle w:val="TableParagraph"/>
              <w:spacing w:line="258" w:lineRule="exact"/>
              <w:ind w:left="106"/>
              <w:rPr>
                <w:sz w:val="24"/>
              </w:rPr>
            </w:pPr>
            <w:r>
              <w:rPr>
                <w:sz w:val="24"/>
              </w:rPr>
              <w:t>4</w:t>
            </w:r>
          </w:p>
        </w:tc>
      </w:tr>
      <w:tr>
        <w:trPr>
          <w:trHeight w:val="552" w:hRule="atLeast"/>
        </w:trPr>
        <w:tc>
          <w:tcPr>
            <w:tcW w:w="2005" w:type="dxa"/>
            <w:vMerge/>
            <w:tcBorders>
              <w:top w:val="nil"/>
            </w:tcBorders>
          </w:tcPr>
          <w:p>
            <w:pPr>
              <w:rPr>
                <w:sz w:val="2"/>
                <w:szCs w:val="2"/>
              </w:rPr>
            </w:pPr>
          </w:p>
        </w:tc>
        <w:tc>
          <w:tcPr>
            <w:tcW w:w="2696" w:type="dxa"/>
          </w:tcPr>
          <w:p>
            <w:pPr>
              <w:pStyle w:val="TableParagraph"/>
              <w:spacing w:line="268" w:lineRule="exact"/>
              <w:ind w:left="107"/>
              <w:rPr>
                <w:i/>
                <w:sz w:val="24"/>
              </w:rPr>
            </w:pPr>
            <w:r>
              <w:rPr>
                <w:i/>
                <w:sz w:val="24"/>
              </w:rPr>
              <w:t>Communication</w:t>
            </w:r>
          </w:p>
          <w:p>
            <w:pPr>
              <w:pStyle w:val="TableParagraph"/>
              <w:spacing w:line="264" w:lineRule="exact"/>
              <w:ind w:left="107"/>
              <w:rPr>
                <w:i/>
                <w:sz w:val="24"/>
              </w:rPr>
            </w:pPr>
            <w:r>
              <w:rPr>
                <w:i/>
                <w:sz w:val="24"/>
              </w:rPr>
              <w:t>Management</w:t>
            </w:r>
          </w:p>
        </w:tc>
        <w:tc>
          <w:tcPr>
            <w:tcW w:w="1652" w:type="dxa"/>
          </w:tcPr>
          <w:p>
            <w:pPr>
              <w:pStyle w:val="TableParagraph"/>
              <w:spacing w:line="268" w:lineRule="exact"/>
              <w:ind w:left="106"/>
              <w:rPr>
                <w:sz w:val="24"/>
              </w:rPr>
            </w:pPr>
            <w:r>
              <w:rPr>
                <w:sz w:val="24"/>
              </w:rPr>
              <w:t>0.091</w:t>
            </w:r>
          </w:p>
        </w:tc>
        <w:tc>
          <w:tcPr>
            <w:tcW w:w="1805" w:type="dxa"/>
          </w:tcPr>
          <w:p>
            <w:pPr>
              <w:pStyle w:val="TableParagraph"/>
              <w:spacing w:line="268" w:lineRule="exact"/>
              <w:ind w:left="106"/>
              <w:rPr>
                <w:sz w:val="24"/>
              </w:rPr>
            </w:pPr>
            <w:r>
              <w:rPr>
                <w:sz w:val="24"/>
              </w:rPr>
              <w:t>5</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Institusional Pressure</w:t>
            </w:r>
          </w:p>
        </w:tc>
        <w:tc>
          <w:tcPr>
            <w:tcW w:w="1652" w:type="dxa"/>
          </w:tcPr>
          <w:p>
            <w:pPr>
              <w:pStyle w:val="TableParagraph"/>
              <w:spacing w:line="256" w:lineRule="exact"/>
              <w:ind w:left="106"/>
              <w:rPr>
                <w:sz w:val="24"/>
              </w:rPr>
            </w:pPr>
            <w:r>
              <w:rPr>
                <w:sz w:val="24"/>
              </w:rPr>
              <w:t>0.117</w:t>
            </w:r>
          </w:p>
        </w:tc>
        <w:tc>
          <w:tcPr>
            <w:tcW w:w="1805" w:type="dxa"/>
          </w:tcPr>
          <w:p>
            <w:pPr>
              <w:pStyle w:val="TableParagraph"/>
              <w:spacing w:line="256" w:lineRule="exact"/>
              <w:ind w:left="106"/>
              <w:rPr>
                <w:sz w:val="24"/>
              </w:rPr>
            </w:pPr>
            <w:r>
              <w:rPr>
                <w:sz w:val="24"/>
              </w:rPr>
              <w:t>3</w:t>
            </w:r>
          </w:p>
        </w:tc>
      </w:tr>
      <w:tr>
        <w:trPr>
          <w:trHeight w:val="275" w:hRule="atLeast"/>
        </w:trPr>
        <w:tc>
          <w:tcPr>
            <w:tcW w:w="2005" w:type="dxa"/>
            <w:vMerge w:val="restart"/>
          </w:tcPr>
          <w:p>
            <w:pPr>
              <w:pStyle w:val="TableParagraph"/>
              <w:spacing w:line="268" w:lineRule="exact"/>
              <w:ind w:left="107"/>
              <w:rPr>
                <w:i/>
                <w:sz w:val="24"/>
              </w:rPr>
            </w:pPr>
            <w:r>
              <w:rPr>
                <w:i/>
                <w:sz w:val="24"/>
              </w:rPr>
              <w:t>Inflexibility</w:t>
            </w:r>
          </w:p>
        </w:tc>
        <w:tc>
          <w:tcPr>
            <w:tcW w:w="2696" w:type="dxa"/>
          </w:tcPr>
          <w:p>
            <w:pPr>
              <w:pStyle w:val="TableParagraph"/>
              <w:spacing w:line="256" w:lineRule="exact"/>
              <w:ind w:left="107"/>
              <w:rPr>
                <w:i/>
                <w:sz w:val="24"/>
              </w:rPr>
            </w:pPr>
            <w:r>
              <w:rPr>
                <w:i/>
                <w:sz w:val="24"/>
              </w:rPr>
              <w:t>Software</w:t>
            </w:r>
          </w:p>
        </w:tc>
        <w:tc>
          <w:tcPr>
            <w:tcW w:w="1652" w:type="dxa"/>
          </w:tcPr>
          <w:p>
            <w:pPr>
              <w:pStyle w:val="TableParagraph"/>
              <w:spacing w:line="256" w:lineRule="exact"/>
              <w:ind w:left="106"/>
              <w:rPr>
                <w:sz w:val="24"/>
              </w:rPr>
            </w:pPr>
            <w:r>
              <w:rPr>
                <w:sz w:val="24"/>
              </w:rPr>
              <w:t>0.167</w:t>
            </w:r>
          </w:p>
        </w:tc>
        <w:tc>
          <w:tcPr>
            <w:tcW w:w="1805" w:type="dxa"/>
          </w:tcPr>
          <w:p>
            <w:pPr>
              <w:pStyle w:val="TableParagraph"/>
              <w:spacing w:line="256" w:lineRule="exact"/>
              <w:ind w:left="106"/>
              <w:rPr>
                <w:sz w:val="24"/>
              </w:rPr>
            </w:pPr>
            <w:r>
              <w:rPr>
                <w:sz w:val="24"/>
              </w:rPr>
              <w:t>2</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Human/Operator</w:t>
            </w:r>
          </w:p>
        </w:tc>
        <w:tc>
          <w:tcPr>
            <w:tcW w:w="1652" w:type="dxa"/>
          </w:tcPr>
          <w:p>
            <w:pPr>
              <w:pStyle w:val="TableParagraph"/>
              <w:spacing w:line="256" w:lineRule="exact"/>
              <w:ind w:left="106"/>
              <w:rPr>
                <w:sz w:val="24"/>
              </w:rPr>
            </w:pPr>
            <w:r>
              <w:rPr>
                <w:sz w:val="24"/>
              </w:rPr>
              <w:t>0.071</w:t>
            </w:r>
          </w:p>
        </w:tc>
        <w:tc>
          <w:tcPr>
            <w:tcW w:w="1805" w:type="dxa"/>
          </w:tcPr>
          <w:p>
            <w:pPr>
              <w:pStyle w:val="TableParagraph"/>
              <w:spacing w:line="256" w:lineRule="exact"/>
              <w:ind w:left="106"/>
              <w:rPr>
                <w:sz w:val="24"/>
              </w:rPr>
            </w:pPr>
            <w:r>
              <w:rPr>
                <w:sz w:val="24"/>
              </w:rPr>
              <w:t>7</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Hardware/Environmental</w:t>
            </w:r>
          </w:p>
        </w:tc>
        <w:tc>
          <w:tcPr>
            <w:tcW w:w="1652" w:type="dxa"/>
          </w:tcPr>
          <w:p>
            <w:pPr>
              <w:pStyle w:val="TableParagraph"/>
              <w:spacing w:line="256" w:lineRule="exact"/>
              <w:ind w:left="106"/>
              <w:rPr>
                <w:sz w:val="24"/>
              </w:rPr>
            </w:pPr>
            <w:r>
              <w:rPr>
                <w:sz w:val="24"/>
              </w:rPr>
              <w:t>0.146</w:t>
            </w:r>
          </w:p>
        </w:tc>
        <w:tc>
          <w:tcPr>
            <w:tcW w:w="1805" w:type="dxa"/>
          </w:tcPr>
          <w:p>
            <w:pPr>
              <w:pStyle w:val="TableParagraph"/>
              <w:spacing w:line="256" w:lineRule="exact"/>
              <w:ind w:left="106"/>
              <w:rPr>
                <w:sz w:val="24"/>
              </w:rPr>
            </w:pPr>
            <w:r>
              <w:rPr>
                <w:sz w:val="24"/>
              </w:rPr>
              <w:t>4</w:t>
            </w:r>
          </w:p>
        </w:tc>
      </w:tr>
      <w:tr>
        <w:trPr>
          <w:trHeight w:val="278" w:hRule="atLeast"/>
        </w:trPr>
        <w:tc>
          <w:tcPr>
            <w:tcW w:w="2005" w:type="dxa"/>
            <w:vMerge/>
            <w:tcBorders>
              <w:top w:val="nil"/>
            </w:tcBorders>
          </w:tcPr>
          <w:p>
            <w:pPr>
              <w:rPr>
                <w:sz w:val="2"/>
                <w:szCs w:val="2"/>
              </w:rPr>
            </w:pPr>
          </w:p>
        </w:tc>
        <w:tc>
          <w:tcPr>
            <w:tcW w:w="2696" w:type="dxa"/>
          </w:tcPr>
          <w:p>
            <w:pPr>
              <w:pStyle w:val="TableParagraph"/>
              <w:spacing w:line="258" w:lineRule="exact"/>
              <w:ind w:left="107"/>
              <w:rPr>
                <w:i/>
                <w:sz w:val="24"/>
              </w:rPr>
            </w:pPr>
            <w:r>
              <w:rPr>
                <w:i/>
                <w:sz w:val="24"/>
              </w:rPr>
              <w:t>Fault Recovery</w:t>
            </w:r>
          </w:p>
        </w:tc>
        <w:tc>
          <w:tcPr>
            <w:tcW w:w="1652" w:type="dxa"/>
          </w:tcPr>
          <w:p>
            <w:pPr>
              <w:pStyle w:val="TableParagraph"/>
              <w:spacing w:line="258" w:lineRule="exact"/>
              <w:ind w:left="106"/>
              <w:rPr>
                <w:sz w:val="24"/>
              </w:rPr>
            </w:pPr>
            <w:r>
              <w:rPr>
                <w:sz w:val="24"/>
              </w:rPr>
              <w:t>0.061</w:t>
            </w:r>
          </w:p>
        </w:tc>
        <w:tc>
          <w:tcPr>
            <w:tcW w:w="1805" w:type="dxa"/>
          </w:tcPr>
          <w:p>
            <w:pPr>
              <w:pStyle w:val="TableParagraph"/>
              <w:spacing w:line="258" w:lineRule="exact"/>
              <w:ind w:left="106"/>
              <w:rPr>
                <w:sz w:val="24"/>
              </w:rPr>
            </w:pPr>
            <w:r>
              <w:rPr>
                <w:sz w:val="24"/>
              </w:rPr>
              <w:t>8</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Security</w:t>
            </w:r>
          </w:p>
        </w:tc>
        <w:tc>
          <w:tcPr>
            <w:tcW w:w="1652" w:type="dxa"/>
          </w:tcPr>
          <w:p>
            <w:pPr>
              <w:pStyle w:val="TableParagraph"/>
              <w:spacing w:line="256" w:lineRule="exact"/>
              <w:ind w:left="106"/>
              <w:rPr>
                <w:sz w:val="24"/>
              </w:rPr>
            </w:pPr>
            <w:r>
              <w:rPr>
                <w:sz w:val="24"/>
              </w:rPr>
              <w:t>0.082</w:t>
            </w:r>
          </w:p>
        </w:tc>
        <w:tc>
          <w:tcPr>
            <w:tcW w:w="1805" w:type="dxa"/>
          </w:tcPr>
          <w:p>
            <w:pPr>
              <w:pStyle w:val="TableParagraph"/>
              <w:spacing w:line="256" w:lineRule="exact"/>
              <w:ind w:left="106"/>
              <w:rPr>
                <w:sz w:val="24"/>
              </w:rPr>
            </w:pPr>
            <w:r>
              <w:rPr>
                <w:sz w:val="24"/>
              </w:rPr>
              <w:t>6</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Change Management</w:t>
            </w:r>
          </w:p>
        </w:tc>
        <w:tc>
          <w:tcPr>
            <w:tcW w:w="1652" w:type="dxa"/>
          </w:tcPr>
          <w:p>
            <w:pPr>
              <w:pStyle w:val="TableParagraph"/>
              <w:spacing w:line="256" w:lineRule="exact"/>
              <w:ind w:left="106"/>
              <w:rPr>
                <w:sz w:val="24"/>
              </w:rPr>
            </w:pPr>
            <w:r>
              <w:rPr>
                <w:sz w:val="24"/>
              </w:rPr>
              <w:t>0.140</w:t>
            </w:r>
          </w:p>
        </w:tc>
        <w:tc>
          <w:tcPr>
            <w:tcW w:w="1805" w:type="dxa"/>
          </w:tcPr>
          <w:p>
            <w:pPr>
              <w:pStyle w:val="TableParagraph"/>
              <w:spacing w:line="256" w:lineRule="exact"/>
              <w:ind w:left="106"/>
              <w:rPr>
                <w:sz w:val="24"/>
              </w:rPr>
            </w:pPr>
            <w:r>
              <w:rPr>
                <w:sz w:val="24"/>
              </w:rPr>
              <w:t>5</w:t>
            </w:r>
          </w:p>
        </w:tc>
      </w:tr>
      <w:tr>
        <w:trPr>
          <w:trHeight w:val="551" w:hRule="atLeast"/>
        </w:trPr>
        <w:tc>
          <w:tcPr>
            <w:tcW w:w="2005" w:type="dxa"/>
            <w:vMerge/>
            <w:tcBorders>
              <w:top w:val="nil"/>
            </w:tcBorders>
          </w:tcPr>
          <w:p>
            <w:pPr>
              <w:rPr>
                <w:sz w:val="2"/>
                <w:szCs w:val="2"/>
              </w:rPr>
            </w:pPr>
          </w:p>
        </w:tc>
        <w:tc>
          <w:tcPr>
            <w:tcW w:w="2696" w:type="dxa"/>
          </w:tcPr>
          <w:p>
            <w:pPr>
              <w:pStyle w:val="TableParagraph"/>
              <w:spacing w:line="268" w:lineRule="exact"/>
              <w:ind w:left="107"/>
              <w:rPr>
                <w:i/>
                <w:sz w:val="24"/>
              </w:rPr>
            </w:pPr>
            <w:r>
              <w:rPr>
                <w:i/>
                <w:sz w:val="24"/>
              </w:rPr>
              <w:t>Communication</w:t>
            </w:r>
          </w:p>
          <w:p>
            <w:pPr>
              <w:pStyle w:val="TableParagraph"/>
              <w:spacing w:line="264" w:lineRule="exact"/>
              <w:ind w:left="107"/>
              <w:rPr>
                <w:i/>
                <w:sz w:val="24"/>
              </w:rPr>
            </w:pPr>
            <w:r>
              <w:rPr>
                <w:i/>
                <w:sz w:val="24"/>
              </w:rPr>
              <w:t>Management</w:t>
            </w:r>
          </w:p>
        </w:tc>
        <w:tc>
          <w:tcPr>
            <w:tcW w:w="1652" w:type="dxa"/>
          </w:tcPr>
          <w:p>
            <w:pPr>
              <w:pStyle w:val="TableParagraph"/>
              <w:spacing w:line="268" w:lineRule="exact"/>
              <w:ind w:left="106"/>
              <w:rPr>
                <w:sz w:val="24"/>
              </w:rPr>
            </w:pPr>
            <w:r>
              <w:rPr>
                <w:sz w:val="24"/>
              </w:rPr>
              <w:t>0.169</w:t>
            </w:r>
          </w:p>
        </w:tc>
        <w:tc>
          <w:tcPr>
            <w:tcW w:w="1805" w:type="dxa"/>
          </w:tcPr>
          <w:p>
            <w:pPr>
              <w:pStyle w:val="TableParagraph"/>
              <w:spacing w:line="268" w:lineRule="exact"/>
              <w:ind w:left="106"/>
              <w:rPr>
                <w:sz w:val="24"/>
              </w:rPr>
            </w:pPr>
            <w:r>
              <w:rPr>
                <w:sz w:val="24"/>
              </w:rPr>
              <w:t>1</w:t>
            </w:r>
          </w:p>
        </w:tc>
      </w:tr>
      <w:tr>
        <w:trPr>
          <w:trHeight w:val="276"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Institusional Pressure</w:t>
            </w:r>
          </w:p>
        </w:tc>
        <w:tc>
          <w:tcPr>
            <w:tcW w:w="1652" w:type="dxa"/>
          </w:tcPr>
          <w:p>
            <w:pPr>
              <w:pStyle w:val="TableParagraph"/>
              <w:spacing w:line="256" w:lineRule="exact"/>
              <w:ind w:left="106"/>
              <w:rPr>
                <w:sz w:val="24"/>
              </w:rPr>
            </w:pPr>
            <w:r>
              <w:rPr>
                <w:sz w:val="24"/>
              </w:rPr>
              <w:t>0.162</w:t>
            </w:r>
          </w:p>
        </w:tc>
        <w:tc>
          <w:tcPr>
            <w:tcW w:w="1805" w:type="dxa"/>
          </w:tcPr>
          <w:p>
            <w:pPr>
              <w:pStyle w:val="TableParagraph"/>
              <w:spacing w:line="256" w:lineRule="exact"/>
              <w:ind w:left="106"/>
              <w:rPr>
                <w:sz w:val="24"/>
              </w:rPr>
            </w:pPr>
            <w:r>
              <w:rPr>
                <w:sz w:val="24"/>
              </w:rPr>
              <w:t>3</w:t>
            </w:r>
          </w:p>
        </w:tc>
      </w:tr>
      <w:tr>
        <w:trPr>
          <w:trHeight w:val="275" w:hRule="atLeast"/>
        </w:trPr>
        <w:tc>
          <w:tcPr>
            <w:tcW w:w="2005" w:type="dxa"/>
            <w:vMerge w:val="restart"/>
          </w:tcPr>
          <w:p>
            <w:pPr>
              <w:pStyle w:val="TableParagraph"/>
              <w:spacing w:line="268" w:lineRule="exact"/>
              <w:ind w:left="107"/>
              <w:rPr>
                <w:i/>
                <w:sz w:val="24"/>
              </w:rPr>
            </w:pPr>
            <w:r>
              <w:rPr>
                <w:i/>
                <w:sz w:val="24"/>
              </w:rPr>
              <w:t>Unfunctionality</w:t>
            </w:r>
          </w:p>
        </w:tc>
        <w:tc>
          <w:tcPr>
            <w:tcW w:w="2696" w:type="dxa"/>
          </w:tcPr>
          <w:p>
            <w:pPr>
              <w:pStyle w:val="TableParagraph"/>
              <w:spacing w:line="256" w:lineRule="exact"/>
              <w:ind w:left="107"/>
              <w:rPr>
                <w:i/>
                <w:sz w:val="24"/>
              </w:rPr>
            </w:pPr>
            <w:r>
              <w:rPr>
                <w:i/>
                <w:sz w:val="24"/>
              </w:rPr>
              <w:t>Software</w:t>
            </w:r>
          </w:p>
        </w:tc>
        <w:tc>
          <w:tcPr>
            <w:tcW w:w="1652" w:type="dxa"/>
          </w:tcPr>
          <w:p>
            <w:pPr>
              <w:pStyle w:val="TableParagraph"/>
              <w:spacing w:line="256" w:lineRule="exact"/>
              <w:ind w:left="106"/>
              <w:rPr>
                <w:sz w:val="24"/>
              </w:rPr>
            </w:pPr>
            <w:r>
              <w:rPr>
                <w:sz w:val="24"/>
              </w:rPr>
              <w:t>0.191</w:t>
            </w:r>
          </w:p>
        </w:tc>
        <w:tc>
          <w:tcPr>
            <w:tcW w:w="1805" w:type="dxa"/>
          </w:tcPr>
          <w:p>
            <w:pPr>
              <w:pStyle w:val="TableParagraph"/>
              <w:spacing w:line="256" w:lineRule="exact"/>
              <w:ind w:left="106"/>
              <w:rPr>
                <w:sz w:val="24"/>
              </w:rPr>
            </w:pPr>
            <w:r>
              <w:rPr>
                <w:sz w:val="24"/>
              </w:rPr>
              <w:t>2</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Human/Operator</w:t>
            </w:r>
          </w:p>
        </w:tc>
        <w:tc>
          <w:tcPr>
            <w:tcW w:w="1652" w:type="dxa"/>
          </w:tcPr>
          <w:p>
            <w:pPr>
              <w:pStyle w:val="TableParagraph"/>
              <w:spacing w:line="256" w:lineRule="exact"/>
              <w:ind w:left="106"/>
              <w:rPr>
                <w:sz w:val="24"/>
              </w:rPr>
            </w:pPr>
            <w:r>
              <w:rPr>
                <w:sz w:val="24"/>
              </w:rPr>
              <w:t>0.119</w:t>
            </w:r>
          </w:p>
        </w:tc>
        <w:tc>
          <w:tcPr>
            <w:tcW w:w="1805" w:type="dxa"/>
          </w:tcPr>
          <w:p>
            <w:pPr>
              <w:pStyle w:val="TableParagraph"/>
              <w:spacing w:line="256" w:lineRule="exact"/>
              <w:ind w:left="106"/>
              <w:rPr>
                <w:sz w:val="24"/>
              </w:rPr>
            </w:pPr>
            <w:r>
              <w:rPr>
                <w:sz w:val="24"/>
              </w:rPr>
              <w:t>5</w:t>
            </w:r>
          </w:p>
        </w:tc>
      </w:tr>
      <w:tr>
        <w:trPr>
          <w:trHeight w:val="277" w:hRule="atLeast"/>
        </w:trPr>
        <w:tc>
          <w:tcPr>
            <w:tcW w:w="2005" w:type="dxa"/>
            <w:vMerge/>
            <w:tcBorders>
              <w:top w:val="nil"/>
            </w:tcBorders>
          </w:tcPr>
          <w:p>
            <w:pPr>
              <w:rPr>
                <w:sz w:val="2"/>
                <w:szCs w:val="2"/>
              </w:rPr>
            </w:pPr>
          </w:p>
        </w:tc>
        <w:tc>
          <w:tcPr>
            <w:tcW w:w="2696" w:type="dxa"/>
          </w:tcPr>
          <w:p>
            <w:pPr>
              <w:pStyle w:val="TableParagraph"/>
              <w:spacing w:line="258" w:lineRule="exact"/>
              <w:ind w:left="107"/>
              <w:rPr>
                <w:i/>
                <w:sz w:val="24"/>
              </w:rPr>
            </w:pPr>
            <w:r>
              <w:rPr>
                <w:i/>
                <w:sz w:val="24"/>
              </w:rPr>
              <w:t>Hardware/Environmental</w:t>
            </w:r>
          </w:p>
        </w:tc>
        <w:tc>
          <w:tcPr>
            <w:tcW w:w="1652" w:type="dxa"/>
          </w:tcPr>
          <w:p>
            <w:pPr>
              <w:pStyle w:val="TableParagraph"/>
              <w:spacing w:line="258" w:lineRule="exact"/>
              <w:ind w:left="106"/>
              <w:rPr>
                <w:sz w:val="24"/>
              </w:rPr>
            </w:pPr>
            <w:r>
              <w:rPr>
                <w:sz w:val="24"/>
              </w:rPr>
              <w:t>0.124</w:t>
            </w:r>
          </w:p>
        </w:tc>
        <w:tc>
          <w:tcPr>
            <w:tcW w:w="1805" w:type="dxa"/>
          </w:tcPr>
          <w:p>
            <w:pPr>
              <w:pStyle w:val="TableParagraph"/>
              <w:spacing w:line="258" w:lineRule="exact"/>
              <w:ind w:left="106"/>
              <w:rPr>
                <w:sz w:val="24"/>
              </w:rPr>
            </w:pPr>
            <w:r>
              <w:rPr>
                <w:sz w:val="24"/>
              </w:rPr>
              <w:t>4</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Fault Recovery</w:t>
            </w:r>
          </w:p>
        </w:tc>
        <w:tc>
          <w:tcPr>
            <w:tcW w:w="1652" w:type="dxa"/>
          </w:tcPr>
          <w:p>
            <w:pPr>
              <w:pStyle w:val="TableParagraph"/>
              <w:spacing w:line="256" w:lineRule="exact"/>
              <w:ind w:left="106"/>
              <w:rPr>
                <w:sz w:val="24"/>
              </w:rPr>
            </w:pPr>
            <w:r>
              <w:rPr>
                <w:sz w:val="24"/>
              </w:rPr>
              <w:t>0.097</w:t>
            </w:r>
          </w:p>
        </w:tc>
        <w:tc>
          <w:tcPr>
            <w:tcW w:w="1805" w:type="dxa"/>
          </w:tcPr>
          <w:p>
            <w:pPr>
              <w:pStyle w:val="TableParagraph"/>
              <w:spacing w:line="256" w:lineRule="exact"/>
              <w:ind w:left="106"/>
              <w:rPr>
                <w:sz w:val="24"/>
              </w:rPr>
            </w:pPr>
            <w:r>
              <w:rPr>
                <w:sz w:val="24"/>
              </w:rPr>
              <w:t>6</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Security</w:t>
            </w:r>
          </w:p>
        </w:tc>
        <w:tc>
          <w:tcPr>
            <w:tcW w:w="1652" w:type="dxa"/>
          </w:tcPr>
          <w:p>
            <w:pPr>
              <w:pStyle w:val="TableParagraph"/>
              <w:spacing w:line="256" w:lineRule="exact"/>
              <w:ind w:left="106"/>
              <w:rPr>
                <w:sz w:val="24"/>
              </w:rPr>
            </w:pPr>
            <w:r>
              <w:rPr>
                <w:sz w:val="24"/>
              </w:rPr>
              <w:t>0.128</w:t>
            </w:r>
          </w:p>
        </w:tc>
        <w:tc>
          <w:tcPr>
            <w:tcW w:w="1805" w:type="dxa"/>
          </w:tcPr>
          <w:p>
            <w:pPr>
              <w:pStyle w:val="TableParagraph"/>
              <w:spacing w:line="256" w:lineRule="exact"/>
              <w:ind w:left="106"/>
              <w:rPr>
                <w:sz w:val="24"/>
              </w:rPr>
            </w:pPr>
            <w:r>
              <w:rPr>
                <w:sz w:val="24"/>
              </w:rPr>
              <w:t>3</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Change Management</w:t>
            </w:r>
          </w:p>
        </w:tc>
        <w:tc>
          <w:tcPr>
            <w:tcW w:w="1652" w:type="dxa"/>
          </w:tcPr>
          <w:p>
            <w:pPr>
              <w:pStyle w:val="TableParagraph"/>
              <w:spacing w:line="256" w:lineRule="exact"/>
              <w:ind w:left="106"/>
              <w:rPr>
                <w:sz w:val="24"/>
              </w:rPr>
            </w:pPr>
            <w:r>
              <w:rPr>
                <w:sz w:val="24"/>
              </w:rPr>
              <w:t>0.215</w:t>
            </w:r>
          </w:p>
        </w:tc>
        <w:tc>
          <w:tcPr>
            <w:tcW w:w="1805" w:type="dxa"/>
          </w:tcPr>
          <w:p>
            <w:pPr>
              <w:pStyle w:val="TableParagraph"/>
              <w:spacing w:line="256" w:lineRule="exact"/>
              <w:ind w:left="106"/>
              <w:rPr>
                <w:sz w:val="24"/>
              </w:rPr>
            </w:pPr>
            <w:r>
              <w:rPr>
                <w:sz w:val="24"/>
              </w:rPr>
              <w:t>1</w:t>
            </w:r>
          </w:p>
        </w:tc>
      </w:tr>
      <w:tr>
        <w:trPr>
          <w:trHeight w:val="551" w:hRule="atLeast"/>
        </w:trPr>
        <w:tc>
          <w:tcPr>
            <w:tcW w:w="2005" w:type="dxa"/>
            <w:vMerge/>
            <w:tcBorders>
              <w:top w:val="nil"/>
            </w:tcBorders>
          </w:tcPr>
          <w:p>
            <w:pPr>
              <w:rPr>
                <w:sz w:val="2"/>
                <w:szCs w:val="2"/>
              </w:rPr>
            </w:pPr>
          </w:p>
        </w:tc>
        <w:tc>
          <w:tcPr>
            <w:tcW w:w="2696" w:type="dxa"/>
          </w:tcPr>
          <w:p>
            <w:pPr>
              <w:pStyle w:val="TableParagraph"/>
              <w:spacing w:line="268" w:lineRule="exact"/>
              <w:ind w:left="107"/>
              <w:rPr>
                <w:i/>
                <w:sz w:val="24"/>
              </w:rPr>
            </w:pPr>
            <w:r>
              <w:rPr>
                <w:i/>
                <w:sz w:val="24"/>
              </w:rPr>
              <w:t>Communication</w:t>
            </w:r>
          </w:p>
          <w:p>
            <w:pPr>
              <w:pStyle w:val="TableParagraph"/>
              <w:spacing w:line="264" w:lineRule="exact"/>
              <w:ind w:left="107"/>
              <w:rPr>
                <w:i/>
                <w:sz w:val="24"/>
              </w:rPr>
            </w:pPr>
            <w:r>
              <w:rPr>
                <w:i/>
                <w:sz w:val="24"/>
              </w:rPr>
              <w:t>Management</w:t>
            </w:r>
          </w:p>
        </w:tc>
        <w:tc>
          <w:tcPr>
            <w:tcW w:w="1652" w:type="dxa"/>
          </w:tcPr>
          <w:p>
            <w:pPr>
              <w:pStyle w:val="TableParagraph"/>
              <w:spacing w:line="268" w:lineRule="exact"/>
              <w:ind w:left="106"/>
              <w:rPr>
                <w:sz w:val="24"/>
              </w:rPr>
            </w:pPr>
            <w:r>
              <w:rPr>
                <w:sz w:val="24"/>
              </w:rPr>
              <w:t>0.071</w:t>
            </w:r>
          </w:p>
        </w:tc>
        <w:tc>
          <w:tcPr>
            <w:tcW w:w="1805" w:type="dxa"/>
          </w:tcPr>
          <w:p>
            <w:pPr>
              <w:pStyle w:val="TableParagraph"/>
              <w:spacing w:line="268" w:lineRule="exact"/>
              <w:ind w:left="106"/>
              <w:rPr>
                <w:sz w:val="24"/>
              </w:rPr>
            </w:pPr>
            <w:r>
              <w:rPr>
                <w:sz w:val="24"/>
              </w:rPr>
              <w:t>7</w:t>
            </w:r>
          </w:p>
        </w:tc>
      </w:tr>
      <w:tr>
        <w:trPr>
          <w:trHeight w:val="278" w:hRule="atLeast"/>
        </w:trPr>
        <w:tc>
          <w:tcPr>
            <w:tcW w:w="2005" w:type="dxa"/>
            <w:vMerge/>
            <w:tcBorders>
              <w:top w:val="nil"/>
            </w:tcBorders>
          </w:tcPr>
          <w:p>
            <w:pPr>
              <w:rPr>
                <w:sz w:val="2"/>
                <w:szCs w:val="2"/>
              </w:rPr>
            </w:pPr>
          </w:p>
        </w:tc>
        <w:tc>
          <w:tcPr>
            <w:tcW w:w="2696" w:type="dxa"/>
          </w:tcPr>
          <w:p>
            <w:pPr>
              <w:pStyle w:val="TableParagraph"/>
              <w:spacing w:line="258" w:lineRule="exact"/>
              <w:ind w:left="107"/>
              <w:rPr>
                <w:i/>
                <w:sz w:val="24"/>
              </w:rPr>
            </w:pPr>
            <w:r>
              <w:rPr>
                <w:i/>
                <w:sz w:val="24"/>
              </w:rPr>
              <w:t>Institusional Pressure</w:t>
            </w:r>
          </w:p>
        </w:tc>
        <w:tc>
          <w:tcPr>
            <w:tcW w:w="1652" w:type="dxa"/>
          </w:tcPr>
          <w:p>
            <w:pPr>
              <w:pStyle w:val="TableParagraph"/>
              <w:spacing w:line="258" w:lineRule="exact"/>
              <w:ind w:left="106"/>
              <w:rPr>
                <w:sz w:val="24"/>
              </w:rPr>
            </w:pPr>
            <w:r>
              <w:rPr>
                <w:sz w:val="24"/>
              </w:rPr>
              <w:t>0.056</w:t>
            </w:r>
          </w:p>
        </w:tc>
        <w:tc>
          <w:tcPr>
            <w:tcW w:w="1805" w:type="dxa"/>
          </w:tcPr>
          <w:p>
            <w:pPr>
              <w:pStyle w:val="TableParagraph"/>
              <w:spacing w:line="258" w:lineRule="exact"/>
              <w:ind w:left="106"/>
              <w:rPr>
                <w:sz w:val="24"/>
              </w:rPr>
            </w:pPr>
            <w:r>
              <w:rPr>
                <w:sz w:val="24"/>
              </w:rPr>
              <w:t>8</w:t>
            </w:r>
          </w:p>
        </w:tc>
      </w:tr>
    </w:tbl>
    <w:p>
      <w:pPr>
        <w:spacing w:after="0" w:line="258" w:lineRule="exact"/>
        <w:rPr>
          <w:sz w:val="24"/>
        </w:rPr>
        <w:sectPr>
          <w:pgSz w:w="11910" w:h="16840"/>
          <w:pgMar w:header="852" w:footer="1425" w:top="1100" w:bottom="1620" w:left="1040" w:right="160"/>
        </w:sectPr>
      </w:pPr>
    </w:p>
    <w:p>
      <w:pPr>
        <w:pStyle w:val="BodyText"/>
        <w:rPr>
          <w:b/>
          <w:sz w:val="20"/>
        </w:rPr>
      </w:pPr>
    </w:p>
    <w:p>
      <w:pPr>
        <w:pStyle w:val="BodyText"/>
        <w:spacing w:before="10"/>
        <w:rPr>
          <w:b/>
          <w:sz w:val="22"/>
        </w:rPr>
      </w:pPr>
    </w:p>
    <w:p>
      <w:pPr>
        <w:spacing w:before="90"/>
        <w:ind w:left="1273" w:right="1586" w:firstLine="0"/>
        <w:jc w:val="center"/>
        <w:rPr>
          <w:b/>
          <w:sz w:val="24"/>
        </w:rPr>
      </w:pPr>
      <w:r>
        <w:rPr>
          <w:b/>
          <w:sz w:val="24"/>
        </w:rPr>
        <w:t>Tabel 4.24 Urutan Kategori Faktor terhadap setiap Kriteria (sambungan)</w:t>
      </w:r>
    </w:p>
    <w:p>
      <w:pPr>
        <w:pStyle w:val="BodyText"/>
        <w:spacing w:before="5"/>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5"/>
        <w:gridCol w:w="2696"/>
        <w:gridCol w:w="1652"/>
        <w:gridCol w:w="1805"/>
      </w:tblGrid>
      <w:tr>
        <w:trPr>
          <w:trHeight w:val="275" w:hRule="atLeast"/>
        </w:trPr>
        <w:tc>
          <w:tcPr>
            <w:tcW w:w="2005" w:type="dxa"/>
          </w:tcPr>
          <w:p>
            <w:pPr>
              <w:pStyle w:val="TableParagraph"/>
              <w:spacing w:line="256" w:lineRule="exact"/>
              <w:ind w:left="580"/>
              <w:rPr>
                <w:b/>
                <w:sz w:val="24"/>
              </w:rPr>
            </w:pPr>
            <w:r>
              <w:rPr>
                <w:b/>
                <w:sz w:val="24"/>
              </w:rPr>
              <w:t>Kriteria</w:t>
            </w:r>
          </w:p>
        </w:tc>
        <w:tc>
          <w:tcPr>
            <w:tcW w:w="2696" w:type="dxa"/>
          </w:tcPr>
          <w:p>
            <w:pPr>
              <w:pStyle w:val="TableParagraph"/>
              <w:spacing w:line="256" w:lineRule="exact"/>
              <w:ind w:left="510"/>
              <w:rPr>
                <w:b/>
                <w:sz w:val="24"/>
              </w:rPr>
            </w:pPr>
            <w:r>
              <w:rPr>
                <w:b/>
                <w:sz w:val="24"/>
              </w:rPr>
              <w:t>Kategori Faktor</w:t>
            </w:r>
          </w:p>
        </w:tc>
        <w:tc>
          <w:tcPr>
            <w:tcW w:w="1652" w:type="dxa"/>
          </w:tcPr>
          <w:p>
            <w:pPr>
              <w:pStyle w:val="TableParagraph"/>
              <w:spacing w:line="256" w:lineRule="exact"/>
              <w:ind w:left="253"/>
              <w:rPr>
                <w:b/>
                <w:sz w:val="24"/>
              </w:rPr>
            </w:pPr>
            <w:r>
              <w:rPr>
                <w:b/>
                <w:sz w:val="24"/>
              </w:rPr>
              <w:t>Nilai Eigen</w:t>
            </w:r>
          </w:p>
        </w:tc>
        <w:tc>
          <w:tcPr>
            <w:tcW w:w="1805" w:type="dxa"/>
          </w:tcPr>
          <w:p>
            <w:pPr>
              <w:pStyle w:val="TableParagraph"/>
              <w:spacing w:line="256" w:lineRule="exact"/>
              <w:ind w:left="394"/>
              <w:rPr>
                <w:b/>
                <w:sz w:val="24"/>
              </w:rPr>
            </w:pPr>
            <w:r>
              <w:rPr>
                <w:b/>
                <w:sz w:val="24"/>
              </w:rPr>
              <w:t>Peringkat</w:t>
            </w:r>
          </w:p>
        </w:tc>
      </w:tr>
      <w:tr>
        <w:trPr>
          <w:trHeight w:val="275" w:hRule="atLeast"/>
        </w:trPr>
        <w:tc>
          <w:tcPr>
            <w:tcW w:w="2005" w:type="dxa"/>
            <w:vMerge w:val="restart"/>
          </w:tcPr>
          <w:p>
            <w:pPr>
              <w:pStyle w:val="TableParagraph"/>
              <w:spacing w:line="268" w:lineRule="exact"/>
              <w:ind w:left="107"/>
              <w:rPr>
                <w:i/>
                <w:sz w:val="24"/>
              </w:rPr>
            </w:pPr>
            <w:r>
              <w:rPr>
                <w:i/>
                <w:sz w:val="24"/>
              </w:rPr>
              <w:t>Unusability</w:t>
            </w:r>
          </w:p>
        </w:tc>
        <w:tc>
          <w:tcPr>
            <w:tcW w:w="2696" w:type="dxa"/>
          </w:tcPr>
          <w:p>
            <w:pPr>
              <w:pStyle w:val="TableParagraph"/>
              <w:spacing w:line="256" w:lineRule="exact"/>
              <w:ind w:left="107"/>
              <w:rPr>
                <w:i/>
                <w:sz w:val="24"/>
              </w:rPr>
            </w:pPr>
            <w:r>
              <w:rPr>
                <w:i/>
                <w:sz w:val="24"/>
              </w:rPr>
              <w:t>Software</w:t>
            </w:r>
          </w:p>
        </w:tc>
        <w:tc>
          <w:tcPr>
            <w:tcW w:w="1652" w:type="dxa"/>
          </w:tcPr>
          <w:p>
            <w:pPr>
              <w:pStyle w:val="TableParagraph"/>
              <w:spacing w:line="256" w:lineRule="exact"/>
              <w:ind w:left="106"/>
              <w:rPr>
                <w:sz w:val="24"/>
              </w:rPr>
            </w:pPr>
            <w:r>
              <w:rPr>
                <w:sz w:val="24"/>
              </w:rPr>
              <w:t>0.247</w:t>
            </w:r>
          </w:p>
        </w:tc>
        <w:tc>
          <w:tcPr>
            <w:tcW w:w="1805" w:type="dxa"/>
          </w:tcPr>
          <w:p>
            <w:pPr>
              <w:pStyle w:val="TableParagraph"/>
              <w:spacing w:line="256" w:lineRule="exact"/>
              <w:ind w:left="106"/>
              <w:rPr>
                <w:sz w:val="24"/>
              </w:rPr>
            </w:pPr>
            <w:r>
              <w:rPr>
                <w:sz w:val="24"/>
              </w:rPr>
              <w:t>1</w:t>
            </w:r>
          </w:p>
        </w:tc>
      </w:tr>
      <w:tr>
        <w:trPr>
          <w:trHeight w:val="278" w:hRule="atLeast"/>
        </w:trPr>
        <w:tc>
          <w:tcPr>
            <w:tcW w:w="2005" w:type="dxa"/>
            <w:vMerge/>
            <w:tcBorders>
              <w:top w:val="nil"/>
            </w:tcBorders>
          </w:tcPr>
          <w:p>
            <w:pPr>
              <w:rPr>
                <w:sz w:val="2"/>
                <w:szCs w:val="2"/>
              </w:rPr>
            </w:pPr>
          </w:p>
        </w:tc>
        <w:tc>
          <w:tcPr>
            <w:tcW w:w="2696" w:type="dxa"/>
          </w:tcPr>
          <w:p>
            <w:pPr>
              <w:pStyle w:val="TableParagraph"/>
              <w:spacing w:line="258" w:lineRule="exact"/>
              <w:ind w:left="107"/>
              <w:rPr>
                <w:i/>
                <w:sz w:val="24"/>
              </w:rPr>
            </w:pPr>
            <w:r>
              <w:rPr>
                <w:i/>
                <w:sz w:val="24"/>
              </w:rPr>
              <w:t>Human/Operator</w:t>
            </w:r>
          </w:p>
        </w:tc>
        <w:tc>
          <w:tcPr>
            <w:tcW w:w="1652" w:type="dxa"/>
          </w:tcPr>
          <w:p>
            <w:pPr>
              <w:pStyle w:val="TableParagraph"/>
              <w:spacing w:line="258" w:lineRule="exact"/>
              <w:ind w:left="106"/>
              <w:rPr>
                <w:sz w:val="24"/>
              </w:rPr>
            </w:pPr>
            <w:r>
              <w:rPr>
                <w:sz w:val="24"/>
              </w:rPr>
              <w:t>0.172</w:t>
            </w:r>
          </w:p>
        </w:tc>
        <w:tc>
          <w:tcPr>
            <w:tcW w:w="1805" w:type="dxa"/>
          </w:tcPr>
          <w:p>
            <w:pPr>
              <w:pStyle w:val="TableParagraph"/>
              <w:spacing w:line="258" w:lineRule="exact"/>
              <w:ind w:left="106"/>
              <w:rPr>
                <w:sz w:val="24"/>
              </w:rPr>
            </w:pPr>
            <w:r>
              <w:rPr>
                <w:sz w:val="24"/>
              </w:rPr>
              <w:t>3</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Hardware/Environmental</w:t>
            </w:r>
          </w:p>
        </w:tc>
        <w:tc>
          <w:tcPr>
            <w:tcW w:w="1652" w:type="dxa"/>
          </w:tcPr>
          <w:p>
            <w:pPr>
              <w:pStyle w:val="TableParagraph"/>
              <w:spacing w:line="256" w:lineRule="exact"/>
              <w:ind w:left="106"/>
              <w:rPr>
                <w:sz w:val="24"/>
              </w:rPr>
            </w:pPr>
            <w:r>
              <w:rPr>
                <w:sz w:val="24"/>
              </w:rPr>
              <w:t>0.069</w:t>
            </w:r>
          </w:p>
        </w:tc>
        <w:tc>
          <w:tcPr>
            <w:tcW w:w="1805" w:type="dxa"/>
          </w:tcPr>
          <w:p>
            <w:pPr>
              <w:pStyle w:val="TableParagraph"/>
              <w:spacing w:line="256" w:lineRule="exact"/>
              <w:ind w:left="106"/>
              <w:rPr>
                <w:sz w:val="24"/>
              </w:rPr>
            </w:pPr>
            <w:r>
              <w:rPr>
                <w:sz w:val="24"/>
              </w:rPr>
              <w:t>6</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Fault Recovery</w:t>
            </w:r>
          </w:p>
        </w:tc>
        <w:tc>
          <w:tcPr>
            <w:tcW w:w="1652" w:type="dxa"/>
          </w:tcPr>
          <w:p>
            <w:pPr>
              <w:pStyle w:val="TableParagraph"/>
              <w:spacing w:line="256" w:lineRule="exact"/>
              <w:ind w:left="106"/>
              <w:rPr>
                <w:sz w:val="24"/>
              </w:rPr>
            </w:pPr>
            <w:r>
              <w:rPr>
                <w:sz w:val="24"/>
              </w:rPr>
              <w:t>0.103</w:t>
            </w:r>
          </w:p>
        </w:tc>
        <w:tc>
          <w:tcPr>
            <w:tcW w:w="1805" w:type="dxa"/>
          </w:tcPr>
          <w:p>
            <w:pPr>
              <w:pStyle w:val="TableParagraph"/>
              <w:spacing w:line="256" w:lineRule="exact"/>
              <w:ind w:left="106"/>
              <w:rPr>
                <w:sz w:val="24"/>
              </w:rPr>
            </w:pPr>
            <w:r>
              <w:rPr>
                <w:sz w:val="24"/>
              </w:rPr>
              <w:t>4</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Security</w:t>
            </w:r>
          </w:p>
        </w:tc>
        <w:tc>
          <w:tcPr>
            <w:tcW w:w="1652" w:type="dxa"/>
          </w:tcPr>
          <w:p>
            <w:pPr>
              <w:pStyle w:val="TableParagraph"/>
              <w:spacing w:line="256" w:lineRule="exact"/>
              <w:ind w:left="106"/>
              <w:rPr>
                <w:sz w:val="24"/>
              </w:rPr>
            </w:pPr>
            <w:r>
              <w:rPr>
                <w:sz w:val="24"/>
              </w:rPr>
              <w:t>0.092</w:t>
            </w:r>
          </w:p>
        </w:tc>
        <w:tc>
          <w:tcPr>
            <w:tcW w:w="1805" w:type="dxa"/>
          </w:tcPr>
          <w:p>
            <w:pPr>
              <w:pStyle w:val="TableParagraph"/>
              <w:spacing w:line="256" w:lineRule="exact"/>
              <w:ind w:left="106"/>
              <w:rPr>
                <w:sz w:val="24"/>
              </w:rPr>
            </w:pPr>
            <w:r>
              <w:rPr>
                <w:sz w:val="24"/>
              </w:rPr>
              <w:t>5</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Change Management</w:t>
            </w:r>
          </w:p>
        </w:tc>
        <w:tc>
          <w:tcPr>
            <w:tcW w:w="1652" w:type="dxa"/>
          </w:tcPr>
          <w:p>
            <w:pPr>
              <w:pStyle w:val="TableParagraph"/>
              <w:spacing w:line="256" w:lineRule="exact"/>
              <w:ind w:left="106"/>
              <w:rPr>
                <w:sz w:val="24"/>
              </w:rPr>
            </w:pPr>
            <w:r>
              <w:rPr>
                <w:sz w:val="24"/>
              </w:rPr>
              <w:t>0.211</w:t>
            </w:r>
          </w:p>
        </w:tc>
        <w:tc>
          <w:tcPr>
            <w:tcW w:w="1805" w:type="dxa"/>
          </w:tcPr>
          <w:p>
            <w:pPr>
              <w:pStyle w:val="TableParagraph"/>
              <w:spacing w:line="256" w:lineRule="exact"/>
              <w:ind w:left="106"/>
              <w:rPr>
                <w:sz w:val="24"/>
              </w:rPr>
            </w:pPr>
            <w:r>
              <w:rPr>
                <w:sz w:val="24"/>
              </w:rPr>
              <w:t>2</w:t>
            </w:r>
          </w:p>
        </w:tc>
      </w:tr>
      <w:tr>
        <w:trPr>
          <w:trHeight w:val="552" w:hRule="atLeast"/>
        </w:trPr>
        <w:tc>
          <w:tcPr>
            <w:tcW w:w="2005" w:type="dxa"/>
            <w:vMerge/>
            <w:tcBorders>
              <w:top w:val="nil"/>
            </w:tcBorders>
          </w:tcPr>
          <w:p>
            <w:pPr>
              <w:rPr>
                <w:sz w:val="2"/>
                <w:szCs w:val="2"/>
              </w:rPr>
            </w:pPr>
          </w:p>
        </w:tc>
        <w:tc>
          <w:tcPr>
            <w:tcW w:w="2696" w:type="dxa"/>
          </w:tcPr>
          <w:p>
            <w:pPr>
              <w:pStyle w:val="TableParagraph"/>
              <w:spacing w:line="268" w:lineRule="exact"/>
              <w:ind w:left="107"/>
              <w:rPr>
                <w:i/>
                <w:sz w:val="24"/>
              </w:rPr>
            </w:pPr>
            <w:r>
              <w:rPr>
                <w:i/>
                <w:sz w:val="24"/>
              </w:rPr>
              <w:t>Communication</w:t>
            </w:r>
          </w:p>
          <w:p>
            <w:pPr>
              <w:pStyle w:val="TableParagraph"/>
              <w:spacing w:line="264" w:lineRule="exact"/>
              <w:ind w:left="107"/>
              <w:rPr>
                <w:i/>
                <w:sz w:val="24"/>
              </w:rPr>
            </w:pPr>
            <w:r>
              <w:rPr>
                <w:i/>
                <w:sz w:val="24"/>
              </w:rPr>
              <w:t>Management</w:t>
            </w:r>
          </w:p>
        </w:tc>
        <w:tc>
          <w:tcPr>
            <w:tcW w:w="1652" w:type="dxa"/>
          </w:tcPr>
          <w:p>
            <w:pPr>
              <w:pStyle w:val="TableParagraph"/>
              <w:spacing w:line="268" w:lineRule="exact"/>
              <w:ind w:left="106"/>
              <w:rPr>
                <w:sz w:val="24"/>
              </w:rPr>
            </w:pPr>
            <w:r>
              <w:rPr>
                <w:sz w:val="24"/>
              </w:rPr>
              <w:t>0.065</w:t>
            </w:r>
          </w:p>
        </w:tc>
        <w:tc>
          <w:tcPr>
            <w:tcW w:w="1805" w:type="dxa"/>
          </w:tcPr>
          <w:p>
            <w:pPr>
              <w:pStyle w:val="TableParagraph"/>
              <w:spacing w:line="268" w:lineRule="exact"/>
              <w:ind w:left="106"/>
              <w:rPr>
                <w:sz w:val="24"/>
              </w:rPr>
            </w:pPr>
            <w:r>
              <w:rPr>
                <w:sz w:val="24"/>
              </w:rPr>
              <w:t>7</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Institusional Pressure</w:t>
            </w:r>
          </w:p>
        </w:tc>
        <w:tc>
          <w:tcPr>
            <w:tcW w:w="1652" w:type="dxa"/>
          </w:tcPr>
          <w:p>
            <w:pPr>
              <w:pStyle w:val="TableParagraph"/>
              <w:spacing w:line="256" w:lineRule="exact"/>
              <w:ind w:left="106"/>
              <w:rPr>
                <w:sz w:val="24"/>
              </w:rPr>
            </w:pPr>
            <w:r>
              <w:rPr>
                <w:sz w:val="24"/>
              </w:rPr>
              <w:t>0.042</w:t>
            </w:r>
          </w:p>
        </w:tc>
        <w:tc>
          <w:tcPr>
            <w:tcW w:w="1805" w:type="dxa"/>
          </w:tcPr>
          <w:p>
            <w:pPr>
              <w:pStyle w:val="TableParagraph"/>
              <w:spacing w:line="256" w:lineRule="exact"/>
              <w:ind w:left="106"/>
              <w:rPr>
                <w:sz w:val="24"/>
              </w:rPr>
            </w:pPr>
            <w:r>
              <w:rPr>
                <w:sz w:val="24"/>
              </w:rPr>
              <w:t>8</w:t>
            </w:r>
          </w:p>
        </w:tc>
      </w:tr>
      <w:tr>
        <w:trPr>
          <w:trHeight w:val="277" w:hRule="atLeast"/>
        </w:trPr>
        <w:tc>
          <w:tcPr>
            <w:tcW w:w="2005" w:type="dxa"/>
            <w:vMerge w:val="restart"/>
          </w:tcPr>
          <w:p>
            <w:pPr>
              <w:pStyle w:val="TableParagraph"/>
              <w:spacing w:line="270" w:lineRule="exact"/>
              <w:ind w:left="107"/>
              <w:rPr>
                <w:i/>
                <w:sz w:val="24"/>
              </w:rPr>
            </w:pPr>
            <w:r>
              <w:rPr>
                <w:i/>
                <w:sz w:val="24"/>
              </w:rPr>
              <w:t>Untestability</w:t>
            </w:r>
          </w:p>
        </w:tc>
        <w:tc>
          <w:tcPr>
            <w:tcW w:w="2696" w:type="dxa"/>
          </w:tcPr>
          <w:p>
            <w:pPr>
              <w:pStyle w:val="TableParagraph"/>
              <w:spacing w:line="258" w:lineRule="exact"/>
              <w:ind w:left="107"/>
              <w:rPr>
                <w:i/>
                <w:sz w:val="24"/>
              </w:rPr>
            </w:pPr>
            <w:r>
              <w:rPr>
                <w:i/>
                <w:sz w:val="24"/>
              </w:rPr>
              <w:t>Software</w:t>
            </w:r>
          </w:p>
        </w:tc>
        <w:tc>
          <w:tcPr>
            <w:tcW w:w="1652" w:type="dxa"/>
          </w:tcPr>
          <w:p>
            <w:pPr>
              <w:pStyle w:val="TableParagraph"/>
              <w:spacing w:line="258" w:lineRule="exact"/>
              <w:ind w:left="106"/>
              <w:rPr>
                <w:sz w:val="24"/>
              </w:rPr>
            </w:pPr>
            <w:r>
              <w:rPr>
                <w:sz w:val="24"/>
              </w:rPr>
              <w:t>0.163</w:t>
            </w:r>
          </w:p>
        </w:tc>
        <w:tc>
          <w:tcPr>
            <w:tcW w:w="1805" w:type="dxa"/>
          </w:tcPr>
          <w:p>
            <w:pPr>
              <w:pStyle w:val="TableParagraph"/>
              <w:spacing w:line="258" w:lineRule="exact"/>
              <w:ind w:left="106"/>
              <w:rPr>
                <w:sz w:val="24"/>
              </w:rPr>
            </w:pPr>
            <w:r>
              <w:rPr>
                <w:sz w:val="24"/>
              </w:rPr>
              <w:t>3</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Human/Operator</w:t>
            </w:r>
          </w:p>
        </w:tc>
        <w:tc>
          <w:tcPr>
            <w:tcW w:w="1652" w:type="dxa"/>
          </w:tcPr>
          <w:p>
            <w:pPr>
              <w:pStyle w:val="TableParagraph"/>
              <w:spacing w:line="256" w:lineRule="exact"/>
              <w:ind w:left="106"/>
              <w:rPr>
                <w:sz w:val="24"/>
              </w:rPr>
            </w:pPr>
            <w:r>
              <w:rPr>
                <w:sz w:val="24"/>
              </w:rPr>
              <w:t>0.186</w:t>
            </w:r>
          </w:p>
        </w:tc>
        <w:tc>
          <w:tcPr>
            <w:tcW w:w="1805" w:type="dxa"/>
          </w:tcPr>
          <w:p>
            <w:pPr>
              <w:pStyle w:val="TableParagraph"/>
              <w:spacing w:line="256" w:lineRule="exact"/>
              <w:ind w:left="106"/>
              <w:rPr>
                <w:sz w:val="24"/>
              </w:rPr>
            </w:pPr>
            <w:r>
              <w:rPr>
                <w:sz w:val="24"/>
              </w:rPr>
              <w:t>1</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Hardware/Environmental</w:t>
            </w:r>
          </w:p>
        </w:tc>
        <w:tc>
          <w:tcPr>
            <w:tcW w:w="1652" w:type="dxa"/>
          </w:tcPr>
          <w:p>
            <w:pPr>
              <w:pStyle w:val="TableParagraph"/>
              <w:spacing w:line="256" w:lineRule="exact"/>
              <w:ind w:left="106"/>
              <w:rPr>
                <w:sz w:val="24"/>
              </w:rPr>
            </w:pPr>
            <w:r>
              <w:rPr>
                <w:sz w:val="24"/>
              </w:rPr>
              <w:t>0.170</w:t>
            </w:r>
          </w:p>
        </w:tc>
        <w:tc>
          <w:tcPr>
            <w:tcW w:w="1805" w:type="dxa"/>
          </w:tcPr>
          <w:p>
            <w:pPr>
              <w:pStyle w:val="TableParagraph"/>
              <w:spacing w:line="256" w:lineRule="exact"/>
              <w:ind w:left="106"/>
              <w:rPr>
                <w:sz w:val="24"/>
              </w:rPr>
            </w:pPr>
            <w:r>
              <w:rPr>
                <w:sz w:val="24"/>
              </w:rPr>
              <w:t>2</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Fault Recovery</w:t>
            </w:r>
          </w:p>
        </w:tc>
        <w:tc>
          <w:tcPr>
            <w:tcW w:w="1652" w:type="dxa"/>
          </w:tcPr>
          <w:p>
            <w:pPr>
              <w:pStyle w:val="TableParagraph"/>
              <w:spacing w:line="256" w:lineRule="exact"/>
              <w:ind w:left="106"/>
              <w:rPr>
                <w:sz w:val="24"/>
              </w:rPr>
            </w:pPr>
            <w:r>
              <w:rPr>
                <w:sz w:val="24"/>
              </w:rPr>
              <w:t>0.059</w:t>
            </w:r>
          </w:p>
        </w:tc>
        <w:tc>
          <w:tcPr>
            <w:tcW w:w="1805" w:type="dxa"/>
          </w:tcPr>
          <w:p>
            <w:pPr>
              <w:pStyle w:val="TableParagraph"/>
              <w:spacing w:line="256" w:lineRule="exact"/>
              <w:ind w:left="106"/>
              <w:rPr>
                <w:sz w:val="24"/>
              </w:rPr>
            </w:pPr>
            <w:r>
              <w:rPr>
                <w:sz w:val="24"/>
              </w:rPr>
              <w:t>8</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Security</w:t>
            </w:r>
          </w:p>
        </w:tc>
        <w:tc>
          <w:tcPr>
            <w:tcW w:w="1652" w:type="dxa"/>
          </w:tcPr>
          <w:p>
            <w:pPr>
              <w:pStyle w:val="TableParagraph"/>
              <w:spacing w:line="256" w:lineRule="exact"/>
              <w:ind w:left="106"/>
              <w:rPr>
                <w:sz w:val="24"/>
              </w:rPr>
            </w:pPr>
            <w:r>
              <w:rPr>
                <w:sz w:val="24"/>
              </w:rPr>
              <w:t>0.125</w:t>
            </w:r>
          </w:p>
        </w:tc>
        <w:tc>
          <w:tcPr>
            <w:tcW w:w="1805" w:type="dxa"/>
          </w:tcPr>
          <w:p>
            <w:pPr>
              <w:pStyle w:val="TableParagraph"/>
              <w:spacing w:line="256" w:lineRule="exact"/>
              <w:ind w:left="106"/>
              <w:rPr>
                <w:sz w:val="24"/>
              </w:rPr>
            </w:pPr>
            <w:r>
              <w:rPr>
                <w:sz w:val="24"/>
              </w:rPr>
              <w:t>5</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Change Management</w:t>
            </w:r>
          </w:p>
        </w:tc>
        <w:tc>
          <w:tcPr>
            <w:tcW w:w="1652" w:type="dxa"/>
          </w:tcPr>
          <w:p>
            <w:pPr>
              <w:pStyle w:val="TableParagraph"/>
              <w:spacing w:line="256" w:lineRule="exact"/>
              <w:ind w:left="106"/>
              <w:rPr>
                <w:sz w:val="24"/>
              </w:rPr>
            </w:pPr>
            <w:r>
              <w:rPr>
                <w:sz w:val="24"/>
              </w:rPr>
              <w:t>0.146</w:t>
            </w:r>
          </w:p>
        </w:tc>
        <w:tc>
          <w:tcPr>
            <w:tcW w:w="1805" w:type="dxa"/>
          </w:tcPr>
          <w:p>
            <w:pPr>
              <w:pStyle w:val="TableParagraph"/>
              <w:spacing w:line="256" w:lineRule="exact"/>
              <w:ind w:left="106"/>
              <w:rPr>
                <w:sz w:val="24"/>
              </w:rPr>
            </w:pPr>
            <w:r>
              <w:rPr>
                <w:sz w:val="24"/>
              </w:rPr>
              <w:t>4</w:t>
            </w:r>
          </w:p>
        </w:tc>
      </w:tr>
      <w:tr>
        <w:trPr>
          <w:trHeight w:val="553" w:hRule="atLeast"/>
        </w:trPr>
        <w:tc>
          <w:tcPr>
            <w:tcW w:w="2005" w:type="dxa"/>
            <w:vMerge/>
            <w:tcBorders>
              <w:top w:val="nil"/>
            </w:tcBorders>
          </w:tcPr>
          <w:p>
            <w:pPr>
              <w:rPr>
                <w:sz w:val="2"/>
                <w:szCs w:val="2"/>
              </w:rPr>
            </w:pPr>
          </w:p>
        </w:tc>
        <w:tc>
          <w:tcPr>
            <w:tcW w:w="2696" w:type="dxa"/>
          </w:tcPr>
          <w:p>
            <w:pPr>
              <w:pStyle w:val="TableParagraph"/>
              <w:spacing w:line="270" w:lineRule="exact"/>
              <w:ind w:left="107"/>
              <w:rPr>
                <w:i/>
                <w:sz w:val="24"/>
              </w:rPr>
            </w:pPr>
            <w:r>
              <w:rPr>
                <w:i/>
                <w:sz w:val="24"/>
              </w:rPr>
              <w:t>Communication</w:t>
            </w:r>
          </w:p>
          <w:p>
            <w:pPr>
              <w:pStyle w:val="TableParagraph"/>
              <w:spacing w:line="264" w:lineRule="exact"/>
              <w:ind w:left="107"/>
              <w:rPr>
                <w:i/>
                <w:sz w:val="24"/>
              </w:rPr>
            </w:pPr>
            <w:r>
              <w:rPr>
                <w:i/>
                <w:sz w:val="24"/>
              </w:rPr>
              <w:t>Management</w:t>
            </w:r>
          </w:p>
        </w:tc>
        <w:tc>
          <w:tcPr>
            <w:tcW w:w="1652" w:type="dxa"/>
          </w:tcPr>
          <w:p>
            <w:pPr>
              <w:pStyle w:val="TableParagraph"/>
              <w:spacing w:line="270" w:lineRule="exact"/>
              <w:ind w:left="106"/>
              <w:rPr>
                <w:sz w:val="24"/>
              </w:rPr>
            </w:pPr>
            <w:r>
              <w:rPr>
                <w:sz w:val="24"/>
              </w:rPr>
              <w:t>0.078</w:t>
            </w:r>
          </w:p>
        </w:tc>
        <w:tc>
          <w:tcPr>
            <w:tcW w:w="1805" w:type="dxa"/>
          </w:tcPr>
          <w:p>
            <w:pPr>
              <w:pStyle w:val="TableParagraph"/>
              <w:spacing w:line="270" w:lineRule="exact"/>
              <w:ind w:left="106"/>
              <w:rPr>
                <w:sz w:val="24"/>
              </w:rPr>
            </w:pPr>
            <w:r>
              <w:rPr>
                <w:sz w:val="24"/>
              </w:rPr>
              <w:t>6</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Institusional Pressure</w:t>
            </w:r>
          </w:p>
        </w:tc>
        <w:tc>
          <w:tcPr>
            <w:tcW w:w="1652" w:type="dxa"/>
          </w:tcPr>
          <w:p>
            <w:pPr>
              <w:pStyle w:val="TableParagraph"/>
              <w:spacing w:line="256" w:lineRule="exact"/>
              <w:ind w:left="106"/>
              <w:rPr>
                <w:sz w:val="24"/>
              </w:rPr>
            </w:pPr>
            <w:r>
              <w:rPr>
                <w:sz w:val="24"/>
              </w:rPr>
              <w:t>0.074</w:t>
            </w:r>
          </w:p>
        </w:tc>
        <w:tc>
          <w:tcPr>
            <w:tcW w:w="1805" w:type="dxa"/>
          </w:tcPr>
          <w:p>
            <w:pPr>
              <w:pStyle w:val="TableParagraph"/>
              <w:spacing w:line="256" w:lineRule="exact"/>
              <w:ind w:left="106"/>
              <w:rPr>
                <w:sz w:val="24"/>
              </w:rPr>
            </w:pPr>
            <w:r>
              <w:rPr>
                <w:sz w:val="24"/>
              </w:rPr>
              <w:t>7</w:t>
            </w:r>
          </w:p>
        </w:tc>
      </w:tr>
      <w:tr>
        <w:trPr>
          <w:trHeight w:val="276" w:hRule="atLeast"/>
        </w:trPr>
        <w:tc>
          <w:tcPr>
            <w:tcW w:w="2005" w:type="dxa"/>
            <w:vMerge w:val="restart"/>
          </w:tcPr>
          <w:p>
            <w:pPr>
              <w:pStyle w:val="TableParagraph"/>
              <w:spacing w:line="268" w:lineRule="exact"/>
              <w:ind w:left="107"/>
              <w:rPr>
                <w:i/>
                <w:sz w:val="24"/>
              </w:rPr>
            </w:pPr>
            <w:r>
              <w:rPr>
                <w:i/>
                <w:sz w:val="24"/>
              </w:rPr>
              <w:t>Unreliability</w:t>
            </w:r>
          </w:p>
        </w:tc>
        <w:tc>
          <w:tcPr>
            <w:tcW w:w="2696" w:type="dxa"/>
          </w:tcPr>
          <w:p>
            <w:pPr>
              <w:pStyle w:val="TableParagraph"/>
              <w:spacing w:line="256" w:lineRule="exact"/>
              <w:ind w:left="107"/>
              <w:rPr>
                <w:i/>
                <w:sz w:val="24"/>
              </w:rPr>
            </w:pPr>
            <w:r>
              <w:rPr>
                <w:i/>
                <w:sz w:val="24"/>
              </w:rPr>
              <w:t>Software</w:t>
            </w:r>
          </w:p>
        </w:tc>
        <w:tc>
          <w:tcPr>
            <w:tcW w:w="1652" w:type="dxa"/>
          </w:tcPr>
          <w:p>
            <w:pPr>
              <w:pStyle w:val="TableParagraph"/>
              <w:spacing w:line="256" w:lineRule="exact"/>
              <w:ind w:left="106"/>
              <w:rPr>
                <w:sz w:val="24"/>
              </w:rPr>
            </w:pPr>
            <w:r>
              <w:rPr>
                <w:sz w:val="24"/>
              </w:rPr>
              <w:t>0.269</w:t>
            </w:r>
          </w:p>
        </w:tc>
        <w:tc>
          <w:tcPr>
            <w:tcW w:w="1805" w:type="dxa"/>
          </w:tcPr>
          <w:p>
            <w:pPr>
              <w:pStyle w:val="TableParagraph"/>
              <w:spacing w:line="256" w:lineRule="exact"/>
              <w:ind w:left="106"/>
              <w:rPr>
                <w:sz w:val="24"/>
              </w:rPr>
            </w:pPr>
            <w:r>
              <w:rPr>
                <w:sz w:val="24"/>
              </w:rPr>
              <w:t>1</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Human/Operator</w:t>
            </w:r>
          </w:p>
        </w:tc>
        <w:tc>
          <w:tcPr>
            <w:tcW w:w="1652" w:type="dxa"/>
          </w:tcPr>
          <w:p>
            <w:pPr>
              <w:pStyle w:val="TableParagraph"/>
              <w:spacing w:line="256" w:lineRule="exact"/>
              <w:ind w:left="106"/>
              <w:rPr>
                <w:sz w:val="24"/>
              </w:rPr>
            </w:pPr>
            <w:r>
              <w:rPr>
                <w:sz w:val="24"/>
              </w:rPr>
              <w:t>0.078</w:t>
            </w:r>
          </w:p>
        </w:tc>
        <w:tc>
          <w:tcPr>
            <w:tcW w:w="1805" w:type="dxa"/>
          </w:tcPr>
          <w:p>
            <w:pPr>
              <w:pStyle w:val="TableParagraph"/>
              <w:spacing w:line="256" w:lineRule="exact"/>
              <w:ind w:left="106"/>
              <w:rPr>
                <w:sz w:val="24"/>
              </w:rPr>
            </w:pPr>
            <w:r>
              <w:rPr>
                <w:sz w:val="24"/>
              </w:rPr>
              <w:t>6</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Hardware/Environmental</w:t>
            </w:r>
          </w:p>
        </w:tc>
        <w:tc>
          <w:tcPr>
            <w:tcW w:w="1652" w:type="dxa"/>
          </w:tcPr>
          <w:p>
            <w:pPr>
              <w:pStyle w:val="TableParagraph"/>
              <w:spacing w:line="256" w:lineRule="exact"/>
              <w:ind w:left="106"/>
              <w:rPr>
                <w:sz w:val="24"/>
              </w:rPr>
            </w:pPr>
            <w:r>
              <w:rPr>
                <w:sz w:val="24"/>
              </w:rPr>
              <w:t>0.176</w:t>
            </w:r>
          </w:p>
        </w:tc>
        <w:tc>
          <w:tcPr>
            <w:tcW w:w="1805" w:type="dxa"/>
          </w:tcPr>
          <w:p>
            <w:pPr>
              <w:pStyle w:val="TableParagraph"/>
              <w:spacing w:line="256" w:lineRule="exact"/>
              <w:ind w:left="106"/>
              <w:rPr>
                <w:sz w:val="24"/>
              </w:rPr>
            </w:pPr>
            <w:r>
              <w:rPr>
                <w:sz w:val="24"/>
              </w:rPr>
              <w:t>2</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Fault Recovery</w:t>
            </w:r>
          </w:p>
        </w:tc>
        <w:tc>
          <w:tcPr>
            <w:tcW w:w="1652" w:type="dxa"/>
          </w:tcPr>
          <w:p>
            <w:pPr>
              <w:pStyle w:val="TableParagraph"/>
              <w:spacing w:line="256" w:lineRule="exact"/>
              <w:ind w:left="106"/>
              <w:rPr>
                <w:sz w:val="24"/>
              </w:rPr>
            </w:pPr>
            <w:r>
              <w:rPr>
                <w:sz w:val="24"/>
              </w:rPr>
              <w:t>0.095</w:t>
            </w:r>
          </w:p>
        </w:tc>
        <w:tc>
          <w:tcPr>
            <w:tcW w:w="1805" w:type="dxa"/>
          </w:tcPr>
          <w:p>
            <w:pPr>
              <w:pStyle w:val="TableParagraph"/>
              <w:spacing w:line="256" w:lineRule="exact"/>
              <w:ind w:left="106"/>
              <w:rPr>
                <w:sz w:val="24"/>
              </w:rPr>
            </w:pPr>
            <w:r>
              <w:rPr>
                <w:sz w:val="24"/>
              </w:rPr>
              <w:t>5</w:t>
            </w:r>
          </w:p>
        </w:tc>
      </w:tr>
      <w:tr>
        <w:trPr>
          <w:trHeight w:val="277" w:hRule="atLeast"/>
        </w:trPr>
        <w:tc>
          <w:tcPr>
            <w:tcW w:w="2005" w:type="dxa"/>
            <w:vMerge/>
            <w:tcBorders>
              <w:top w:val="nil"/>
            </w:tcBorders>
          </w:tcPr>
          <w:p>
            <w:pPr>
              <w:rPr>
                <w:sz w:val="2"/>
                <w:szCs w:val="2"/>
              </w:rPr>
            </w:pPr>
          </w:p>
        </w:tc>
        <w:tc>
          <w:tcPr>
            <w:tcW w:w="2696" w:type="dxa"/>
          </w:tcPr>
          <w:p>
            <w:pPr>
              <w:pStyle w:val="TableParagraph"/>
              <w:spacing w:line="258" w:lineRule="exact"/>
              <w:ind w:left="107"/>
              <w:rPr>
                <w:i/>
                <w:sz w:val="24"/>
              </w:rPr>
            </w:pPr>
            <w:r>
              <w:rPr>
                <w:i/>
                <w:sz w:val="24"/>
              </w:rPr>
              <w:t>Security</w:t>
            </w:r>
          </w:p>
        </w:tc>
        <w:tc>
          <w:tcPr>
            <w:tcW w:w="1652" w:type="dxa"/>
          </w:tcPr>
          <w:p>
            <w:pPr>
              <w:pStyle w:val="TableParagraph"/>
              <w:spacing w:line="258" w:lineRule="exact"/>
              <w:ind w:left="106"/>
              <w:rPr>
                <w:sz w:val="24"/>
              </w:rPr>
            </w:pPr>
            <w:r>
              <w:rPr>
                <w:sz w:val="24"/>
              </w:rPr>
              <w:t>0.157</w:t>
            </w:r>
          </w:p>
        </w:tc>
        <w:tc>
          <w:tcPr>
            <w:tcW w:w="1805" w:type="dxa"/>
          </w:tcPr>
          <w:p>
            <w:pPr>
              <w:pStyle w:val="TableParagraph"/>
              <w:spacing w:line="258" w:lineRule="exact"/>
              <w:ind w:left="106"/>
              <w:rPr>
                <w:sz w:val="24"/>
              </w:rPr>
            </w:pPr>
            <w:r>
              <w:rPr>
                <w:sz w:val="24"/>
              </w:rPr>
              <w:t>3</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Change Management</w:t>
            </w:r>
          </w:p>
        </w:tc>
        <w:tc>
          <w:tcPr>
            <w:tcW w:w="1652" w:type="dxa"/>
          </w:tcPr>
          <w:p>
            <w:pPr>
              <w:pStyle w:val="TableParagraph"/>
              <w:spacing w:line="256" w:lineRule="exact"/>
              <w:ind w:left="106"/>
              <w:rPr>
                <w:sz w:val="24"/>
              </w:rPr>
            </w:pPr>
            <w:r>
              <w:rPr>
                <w:sz w:val="24"/>
              </w:rPr>
              <w:t>0.145</w:t>
            </w:r>
          </w:p>
        </w:tc>
        <w:tc>
          <w:tcPr>
            <w:tcW w:w="1805" w:type="dxa"/>
          </w:tcPr>
          <w:p>
            <w:pPr>
              <w:pStyle w:val="TableParagraph"/>
              <w:spacing w:line="256" w:lineRule="exact"/>
              <w:ind w:left="106"/>
              <w:rPr>
                <w:sz w:val="24"/>
              </w:rPr>
            </w:pPr>
            <w:r>
              <w:rPr>
                <w:sz w:val="24"/>
              </w:rPr>
              <w:t>4</w:t>
            </w:r>
          </w:p>
        </w:tc>
      </w:tr>
      <w:tr>
        <w:trPr>
          <w:trHeight w:val="551" w:hRule="atLeast"/>
        </w:trPr>
        <w:tc>
          <w:tcPr>
            <w:tcW w:w="2005" w:type="dxa"/>
            <w:vMerge/>
            <w:tcBorders>
              <w:top w:val="nil"/>
            </w:tcBorders>
          </w:tcPr>
          <w:p>
            <w:pPr>
              <w:rPr>
                <w:sz w:val="2"/>
                <w:szCs w:val="2"/>
              </w:rPr>
            </w:pPr>
          </w:p>
        </w:tc>
        <w:tc>
          <w:tcPr>
            <w:tcW w:w="2696" w:type="dxa"/>
          </w:tcPr>
          <w:p>
            <w:pPr>
              <w:pStyle w:val="TableParagraph"/>
              <w:spacing w:line="268" w:lineRule="exact"/>
              <w:ind w:left="107"/>
              <w:rPr>
                <w:i/>
                <w:sz w:val="24"/>
              </w:rPr>
            </w:pPr>
            <w:r>
              <w:rPr>
                <w:i/>
                <w:sz w:val="24"/>
              </w:rPr>
              <w:t>Communication</w:t>
            </w:r>
          </w:p>
          <w:p>
            <w:pPr>
              <w:pStyle w:val="TableParagraph"/>
              <w:spacing w:line="264" w:lineRule="exact"/>
              <w:ind w:left="107"/>
              <w:rPr>
                <w:i/>
                <w:sz w:val="24"/>
              </w:rPr>
            </w:pPr>
            <w:r>
              <w:rPr>
                <w:i/>
                <w:sz w:val="24"/>
              </w:rPr>
              <w:t>Management</w:t>
            </w:r>
          </w:p>
        </w:tc>
        <w:tc>
          <w:tcPr>
            <w:tcW w:w="1652" w:type="dxa"/>
          </w:tcPr>
          <w:p>
            <w:pPr>
              <w:pStyle w:val="TableParagraph"/>
              <w:spacing w:line="268" w:lineRule="exact"/>
              <w:ind w:left="106"/>
              <w:rPr>
                <w:sz w:val="24"/>
              </w:rPr>
            </w:pPr>
            <w:r>
              <w:rPr>
                <w:sz w:val="24"/>
              </w:rPr>
              <w:t>0.047</w:t>
            </w:r>
          </w:p>
        </w:tc>
        <w:tc>
          <w:tcPr>
            <w:tcW w:w="1805" w:type="dxa"/>
          </w:tcPr>
          <w:p>
            <w:pPr>
              <w:pStyle w:val="TableParagraph"/>
              <w:spacing w:line="268" w:lineRule="exact"/>
              <w:ind w:left="106"/>
              <w:rPr>
                <w:sz w:val="24"/>
              </w:rPr>
            </w:pPr>
            <w:r>
              <w:rPr>
                <w:sz w:val="24"/>
              </w:rPr>
              <w:t>7</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Institusional Pressure</w:t>
            </w:r>
          </w:p>
        </w:tc>
        <w:tc>
          <w:tcPr>
            <w:tcW w:w="1652" w:type="dxa"/>
          </w:tcPr>
          <w:p>
            <w:pPr>
              <w:pStyle w:val="TableParagraph"/>
              <w:spacing w:line="256" w:lineRule="exact"/>
              <w:ind w:left="106"/>
              <w:rPr>
                <w:sz w:val="24"/>
              </w:rPr>
            </w:pPr>
            <w:r>
              <w:rPr>
                <w:sz w:val="24"/>
              </w:rPr>
              <w:t>0.033</w:t>
            </w:r>
          </w:p>
        </w:tc>
        <w:tc>
          <w:tcPr>
            <w:tcW w:w="1805" w:type="dxa"/>
          </w:tcPr>
          <w:p>
            <w:pPr>
              <w:pStyle w:val="TableParagraph"/>
              <w:spacing w:line="256" w:lineRule="exact"/>
              <w:ind w:left="106"/>
              <w:rPr>
                <w:sz w:val="24"/>
              </w:rPr>
            </w:pPr>
            <w:r>
              <w:rPr>
                <w:sz w:val="24"/>
              </w:rPr>
              <w:t>8</w:t>
            </w:r>
          </w:p>
        </w:tc>
      </w:tr>
      <w:tr>
        <w:trPr>
          <w:trHeight w:val="275" w:hRule="atLeast"/>
        </w:trPr>
        <w:tc>
          <w:tcPr>
            <w:tcW w:w="2005" w:type="dxa"/>
            <w:vMerge w:val="restart"/>
          </w:tcPr>
          <w:p>
            <w:pPr>
              <w:pStyle w:val="TableParagraph"/>
              <w:spacing w:line="268" w:lineRule="exact"/>
              <w:ind w:left="107"/>
              <w:rPr>
                <w:i/>
                <w:sz w:val="24"/>
              </w:rPr>
            </w:pPr>
            <w:r>
              <w:rPr>
                <w:i/>
                <w:sz w:val="24"/>
              </w:rPr>
              <w:t>Unintegrity</w:t>
            </w:r>
          </w:p>
        </w:tc>
        <w:tc>
          <w:tcPr>
            <w:tcW w:w="2696" w:type="dxa"/>
          </w:tcPr>
          <w:p>
            <w:pPr>
              <w:pStyle w:val="TableParagraph"/>
              <w:spacing w:line="256" w:lineRule="exact"/>
              <w:ind w:left="107"/>
              <w:rPr>
                <w:i/>
                <w:sz w:val="24"/>
              </w:rPr>
            </w:pPr>
            <w:r>
              <w:rPr>
                <w:i/>
                <w:sz w:val="24"/>
              </w:rPr>
              <w:t>Software</w:t>
            </w:r>
          </w:p>
        </w:tc>
        <w:tc>
          <w:tcPr>
            <w:tcW w:w="1652" w:type="dxa"/>
          </w:tcPr>
          <w:p>
            <w:pPr>
              <w:pStyle w:val="TableParagraph"/>
              <w:spacing w:line="256" w:lineRule="exact"/>
              <w:ind w:left="106"/>
              <w:rPr>
                <w:sz w:val="24"/>
              </w:rPr>
            </w:pPr>
            <w:r>
              <w:rPr>
                <w:sz w:val="24"/>
              </w:rPr>
              <w:t>0.150</w:t>
            </w:r>
          </w:p>
        </w:tc>
        <w:tc>
          <w:tcPr>
            <w:tcW w:w="1805" w:type="dxa"/>
          </w:tcPr>
          <w:p>
            <w:pPr>
              <w:pStyle w:val="TableParagraph"/>
              <w:spacing w:line="256" w:lineRule="exact"/>
              <w:ind w:left="106"/>
              <w:rPr>
                <w:sz w:val="24"/>
              </w:rPr>
            </w:pPr>
            <w:r>
              <w:rPr>
                <w:sz w:val="24"/>
              </w:rPr>
              <w:t>3</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Human/Operator</w:t>
            </w:r>
          </w:p>
        </w:tc>
        <w:tc>
          <w:tcPr>
            <w:tcW w:w="1652" w:type="dxa"/>
          </w:tcPr>
          <w:p>
            <w:pPr>
              <w:pStyle w:val="TableParagraph"/>
              <w:spacing w:line="256" w:lineRule="exact"/>
              <w:ind w:left="106"/>
              <w:rPr>
                <w:sz w:val="24"/>
              </w:rPr>
            </w:pPr>
            <w:r>
              <w:rPr>
                <w:sz w:val="24"/>
              </w:rPr>
              <w:t>0.205</w:t>
            </w:r>
          </w:p>
        </w:tc>
        <w:tc>
          <w:tcPr>
            <w:tcW w:w="1805" w:type="dxa"/>
          </w:tcPr>
          <w:p>
            <w:pPr>
              <w:pStyle w:val="TableParagraph"/>
              <w:spacing w:line="256" w:lineRule="exact"/>
              <w:ind w:left="106"/>
              <w:rPr>
                <w:sz w:val="24"/>
              </w:rPr>
            </w:pPr>
            <w:r>
              <w:rPr>
                <w:sz w:val="24"/>
              </w:rPr>
              <w:t>2</w:t>
            </w:r>
          </w:p>
        </w:tc>
      </w:tr>
      <w:tr>
        <w:trPr>
          <w:trHeight w:val="276"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Hardware/Environmental</w:t>
            </w:r>
          </w:p>
        </w:tc>
        <w:tc>
          <w:tcPr>
            <w:tcW w:w="1652" w:type="dxa"/>
          </w:tcPr>
          <w:p>
            <w:pPr>
              <w:pStyle w:val="TableParagraph"/>
              <w:spacing w:line="256" w:lineRule="exact"/>
              <w:ind w:left="106"/>
              <w:rPr>
                <w:sz w:val="24"/>
              </w:rPr>
            </w:pPr>
            <w:r>
              <w:rPr>
                <w:sz w:val="24"/>
              </w:rPr>
              <w:t>0.049</w:t>
            </w:r>
          </w:p>
        </w:tc>
        <w:tc>
          <w:tcPr>
            <w:tcW w:w="1805" w:type="dxa"/>
          </w:tcPr>
          <w:p>
            <w:pPr>
              <w:pStyle w:val="TableParagraph"/>
              <w:spacing w:line="256" w:lineRule="exact"/>
              <w:ind w:left="106"/>
              <w:rPr>
                <w:sz w:val="24"/>
              </w:rPr>
            </w:pPr>
            <w:r>
              <w:rPr>
                <w:sz w:val="24"/>
              </w:rPr>
              <w:t>7</w:t>
            </w:r>
          </w:p>
        </w:tc>
      </w:tr>
      <w:tr>
        <w:trPr>
          <w:trHeight w:val="277" w:hRule="atLeast"/>
        </w:trPr>
        <w:tc>
          <w:tcPr>
            <w:tcW w:w="2005" w:type="dxa"/>
            <w:vMerge/>
            <w:tcBorders>
              <w:top w:val="nil"/>
            </w:tcBorders>
          </w:tcPr>
          <w:p>
            <w:pPr>
              <w:rPr>
                <w:sz w:val="2"/>
                <w:szCs w:val="2"/>
              </w:rPr>
            </w:pPr>
          </w:p>
        </w:tc>
        <w:tc>
          <w:tcPr>
            <w:tcW w:w="2696" w:type="dxa"/>
          </w:tcPr>
          <w:p>
            <w:pPr>
              <w:pStyle w:val="TableParagraph"/>
              <w:spacing w:line="258" w:lineRule="exact"/>
              <w:ind w:left="107"/>
              <w:rPr>
                <w:i/>
                <w:sz w:val="24"/>
              </w:rPr>
            </w:pPr>
            <w:r>
              <w:rPr>
                <w:i/>
                <w:sz w:val="24"/>
              </w:rPr>
              <w:t>Fault Recovery</w:t>
            </w:r>
          </w:p>
        </w:tc>
        <w:tc>
          <w:tcPr>
            <w:tcW w:w="1652" w:type="dxa"/>
          </w:tcPr>
          <w:p>
            <w:pPr>
              <w:pStyle w:val="TableParagraph"/>
              <w:spacing w:line="258" w:lineRule="exact"/>
              <w:ind w:left="106"/>
              <w:rPr>
                <w:sz w:val="24"/>
              </w:rPr>
            </w:pPr>
            <w:r>
              <w:rPr>
                <w:sz w:val="24"/>
              </w:rPr>
              <w:t>0.074</w:t>
            </w:r>
          </w:p>
        </w:tc>
        <w:tc>
          <w:tcPr>
            <w:tcW w:w="1805" w:type="dxa"/>
          </w:tcPr>
          <w:p>
            <w:pPr>
              <w:pStyle w:val="TableParagraph"/>
              <w:spacing w:line="258" w:lineRule="exact"/>
              <w:ind w:left="106"/>
              <w:rPr>
                <w:sz w:val="24"/>
              </w:rPr>
            </w:pPr>
            <w:r>
              <w:rPr>
                <w:sz w:val="24"/>
              </w:rPr>
              <w:t>5</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Security</w:t>
            </w:r>
          </w:p>
        </w:tc>
        <w:tc>
          <w:tcPr>
            <w:tcW w:w="1652" w:type="dxa"/>
          </w:tcPr>
          <w:p>
            <w:pPr>
              <w:pStyle w:val="TableParagraph"/>
              <w:spacing w:line="256" w:lineRule="exact"/>
              <w:ind w:left="106"/>
              <w:rPr>
                <w:sz w:val="24"/>
              </w:rPr>
            </w:pPr>
            <w:r>
              <w:rPr>
                <w:sz w:val="24"/>
              </w:rPr>
              <w:t>0.303</w:t>
            </w:r>
          </w:p>
        </w:tc>
        <w:tc>
          <w:tcPr>
            <w:tcW w:w="1805" w:type="dxa"/>
          </w:tcPr>
          <w:p>
            <w:pPr>
              <w:pStyle w:val="TableParagraph"/>
              <w:spacing w:line="256" w:lineRule="exact"/>
              <w:ind w:left="106"/>
              <w:rPr>
                <w:sz w:val="24"/>
              </w:rPr>
            </w:pPr>
            <w:r>
              <w:rPr>
                <w:sz w:val="24"/>
              </w:rPr>
              <w:t>1</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Change Management</w:t>
            </w:r>
          </w:p>
        </w:tc>
        <w:tc>
          <w:tcPr>
            <w:tcW w:w="1652" w:type="dxa"/>
          </w:tcPr>
          <w:p>
            <w:pPr>
              <w:pStyle w:val="TableParagraph"/>
              <w:spacing w:line="256" w:lineRule="exact"/>
              <w:ind w:left="106"/>
              <w:rPr>
                <w:sz w:val="24"/>
              </w:rPr>
            </w:pPr>
            <w:r>
              <w:rPr>
                <w:sz w:val="24"/>
              </w:rPr>
              <w:t>0.132</w:t>
            </w:r>
          </w:p>
        </w:tc>
        <w:tc>
          <w:tcPr>
            <w:tcW w:w="1805" w:type="dxa"/>
          </w:tcPr>
          <w:p>
            <w:pPr>
              <w:pStyle w:val="TableParagraph"/>
              <w:spacing w:line="256" w:lineRule="exact"/>
              <w:ind w:left="106"/>
              <w:rPr>
                <w:sz w:val="24"/>
              </w:rPr>
            </w:pPr>
            <w:r>
              <w:rPr>
                <w:sz w:val="24"/>
              </w:rPr>
              <w:t>4</w:t>
            </w:r>
          </w:p>
        </w:tc>
      </w:tr>
      <w:tr>
        <w:trPr>
          <w:trHeight w:val="551" w:hRule="atLeast"/>
        </w:trPr>
        <w:tc>
          <w:tcPr>
            <w:tcW w:w="2005" w:type="dxa"/>
            <w:vMerge/>
            <w:tcBorders>
              <w:top w:val="nil"/>
            </w:tcBorders>
          </w:tcPr>
          <w:p>
            <w:pPr>
              <w:rPr>
                <w:sz w:val="2"/>
                <w:szCs w:val="2"/>
              </w:rPr>
            </w:pPr>
          </w:p>
        </w:tc>
        <w:tc>
          <w:tcPr>
            <w:tcW w:w="2696" w:type="dxa"/>
          </w:tcPr>
          <w:p>
            <w:pPr>
              <w:pStyle w:val="TableParagraph"/>
              <w:spacing w:line="268" w:lineRule="exact"/>
              <w:ind w:left="107"/>
              <w:rPr>
                <w:i/>
                <w:sz w:val="24"/>
              </w:rPr>
            </w:pPr>
            <w:r>
              <w:rPr>
                <w:i/>
                <w:sz w:val="24"/>
              </w:rPr>
              <w:t>Communication</w:t>
            </w:r>
          </w:p>
          <w:p>
            <w:pPr>
              <w:pStyle w:val="TableParagraph"/>
              <w:spacing w:line="264" w:lineRule="exact"/>
              <w:ind w:left="107"/>
              <w:rPr>
                <w:i/>
                <w:sz w:val="24"/>
              </w:rPr>
            </w:pPr>
            <w:r>
              <w:rPr>
                <w:i/>
                <w:sz w:val="24"/>
              </w:rPr>
              <w:t>Management</w:t>
            </w:r>
          </w:p>
        </w:tc>
        <w:tc>
          <w:tcPr>
            <w:tcW w:w="1652" w:type="dxa"/>
          </w:tcPr>
          <w:p>
            <w:pPr>
              <w:pStyle w:val="TableParagraph"/>
              <w:spacing w:line="268" w:lineRule="exact"/>
              <w:ind w:left="106"/>
              <w:rPr>
                <w:sz w:val="24"/>
              </w:rPr>
            </w:pPr>
            <w:r>
              <w:rPr>
                <w:sz w:val="24"/>
              </w:rPr>
              <w:t>0.051</w:t>
            </w:r>
          </w:p>
        </w:tc>
        <w:tc>
          <w:tcPr>
            <w:tcW w:w="1805" w:type="dxa"/>
          </w:tcPr>
          <w:p>
            <w:pPr>
              <w:pStyle w:val="TableParagraph"/>
              <w:spacing w:line="268" w:lineRule="exact"/>
              <w:ind w:left="106"/>
              <w:rPr>
                <w:sz w:val="24"/>
              </w:rPr>
            </w:pPr>
            <w:r>
              <w:rPr>
                <w:sz w:val="24"/>
              </w:rPr>
              <w:t>6</w:t>
            </w:r>
          </w:p>
        </w:tc>
      </w:tr>
      <w:tr>
        <w:trPr>
          <w:trHeight w:val="275" w:hRule="atLeast"/>
        </w:trPr>
        <w:tc>
          <w:tcPr>
            <w:tcW w:w="2005" w:type="dxa"/>
            <w:vMerge/>
            <w:tcBorders>
              <w:top w:val="nil"/>
            </w:tcBorders>
          </w:tcPr>
          <w:p>
            <w:pPr>
              <w:rPr>
                <w:sz w:val="2"/>
                <w:szCs w:val="2"/>
              </w:rPr>
            </w:pPr>
          </w:p>
        </w:tc>
        <w:tc>
          <w:tcPr>
            <w:tcW w:w="2696" w:type="dxa"/>
          </w:tcPr>
          <w:p>
            <w:pPr>
              <w:pStyle w:val="TableParagraph"/>
              <w:spacing w:line="256" w:lineRule="exact"/>
              <w:ind w:left="107"/>
              <w:rPr>
                <w:i/>
                <w:sz w:val="24"/>
              </w:rPr>
            </w:pPr>
            <w:r>
              <w:rPr>
                <w:i/>
                <w:sz w:val="24"/>
              </w:rPr>
              <w:t>Institusional Pressure</w:t>
            </w:r>
          </w:p>
        </w:tc>
        <w:tc>
          <w:tcPr>
            <w:tcW w:w="1652" w:type="dxa"/>
          </w:tcPr>
          <w:p>
            <w:pPr>
              <w:pStyle w:val="TableParagraph"/>
              <w:spacing w:line="256" w:lineRule="exact"/>
              <w:ind w:left="106"/>
              <w:rPr>
                <w:sz w:val="24"/>
              </w:rPr>
            </w:pPr>
            <w:r>
              <w:rPr>
                <w:sz w:val="24"/>
              </w:rPr>
              <w:t>0.037</w:t>
            </w:r>
          </w:p>
        </w:tc>
        <w:tc>
          <w:tcPr>
            <w:tcW w:w="1805" w:type="dxa"/>
          </w:tcPr>
          <w:p>
            <w:pPr>
              <w:pStyle w:val="TableParagraph"/>
              <w:spacing w:line="256" w:lineRule="exact"/>
              <w:ind w:left="106"/>
              <w:rPr>
                <w:sz w:val="24"/>
              </w:rPr>
            </w:pPr>
            <w:r>
              <w:rPr>
                <w:sz w:val="24"/>
              </w:rPr>
              <w:t>8</w:t>
            </w:r>
          </w:p>
        </w:tc>
      </w:tr>
    </w:tbl>
    <w:p>
      <w:pPr>
        <w:pStyle w:val="BodyText"/>
        <w:rPr>
          <w:b/>
          <w:sz w:val="26"/>
        </w:rPr>
      </w:pPr>
    </w:p>
    <w:p>
      <w:pPr>
        <w:spacing w:line="360" w:lineRule="auto" w:before="173"/>
        <w:ind w:left="1228" w:right="1535" w:firstLine="0"/>
        <w:jc w:val="both"/>
        <w:rPr>
          <w:sz w:val="24"/>
        </w:rPr>
      </w:pPr>
      <w:r>
        <w:rPr>
          <w:sz w:val="24"/>
        </w:rPr>
        <w:t>Untuk kriteria </w:t>
      </w:r>
      <w:r>
        <w:rPr>
          <w:i/>
          <w:sz w:val="24"/>
        </w:rPr>
        <w:t>unextendibility</w:t>
      </w:r>
      <w:r>
        <w:rPr>
          <w:sz w:val="24"/>
        </w:rPr>
        <w:t>, </w:t>
      </w:r>
      <w:r>
        <w:rPr>
          <w:i/>
          <w:sz w:val="24"/>
        </w:rPr>
        <w:t>hardware/environmental </w:t>
      </w:r>
      <w:r>
        <w:rPr>
          <w:sz w:val="24"/>
        </w:rPr>
        <w:t>menjadi kategori faktor yang paling berpotensi menyebabkan kegagalan aplikasi dengan nilai eigen sebesar 0.241. Untuk kriteria </w:t>
      </w:r>
      <w:r>
        <w:rPr>
          <w:i/>
          <w:sz w:val="24"/>
        </w:rPr>
        <w:t>inflexibility</w:t>
      </w:r>
      <w:r>
        <w:rPr>
          <w:sz w:val="24"/>
        </w:rPr>
        <w:t>, </w:t>
      </w:r>
      <w:r>
        <w:rPr>
          <w:i/>
          <w:sz w:val="24"/>
        </w:rPr>
        <w:t>communication management </w:t>
      </w:r>
      <w:r>
        <w:rPr>
          <w:sz w:val="24"/>
        </w:rPr>
        <w:t>menjadi kategori faktor paling berpotensi menyebabkan kegagalan aplikasi dengan nilai eigen sebesar 0.169. Sementara untuk kriteria </w:t>
      </w:r>
      <w:r>
        <w:rPr>
          <w:i/>
          <w:sz w:val="24"/>
        </w:rPr>
        <w:t>unfunctionality</w:t>
      </w:r>
      <w:r>
        <w:rPr>
          <w:sz w:val="24"/>
        </w:rPr>
        <w:t>, kategori</w:t>
      </w:r>
      <w:r>
        <w:rPr>
          <w:spacing w:val="16"/>
          <w:sz w:val="24"/>
        </w:rPr>
        <w:t> </w:t>
      </w:r>
      <w:r>
        <w:rPr>
          <w:sz w:val="24"/>
        </w:rPr>
        <w:t>faktor</w:t>
      </w:r>
    </w:p>
    <w:p>
      <w:pPr>
        <w:spacing w:after="0" w:line="360" w:lineRule="auto"/>
        <w:jc w:val="both"/>
        <w:rPr>
          <w:sz w:val="24"/>
        </w:rPr>
        <w:sectPr>
          <w:pgSz w:w="11910" w:h="16840"/>
          <w:pgMar w:header="852" w:footer="1425" w:top="1100" w:bottom="1620" w:left="1040" w:right="160"/>
        </w:sectPr>
      </w:pPr>
    </w:p>
    <w:p>
      <w:pPr>
        <w:pStyle w:val="BodyText"/>
        <w:rPr>
          <w:sz w:val="20"/>
        </w:rPr>
      </w:pPr>
    </w:p>
    <w:p>
      <w:pPr>
        <w:pStyle w:val="BodyText"/>
        <w:spacing w:before="6"/>
        <w:rPr>
          <w:sz w:val="22"/>
        </w:rPr>
      </w:pPr>
    </w:p>
    <w:p>
      <w:pPr>
        <w:spacing w:line="360" w:lineRule="auto" w:before="90"/>
        <w:ind w:left="1228" w:right="1539" w:firstLine="0"/>
        <w:jc w:val="both"/>
        <w:rPr>
          <w:sz w:val="24"/>
        </w:rPr>
      </w:pPr>
      <w:r>
        <w:rPr>
          <w:i/>
          <w:sz w:val="24"/>
        </w:rPr>
        <w:t>change management </w:t>
      </w:r>
      <w:r>
        <w:rPr>
          <w:sz w:val="24"/>
        </w:rPr>
        <w:t>menduduki peringkat pertama dengan nilai eigen 0.215. Kemudian untuk kriteria </w:t>
      </w:r>
      <w:r>
        <w:rPr>
          <w:i/>
          <w:sz w:val="24"/>
        </w:rPr>
        <w:t>unusability </w:t>
      </w:r>
      <w:r>
        <w:rPr>
          <w:sz w:val="24"/>
        </w:rPr>
        <w:t>dan </w:t>
      </w:r>
      <w:r>
        <w:rPr>
          <w:i/>
          <w:sz w:val="24"/>
        </w:rPr>
        <w:t>unreliability</w:t>
      </w:r>
      <w:r>
        <w:rPr>
          <w:sz w:val="24"/>
        </w:rPr>
        <w:t>, peringkat pertama diduduki oleh kategori faktor </w:t>
      </w:r>
      <w:r>
        <w:rPr>
          <w:i/>
          <w:sz w:val="24"/>
        </w:rPr>
        <w:t>software </w:t>
      </w:r>
      <w:r>
        <w:rPr>
          <w:sz w:val="24"/>
        </w:rPr>
        <w:t>dengan nilai eigen masing-masing adalah 0.186 dan</w:t>
      </w:r>
    </w:p>
    <w:p>
      <w:pPr>
        <w:pStyle w:val="BodyText"/>
        <w:spacing w:line="360" w:lineRule="auto"/>
        <w:ind w:left="1228" w:right="1535"/>
        <w:jc w:val="both"/>
      </w:pPr>
      <w:r>
        <w:rPr/>
        <w:t>0.269. Untuk kriteria </w:t>
      </w:r>
      <w:r>
        <w:rPr>
          <w:i/>
        </w:rPr>
        <w:t>untestability</w:t>
      </w:r>
      <w:r>
        <w:rPr/>
        <w:t>, kategori </w:t>
      </w:r>
      <w:r>
        <w:rPr>
          <w:i/>
        </w:rPr>
        <w:t>human/operator </w:t>
      </w:r>
      <w:r>
        <w:rPr/>
        <w:t>menjadi peringkat pertama dengan nilai eigen sebesar 0.186. Terakhir, untuk kriteria </w:t>
      </w:r>
      <w:r>
        <w:rPr>
          <w:i/>
        </w:rPr>
        <w:t>uintegrity</w:t>
      </w:r>
      <w:r>
        <w:rPr/>
        <w:t>, kategori </w:t>
      </w:r>
      <w:r>
        <w:rPr>
          <w:i/>
        </w:rPr>
        <w:t>security </w:t>
      </w:r>
      <w:r>
        <w:rPr/>
        <w:t>menjadi kategori paling berpotensi menyebabkan kegagalan aplikasi dengan nilai eigen sebesar 0.303.</w:t>
      </w:r>
    </w:p>
    <w:p>
      <w:pPr>
        <w:pStyle w:val="Heading2"/>
        <w:numPr>
          <w:ilvl w:val="3"/>
          <w:numId w:val="60"/>
        </w:numPr>
        <w:tabs>
          <w:tab w:pos="1949" w:val="left" w:leader="none"/>
        </w:tabs>
        <w:spacing w:line="240" w:lineRule="auto" w:before="203" w:after="0"/>
        <w:ind w:left="1948" w:right="0" w:hanging="721"/>
        <w:jc w:val="both"/>
      </w:pPr>
      <w:r>
        <w:rPr/>
        <w:t>Prioritas Faktor Penyebab Kegagalan Aplikasi Pada Setiap Kategori</w:t>
      </w:r>
    </w:p>
    <w:p>
      <w:pPr>
        <w:pStyle w:val="BodyText"/>
        <w:rPr>
          <w:b/>
          <w:sz w:val="29"/>
        </w:rPr>
      </w:pPr>
    </w:p>
    <w:p>
      <w:pPr>
        <w:pStyle w:val="BodyText"/>
        <w:spacing w:line="360" w:lineRule="auto"/>
        <w:ind w:left="1228" w:right="1542"/>
        <w:jc w:val="both"/>
      </w:pPr>
      <w:r>
        <w:rPr/>
        <w:t>Urutan tingkat potensi setiap faktor pada masing-masing kategori faktor penyebab kegagalan aplikasi dapat dilihat pada Tabel 4.25</w:t>
      </w:r>
    </w:p>
    <w:p>
      <w:pPr>
        <w:pStyle w:val="Heading2"/>
        <w:spacing w:line="242" w:lineRule="auto" w:before="204"/>
        <w:ind w:left="4742" w:right="1580" w:hanging="3097"/>
        <w:jc w:val="left"/>
      </w:pPr>
      <w:bookmarkStart w:name="_bookmark166" w:id="214"/>
      <w:bookmarkEnd w:id="214"/>
      <w:r>
        <w:rPr>
          <w:b w:val="0"/>
        </w:rPr>
      </w:r>
      <w:r>
        <w:rPr/>
        <w:t>Tabel 4.25 Urutan Faktor Penyebab Kegagalan Aplikasi pada Setiap Kategori</w:t>
      </w:r>
    </w:p>
    <w:p>
      <w:pPr>
        <w:pStyle w:val="BodyText"/>
        <w:spacing w:before="2"/>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7"/>
        <w:gridCol w:w="2270"/>
        <w:gridCol w:w="1442"/>
        <w:gridCol w:w="1665"/>
      </w:tblGrid>
      <w:tr>
        <w:trPr>
          <w:trHeight w:val="275" w:hRule="atLeast"/>
        </w:trPr>
        <w:tc>
          <w:tcPr>
            <w:tcW w:w="2777" w:type="dxa"/>
          </w:tcPr>
          <w:p>
            <w:pPr>
              <w:pStyle w:val="TableParagraph"/>
              <w:spacing w:line="256" w:lineRule="exact"/>
              <w:ind w:left="551"/>
              <w:rPr>
                <w:b/>
                <w:sz w:val="24"/>
              </w:rPr>
            </w:pPr>
            <w:r>
              <w:rPr>
                <w:b/>
                <w:sz w:val="24"/>
              </w:rPr>
              <w:t>Kategori Faktor</w:t>
            </w:r>
          </w:p>
        </w:tc>
        <w:tc>
          <w:tcPr>
            <w:tcW w:w="2270" w:type="dxa"/>
          </w:tcPr>
          <w:p>
            <w:pPr>
              <w:pStyle w:val="TableParagraph"/>
              <w:spacing w:line="256" w:lineRule="exact"/>
              <w:ind w:left="761" w:right="752"/>
              <w:jc w:val="center"/>
              <w:rPr>
                <w:b/>
                <w:sz w:val="24"/>
              </w:rPr>
            </w:pPr>
            <w:r>
              <w:rPr>
                <w:b/>
                <w:sz w:val="24"/>
              </w:rPr>
              <w:t>Faktor</w:t>
            </w:r>
          </w:p>
        </w:tc>
        <w:tc>
          <w:tcPr>
            <w:tcW w:w="1442" w:type="dxa"/>
          </w:tcPr>
          <w:p>
            <w:pPr>
              <w:pStyle w:val="TableParagraph"/>
              <w:spacing w:line="256" w:lineRule="exact"/>
              <w:ind w:left="152"/>
              <w:rPr>
                <w:b/>
                <w:sz w:val="24"/>
              </w:rPr>
            </w:pPr>
            <w:r>
              <w:rPr>
                <w:b/>
                <w:sz w:val="24"/>
              </w:rPr>
              <w:t>Nilai Eigen</w:t>
            </w:r>
          </w:p>
        </w:tc>
        <w:tc>
          <w:tcPr>
            <w:tcW w:w="1665" w:type="dxa"/>
          </w:tcPr>
          <w:p>
            <w:pPr>
              <w:pStyle w:val="TableParagraph"/>
              <w:spacing w:line="256" w:lineRule="exact"/>
              <w:ind w:left="325"/>
              <w:rPr>
                <w:b/>
                <w:sz w:val="24"/>
              </w:rPr>
            </w:pPr>
            <w:r>
              <w:rPr>
                <w:b/>
                <w:sz w:val="24"/>
              </w:rPr>
              <w:t>Peringkat</w:t>
            </w:r>
          </w:p>
        </w:tc>
      </w:tr>
      <w:tr>
        <w:trPr>
          <w:trHeight w:val="275" w:hRule="atLeast"/>
        </w:trPr>
        <w:tc>
          <w:tcPr>
            <w:tcW w:w="2777" w:type="dxa"/>
            <w:vMerge w:val="restart"/>
          </w:tcPr>
          <w:p>
            <w:pPr>
              <w:pStyle w:val="TableParagraph"/>
              <w:spacing w:line="268" w:lineRule="exact"/>
              <w:ind w:left="107"/>
              <w:rPr>
                <w:i/>
                <w:sz w:val="24"/>
              </w:rPr>
            </w:pPr>
            <w:r>
              <w:rPr>
                <w:i/>
                <w:sz w:val="24"/>
              </w:rPr>
              <w:t>Software Error</w:t>
            </w:r>
          </w:p>
        </w:tc>
        <w:tc>
          <w:tcPr>
            <w:tcW w:w="2270" w:type="dxa"/>
          </w:tcPr>
          <w:p>
            <w:pPr>
              <w:pStyle w:val="TableParagraph"/>
              <w:spacing w:line="256" w:lineRule="exact"/>
              <w:ind w:left="108"/>
              <w:rPr>
                <w:i/>
                <w:sz w:val="24"/>
              </w:rPr>
            </w:pPr>
            <w:r>
              <w:rPr>
                <w:i/>
                <w:sz w:val="24"/>
              </w:rPr>
              <w:t>System Overload</w:t>
            </w:r>
          </w:p>
        </w:tc>
        <w:tc>
          <w:tcPr>
            <w:tcW w:w="1442" w:type="dxa"/>
          </w:tcPr>
          <w:p>
            <w:pPr>
              <w:pStyle w:val="TableParagraph"/>
              <w:spacing w:line="256" w:lineRule="exact"/>
              <w:ind w:left="108"/>
              <w:rPr>
                <w:sz w:val="24"/>
              </w:rPr>
            </w:pPr>
            <w:r>
              <w:rPr>
                <w:sz w:val="24"/>
              </w:rPr>
              <w:t>0.151</w:t>
            </w:r>
          </w:p>
        </w:tc>
        <w:tc>
          <w:tcPr>
            <w:tcW w:w="1665" w:type="dxa"/>
          </w:tcPr>
          <w:p>
            <w:pPr>
              <w:pStyle w:val="TableParagraph"/>
              <w:spacing w:line="256" w:lineRule="exact"/>
              <w:ind w:left="110"/>
              <w:rPr>
                <w:sz w:val="24"/>
              </w:rPr>
            </w:pPr>
            <w:r>
              <w:rPr>
                <w:sz w:val="24"/>
              </w:rPr>
              <w:t>2</w:t>
            </w:r>
          </w:p>
        </w:tc>
      </w:tr>
      <w:tr>
        <w:trPr>
          <w:trHeight w:val="551" w:hRule="atLeast"/>
        </w:trPr>
        <w:tc>
          <w:tcPr>
            <w:tcW w:w="2777" w:type="dxa"/>
            <w:vMerge/>
            <w:tcBorders>
              <w:top w:val="nil"/>
            </w:tcBorders>
          </w:tcPr>
          <w:p>
            <w:pPr>
              <w:rPr>
                <w:sz w:val="2"/>
                <w:szCs w:val="2"/>
              </w:rPr>
            </w:pPr>
          </w:p>
        </w:tc>
        <w:tc>
          <w:tcPr>
            <w:tcW w:w="2270" w:type="dxa"/>
          </w:tcPr>
          <w:p>
            <w:pPr>
              <w:pStyle w:val="TableParagraph"/>
              <w:spacing w:line="268" w:lineRule="exact"/>
              <w:ind w:left="108"/>
              <w:rPr>
                <w:i/>
                <w:sz w:val="24"/>
              </w:rPr>
            </w:pPr>
            <w:r>
              <w:rPr>
                <w:i/>
                <w:sz w:val="24"/>
              </w:rPr>
              <w:t>Computational/Logic</w:t>
            </w:r>
          </w:p>
          <w:p>
            <w:pPr>
              <w:pStyle w:val="TableParagraph"/>
              <w:spacing w:line="264" w:lineRule="exact"/>
              <w:ind w:left="108"/>
              <w:rPr>
                <w:i/>
                <w:sz w:val="24"/>
              </w:rPr>
            </w:pPr>
            <w:r>
              <w:rPr>
                <w:i/>
                <w:sz w:val="24"/>
              </w:rPr>
              <w:t>Error</w:t>
            </w:r>
          </w:p>
        </w:tc>
        <w:tc>
          <w:tcPr>
            <w:tcW w:w="1442" w:type="dxa"/>
          </w:tcPr>
          <w:p>
            <w:pPr>
              <w:pStyle w:val="TableParagraph"/>
              <w:spacing w:line="268" w:lineRule="exact"/>
              <w:ind w:left="108"/>
              <w:rPr>
                <w:sz w:val="24"/>
              </w:rPr>
            </w:pPr>
            <w:r>
              <w:rPr>
                <w:sz w:val="24"/>
              </w:rPr>
              <w:t>0.440</w:t>
            </w:r>
          </w:p>
        </w:tc>
        <w:tc>
          <w:tcPr>
            <w:tcW w:w="1665" w:type="dxa"/>
          </w:tcPr>
          <w:p>
            <w:pPr>
              <w:pStyle w:val="TableParagraph"/>
              <w:spacing w:line="268" w:lineRule="exact"/>
              <w:ind w:left="110"/>
              <w:rPr>
                <w:sz w:val="24"/>
              </w:rPr>
            </w:pPr>
            <w:r>
              <w:rPr>
                <w:sz w:val="24"/>
              </w:rPr>
              <w:t>1</w:t>
            </w:r>
          </w:p>
        </w:tc>
      </w:tr>
      <w:tr>
        <w:trPr>
          <w:trHeight w:val="278" w:hRule="atLeast"/>
        </w:trPr>
        <w:tc>
          <w:tcPr>
            <w:tcW w:w="2777" w:type="dxa"/>
            <w:vMerge/>
            <w:tcBorders>
              <w:top w:val="nil"/>
            </w:tcBorders>
          </w:tcPr>
          <w:p>
            <w:pPr>
              <w:rPr>
                <w:sz w:val="2"/>
                <w:szCs w:val="2"/>
              </w:rPr>
            </w:pPr>
          </w:p>
        </w:tc>
        <w:tc>
          <w:tcPr>
            <w:tcW w:w="2270" w:type="dxa"/>
          </w:tcPr>
          <w:p>
            <w:pPr>
              <w:pStyle w:val="TableParagraph"/>
              <w:spacing w:line="258" w:lineRule="exact"/>
              <w:ind w:left="108"/>
              <w:rPr>
                <w:i/>
                <w:sz w:val="24"/>
              </w:rPr>
            </w:pPr>
            <w:r>
              <w:rPr>
                <w:i/>
                <w:sz w:val="24"/>
              </w:rPr>
              <w:t>Resource Exhaustion</w:t>
            </w:r>
          </w:p>
        </w:tc>
        <w:tc>
          <w:tcPr>
            <w:tcW w:w="1442" w:type="dxa"/>
          </w:tcPr>
          <w:p>
            <w:pPr>
              <w:pStyle w:val="TableParagraph"/>
              <w:spacing w:line="258" w:lineRule="exact"/>
              <w:ind w:left="108"/>
              <w:rPr>
                <w:sz w:val="24"/>
              </w:rPr>
            </w:pPr>
            <w:r>
              <w:rPr>
                <w:sz w:val="24"/>
              </w:rPr>
              <w:t>0.149</w:t>
            </w:r>
          </w:p>
        </w:tc>
        <w:tc>
          <w:tcPr>
            <w:tcW w:w="1665" w:type="dxa"/>
          </w:tcPr>
          <w:p>
            <w:pPr>
              <w:pStyle w:val="TableParagraph"/>
              <w:spacing w:line="258" w:lineRule="exact"/>
              <w:ind w:left="110"/>
              <w:rPr>
                <w:sz w:val="24"/>
              </w:rPr>
            </w:pPr>
            <w:r>
              <w:rPr>
                <w:sz w:val="24"/>
              </w:rPr>
              <w:t>3</w:t>
            </w:r>
          </w:p>
        </w:tc>
      </w:tr>
      <w:tr>
        <w:trPr>
          <w:trHeight w:val="551" w:hRule="atLeast"/>
        </w:trPr>
        <w:tc>
          <w:tcPr>
            <w:tcW w:w="2777" w:type="dxa"/>
            <w:vMerge/>
            <w:tcBorders>
              <w:top w:val="nil"/>
            </w:tcBorders>
          </w:tcPr>
          <w:p>
            <w:pPr>
              <w:rPr>
                <w:sz w:val="2"/>
                <w:szCs w:val="2"/>
              </w:rPr>
            </w:pPr>
          </w:p>
        </w:tc>
        <w:tc>
          <w:tcPr>
            <w:tcW w:w="2270" w:type="dxa"/>
          </w:tcPr>
          <w:p>
            <w:pPr>
              <w:pStyle w:val="TableParagraph"/>
              <w:tabs>
                <w:tab w:pos="1307" w:val="left" w:leader="none"/>
              </w:tabs>
              <w:spacing w:line="268" w:lineRule="exact"/>
              <w:ind w:left="108"/>
              <w:rPr>
                <w:i/>
                <w:sz w:val="24"/>
              </w:rPr>
            </w:pPr>
            <w:r>
              <w:rPr>
                <w:i/>
                <w:sz w:val="24"/>
              </w:rPr>
              <w:t>Failed</w:t>
              <w:tab/>
              <w:t>Software</w:t>
            </w:r>
          </w:p>
          <w:p>
            <w:pPr>
              <w:pStyle w:val="TableParagraph"/>
              <w:spacing w:line="264" w:lineRule="exact"/>
              <w:ind w:left="108"/>
              <w:rPr>
                <w:i/>
                <w:sz w:val="24"/>
              </w:rPr>
            </w:pPr>
            <w:r>
              <w:rPr>
                <w:i/>
                <w:sz w:val="24"/>
              </w:rPr>
              <w:t>Upgrade</w:t>
            </w:r>
          </w:p>
        </w:tc>
        <w:tc>
          <w:tcPr>
            <w:tcW w:w="1442" w:type="dxa"/>
          </w:tcPr>
          <w:p>
            <w:pPr>
              <w:pStyle w:val="TableParagraph"/>
              <w:spacing w:line="268" w:lineRule="exact"/>
              <w:ind w:left="108"/>
              <w:rPr>
                <w:sz w:val="24"/>
              </w:rPr>
            </w:pPr>
            <w:r>
              <w:rPr>
                <w:sz w:val="24"/>
              </w:rPr>
              <w:t>0.137</w:t>
            </w:r>
          </w:p>
        </w:tc>
        <w:tc>
          <w:tcPr>
            <w:tcW w:w="1665" w:type="dxa"/>
          </w:tcPr>
          <w:p>
            <w:pPr>
              <w:pStyle w:val="TableParagraph"/>
              <w:spacing w:line="268" w:lineRule="exact"/>
              <w:ind w:left="110"/>
              <w:rPr>
                <w:sz w:val="24"/>
              </w:rPr>
            </w:pPr>
            <w:r>
              <w:rPr>
                <w:sz w:val="24"/>
              </w:rPr>
              <w:t>4</w:t>
            </w:r>
          </w:p>
        </w:tc>
      </w:tr>
      <w:tr>
        <w:trPr>
          <w:trHeight w:val="551" w:hRule="atLeast"/>
        </w:trPr>
        <w:tc>
          <w:tcPr>
            <w:tcW w:w="2777" w:type="dxa"/>
            <w:vMerge/>
            <w:tcBorders>
              <w:top w:val="nil"/>
            </w:tcBorders>
          </w:tcPr>
          <w:p>
            <w:pPr>
              <w:rPr>
                <w:sz w:val="2"/>
                <w:szCs w:val="2"/>
              </w:rPr>
            </w:pPr>
          </w:p>
        </w:tc>
        <w:tc>
          <w:tcPr>
            <w:tcW w:w="2270" w:type="dxa"/>
          </w:tcPr>
          <w:p>
            <w:pPr>
              <w:pStyle w:val="TableParagraph"/>
              <w:tabs>
                <w:tab w:pos="1269" w:val="left" w:leader="none"/>
              </w:tabs>
              <w:spacing w:line="268" w:lineRule="exact"/>
              <w:ind w:left="108"/>
              <w:rPr>
                <w:i/>
                <w:sz w:val="24"/>
              </w:rPr>
            </w:pPr>
            <w:r>
              <w:rPr>
                <w:i/>
                <w:sz w:val="24"/>
              </w:rPr>
              <w:t>Fault</w:t>
              <w:tab/>
              <w:t>Recovery</w:t>
            </w:r>
          </w:p>
          <w:p>
            <w:pPr>
              <w:pStyle w:val="TableParagraph"/>
              <w:spacing w:line="264" w:lineRule="exact"/>
              <w:ind w:left="108"/>
              <w:rPr>
                <w:i/>
                <w:sz w:val="24"/>
              </w:rPr>
            </w:pPr>
            <w:r>
              <w:rPr>
                <w:i/>
                <w:sz w:val="24"/>
              </w:rPr>
              <w:t>Routine</w:t>
            </w:r>
          </w:p>
        </w:tc>
        <w:tc>
          <w:tcPr>
            <w:tcW w:w="1442" w:type="dxa"/>
          </w:tcPr>
          <w:p>
            <w:pPr>
              <w:pStyle w:val="TableParagraph"/>
              <w:spacing w:line="268" w:lineRule="exact"/>
              <w:ind w:left="108"/>
              <w:rPr>
                <w:sz w:val="24"/>
              </w:rPr>
            </w:pPr>
            <w:r>
              <w:rPr>
                <w:sz w:val="24"/>
              </w:rPr>
              <w:t>0.123</w:t>
            </w:r>
          </w:p>
        </w:tc>
        <w:tc>
          <w:tcPr>
            <w:tcW w:w="1665" w:type="dxa"/>
          </w:tcPr>
          <w:p>
            <w:pPr>
              <w:pStyle w:val="TableParagraph"/>
              <w:spacing w:line="268" w:lineRule="exact"/>
              <w:ind w:left="110"/>
              <w:rPr>
                <w:sz w:val="24"/>
              </w:rPr>
            </w:pPr>
            <w:r>
              <w:rPr>
                <w:sz w:val="24"/>
              </w:rPr>
              <w:t>5</w:t>
            </w:r>
          </w:p>
        </w:tc>
      </w:tr>
      <w:tr>
        <w:trPr>
          <w:trHeight w:val="275" w:hRule="atLeast"/>
        </w:trPr>
        <w:tc>
          <w:tcPr>
            <w:tcW w:w="2777" w:type="dxa"/>
            <w:vMerge w:val="restart"/>
          </w:tcPr>
          <w:p>
            <w:pPr>
              <w:pStyle w:val="TableParagraph"/>
              <w:spacing w:line="268" w:lineRule="exact"/>
              <w:ind w:left="107"/>
              <w:rPr>
                <w:i/>
                <w:sz w:val="24"/>
              </w:rPr>
            </w:pPr>
            <w:r>
              <w:rPr>
                <w:i/>
                <w:sz w:val="24"/>
              </w:rPr>
              <w:t>Human/Operator</w:t>
            </w:r>
          </w:p>
        </w:tc>
        <w:tc>
          <w:tcPr>
            <w:tcW w:w="2270" w:type="dxa"/>
          </w:tcPr>
          <w:p>
            <w:pPr>
              <w:pStyle w:val="TableParagraph"/>
              <w:spacing w:line="256" w:lineRule="exact"/>
              <w:ind w:left="108"/>
              <w:rPr>
                <w:i/>
                <w:sz w:val="24"/>
              </w:rPr>
            </w:pPr>
            <w:r>
              <w:rPr>
                <w:i/>
                <w:sz w:val="24"/>
              </w:rPr>
              <w:t>Configuration Error</w:t>
            </w:r>
          </w:p>
        </w:tc>
        <w:tc>
          <w:tcPr>
            <w:tcW w:w="1442" w:type="dxa"/>
          </w:tcPr>
          <w:p>
            <w:pPr>
              <w:pStyle w:val="TableParagraph"/>
              <w:spacing w:line="256" w:lineRule="exact"/>
              <w:ind w:left="108"/>
              <w:rPr>
                <w:sz w:val="24"/>
              </w:rPr>
            </w:pPr>
            <w:r>
              <w:rPr>
                <w:sz w:val="24"/>
              </w:rPr>
              <w:t>0.413</w:t>
            </w:r>
          </w:p>
        </w:tc>
        <w:tc>
          <w:tcPr>
            <w:tcW w:w="1665" w:type="dxa"/>
          </w:tcPr>
          <w:p>
            <w:pPr>
              <w:pStyle w:val="TableParagraph"/>
              <w:spacing w:line="256" w:lineRule="exact"/>
              <w:ind w:left="110"/>
              <w:rPr>
                <w:sz w:val="24"/>
              </w:rPr>
            </w:pPr>
            <w:r>
              <w:rPr>
                <w:sz w:val="24"/>
              </w:rPr>
              <w:t>1</w:t>
            </w:r>
          </w:p>
        </w:tc>
      </w:tr>
      <w:tr>
        <w:trPr>
          <w:trHeight w:val="275" w:hRule="atLeast"/>
        </w:trPr>
        <w:tc>
          <w:tcPr>
            <w:tcW w:w="2777" w:type="dxa"/>
            <w:vMerge/>
            <w:tcBorders>
              <w:top w:val="nil"/>
            </w:tcBorders>
          </w:tcPr>
          <w:p>
            <w:pPr>
              <w:rPr>
                <w:sz w:val="2"/>
                <w:szCs w:val="2"/>
              </w:rPr>
            </w:pPr>
          </w:p>
        </w:tc>
        <w:tc>
          <w:tcPr>
            <w:tcW w:w="2270" w:type="dxa"/>
          </w:tcPr>
          <w:p>
            <w:pPr>
              <w:pStyle w:val="TableParagraph"/>
              <w:spacing w:line="256" w:lineRule="exact"/>
              <w:ind w:left="108"/>
              <w:rPr>
                <w:i/>
                <w:sz w:val="24"/>
              </w:rPr>
            </w:pPr>
            <w:r>
              <w:rPr>
                <w:i/>
                <w:sz w:val="24"/>
              </w:rPr>
              <w:t>Procedural Error</w:t>
            </w:r>
          </w:p>
        </w:tc>
        <w:tc>
          <w:tcPr>
            <w:tcW w:w="1442" w:type="dxa"/>
          </w:tcPr>
          <w:p>
            <w:pPr>
              <w:pStyle w:val="TableParagraph"/>
              <w:spacing w:line="256" w:lineRule="exact"/>
              <w:ind w:left="108"/>
              <w:rPr>
                <w:sz w:val="24"/>
              </w:rPr>
            </w:pPr>
            <w:r>
              <w:rPr>
                <w:sz w:val="24"/>
              </w:rPr>
              <w:t>0.174</w:t>
            </w:r>
          </w:p>
        </w:tc>
        <w:tc>
          <w:tcPr>
            <w:tcW w:w="1665" w:type="dxa"/>
          </w:tcPr>
          <w:p>
            <w:pPr>
              <w:pStyle w:val="TableParagraph"/>
              <w:spacing w:line="256" w:lineRule="exact"/>
              <w:ind w:left="110"/>
              <w:rPr>
                <w:sz w:val="24"/>
              </w:rPr>
            </w:pPr>
            <w:r>
              <w:rPr>
                <w:sz w:val="24"/>
              </w:rPr>
              <w:t>2</w:t>
            </w:r>
          </w:p>
        </w:tc>
      </w:tr>
      <w:tr>
        <w:trPr>
          <w:trHeight w:val="551" w:hRule="atLeast"/>
        </w:trPr>
        <w:tc>
          <w:tcPr>
            <w:tcW w:w="2777" w:type="dxa"/>
            <w:vMerge/>
            <w:tcBorders>
              <w:top w:val="nil"/>
            </w:tcBorders>
          </w:tcPr>
          <w:p>
            <w:pPr>
              <w:rPr>
                <w:sz w:val="2"/>
                <w:szCs w:val="2"/>
              </w:rPr>
            </w:pPr>
          </w:p>
        </w:tc>
        <w:tc>
          <w:tcPr>
            <w:tcW w:w="2270" w:type="dxa"/>
          </w:tcPr>
          <w:p>
            <w:pPr>
              <w:pStyle w:val="TableParagraph"/>
              <w:spacing w:line="268" w:lineRule="exact"/>
              <w:ind w:left="108"/>
              <w:rPr>
                <w:i/>
                <w:sz w:val="24"/>
              </w:rPr>
            </w:pPr>
            <w:r>
              <w:rPr>
                <w:i/>
                <w:sz w:val="24"/>
              </w:rPr>
              <w:t>Miscellaneous</w:t>
            </w:r>
          </w:p>
          <w:p>
            <w:pPr>
              <w:pStyle w:val="TableParagraph"/>
              <w:spacing w:line="264" w:lineRule="exact"/>
              <w:ind w:left="108"/>
              <w:rPr>
                <w:i/>
                <w:sz w:val="24"/>
              </w:rPr>
            </w:pPr>
            <w:r>
              <w:rPr>
                <w:i/>
                <w:sz w:val="24"/>
              </w:rPr>
              <w:t>Accidents</w:t>
            </w:r>
          </w:p>
        </w:tc>
        <w:tc>
          <w:tcPr>
            <w:tcW w:w="1442" w:type="dxa"/>
          </w:tcPr>
          <w:p>
            <w:pPr>
              <w:pStyle w:val="TableParagraph"/>
              <w:spacing w:line="268" w:lineRule="exact"/>
              <w:ind w:left="108"/>
              <w:rPr>
                <w:sz w:val="24"/>
              </w:rPr>
            </w:pPr>
            <w:r>
              <w:rPr>
                <w:sz w:val="24"/>
              </w:rPr>
              <w:t>0.151</w:t>
            </w:r>
          </w:p>
        </w:tc>
        <w:tc>
          <w:tcPr>
            <w:tcW w:w="1665" w:type="dxa"/>
          </w:tcPr>
          <w:p>
            <w:pPr>
              <w:pStyle w:val="TableParagraph"/>
              <w:spacing w:line="268" w:lineRule="exact"/>
              <w:ind w:left="110"/>
              <w:rPr>
                <w:sz w:val="24"/>
              </w:rPr>
            </w:pPr>
            <w:r>
              <w:rPr>
                <w:sz w:val="24"/>
              </w:rPr>
              <w:t>3</w:t>
            </w:r>
          </w:p>
        </w:tc>
      </w:tr>
      <w:tr>
        <w:trPr>
          <w:trHeight w:val="552" w:hRule="atLeast"/>
        </w:trPr>
        <w:tc>
          <w:tcPr>
            <w:tcW w:w="2777" w:type="dxa"/>
            <w:vMerge/>
            <w:tcBorders>
              <w:top w:val="nil"/>
            </w:tcBorders>
          </w:tcPr>
          <w:p>
            <w:pPr>
              <w:rPr>
                <w:sz w:val="2"/>
                <w:szCs w:val="2"/>
              </w:rPr>
            </w:pPr>
          </w:p>
        </w:tc>
        <w:tc>
          <w:tcPr>
            <w:tcW w:w="2270" w:type="dxa"/>
          </w:tcPr>
          <w:p>
            <w:pPr>
              <w:pStyle w:val="TableParagraph"/>
              <w:spacing w:line="268" w:lineRule="exact"/>
              <w:ind w:left="108"/>
              <w:rPr>
                <w:i/>
                <w:sz w:val="24"/>
              </w:rPr>
            </w:pPr>
            <w:r>
              <w:rPr>
                <w:i/>
                <w:sz w:val="24"/>
              </w:rPr>
              <w:t>Organizational</w:t>
            </w:r>
          </w:p>
          <w:p>
            <w:pPr>
              <w:pStyle w:val="TableParagraph"/>
              <w:spacing w:line="264" w:lineRule="exact"/>
              <w:ind w:left="108"/>
              <w:rPr>
                <w:i/>
                <w:sz w:val="24"/>
              </w:rPr>
            </w:pPr>
            <w:r>
              <w:rPr>
                <w:i/>
                <w:sz w:val="24"/>
              </w:rPr>
              <w:t>Process</w:t>
            </w:r>
          </w:p>
        </w:tc>
        <w:tc>
          <w:tcPr>
            <w:tcW w:w="1442" w:type="dxa"/>
          </w:tcPr>
          <w:p>
            <w:pPr>
              <w:pStyle w:val="TableParagraph"/>
              <w:spacing w:line="268" w:lineRule="exact"/>
              <w:ind w:left="108"/>
              <w:rPr>
                <w:sz w:val="24"/>
              </w:rPr>
            </w:pPr>
            <w:r>
              <w:rPr>
                <w:sz w:val="24"/>
              </w:rPr>
              <w:t>0.045</w:t>
            </w:r>
          </w:p>
        </w:tc>
        <w:tc>
          <w:tcPr>
            <w:tcW w:w="1665" w:type="dxa"/>
          </w:tcPr>
          <w:p>
            <w:pPr>
              <w:pStyle w:val="TableParagraph"/>
              <w:spacing w:line="268" w:lineRule="exact"/>
              <w:ind w:left="110"/>
              <w:rPr>
                <w:sz w:val="24"/>
              </w:rPr>
            </w:pPr>
            <w:r>
              <w:rPr>
                <w:sz w:val="24"/>
              </w:rPr>
              <w:t>6</w:t>
            </w:r>
          </w:p>
        </w:tc>
      </w:tr>
      <w:tr>
        <w:trPr>
          <w:trHeight w:val="553" w:hRule="atLeast"/>
        </w:trPr>
        <w:tc>
          <w:tcPr>
            <w:tcW w:w="2777" w:type="dxa"/>
            <w:vMerge/>
            <w:tcBorders>
              <w:top w:val="nil"/>
            </w:tcBorders>
          </w:tcPr>
          <w:p>
            <w:pPr>
              <w:rPr>
                <w:sz w:val="2"/>
                <w:szCs w:val="2"/>
              </w:rPr>
            </w:pPr>
          </w:p>
        </w:tc>
        <w:tc>
          <w:tcPr>
            <w:tcW w:w="2270" w:type="dxa"/>
          </w:tcPr>
          <w:p>
            <w:pPr>
              <w:pStyle w:val="TableParagraph"/>
              <w:spacing w:line="270" w:lineRule="exact"/>
              <w:ind w:left="108"/>
              <w:rPr>
                <w:i/>
                <w:sz w:val="24"/>
              </w:rPr>
            </w:pPr>
            <w:r>
              <w:rPr>
                <w:i/>
                <w:sz w:val="24"/>
              </w:rPr>
              <w:t>Inadequate</w:t>
            </w:r>
          </w:p>
          <w:p>
            <w:pPr>
              <w:pStyle w:val="TableParagraph"/>
              <w:spacing w:line="264" w:lineRule="exact"/>
              <w:ind w:left="108"/>
              <w:rPr>
                <w:i/>
                <w:sz w:val="24"/>
              </w:rPr>
            </w:pPr>
            <w:r>
              <w:rPr>
                <w:i/>
                <w:sz w:val="24"/>
              </w:rPr>
              <w:t>Supervision</w:t>
            </w:r>
          </w:p>
        </w:tc>
        <w:tc>
          <w:tcPr>
            <w:tcW w:w="1442" w:type="dxa"/>
          </w:tcPr>
          <w:p>
            <w:pPr>
              <w:pStyle w:val="TableParagraph"/>
              <w:spacing w:line="270" w:lineRule="exact"/>
              <w:ind w:left="108"/>
              <w:rPr>
                <w:sz w:val="24"/>
              </w:rPr>
            </w:pPr>
            <w:r>
              <w:rPr>
                <w:sz w:val="24"/>
              </w:rPr>
              <w:t>0.074</w:t>
            </w:r>
          </w:p>
        </w:tc>
        <w:tc>
          <w:tcPr>
            <w:tcW w:w="1665" w:type="dxa"/>
          </w:tcPr>
          <w:p>
            <w:pPr>
              <w:pStyle w:val="TableParagraph"/>
              <w:spacing w:line="270" w:lineRule="exact"/>
              <w:ind w:left="110"/>
              <w:rPr>
                <w:sz w:val="24"/>
              </w:rPr>
            </w:pPr>
            <w:r>
              <w:rPr>
                <w:sz w:val="24"/>
              </w:rPr>
              <w:t>5</w:t>
            </w:r>
          </w:p>
        </w:tc>
      </w:tr>
      <w:tr>
        <w:trPr>
          <w:trHeight w:val="827" w:hRule="atLeast"/>
        </w:trPr>
        <w:tc>
          <w:tcPr>
            <w:tcW w:w="2777" w:type="dxa"/>
            <w:vMerge/>
            <w:tcBorders>
              <w:top w:val="nil"/>
            </w:tcBorders>
          </w:tcPr>
          <w:p>
            <w:pPr>
              <w:rPr>
                <w:sz w:val="2"/>
                <w:szCs w:val="2"/>
              </w:rPr>
            </w:pPr>
          </w:p>
        </w:tc>
        <w:tc>
          <w:tcPr>
            <w:tcW w:w="2270" w:type="dxa"/>
          </w:tcPr>
          <w:p>
            <w:pPr>
              <w:pStyle w:val="TableParagraph"/>
              <w:ind w:left="108" w:right="785"/>
              <w:rPr>
                <w:i/>
                <w:sz w:val="24"/>
              </w:rPr>
            </w:pPr>
            <w:r>
              <w:rPr>
                <w:i/>
                <w:sz w:val="24"/>
              </w:rPr>
              <w:t>Planned </w:t>
            </w:r>
            <w:r>
              <w:rPr>
                <w:i/>
                <w:sz w:val="24"/>
              </w:rPr>
              <w:t>Inappropriate</w:t>
            </w:r>
          </w:p>
          <w:p>
            <w:pPr>
              <w:pStyle w:val="TableParagraph"/>
              <w:spacing w:line="264" w:lineRule="exact"/>
              <w:ind w:left="108"/>
              <w:rPr>
                <w:i/>
                <w:sz w:val="24"/>
              </w:rPr>
            </w:pPr>
            <w:r>
              <w:rPr>
                <w:i/>
                <w:sz w:val="24"/>
              </w:rPr>
              <w:t>Operations</w:t>
            </w:r>
          </w:p>
        </w:tc>
        <w:tc>
          <w:tcPr>
            <w:tcW w:w="1442" w:type="dxa"/>
          </w:tcPr>
          <w:p>
            <w:pPr>
              <w:pStyle w:val="TableParagraph"/>
              <w:spacing w:line="268" w:lineRule="exact"/>
              <w:ind w:left="108"/>
              <w:rPr>
                <w:sz w:val="24"/>
              </w:rPr>
            </w:pPr>
            <w:r>
              <w:rPr>
                <w:sz w:val="24"/>
              </w:rPr>
              <w:t>0.143</w:t>
            </w:r>
          </w:p>
        </w:tc>
        <w:tc>
          <w:tcPr>
            <w:tcW w:w="1665" w:type="dxa"/>
          </w:tcPr>
          <w:p>
            <w:pPr>
              <w:pStyle w:val="TableParagraph"/>
              <w:spacing w:line="268" w:lineRule="exact"/>
              <w:ind w:left="110"/>
              <w:rPr>
                <w:sz w:val="24"/>
              </w:rPr>
            </w:pPr>
            <w:r>
              <w:rPr>
                <w:sz w:val="24"/>
              </w:rPr>
              <w:t>4</w:t>
            </w:r>
          </w:p>
        </w:tc>
      </w:tr>
    </w:tbl>
    <w:p>
      <w:pPr>
        <w:spacing w:after="0" w:line="268" w:lineRule="exact"/>
        <w:rPr>
          <w:sz w:val="24"/>
        </w:rPr>
        <w:sectPr>
          <w:pgSz w:w="11910" w:h="16840"/>
          <w:pgMar w:header="852" w:footer="1425" w:top="1100" w:bottom="1620" w:left="1040" w:right="160"/>
        </w:sectPr>
      </w:pPr>
    </w:p>
    <w:p>
      <w:pPr>
        <w:pStyle w:val="BodyText"/>
        <w:rPr>
          <w:b/>
          <w:sz w:val="20"/>
        </w:rPr>
      </w:pPr>
    </w:p>
    <w:p>
      <w:pPr>
        <w:pStyle w:val="BodyText"/>
        <w:spacing w:before="8"/>
        <w:rPr>
          <w:b/>
          <w:sz w:val="22"/>
        </w:rPr>
      </w:pPr>
    </w:p>
    <w:p>
      <w:pPr>
        <w:spacing w:line="242" w:lineRule="auto" w:before="90"/>
        <w:ind w:left="4039" w:right="1580" w:hanging="2394"/>
        <w:jc w:val="left"/>
        <w:rPr>
          <w:b/>
          <w:sz w:val="24"/>
        </w:rPr>
      </w:pPr>
      <w:r>
        <w:rPr>
          <w:b/>
          <w:sz w:val="24"/>
        </w:rPr>
        <w:t>Tabel 4.25 Urutan Faktor Penyebab Kegagalan Aplikasi pada Setiap Kategori (sambungan)</w:t>
      </w:r>
    </w:p>
    <w:p>
      <w:pPr>
        <w:pStyle w:val="BodyText"/>
        <w:spacing w:before="1"/>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7"/>
        <w:gridCol w:w="2270"/>
        <w:gridCol w:w="1442"/>
        <w:gridCol w:w="1665"/>
      </w:tblGrid>
      <w:tr>
        <w:trPr>
          <w:trHeight w:val="275" w:hRule="atLeast"/>
        </w:trPr>
        <w:tc>
          <w:tcPr>
            <w:tcW w:w="2777" w:type="dxa"/>
          </w:tcPr>
          <w:p>
            <w:pPr>
              <w:pStyle w:val="TableParagraph"/>
              <w:spacing w:line="256" w:lineRule="exact"/>
              <w:ind w:left="551"/>
              <w:rPr>
                <w:b/>
                <w:sz w:val="24"/>
              </w:rPr>
            </w:pPr>
            <w:r>
              <w:rPr>
                <w:b/>
                <w:sz w:val="24"/>
              </w:rPr>
              <w:t>Kategori Faktor</w:t>
            </w:r>
          </w:p>
        </w:tc>
        <w:tc>
          <w:tcPr>
            <w:tcW w:w="2270" w:type="dxa"/>
          </w:tcPr>
          <w:p>
            <w:pPr>
              <w:pStyle w:val="TableParagraph"/>
              <w:spacing w:line="256" w:lineRule="exact"/>
              <w:ind w:left="108"/>
              <w:rPr>
                <w:sz w:val="24"/>
              </w:rPr>
            </w:pPr>
            <w:r>
              <w:rPr>
                <w:sz w:val="24"/>
              </w:rPr>
              <w:t>Faktor</w:t>
            </w:r>
          </w:p>
        </w:tc>
        <w:tc>
          <w:tcPr>
            <w:tcW w:w="1442" w:type="dxa"/>
          </w:tcPr>
          <w:p>
            <w:pPr>
              <w:pStyle w:val="TableParagraph"/>
              <w:spacing w:line="256" w:lineRule="exact"/>
              <w:ind w:left="108"/>
              <w:rPr>
                <w:sz w:val="24"/>
              </w:rPr>
            </w:pPr>
            <w:r>
              <w:rPr>
                <w:sz w:val="24"/>
              </w:rPr>
              <w:t>Nilai Eigen</w:t>
            </w:r>
          </w:p>
        </w:tc>
        <w:tc>
          <w:tcPr>
            <w:tcW w:w="1665" w:type="dxa"/>
          </w:tcPr>
          <w:p>
            <w:pPr>
              <w:pStyle w:val="TableParagraph"/>
              <w:spacing w:line="256" w:lineRule="exact"/>
              <w:ind w:left="110"/>
              <w:rPr>
                <w:sz w:val="24"/>
              </w:rPr>
            </w:pPr>
            <w:r>
              <w:rPr>
                <w:sz w:val="24"/>
              </w:rPr>
              <w:t>Peringkat</w:t>
            </w:r>
          </w:p>
        </w:tc>
      </w:tr>
      <w:tr>
        <w:trPr>
          <w:trHeight w:val="551" w:hRule="atLeast"/>
        </w:trPr>
        <w:tc>
          <w:tcPr>
            <w:tcW w:w="2777" w:type="dxa"/>
            <w:vMerge w:val="restart"/>
          </w:tcPr>
          <w:p>
            <w:pPr>
              <w:pStyle w:val="TableParagraph"/>
              <w:spacing w:line="268" w:lineRule="exact"/>
              <w:ind w:left="107"/>
              <w:rPr>
                <w:i/>
                <w:sz w:val="24"/>
              </w:rPr>
            </w:pPr>
            <w:r>
              <w:rPr>
                <w:i/>
                <w:sz w:val="24"/>
              </w:rPr>
              <w:t>Hardware/Environmental</w:t>
            </w:r>
          </w:p>
        </w:tc>
        <w:tc>
          <w:tcPr>
            <w:tcW w:w="2270" w:type="dxa"/>
          </w:tcPr>
          <w:p>
            <w:pPr>
              <w:pStyle w:val="TableParagraph"/>
              <w:tabs>
                <w:tab w:pos="1521" w:val="left" w:leader="none"/>
              </w:tabs>
              <w:spacing w:line="268" w:lineRule="exact"/>
              <w:ind w:left="108"/>
              <w:rPr>
                <w:i/>
                <w:sz w:val="24"/>
              </w:rPr>
            </w:pPr>
            <w:r>
              <w:rPr>
                <w:i/>
                <w:sz w:val="24"/>
              </w:rPr>
              <w:t>Device</w:t>
              <w:tab/>
              <w:t>Driver</w:t>
            </w:r>
          </w:p>
          <w:p>
            <w:pPr>
              <w:pStyle w:val="TableParagraph"/>
              <w:spacing w:line="264" w:lineRule="exact"/>
              <w:ind w:left="108"/>
              <w:rPr>
                <w:i/>
                <w:sz w:val="24"/>
              </w:rPr>
            </w:pPr>
            <w:r>
              <w:rPr>
                <w:i/>
                <w:sz w:val="24"/>
              </w:rPr>
              <w:t>Failure</w:t>
            </w:r>
          </w:p>
        </w:tc>
        <w:tc>
          <w:tcPr>
            <w:tcW w:w="1442" w:type="dxa"/>
          </w:tcPr>
          <w:p>
            <w:pPr>
              <w:pStyle w:val="TableParagraph"/>
              <w:spacing w:line="268" w:lineRule="exact"/>
              <w:ind w:left="108"/>
              <w:rPr>
                <w:sz w:val="24"/>
              </w:rPr>
            </w:pPr>
            <w:r>
              <w:rPr>
                <w:sz w:val="24"/>
              </w:rPr>
              <w:t>0.133</w:t>
            </w:r>
          </w:p>
        </w:tc>
        <w:tc>
          <w:tcPr>
            <w:tcW w:w="1665" w:type="dxa"/>
          </w:tcPr>
          <w:p>
            <w:pPr>
              <w:pStyle w:val="TableParagraph"/>
              <w:spacing w:line="268" w:lineRule="exact"/>
              <w:ind w:left="110"/>
              <w:rPr>
                <w:sz w:val="24"/>
              </w:rPr>
            </w:pPr>
            <w:r>
              <w:rPr>
                <w:sz w:val="24"/>
              </w:rPr>
              <w:t>3</w:t>
            </w:r>
          </w:p>
        </w:tc>
      </w:tr>
      <w:tr>
        <w:trPr>
          <w:trHeight w:val="277" w:hRule="atLeast"/>
        </w:trPr>
        <w:tc>
          <w:tcPr>
            <w:tcW w:w="2777" w:type="dxa"/>
            <w:vMerge/>
            <w:tcBorders>
              <w:top w:val="nil"/>
            </w:tcBorders>
          </w:tcPr>
          <w:p>
            <w:pPr>
              <w:rPr>
                <w:sz w:val="2"/>
                <w:szCs w:val="2"/>
              </w:rPr>
            </w:pPr>
          </w:p>
        </w:tc>
        <w:tc>
          <w:tcPr>
            <w:tcW w:w="2270" w:type="dxa"/>
          </w:tcPr>
          <w:p>
            <w:pPr>
              <w:pStyle w:val="TableParagraph"/>
              <w:spacing w:line="258" w:lineRule="exact"/>
              <w:ind w:left="108"/>
              <w:rPr>
                <w:i/>
                <w:sz w:val="24"/>
              </w:rPr>
            </w:pPr>
            <w:r>
              <w:rPr>
                <w:i/>
                <w:sz w:val="24"/>
              </w:rPr>
              <w:t>I/O Error</w:t>
            </w:r>
          </w:p>
        </w:tc>
        <w:tc>
          <w:tcPr>
            <w:tcW w:w="1442" w:type="dxa"/>
          </w:tcPr>
          <w:p>
            <w:pPr>
              <w:pStyle w:val="TableParagraph"/>
              <w:spacing w:line="258" w:lineRule="exact"/>
              <w:ind w:left="108"/>
              <w:rPr>
                <w:sz w:val="24"/>
              </w:rPr>
            </w:pPr>
            <w:r>
              <w:rPr>
                <w:sz w:val="24"/>
              </w:rPr>
              <w:t>0.182</w:t>
            </w:r>
          </w:p>
        </w:tc>
        <w:tc>
          <w:tcPr>
            <w:tcW w:w="1665" w:type="dxa"/>
          </w:tcPr>
          <w:p>
            <w:pPr>
              <w:pStyle w:val="TableParagraph"/>
              <w:spacing w:line="258" w:lineRule="exact"/>
              <w:ind w:left="110"/>
              <w:rPr>
                <w:sz w:val="24"/>
              </w:rPr>
            </w:pPr>
            <w:r>
              <w:rPr>
                <w:sz w:val="24"/>
              </w:rPr>
              <w:t>2</w:t>
            </w:r>
          </w:p>
        </w:tc>
      </w:tr>
      <w:tr>
        <w:trPr>
          <w:trHeight w:val="551" w:hRule="atLeast"/>
        </w:trPr>
        <w:tc>
          <w:tcPr>
            <w:tcW w:w="2777" w:type="dxa"/>
            <w:vMerge/>
            <w:tcBorders>
              <w:top w:val="nil"/>
            </w:tcBorders>
          </w:tcPr>
          <w:p>
            <w:pPr>
              <w:rPr>
                <w:sz w:val="2"/>
                <w:szCs w:val="2"/>
              </w:rPr>
            </w:pPr>
          </w:p>
        </w:tc>
        <w:tc>
          <w:tcPr>
            <w:tcW w:w="2270" w:type="dxa"/>
          </w:tcPr>
          <w:p>
            <w:pPr>
              <w:pStyle w:val="TableParagraph"/>
              <w:tabs>
                <w:tab w:pos="1559" w:val="left" w:leader="none"/>
              </w:tabs>
              <w:spacing w:line="268" w:lineRule="exact"/>
              <w:ind w:left="108"/>
              <w:rPr>
                <w:i/>
                <w:sz w:val="24"/>
              </w:rPr>
            </w:pPr>
            <w:r>
              <w:rPr>
                <w:i/>
                <w:sz w:val="24"/>
              </w:rPr>
              <w:t>Memory</w:t>
              <w:tab/>
              <w:t>Parity</w:t>
            </w:r>
          </w:p>
          <w:p>
            <w:pPr>
              <w:pStyle w:val="TableParagraph"/>
              <w:spacing w:line="264" w:lineRule="exact"/>
              <w:ind w:left="108"/>
              <w:rPr>
                <w:i/>
                <w:sz w:val="24"/>
              </w:rPr>
            </w:pPr>
            <w:r>
              <w:rPr>
                <w:i/>
                <w:sz w:val="24"/>
              </w:rPr>
              <w:t>Error</w:t>
            </w:r>
          </w:p>
        </w:tc>
        <w:tc>
          <w:tcPr>
            <w:tcW w:w="1442" w:type="dxa"/>
          </w:tcPr>
          <w:p>
            <w:pPr>
              <w:pStyle w:val="TableParagraph"/>
              <w:spacing w:line="268" w:lineRule="exact"/>
              <w:ind w:left="108"/>
              <w:rPr>
                <w:sz w:val="24"/>
              </w:rPr>
            </w:pPr>
            <w:r>
              <w:rPr>
                <w:sz w:val="24"/>
              </w:rPr>
              <w:t>0.082</w:t>
            </w:r>
          </w:p>
        </w:tc>
        <w:tc>
          <w:tcPr>
            <w:tcW w:w="1665" w:type="dxa"/>
          </w:tcPr>
          <w:p>
            <w:pPr>
              <w:pStyle w:val="TableParagraph"/>
              <w:spacing w:line="268" w:lineRule="exact"/>
              <w:ind w:left="110"/>
              <w:rPr>
                <w:sz w:val="24"/>
              </w:rPr>
            </w:pPr>
            <w:r>
              <w:rPr>
                <w:sz w:val="24"/>
              </w:rPr>
              <w:t>5</w:t>
            </w:r>
          </w:p>
        </w:tc>
      </w:tr>
      <w:tr>
        <w:trPr>
          <w:trHeight w:val="552" w:hRule="atLeast"/>
        </w:trPr>
        <w:tc>
          <w:tcPr>
            <w:tcW w:w="2777" w:type="dxa"/>
            <w:vMerge/>
            <w:tcBorders>
              <w:top w:val="nil"/>
            </w:tcBorders>
          </w:tcPr>
          <w:p>
            <w:pPr>
              <w:rPr>
                <w:sz w:val="2"/>
                <w:szCs w:val="2"/>
              </w:rPr>
            </w:pPr>
          </w:p>
        </w:tc>
        <w:tc>
          <w:tcPr>
            <w:tcW w:w="2270" w:type="dxa"/>
          </w:tcPr>
          <w:p>
            <w:pPr>
              <w:pStyle w:val="TableParagraph"/>
              <w:tabs>
                <w:tab w:pos="1175" w:val="left" w:leader="none"/>
              </w:tabs>
              <w:spacing w:line="268" w:lineRule="exact"/>
              <w:ind w:left="108"/>
              <w:rPr>
                <w:i/>
                <w:sz w:val="24"/>
              </w:rPr>
            </w:pPr>
            <w:r>
              <w:rPr>
                <w:i/>
                <w:sz w:val="24"/>
              </w:rPr>
              <w:t>Network</w:t>
              <w:tab/>
              <w:t>Hardware</w:t>
            </w:r>
          </w:p>
          <w:p>
            <w:pPr>
              <w:pStyle w:val="TableParagraph"/>
              <w:spacing w:line="264" w:lineRule="exact"/>
              <w:ind w:left="108"/>
              <w:rPr>
                <w:i/>
                <w:sz w:val="24"/>
              </w:rPr>
            </w:pPr>
            <w:r>
              <w:rPr>
                <w:i/>
                <w:sz w:val="24"/>
              </w:rPr>
              <w:t>Failure</w:t>
            </w:r>
          </w:p>
        </w:tc>
        <w:tc>
          <w:tcPr>
            <w:tcW w:w="1442" w:type="dxa"/>
          </w:tcPr>
          <w:p>
            <w:pPr>
              <w:pStyle w:val="TableParagraph"/>
              <w:spacing w:line="268" w:lineRule="exact"/>
              <w:ind w:left="108"/>
              <w:rPr>
                <w:sz w:val="24"/>
              </w:rPr>
            </w:pPr>
            <w:r>
              <w:rPr>
                <w:sz w:val="24"/>
              </w:rPr>
              <w:t>0.363</w:t>
            </w:r>
          </w:p>
        </w:tc>
        <w:tc>
          <w:tcPr>
            <w:tcW w:w="1665" w:type="dxa"/>
          </w:tcPr>
          <w:p>
            <w:pPr>
              <w:pStyle w:val="TableParagraph"/>
              <w:spacing w:line="268" w:lineRule="exact"/>
              <w:ind w:left="110"/>
              <w:rPr>
                <w:sz w:val="24"/>
              </w:rPr>
            </w:pPr>
            <w:r>
              <w:rPr>
                <w:sz w:val="24"/>
              </w:rPr>
              <w:t>1</w:t>
            </w:r>
          </w:p>
        </w:tc>
      </w:tr>
      <w:tr>
        <w:trPr>
          <w:trHeight w:val="275" w:hRule="atLeast"/>
        </w:trPr>
        <w:tc>
          <w:tcPr>
            <w:tcW w:w="2777" w:type="dxa"/>
            <w:vMerge/>
            <w:tcBorders>
              <w:top w:val="nil"/>
            </w:tcBorders>
          </w:tcPr>
          <w:p>
            <w:pPr>
              <w:rPr>
                <w:sz w:val="2"/>
                <w:szCs w:val="2"/>
              </w:rPr>
            </w:pPr>
          </w:p>
        </w:tc>
        <w:tc>
          <w:tcPr>
            <w:tcW w:w="2270" w:type="dxa"/>
          </w:tcPr>
          <w:p>
            <w:pPr>
              <w:pStyle w:val="TableParagraph"/>
              <w:spacing w:line="256" w:lineRule="exact"/>
              <w:ind w:left="108"/>
              <w:rPr>
                <w:i/>
                <w:sz w:val="24"/>
              </w:rPr>
            </w:pPr>
            <w:r>
              <w:rPr>
                <w:i/>
                <w:sz w:val="24"/>
              </w:rPr>
              <w:t>Power Outages</w:t>
            </w:r>
          </w:p>
        </w:tc>
        <w:tc>
          <w:tcPr>
            <w:tcW w:w="1442" w:type="dxa"/>
          </w:tcPr>
          <w:p>
            <w:pPr>
              <w:pStyle w:val="TableParagraph"/>
              <w:spacing w:line="256" w:lineRule="exact"/>
              <w:ind w:left="108"/>
              <w:rPr>
                <w:sz w:val="24"/>
              </w:rPr>
            </w:pPr>
            <w:r>
              <w:rPr>
                <w:sz w:val="24"/>
              </w:rPr>
              <w:t>0.078</w:t>
            </w:r>
          </w:p>
        </w:tc>
        <w:tc>
          <w:tcPr>
            <w:tcW w:w="1665" w:type="dxa"/>
          </w:tcPr>
          <w:p>
            <w:pPr>
              <w:pStyle w:val="TableParagraph"/>
              <w:spacing w:line="256" w:lineRule="exact"/>
              <w:ind w:left="110"/>
              <w:rPr>
                <w:sz w:val="24"/>
              </w:rPr>
            </w:pPr>
            <w:r>
              <w:rPr>
                <w:sz w:val="24"/>
              </w:rPr>
              <w:t>6</w:t>
            </w:r>
          </w:p>
        </w:tc>
      </w:tr>
      <w:tr>
        <w:trPr>
          <w:trHeight w:val="275" w:hRule="atLeast"/>
        </w:trPr>
        <w:tc>
          <w:tcPr>
            <w:tcW w:w="2777" w:type="dxa"/>
            <w:vMerge/>
            <w:tcBorders>
              <w:top w:val="nil"/>
            </w:tcBorders>
          </w:tcPr>
          <w:p>
            <w:pPr>
              <w:rPr>
                <w:sz w:val="2"/>
                <w:szCs w:val="2"/>
              </w:rPr>
            </w:pPr>
          </w:p>
        </w:tc>
        <w:tc>
          <w:tcPr>
            <w:tcW w:w="2270" w:type="dxa"/>
          </w:tcPr>
          <w:p>
            <w:pPr>
              <w:pStyle w:val="TableParagraph"/>
              <w:spacing w:line="256" w:lineRule="exact"/>
              <w:ind w:left="108"/>
              <w:rPr>
                <w:i/>
                <w:sz w:val="24"/>
              </w:rPr>
            </w:pPr>
            <w:r>
              <w:rPr>
                <w:i/>
                <w:sz w:val="24"/>
              </w:rPr>
              <w:t>Overheating</w:t>
            </w:r>
          </w:p>
        </w:tc>
        <w:tc>
          <w:tcPr>
            <w:tcW w:w="1442" w:type="dxa"/>
          </w:tcPr>
          <w:p>
            <w:pPr>
              <w:pStyle w:val="TableParagraph"/>
              <w:spacing w:line="256" w:lineRule="exact"/>
              <w:ind w:left="108"/>
              <w:rPr>
                <w:sz w:val="24"/>
              </w:rPr>
            </w:pPr>
            <w:r>
              <w:rPr>
                <w:sz w:val="24"/>
              </w:rPr>
              <w:t>0.095</w:t>
            </w:r>
          </w:p>
        </w:tc>
        <w:tc>
          <w:tcPr>
            <w:tcW w:w="1665" w:type="dxa"/>
          </w:tcPr>
          <w:p>
            <w:pPr>
              <w:pStyle w:val="TableParagraph"/>
              <w:spacing w:line="256" w:lineRule="exact"/>
              <w:ind w:left="110"/>
              <w:rPr>
                <w:sz w:val="24"/>
              </w:rPr>
            </w:pPr>
            <w:r>
              <w:rPr>
                <w:sz w:val="24"/>
              </w:rPr>
              <w:t>4</w:t>
            </w:r>
          </w:p>
        </w:tc>
      </w:tr>
      <w:tr>
        <w:trPr>
          <w:trHeight w:val="275" w:hRule="atLeast"/>
        </w:trPr>
        <w:tc>
          <w:tcPr>
            <w:tcW w:w="2777" w:type="dxa"/>
            <w:vMerge/>
            <w:tcBorders>
              <w:top w:val="nil"/>
            </w:tcBorders>
          </w:tcPr>
          <w:p>
            <w:pPr>
              <w:rPr>
                <w:sz w:val="2"/>
                <w:szCs w:val="2"/>
              </w:rPr>
            </w:pPr>
          </w:p>
        </w:tc>
        <w:tc>
          <w:tcPr>
            <w:tcW w:w="2270" w:type="dxa"/>
          </w:tcPr>
          <w:p>
            <w:pPr>
              <w:pStyle w:val="TableParagraph"/>
              <w:spacing w:line="256" w:lineRule="exact"/>
              <w:ind w:left="108"/>
              <w:rPr>
                <w:i/>
                <w:sz w:val="24"/>
              </w:rPr>
            </w:pPr>
            <w:r>
              <w:rPr>
                <w:i/>
                <w:sz w:val="24"/>
              </w:rPr>
              <w:t>High Humidity</w:t>
            </w:r>
          </w:p>
        </w:tc>
        <w:tc>
          <w:tcPr>
            <w:tcW w:w="1442" w:type="dxa"/>
          </w:tcPr>
          <w:p>
            <w:pPr>
              <w:pStyle w:val="TableParagraph"/>
              <w:spacing w:line="256" w:lineRule="exact"/>
              <w:ind w:left="108"/>
              <w:rPr>
                <w:sz w:val="24"/>
              </w:rPr>
            </w:pPr>
            <w:r>
              <w:rPr>
                <w:sz w:val="24"/>
              </w:rPr>
              <w:t>0.041</w:t>
            </w:r>
          </w:p>
        </w:tc>
        <w:tc>
          <w:tcPr>
            <w:tcW w:w="1665" w:type="dxa"/>
          </w:tcPr>
          <w:p>
            <w:pPr>
              <w:pStyle w:val="TableParagraph"/>
              <w:spacing w:line="256" w:lineRule="exact"/>
              <w:ind w:left="110"/>
              <w:rPr>
                <w:sz w:val="24"/>
              </w:rPr>
            </w:pPr>
            <w:r>
              <w:rPr>
                <w:sz w:val="24"/>
              </w:rPr>
              <w:t>7</w:t>
            </w:r>
          </w:p>
        </w:tc>
      </w:tr>
      <w:tr>
        <w:trPr>
          <w:trHeight w:val="275" w:hRule="atLeast"/>
        </w:trPr>
        <w:tc>
          <w:tcPr>
            <w:tcW w:w="2777" w:type="dxa"/>
            <w:vMerge/>
            <w:tcBorders>
              <w:top w:val="nil"/>
            </w:tcBorders>
          </w:tcPr>
          <w:p>
            <w:pPr>
              <w:rPr>
                <w:sz w:val="2"/>
                <w:szCs w:val="2"/>
              </w:rPr>
            </w:pPr>
          </w:p>
        </w:tc>
        <w:tc>
          <w:tcPr>
            <w:tcW w:w="2270" w:type="dxa"/>
          </w:tcPr>
          <w:p>
            <w:pPr>
              <w:pStyle w:val="TableParagraph"/>
              <w:spacing w:line="256" w:lineRule="exact"/>
              <w:ind w:left="108"/>
              <w:rPr>
                <w:i/>
                <w:sz w:val="24"/>
              </w:rPr>
            </w:pPr>
            <w:r>
              <w:rPr>
                <w:i/>
                <w:sz w:val="24"/>
              </w:rPr>
              <w:t>Natural Disaster</w:t>
            </w:r>
          </w:p>
        </w:tc>
        <w:tc>
          <w:tcPr>
            <w:tcW w:w="1442" w:type="dxa"/>
          </w:tcPr>
          <w:p>
            <w:pPr>
              <w:pStyle w:val="TableParagraph"/>
              <w:spacing w:line="256" w:lineRule="exact"/>
              <w:ind w:left="108"/>
              <w:rPr>
                <w:sz w:val="24"/>
              </w:rPr>
            </w:pPr>
            <w:r>
              <w:rPr>
                <w:sz w:val="24"/>
              </w:rPr>
              <w:t>0.026</w:t>
            </w:r>
          </w:p>
        </w:tc>
        <w:tc>
          <w:tcPr>
            <w:tcW w:w="1665" w:type="dxa"/>
          </w:tcPr>
          <w:p>
            <w:pPr>
              <w:pStyle w:val="TableParagraph"/>
              <w:spacing w:line="256" w:lineRule="exact"/>
              <w:ind w:left="110"/>
              <w:rPr>
                <w:sz w:val="24"/>
              </w:rPr>
            </w:pPr>
            <w:r>
              <w:rPr>
                <w:sz w:val="24"/>
              </w:rPr>
              <w:t>8</w:t>
            </w:r>
          </w:p>
        </w:tc>
      </w:tr>
      <w:tr>
        <w:trPr>
          <w:trHeight w:val="554" w:hRule="atLeast"/>
        </w:trPr>
        <w:tc>
          <w:tcPr>
            <w:tcW w:w="2777" w:type="dxa"/>
            <w:vMerge w:val="restart"/>
          </w:tcPr>
          <w:p>
            <w:pPr>
              <w:pStyle w:val="TableParagraph"/>
              <w:spacing w:line="270" w:lineRule="exact"/>
              <w:ind w:left="107"/>
              <w:rPr>
                <w:i/>
                <w:sz w:val="24"/>
              </w:rPr>
            </w:pPr>
            <w:r>
              <w:rPr>
                <w:i/>
                <w:sz w:val="24"/>
              </w:rPr>
              <w:t>Fault Recovery</w:t>
            </w:r>
          </w:p>
        </w:tc>
        <w:tc>
          <w:tcPr>
            <w:tcW w:w="2270" w:type="dxa"/>
          </w:tcPr>
          <w:p>
            <w:pPr>
              <w:pStyle w:val="TableParagraph"/>
              <w:tabs>
                <w:tab w:pos="1639" w:val="left" w:leader="none"/>
              </w:tabs>
              <w:spacing w:line="270" w:lineRule="exact"/>
              <w:ind w:left="108"/>
              <w:rPr>
                <w:i/>
                <w:sz w:val="24"/>
              </w:rPr>
            </w:pPr>
            <w:r>
              <w:rPr>
                <w:i/>
                <w:sz w:val="24"/>
              </w:rPr>
              <w:t>Improper</w:t>
              <w:tab/>
              <w:t>Fault</w:t>
            </w:r>
          </w:p>
          <w:p>
            <w:pPr>
              <w:pStyle w:val="TableParagraph"/>
              <w:spacing w:line="264" w:lineRule="exact"/>
              <w:ind w:left="108"/>
              <w:rPr>
                <w:i/>
                <w:sz w:val="24"/>
              </w:rPr>
            </w:pPr>
            <w:r>
              <w:rPr>
                <w:i/>
                <w:sz w:val="24"/>
              </w:rPr>
              <w:t>Assignment</w:t>
            </w:r>
          </w:p>
        </w:tc>
        <w:tc>
          <w:tcPr>
            <w:tcW w:w="1442" w:type="dxa"/>
          </w:tcPr>
          <w:p>
            <w:pPr>
              <w:pStyle w:val="TableParagraph"/>
              <w:spacing w:line="270" w:lineRule="exact"/>
              <w:ind w:left="108"/>
              <w:rPr>
                <w:sz w:val="24"/>
              </w:rPr>
            </w:pPr>
            <w:r>
              <w:rPr>
                <w:sz w:val="24"/>
              </w:rPr>
              <w:t>0.667</w:t>
            </w:r>
          </w:p>
        </w:tc>
        <w:tc>
          <w:tcPr>
            <w:tcW w:w="1665" w:type="dxa"/>
          </w:tcPr>
          <w:p>
            <w:pPr>
              <w:pStyle w:val="TableParagraph"/>
              <w:spacing w:line="270" w:lineRule="exact"/>
              <w:ind w:left="110"/>
              <w:rPr>
                <w:sz w:val="24"/>
              </w:rPr>
            </w:pPr>
            <w:r>
              <w:rPr>
                <w:sz w:val="24"/>
              </w:rPr>
              <w:t>1</w:t>
            </w:r>
          </w:p>
        </w:tc>
      </w:tr>
      <w:tr>
        <w:trPr>
          <w:trHeight w:val="551" w:hRule="atLeast"/>
        </w:trPr>
        <w:tc>
          <w:tcPr>
            <w:tcW w:w="2777" w:type="dxa"/>
            <w:vMerge/>
            <w:tcBorders>
              <w:top w:val="nil"/>
            </w:tcBorders>
          </w:tcPr>
          <w:p>
            <w:pPr>
              <w:rPr>
                <w:sz w:val="2"/>
                <w:szCs w:val="2"/>
              </w:rPr>
            </w:pPr>
          </w:p>
        </w:tc>
        <w:tc>
          <w:tcPr>
            <w:tcW w:w="2270" w:type="dxa"/>
          </w:tcPr>
          <w:p>
            <w:pPr>
              <w:pStyle w:val="TableParagraph"/>
              <w:tabs>
                <w:tab w:pos="1641" w:val="left" w:leader="none"/>
              </w:tabs>
              <w:spacing w:line="268" w:lineRule="exact"/>
              <w:ind w:left="108"/>
              <w:rPr>
                <w:i/>
                <w:sz w:val="24"/>
              </w:rPr>
            </w:pPr>
            <w:r>
              <w:rPr>
                <w:i/>
                <w:sz w:val="24"/>
              </w:rPr>
              <w:t>Complex</w:t>
              <w:tab/>
              <w:t>Fault</w:t>
            </w:r>
          </w:p>
          <w:p>
            <w:pPr>
              <w:pStyle w:val="TableParagraph"/>
              <w:spacing w:line="264" w:lineRule="exact"/>
              <w:ind w:left="108"/>
              <w:rPr>
                <w:i/>
                <w:sz w:val="24"/>
              </w:rPr>
            </w:pPr>
            <w:r>
              <w:rPr>
                <w:i/>
                <w:sz w:val="24"/>
              </w:rPr>
              <w:t>Recovery</w:t>
            </w:r>
          </w:p>
        </w:tc>
        <w:tc>
          <w:tcPr>
            <w:tcW w:w="1442" w:type="dxa"/>
          </w:tcPr>
          <w:p>
            <w:pPr>
              <w:pStyle w:val="TableParagraph"/>
              <w:spacing w:line="268" w:lineRule="exact"/>
              <w:ind w:left="108"/>
              <w:rPr>
                <w:sz w:val="24"/>
              </w:rPr>
            </w:pPr>
            <w:r>
              <w:rPr>
                <w:sz w:val="24"/>
              </w:rPr>
              <w:t>0.333</w:t>
            </w:r>
          </w:p>
        </w:tc>
        <w:tc>
          <w:tcPr>
            <w:tcW w:w="1665" w:type="dxa"/>
          </w:tcPr>
          <w:p>
            <w:pPr>
              <w:pStyle w:val="TableParagraph"/>
              <w:spacing w:line="268" w:lineRule="exact"/>
              <w:ind w:left="110"/>
              <w:rPr>
                <w:sz w:val="24"/>
              </w:rPr>
            </w:pPr>
            <w:r>
              <w:rPr>
                <w:sz w:val="24"/>
              </w:rPr>
              <w:t>2</w:t>
            </w:r>
          </w:p>
        </w:tc>
      </w:tr>
      <w:tr>
        <w:trPr>
          <w:trHeight w:val="275" w:hRule="atLeast"/>
        </w:trPr>
        <w:tc>
          <w:tcPr>
            <w:tcW w:w="2777" w:type="dxa"/>
            <w:vMerge w:val="restart"/>
          </w:tcPr>
          <w:p>
            <w:pPr>
              <w:pStyle w:val="TableParagraph"/>
              <w:spacing w:line="268" w:lineRule="exact"/>
              <w:ind w:left="107"/>
              <w:rPr>
                <w:i/>
                <w:sz w:val="24"/>
              </w:rPr>
            </w:pPr>
            <w:r>
              <w:rPr>
                <w:i/>
                <w:sz w:val="24"/>
              </w:rPr>
              <w:t>Security Violations</w:t>
            </w:r>
          </w:p>
        </w:tc>
        <w:tc>
          <w:tcPr>
            <w:tcW w:w="2270" w:type="dxa"/>
          </w:tcPr>
          <w:p>
            <w:pPr>
              <w:pStyle w:val="TableParagraph"/>
              <w:spacing w:line="256" w:lineRule="exact"/>
              <w:ind w:left="108"/>
              <w:rPr>
                <w:i/>
                <w:sz w:val="24"/>
              </w:rPr>
            </w:pPr>
            <w:r>
              <w:rPr>
                <w:i/>
                <w:sz w:val="24"/>
              </w:rPr>
              <w:t>Password Disclosure</w:t>
            </w:r>
          </w:p>
        </w:tc>
        <w:tc>
          <w:tcPr>
            <w:tcW w:w="1442" w:type="dxa"/>
          </w:tcPr>
          <w:p>
            <w:pPr>
              <w:pStyle w:val="TableParagraph"/>
              <w:spacing w:line="256" w:lineRule="exact"/>
              <w:ind w:left="108"/>
              <w:rPr>
                <w:sz w:val="24"/>
              </w:rPr>
            </w:pPr>
            <w:r>
              <w:rPr>
                <w:sz w:val="24"/>
              </w:rPr>
              <w:t>0.223</w:t>
            </w:r>
          </w:p>
        </w:tc>
        <w:tc>
          <w:tcPr>
            <w:tcW w:w="1665" w:type="dxa"/>
          </w:tcPr>
          <w:p>
            <w:pPr>
              <w:pStyle w:val="TableParagraph"/>
              <w:spacing w:line="256" w:lineRule="exact"/>
              <w:ind w:left="110"/>
              <w:rPr>
                <w:sz w:val="24"/>
              </w:rPr>
            </w:pPr>
            <w:r>
              <w:rPr>
                <w:sz w:val="24"/>
              </w:rPr>
              <w:t>2</w:t>
            </w:r>
          </w:p>
        </w:tc>
      </w:tr>
      <w:tr>
        <w:trPr>
          <w:trHeight w:val="549" w:hRule="atLeast"/>
        </w:trPr>
        <w:tc>
          <w:tcPr>
            <w:tcW w:w="2777" w:type="dxa"/>
            <w:vMerge/>
            <w:tcBorders>
              <w:top w:val="nil"/>
            </w:tcBorders>
          </w:tcPr>
          <w:p>
            <w:pPr>
              <w:rPr>
                <w:sz w:val="2"/>
                <w:szCs w:val="2"/>
              </w:rPr>
            </w:pPr>
          </w:p>
        </w:tc>
        <w:tc>
          <w:tcPr>
            <w:tcW w:w="2270" w:type="dxa"/>
            <w:tcBorders>
              <w:bottom w:val="single" w:sz="6" w:space="0" w:color="000000"/>
            </w:tcBorders>
          </w:tcPr>
          <w:p>
            <w:pPr>
              <w:pStyle w:val="TableParagraph"/>
              <w:tabs>
                <w:tab w:pos="966" w:val="left" w:leader="none"/>
                <w:tab w:pos="1360" w:val="left" w:leader="none"/>
              </w:tabs>
              <w:spacing w:line="268" w:lineRule="exact"/>
              <w:ind w:left="108"/>
              <w:rPr>
                <w:i/>
                <w:sz w:val="24"/>
              </w:rPr>
            </w:pPr>
            <w:r>
              <w:rPr>
                <w:i/>
                <w:sz w:val="24"/>
              </w:rPr>
              <w:t>Denial</w:t>
              <w:tab/>
              <w:t>of</w:t>
              <w:tab/>
              <w:t>Services</w:t>
            </w:r>
          </w:p>
          <w:p>
            <w:pPr>
              <w:pStyle w:val="TableParagraph"/>
              <w:spacing w:line="262" w:lineRule="exact"/>
              <w:ind w:left="108"/>
              <w:rPr>
                <w:i/>
                <w:sz w:val="24"/>
              </w:rPr>
            </w:pPr>
            <w:r>
              <w:rPr>
                <w:i/>
                <w:sz w:val="24"/>
              </w:rPr>
              <w:t>(DOS) Attacks</w:t>
            </w:r>
          </w:p>
        </w:tc>
        <w:tc>
          <w:tcPr>
            <w:tcW w:w="1442" w:type="dxa"/>
            <w:tcBorders>
              <w:bottom w:val="single" w:sz="6" w:space="0" w:color="000000"/>
            </w:tcBorders>
          </w:tcPr>
          <w:p>
            <w:pPr>
              <w:pStyle w:val="TableParagraph"/>
              <w:spacing w:line="268" w:lineRule="exact"/>
              <w:ind w:left="108"/>
              <w:rPr>
                <w:sz w:val="24"/>
              </w:rPr>
            </w:pPr>
            <w:r>
              <w:rPr>
                <w:sz w:val="24"/>
              </w:rPr>
              <w:t>0.192</w:t>
            </w:r>
          </w:p>
        </w:tc>
        <w:tc>
          <w:tcPr>
            <w:tcW w:w="1665" w:type="dxa"/>
            <w:tcBorders>
              <w:bottom w:val="single" w:sz="6" w:space="0" w:color="000000"/>
            </w:tcBorders>
          </w:tcPr>
          <w:p>
            <w:pPr>
              <w:pStyle w:val="TableParagraph"/>
              <w:spacing w:line="268" w:lineRule="exact"/>
              <w:ind w:left="110"/>
              <w:rPr>
                <w:sz w:val="24"/>
              </w:rPr>
            </w:pPr>
            <w:r>
              <w:rPr>
                <w:sz w:val="24"/>
              </w:rPr>
              <w:t>3</w:t>
            </w:r>
          </w:p>
        </w:tc>
      </w:tr>
      <w:tr>
        <w:trPr>
          <w:trHeight w:val="273" w:hRule="atLeast"/>
        </w:trPr>
        <w:tc>
          <w:tcPr>
            <w:tcW w:w="2777" w:type="dxa"/>
            <w:vMerge/>
            <w:tcBorders>
              <w:top w:val="nil"/>
            </w:tcBorders>
          </w:tcPr>
          <w:p>
            <w:pPr>
              <w:rPr>
                <w:sz w:val="2"/>
                <w:szCs w:val="2"/>
              </w:rPr>
            </w:pPr>
          </w:p>
        </w:tc>
        <w:tc>
          <w:tcPr>
            <w:tcW w:w="2270" w:type="dxa"/>
            <w:tcBorders>
              <w:top w:val="single" w:sz="6" w:space="0" w:color="000000"/>
            </w:tcBorders>
          </w:tcPr>
          <w:p>
            <w:pPr>
              <w:pStyle w:val="TableParagraph"/>
              <w:spacing w:line="253" w:lineRule="exact"/>
              <w:ind w:left="108"/>
              <w:rPr>
                <w:i/>
                <w:sz w:val="24"/>
              </w:rPr>
            </w:pPr>
            <w:r>
              <w:rPr>
                <w:i/>
                <w:sz w:val="24"/>
              </w:rPr>
              <w:t>Worms and Viruses</w:t>
            </w:r>
          </w:p>
        </w:tc>
        <w:tc>
          <w:tcPr>
            <w:tcW w:w="1442" w:type="dxa"/>
            <w:tcBorders>
              <w:top w:val="single" w:sz="6" w:space="0" w:color="000000"/>
            </w:tcBorders>
          </w:tcPr>
          <w:p>
            <w:pPr>
              <w:pStyle w:val="TableParagraph"/>
              <w:spacing w:line="253" w:lineRule="exact"/>
              <w:ind w:left="108"/>
              <w:rPr>
                <w:sz w:val="24"/>
              </w:rPr>
            </w:pPr>
            <w:r>
              <w:rPr>
                <w:sz w:val="24"/>
              </w:rPr>
              <w:t>0.055</w:t>
            </w:r>
          </w:p>
        </w:tc>
        <w:tc>
          <w:tcPr>
            <w:tcW w:w="1665" w:type="dxa"/>
            <w:tcBorders>
              <w:top w:val="single" w:sz="6" w:space="0" w:color="000000"/>
            </w:tcBorders>
          </w:tcPr>
          <w:p>
            <w:pPr>
              <w:pStyle w:val="TableParagraph"/>
              <w:spacing w:line="253" w:lineRule="exact"/>
              <w:ind w:left="110"/>
              <w:rPr>
                <w:sz w:val="24"/>
              </w:rPr>
            </w:pPr>
            <w:r>
              <w:rPr>
                <w:sz w:val="24"/>
              </w:rPr>
              <w:t>6</w:t>
            </w:r>
          </w:p>
        </w:tc>
      </w:tr>
      <w:tr>
        <w:trPr>
          <w:trHeight w:val="551" w:hRule="atLeast"/>
        </w:trPr>
        <w:tc>
          <w:tcPr>
            <w:tcW w:w="2777" w:type="dxa"/>
            <w:vMerge/>
            <w:tcBorders>
              <w:top w:val="nil"/>
            </w:tcBorders>
          </w:tcPr>
          <w:p>
            <w:pPr>
              <w:rPr>
                <w:sz w:val="2"/>
                <w:szCs w:val="2"/>
              </w:rPr>
            </w:pPr>
          </w:p>
        </w:tc>
        <w:tc>
          <w:tcPr>
            <w:tcW w:w="2270" w:type="dxa"/>
          </w:tcPr>
          <w:p>
            <w:pPr>
              <w:pStyle w:val="TableParagraph"/>
              <w:spacing w:line="268" w:lineRule="exact"/>
              <w:ind w:left="108"/>
              <w:rPr>
                <w:i/>
                <w:sz w:val="24"/>
              </w:rPr>
            </w:pPr>
            <w:r>
              <w:rPr>
                <w:i/>
                <w:sz w:val="24"/>
              </w:rPr>
              <w:t>Browser</w:t>
            </w:r>
          </w:p>
          <w:p>
            <w:pPr>
              <w:pStyle w:val="TableParagraph"/>
              <w:spacing w:line="264" w:lineRule="exact"/>
              <w:ind w:left="108"/>
              <w:rPr>
                <w:i/>
                <w:sz w:val="24"/>
              </w:rPr>
            </w:pPr>
            <w:r>
              <w:rPr>
                <w:i/>
                <w:sz w:val="24"/>
              </w:rPr>
              <w:t>Vulnerabilities</w:t>
            </w:r>
          </w:p>
        </w:tc>
        <w:tc>
          <w:tcPr>
            <w:tcW w:w="1442" w:type="dxa"/>
          </w:tcPr>
          <w:p>
            <w:pPr>
              <w:pStyle w:val="TableParagraph"/>
              <w:spacing w:line="268" w:lineRule="exact"/>
              <w:ind w:left="108"/>
              <w:rPr>
                <w:sz w:val="24"/>
              </w:rPr>
            </w:pPr>
            <w:r>
              <w:rPr>
                <w:sz w:val="24"/>
              </w:rPr>
              <w:t>0.100</w:t>
            </w:r>
          </w:p>
        </w:tc>
        <w:tc>
          <w:tcPr>
            <w:tcW w:w="1665" w:type="dxa"/>
          </w:tcPr>
          <w:p>
            <w:pPr>
              <w:pStyle w:val="TableParagraph"/>
              <w:spacing w:line="268" w:lineRule="exact"/>
              <w:ind w:left="110"/>
              <w:rPr>
                <w:sz w:val="24"/>
              </w:rPr>
            </w:pPr>
            <w:r>
              <w:rPr>
                <w:sz w:val="24"/>
              </w:rPr>
              <w:t>4</w:t>
            </w:r>
          </w:p>
        </w:tc>
      </w:tr>
      <w:tr>
        <w:trPr>
          <w:trHeight w:val="551" w:hRule="atLeast"/>
        </w:trPr>
        <w:tc>
          <w:tcPr>
            <w:tcW w:w="2777" w:type="dxa"/>
            <w:vMerge/>
            <w:tcBorders>
              <w:top w:val="nil"/>
            </w:tcBorders>
          </w:tcPr>
          <w:p>
            <w:pPr>
              <w:rPr>
                <w:sz w:val="2"/>
                <w:szCs w:val="2"/>
              </w:rPr>
            </w:pPr>
          </w:p>
        </w:tc>
        <w:tc>
          <w:tcPr>
            <w:tcW w:w="2270" w:type="dxa"/>
          </w:tcPr>
          <w:p>
            <w:pPr>
              <w:pStyle w:val="TableParagraph"/>
              <w:spacing w:line="270" w:lineRule="exact"/>
              <w:ind w:left="108"/>
              <w:rPr>
                <w:i/>
                <w:sz w:val="24"/>
              </w:rPr>
            </w:pPr>
            <w:r>
              <w:rPr>
                <w:i/>
                <w:sz w:val="24"/>
              </w:rPr>
              <w:t>Authentication</w:t>
            </w:r>
          </w:p>
          <w:p>
            <w:pPr>
              <w:pStyle w:val="TableParagraph"/>
              <w:spacing w:line="261" w:lineRule="exact"/>
              <w:ind w:left="108"/>
              <w:rPr>
                <w:i/>
                <w:sz w:val="24"/>
              </w:rPr>
            </w:pPr>
            <w:r>
              <w:rPr>
                <w:i/>
                <w:sz w:val="24"/>
              </w:rPr>
              <w:t>Failures</w:t>
            </w:r>
          </w:p>
        </w:tc>
        <w:tc>
          <w:tcPr>
            <w:tcW w:w="1442" w:type="dxa"/>
          </w:tcPr>
          <w:p>
            <w:pPr>
              <w:pStyle w:val="TableParagraph"/>
              <w:spacing w:line="270" w:lineRule="exact"/>
              <w:ind w:left="108"/>
              <w:rPr>
                <w:sz w:val="24"/>
              </w:rPr>
            </w:pPr>
            <w:r>
              <w:rPr>
                <w:sz w:val="24"/>
              </w:rPr>
              <w:t>0.091</w:t>
            </w:r>
          </w:p>
        </w:tc>
        <w:tc>
          <w:tcPr>
            <w:tcW w:w="1665" w:type="dxa"/>
          </w:tcPr>
          <w:p>
            <w:pPr>
              <w:pStyle w:val="TableParagraph"/>
              <w:spacing w:line="270" w:lineRule="exact"/>
              <w:ind w:left="110"/>
              <w:rPr>
                <w:sz w:val="24"/>
              </w:rPr>
            </w:pPr>
            <w:r>
              <w:rPr>
                <w:sz w:val="24"/>
              </w:rPr>
              <w:t>5</w:t>
            </w:r>
          </w:p>
        </w:tc>
      </w:tr>
      <w:tr>
        <w:trPr>
          <w:trHeight w:val="554" w:hRule="atLeast"/>
        </w:trPr>
        <w:tc>
          <w:tcPr>
            <w:tcW w:w="2777" w:type="dxa"/>
            <w:vMerge/>
            <w:tcBorders>
              <w:top w:val="nil"/>
            </w:tcBorders>
          </w:tcPr>
          <w:p>
            <w:pPr>
              <w:rPr>
                <w:sz w:val="2"/>
                <w:szCs w:val="2"/>
              </w:rPr>
            </w:pPr>
          </w:p>
        </w:tc>
        <w:tc>
          <w:tcPr>
            <w:tcW w:w="2270" w:type="dxa"/>
          </w:tcPr>
          <w:p>
            <w:pPr>
              <w:pStyle w:val="TableParagraph"/>
              <w:spacing w:line="270" w:lineRule="exact"/>
              <w:ind w:left="108"/>
              <w:rPr>
                <w:i/>
                <w:sz w:val="24"/>
              </w:rPr>
            </w:pPr>
            <w:r>
              <w:rPr>
                <w:i/>
                <w:sz w:val="24"/>
              </w:rPr>
              <w:t>Insider Threat</w:t>
            </w:r>
          </w:p>
        </w:tc>
        <w:tc>
          <w:tcPr>
            <w:tcW w:w="1442" w:type="dxa"/>
          </w:tcPr>
          <w:p>
            <w:pPr>
              <w:pStyle w:val="TableParagraph"/>
              <w:spacing w:line="270" w:lineRule="exact"/>
              <w:ind w:left="108"/>
              <w:rPr>
                <w:sz w:val="24"/>
              </w:rPr>
            </w:pPr>
            <w:r>
              <w:rPr>
                <w:sz w:val="24"/>
              </w:rPr>
              <w:t>0.339</w:t>
            </w:r>
          </w:p>
        </w:tc>
        <w:tc>
          <w:tcPr>
            <w:tcW w:w="1665" w:type="dxa"/>
          </w:tcPr>
          <w:p>
            <w:pPr>
              <w:pStyle w:val="TableParagraph"/>
              <w:spacing w:line="270" w:lineRule="exact"/>
              <w:ind w:left="110"/>
              <w:rPr>
                <w:sz w:val="24"/>
              </w:rPr>
            </w:pPr>
            <w:r>
              <w:rPr>
                <w:sz w:val="24"/>
              </w:rPr>
              <w:t>1</w:t>
            </w:r>
          </w:p>
        </w:tc>
      </w:tr>
      <w:tr>
        <w:trPr>
          <w:trHeight w:val="551" w:hRule="atLeast"/>
        </w:trPr>
        <w:tc>
          <w:tcPr>
            <w:tcW w:w="2777" w:type="dxa"/>
            <w:vMerge w:val="restart"/>
          </w:tcPr>
          <w:p>
            <w:pPr>
              <w:pStyle w:val="TableParagraph"/>
              <w:spacing w:line="268" w:lineRule="exact"/>
              <w:ind w:left="107"/>
              <w:rPr>
                <w:i/>
                <w:sz w:val="24"/>
              </w:rPr>
            </w:pPr>
            <w:r>
              <w:rPr>
                <w:i/>
                <w:sz w:val="24"/>
              </w:rPr>
              <w:t>Change Management</w:t>
            </w:r>
          </w:p>
        </w:tc>
        <w:tc>
          <w:tcPr>
            <w:tcW w:w="2270" w:type="dxa"/>
          </w:tcPr>
          <w:p>
            <w:pPr>
              <w:pStyle w:val="TableParagraph"/>
              <w:tabs>
                <w:tab w:pos="1279" w:val="left" w:leader="none"/>
              </w:tabs>
              <w:spacing w:line="268" w:lineRule="exact"/>
              <w:ind w:left="108"/>
              <w:rPr>
                <w:i/>
                <w:sz w:val="24"/>
              </w:rPr>
            </w:pPr>
            <w:r>
              <w:rPr>
                <w:i/>
                <w:sz w:val="24"/>
              </w:rPr>
              <w:t>Improper</w:t>
              <w:tab/>
              <w:t>Planning</w:t>
            </w:r>
          </w:p>
          <w:p>
            <w:pPr>
              <w:pStyle w:val="TableParagraph"/>
              <w:spacing w:line="264" w:lineRule="exact"/>
              <w:ind w:left="108"/>
              <w:rPr>
                <w:i/>
                <w:sz w:val="24"/>
              </w:rPr>
            </w:pPr>
            <w:r>
              <w:rPr>
                <w:i/>
                <w:sz w:val="24"/>
              </w:rPr>
              <w:t>of Changes</w:t>
            </w:r>
          </w:p>
        </w:tc>
        <w:tc>
          <w:tcPr>
            <w:tcW w:w="1442" w:type="dxa"/>
          </w:tcPr>
          <w:p>
            <w:pPr>
              <w:pStyle w:val="TableParagraph"/>
              <w:spacing w:line="268" w:lineRule="exact"/>
              <w:ind w:left="108"/>
              <w:rPr>
                <w:sz w:val="24"/>
              </w:rPr>
            </w:pPr>
            <w:r>
              <w:rPr>
                <w:sz w:val="24"/>
              </w:rPr>
              <w:t>0.333</w:t>
            </w:r>
          </w:p>
        </w:tc>
        <w:tc>
          <w:tcPr>
            <w:tcW w:w="1665" w:type="dxa"/>
          </w:tcPr>
          <w:p>
            <w:pPr>
              <w:pStyle w:val="TableParagraph"/>
              <w:spacing w:line="268" w:lineRule="exact"/>
              <w:ind w:left="110"/>
              <w:rPr>
                <w:sz w:val="24"/>
              </w:rPr>
            </w:pPr>
            <w:r>
              <w:rPr>
                <w:sz w:val="24"/>
              </w:rPr>
              <w:t>2</w:t>
            </w:r>
          </w:p>
        </w:tc>
      </w:tr>
      <w:tr>
        <w:trPr>
          <w:trHeight w:val="551" w:hRule="atLeast"/>
        </w:trPr>
        <w:tc>
          <w:tcPr>
            <w:tcW w:w="2777" w:type="dxa"/>
            <w:vMerge/>
            <w:tcBorders>
              <w:top w:val="nil"/>
            </w:tcBorders>
          </w:tcPr>
          <w:p>
            <w:pPr>
              <w:rPr>
                <w:sz w:val="2"/>
                <w:szCs w:val="2"/>
              </w:rPr>
            </w:pPr>
          </w:p>
        </w:tc>
        <w:tc>
          <w:tcPr>
            <w:tcW w:w="2270" w:type="dxa"/>
          </w:tcPr>
          <w:p>
            <w:pPr>
              <w:pStyle w:val="TableParagraph"/>
              <w:spacing w:line="268" w:lineRule="exact"/>
              <w:ind w:left="108"/>
              <w:rPr>
                <w:i/>
                <w:sz w:val="24"/>
              </w:rPr>
            </w:pPr>
            <w:r>
              <w:rPr>
                <w:i/>
                <w:sz w:val="24"/>
              </w:rPr>
              <w:t>Improper Testing of</w:t>
            </w:r>
          </w:p>
          <w:p>
            <w:pPr>
              <w:pStyle w:val="TableParagraph"/>
              <w:spacing w:line="264" w:lineRule="exact"/>
              <w:ind w:left="108"/>
              <w:rPr>
                <w:i/>
                <w:sz w:val="24"/>
              </w:rPr>
            </w:pPr>
            <w:r>
              <w:rPr>
                <w:i/>
                <w:sz w:val="24"/>
              </w:rPr>
              <w:t>Changes</w:t>
            </w:r>
          </w:p>
        </w:tc>
        <w:tc>
          <w:tcPr>
            <w:tcW w:w="1442" w:type="dxa"/>
          </w:tcPr>
          <w:p>
            <w:pPr>
              <w:pStyle w:val="TableParagraph"/>
              <w:spacing w:line="268" w:lineRule="exact"/>
              <w:ind w:left="108"/>
              <w:rPr>
                <w:sz w:val="24"/>
              </w:rPr>
            </w:pPr>
            <w:r>
              <w:rPr>
                <w:sz w:val="24"/>
              </w:rPr>
              <w:t>0.667</w:t>
            </w:r>
          </w:p>
        </w:tc>
        <w:tc>
          <w:tcPr>
            <w:tcW w:w="1665" w:type="dxa"/>
          </w:tcPr>
          <w:p>
            <w:pPr>
              <w:pStyle w:val="TableParagraph"/>
              <w:spacing w:line="268" w:lineRule="exact"/>
              <w:ind w:left="110"/>
              <w:rPr>
                <w:sz w:val="24"/>
              </w:rPr>
            </w:pPr>
            <w:r>
              <w:rPr>
                <w:sz w:val="24"/>
              </w:rPr>
              <w:t>1</w:t>
            </w:r>
          </w:p>
        </w:tc>
      </w:tr>
      <w:tr>
        <w:trPr>
          <w:trHeight w:val="552" w:hRule="atLeast"/>
        </w:trPr>
        <w:tc>
          <w:tcPr>
            <w:tcW w:w="2777" w:type="dxa"/>
            <w:vMerge w:val="restart"/>
          </w:tcPr>
          <w:p>
            <w:pPr>
              <w:pStyle w:val="TableParagraph"/>
              <w:ind w:left="107" w:right="1106"/>
              <w:rPr>
                <w:i/>
                <w:sz w:val="24"/>
              </w:rPr>
            </w:pPr>
            <w:r>
              <w:rPr>
                <w:i/>
                <w:sz w:val="24"/>
              </w:rPr>
              <w:t>Communication </w:t>
            </w:r>
            <w:r>
              <w:rPr>
                <w:i/>
                <w:sz w:val="24"/>
              </w:rPr>
              <w:t>Management</w:t>
            </w:r>
          </w:p>
        </w:tc>
        <w:tc>
          <w:tcPr>
            <w:tcW w:w="2270" w:type="dxa"/>
          </w:tcPr>
          <w:p>
            <w:pPr>
              <w:pStyle w:val="TableParagraph"/>
              <w:tabs>
                <w:tab w:pos="1387" w:val="left" w:leader="none"/>
              </w:tabs>
              <w:spacing w:line="268" w:lineRule="exact"/>
              <w:ind w:left="108"/>
              <w:rPr>
                <w:i/>
                <w:sz w:val="24"/>
              </w:rPr>
            </w:pPr>
            <w:r>
              <w:rPr>
                <w:i/>
                <w:sz w:val="24"/>
              </w:rPr>
              <w:t>Improper</w:t>
              <w:tab/>
              <w:t>Internal</w:t>
            </w:r>
          </w:p>
          <w:p>
            <w:pPr>
              <w:pStyle w:val="TableParagraph"/>
              <w:spacing w:line="264" w:lineRule="exact"/>
              <w:ind w:left="108"/>
              <w:rPr>
                <w:i/>
                <w:sz w:val="24"/>
              </w:rPr>
            </w:pPr>
            <w:r>
              <w:rPr>
                <w:i/>
                <w:sz w:val="24"/>
              </w:rPr>
              <w:t>Communication</w:t>
            </w:r>
          </w:p>
        </w:tc>
        <w:tc>
          <w:tcPr>
            <w:tcW w:w="1442" w:type="dxa"/>
          </w:tcPr>
          <w:p>
            <w:pPr>
              <w:pStyle w:val="TableParagraph"/>
              <w:spacing w:line="268" w:lineRule="exact"/>
              <w:ind w:left="108"/>
              <w:rPr>
                <w:sz w:val="24"/>
              </w:rPr>
            </w:pPr>
            <w:r>
              <w:rPr>
                <w:sz w:val="24"/>
              </w:rPr>
              <w:t>0.500</w:t>
            </w:r>
          </w:p>
        </w:tc>
        <w:tc>
          <w:tcPr>
            <w:tcW w:w="1665" w:type="dxa"/>
          </w:tcPr>
          <w:p>
            <w:pPr>
              <w:pStyle w:val="TableParagraph"/>
              <w:spacing w:line="268" w:lineRule="exact"/>
              <w:ind w:left="110"/>
              <w:rPr>
                <w:sz w:val="24"/>
              </w:rPr>
            </w:pPr>
            <w:r>
              <w:rPr>
                <w:sz w:val="24"/>
              </w:rPr>
              <w:t>1.5</w:t>
            </w:r>
          </w:p>
        </w:tc>
      </w:tr>
      <w:tr>
        <w:trPr>
          <w:trHeight w:val="551" w:hRule="atLeast"/>
        </w:trPr>
        <w:tc>
          <w:tcPr>
            <w:tcW w:w="2777" w:type="dxa"/>
            <w:vMerge/>
            <w:tcBorders>
              <w:top w:val="nil"/>
            </w:tcBorders>
          </w:tcPr>
          <w:p>
            <w:pPr>
              <w:rPr>
                <w:sz w:val="2"/>
                <w:szCs w:val="2"/>
              </w:rPr>
            </w:pPr>
          </w:p>
        </w:tc>
        <w:tc>
          <w:tcPr>
            <w:tcW w:w="2270" w:type="dxa"/>
          </w:tcPr>
          <w:p>
            <w:pPr>
              <w:pStyle w:val="TableParagraph"/>
              <w:tabs>
                <w:tab w:pos="1334" w:val="left" w:leader="none"/>
              </w:tabs>
              <w:spacing w:line="268" w:lineRule="exact"/>
              <w:ind w:left="108"/>
              <w:rPr>
                <w:i/>
                <w:sz w:val="24"/>
              </w:rPr>
            </w:pPr>
            <w:r>
              <w:rPr>
                <w:i/>
                <w:sz w:val="24"/>
              </w:rPr>
              <w:t>Improper</w:t>
              <w:tab/>
              <w:t>External</w:t>
            </w:r>
          </w:p>
          <w:p>
            <w:pPr>
              <w:pStyle w:val="TableParagraph"/>
              <w:spacing w:line="264" w:lineRule="exact"/>
              <w:ind w:left="108"/>
              <w:rPr>
                <w:i/>
                <w:sz w:val="24"/>
              </w:rPr>
            </w:pPr>
            <w:r>
              <w:rPr>
                <w:i/>
                <w:sz w:val="24"/>
              </w:rPr>
              <w:t>Communciations</w:t>
            </w:r>
          </w:p>
        </w:tc>
        <w:tc>
          <w:tcPr>
            <w:tcW w:w="1442" w:type="dxa"/>
          </w:tcPr>
          <w:p>
            <w:pPr>
              <w:pStyle w:val="TableParagraph"/>
              <w:spacing w:line="268" w:lineRule="exact"/>
              <w:ind w:left="108"/>
              <w:rPr>
                <w:sz w:val="24"/>
              </w:rPr>
            </w:pPr>
            <w:r>
              <w:rPr>
                <w:sz w:val="24"/>
              </w:rPr>
              <w:t>0.500</w:t>
            </w:r>
          </w:p>
        </w:tc>
        <w:tc>
          <w:tcPr>
            <w:tcW w:w="1665" w:type="dxa"/>
          </w:tcPr>
          <w:p>
            <w:pPr>
              <w:pStyle w:val="TableParagraph"/>
              <w:spacing w:line="268" w:lineRule="exact"/>
              <w:ind w:left="110"/>
              <w:rPr>
                <w:sz w:val="24"/>
              </w:rPr>
            </w:pPr>
            <w:r>
              <w:rPr>
                <w:sz w:val="24"/>
              </w:rPr>
              <w:t>1.5</w:t>
            </w:r>
          </w:p>
        </w:tc>
      </w:tr>
      <w:tr>
        <w:trPr>
          <w:trHeight w:val="551" w:hRule="atLeast"/>
        </w:trPr>
        <w:tc>
          <w:tcPr>
            <w:tcW w:w="2777" w:type="dxa"/>
            <w:vMerge w:val="restart"/>
          </w:tcPr>
          <w:p>
            <w:pPr>
              <w:pStyle w:val="TableParagraph"/>
              <w:spacing w:line="268" w:lineRule="exact"/>
              <w:ind w:left="107"/>
              <w:rPr>
                <w:i/>
                <w:sz w:val="24"/>
              </w:rPr>
            </w:pPr>
            <w:r>
              <w:rPr>
                <w:i/>
                <w:sz w:val="24"/>
              </w:rPr>
              <w:t>Institusional Pressure</w:t>
            </w:r>
          </w:p>
        </w:tc>
        <w:tc>
          <w:tcPr>
            <w:tcW w:w="2270" w:type="dxa"/>
          </w:tcPr>
          <w:p>
            <w:pPr>
              <w:pStyle w:val="TableParagraph"/>
              <w:tabs>
                <w:tab w:pos="1748" w:val="left" w:leader="none"/>
              </w:tabs>
              <w:spacing w:line="268" w:lineRule="exact"/>
              <w:ind w:left="108"/>
              <w:rPr>
                <w:i/>
                <w:sz w:val="24"/>
              </w:rPr>
            </w:pPr>
            <w:r>
              <w:rPr>
                <w:i/>
                <w:sz w:val="24"/>
              </w:rPr>
              <w:t>Unrealistically</w:t>
              <w:tab/>
              <w:t>Low</w:t>
            </w:r>
          </w:p>
          <w:p>
            <w:pPr>
              <w:pStyle w:val="TableParagraph"/>
              <w:spacing w:line="264" w:lineRule="exact"/>
              <w:ind w:left="108"/>
              <w:rPr>
                <w:i/>
                <w:sz w:val="24"/>
              </w:rPr>
            </w:pPr>
            <w:r>
              <w:rPr>
                <w:i/>
                <w:sz w:val="24"/>
              </w:rPr>
              <w:t>Bids</w:t>
            </w:r>
          </w:p>
        </w:tc>
        <w:tc>
          <w:tcPr>
            <w:tcW w:w="1442" w:type="dxa"/>
          </w:tcPr>
          <w:p>
            <w:pPr>
              <w:pStyle w:val="TableParagraph"/>
              <w:spacing w:line="268" w:lineRule="exact"/>
              <w:ind w:left="108"/>
              <w:rPr>
                <w:sz w:val="24"/>
              </w:rPr>
            </w:pPr>
            <w:r>
              <w:rPr>
                <w:sz w:val="24"/>
              </w:rPr>
              <w:t>0.118</w:t>
            </w:r>
          </w:p>
        </w:tc>
        <w:tc>
          <w:tcPr>
            <w:tcW w:w="1665" w:type="dxa"/>
          </w:tcPr>
          <w:p>
            <w:pPr>
              <w:pStyle w:val="TableParagraph"/>
              <w:spacing w:line="268" w:lineRule="exact"/>
              <w:ind w:left="110"/>
              <w:rPr>
                <w:sz w:val="24"/>
              </w:rPr>
            </w:pPr>
            <w:r>
              <w:rPr>
                <w:sz w:val="24"/>
              </w:rPr>
              <w:t>4</w:t>
            </w:r>
          </w:p>
        </w:tc>
      </w:tr>
      <w:tr>
        <w:trPr>
          <w:trHeight w:val="554" w:hRule="atLeast"/>
        </w:trPr>
        <w:tc>
          <w:tcPr>
            <w:tcW w:w="2777" w:type="dxa"/>
            <w:vMerge/>
            <w:tcBorders>
              <w:top w:val="nil"/>
            </w:tcBorders>
          </w:tcPr>
          <w:p>
            <w:pPr>
              <w:rPr>
                <w:sz w:val="2"/>
                <w:szCs w:val="2"/>
              </w:rPr>
            </w:pPr>
          </w:p>
        </w:tc>
        <w:tc>
          <w:tcPr>
            <w:tcW w:w="2270" w:type="dxa"/>
          </w:tcPr>
          <w:p>
            <w:pPr>
              <w:pStyle w:val="TableParagraph"/>
              <w:tabs>
                <w:tab w:pos="1748" w:val="left" w:leader="none"/>
              </w:tabs>
              <w:spacing w:line="270" w:lineRule="exact"/>
              <w:ind w:left="108"/>
              <w:rPr>
                <w:i/>
                <w:sz w:val="24"/>
              </w:rPr>
            </w:pPr>
            <w:r>
              <w:rPr>
                <w:i/>
                <w:sz w:val="24"/>
              </w:rPr>
              <w:t>Unrealistically</w:t>
              <w:tab/>
              <w:t>Low</w:t>
            </w:r>
          </w:p>
          <w:p>
            <w:pPr>
              <w:pStyle w:val="TableParagraph"/>
              <w:spacing w:line="264" w:lineRule="exact"/>
              <w:ind w:left="108"/>
              <w:rPr>
                <w:i/>
                <w:sz w:val="24"/>
              </w:rPr>
            </w:pPr>
            <w:r>
              <w:rPr>
                <w:i/>
                <w:sz w:val="24"/>
              </w:rPr>
              <w:t>Budget Requests</w:t>
            </w:r>
          </w:p>
        </w:tc>
        <w:tc>
          <w:tcPr>
            <w:tcW w:w="1442" w:type="dxa"/>
          </w:tcPr>
          <w:p>
            <w:pPr>
              <w:pStyle w:val="TableParagraph"/>
              <w:spacing w:line="270" w:lineRule="exact"/>
              <w:ind w:left="108"/>
              <w:rPr>
                <w:sz w:val="24"/>
              </w:rPr>
            </w:pPr>
            <w:r>
              <w:rPr>
                <w:sz w:val="24"/>
              </w:rPr>
              <w:t>0.244</w:t>
            </w:r>
          </w:p>
        </w:tc>
        <w:tc>
          <w:tcPr>
            <w:tcW w:w="1665" w:type="dxa"/>
          </w:tcPr>
          <w:p>
            <w:pPr>
              <w:pStyle w:val="TableParagraph"/>
              <w:spacing w:line="270" w:lineRule="exact"/>
              <w:ind w:left="110"/>
              <w:rPr>
                <w:sz w:val="24"/>
              </w:rPr>
            </w:pPr>
            <w:r>
              <w:rPr>
                <w:sz w:val="24"/>
              </w:rPr>
              <w:t>2</w:t>
            </w:r>
          </w:p>
        </w:tc>
      </w:tr>
      <w:tr>
        <w:trPr>
          <w:trHeight w:val="551" w:hRule="atLeast"/>
        </w:trPr>
        <w:tc>
          <w:tcPr>
            <w:tcW w:w="2777" w:type="dxa"/>
            <w:vMerge/>
            <w:tcBorders>
              <w:top w:val="nil"/>
            </w:tcBorders>
          </w:tcPr>
          <w:p>
            <w:pPr>
              <w:rPr>
                <w:sz w:val="2"/>
                <w:szCs w:val="2"/>
              </w:rPr>
            </w:pPr>
          </w:p>
        </w:tc>
        <w:tc>
          <w:tcPr>
            <w:tcW w:w="2270" w:type="dxa"/>
          </w:tcPr>
          <w:p>
            <w:pPr>
              <w:pStyle w:val="TableParagraph"/>
              <w:tabs>
                <w:tab w:pos="1972" w:val="left" w:leader="none"/>
              </w:tabs>
              <w:spacing w:line="268" w:lineRule="exact"/>
              <w:ind w:left="108"/>
              <w:rPr>
                <w:i/>
                <w:sz w:val="24"/>
              </w:rPr>
            </w:pPr>
            <w:r>
              <w:rPr>
                <w:i/>
                <w:sz w:val="24"/>
              </w:rPr>
              <w:t>Underestimates</w:t>
              <w:tab/>
              <w:t>of</w:t>
            </w:r>
          </w:p>
          <w:p>
            <w:pPr>
              <w:pStyle w:val="TableParagraph"/>
              <w:spacing w:line="264" w:lineRule="exact"/>
              <w:ind w:left="108"/>
              <w:rPr>
                <w:i/>
                <w:sz w:val="24"/>
              </w:rPr>
            </w:pPr>
            <w:r>
              <w:rPr>
                <w:i/>
                <w:sz w:val="24"/>
              </w:rPr>
              <w:t>Time Requirement</w:t>
            </w:r>
          </w:p>
        </w:tc>
        <w:tc>
          <w:tcPr>
            <w:tcW w:w="1442" w:type="dxa"/>
          </w:tcPr>
          <w:p>
            <w:pPr>
              <w:pStyle w:val="TableParagraph"/>
              <w:spacing w:line="268" w:lineRule="exact"/>
              <w:ind w:left="108"/>
              <w:rPr>
                <w:sz w:val="24"/>
              </w:rPr>
            </w:pPr>
            <w:r>
              <w:rPr>
                <w:sz w:val="24"/>
              </w:rPr>
              <w:t>0.167</w:t>
            </w:r>
          </w:p>
        </w:tc>
        <w:tc>
          <w:tcPr>
            <w:tcW w:w="1665" w:type="dxa"/>
          </w:tcPr>
          <w:p>
            <w:pPr>
              <w:pStyle w:val="TableParagraph"/>
              <w:spacing w:line="268" w:lineRule="exact"/>
              <w:ind w:left="110"/>
              <w:rPr>
                <w:sz w:val="24"/>
              </w:rPr>
            </w:pPr>
            <w:r>
              <w:rPr>
                <w:sz w:val="24"/>
              </w:rPr>
              <w:t>3</w:t>
            </w:r>
          </w:p>
        </w:tc>
      </w:tr>
      <w:tr>
        <w:trPr>
          <w:trHeight w:val="275" w:hRule="atLeast"/>
        </w:trPr>
        <w:tc>
          <w:tcPr>
            <w:tcW w:w="2777" w:type="dxa"/>
            <w:vMerge/>
            <w:tcBorders>
              <w:top w:val="nil"/>
            </w:tcBorders>
          </w:tcPr>
          <w:p>
            <w:pPr>
              <w:rPr>
                <w:sz w:val="2"/>
                <w:szCs w:val="2"/>
              </w:rPr>
            </w:pPr>
          </w:p>
        </w:tc>
        <w:tc>
          <w:tcPr>
            <w:tcW w:w="2270" w:type="dxa"/>
          </w:tcPr>
          <w:p>
            <w:pPr>
              <w:pStyle w:val="TableParagraph"/>
              <w:spacing w:line="256" w:lineRule="exact"/>
              <w:ind w:left="108"/>
              <w:rPr>
                <w:i/>
                <w:sz w:val="24"/>
              </w:rPr>
            </w:pPr>
            <w:r>
              <w:rPr>
                <w:i/>
                <w:sz w:val="24"/>
              </w:rPr>
              <w:t>Time to Market</w:t>
            </w:r>
          </w:p>
        </w:tc>
        <w:tc>
          <w:tcPr>
            <w:tcW w:w="1442" w:type="dxa"/>
          </w:tcPr>
          <w:p>
            <w:pPr>
              <w:pStyle w:val="TableParagraph"/>
              <w:spacing w:line="256" w:lineRule="exact"/>
              <w:ind w:left="108"/>
              <w:rPr>
                <w:sz w:val="24"/>
              </w:rPr>
            </w:pPr>
            <w:r>
              <w:rPr>
                <w:sz w:val="24"/>
              </w:rPr>
              <w:t>0.471</w:t>
            </w:r>
          </w:p>
        </w:tc>
        <w:tc>
          <w:tcPr>
            <w:tcW w:w="1665" w:type="dxa"/>
          </w:tcPr>
          <w:p>
            <w:pPr>
              <w:pStyle w:val="TableParagraph"/>
              <w:spacing w:line="256" w:lineRule="exact"/>
              <w:ind w:left="110"/>
              <w:rPr>
                <w:sz w:val="24"/>
              </w:rPr>
            </w:pPr>
            <w:r>
              <w:rPr>
                <w:sz w:val="24"/>
              </w:rPr>
              <w:t>1</w:t>
            </w:r>
          </w:p>
        </w:tc>
      </w:tr>
    </w:tbl>
    <w:p>
      <w:pPr>
        <w:spacing w:after="0" w:line="256" w:lineRule="exact"/>
        <w:rPr>
          <w:sz w:val="24"/>
        </w:rPr>
        <w:sectPr>
          <w:pgSz w:w="11910" w:h="16840"/>
          <w:pgMar w:header="852" w:footer="1425" w:top="1100" w:bottom="1620" w:left="1040" w:right="160"/>
        </w:sectPr>
      </w:pPr>
    </w:p>
    <w:p>
      <w:pPr>
        <w:pStyle w:val="BodyText"/>
        <w:rPr>
          <w:b/>
          <w:sz w:val="20"/>
        </w:rPr>
      </w:pPr>
    </w:p>
    <w:p>
      <w:pPr>
        <w:pStyle w:val="BodyText"/>
        <w:spacing w:before="10"/>
        <w:rPr>
          <w:b/>
          <w:sz w:val="22"/>
        </w:rPr>
      </w:pPr>
    </w:p>
    <w:p>
      <w:pPr>
        <w:pStyle w:val="ListParagraph"/>
        <w:numPr>
          <w:ilvl w:val="3"/>
          <w:numId w:val="60"/>
        </w:numPr>
        <w:tabs>
          <w:tab w:pos="1949" w:val="left" w:leader="none"/>
        </w:tabs>
        <w:spacing w:line="240" w:lineRule="auto" w:before="90" w:after="0"/>
        <w:ind w:left="1948" w:right="0" w:hanging="721"/>
        <w:jc w:val="left"/>
        <w:rPr>
          <w:b/>
          <w:sz w:val="24"/>
        </w:rPr>
      </w:pPr>
      <w:r>
        <w:rPr>
          <w:b/>
          <w:sz w:val="24"/>
        </w:rPr>
        <w:t>Analisis Prioritas Faktor Penyebab Kegagalan</w:t>
      </w:r>
      <w:r>
        <w:rPr>
          <w:b/>
          <w:spacing w:val="3"/>
          <w:sz w:val="24"/>
        </w:rPr>
        <w:t> </w:t>
      </w:r>
      <w:r>
        <w:rPr>
          <w:b/>
          <w:sz w:val="24"/>
        </w:rPr>
        <w:t>Aplikasi</w:t>
      </w:r>
    </w:p>
    <w:p>
      <w:pPr>
        <w:pStyle w:val="BodyText"/>
        <w:rPr>
          <w:b/>
          <w:sz w:val="29"/>
        </w:rPr>
      </w:pPr>
    </w:p>
    <w:p>
      <w:pPr>
        <w:pStyle w:val="BodyText"/>
        <w:spacing w:line="360" w:lineRule="auto" w:before="1"/>
        <w:ind w:left="1228" w:right="1580"/>
      </w:pPr>
      <w:r>
        <w:rPr/>
        <w:t>Prioritas potensi faktor penyebab kegagalan aplikasi secara global dapat dilihat pada gambar beirkut:</w:t>
      </w:r>
    </w:p>
    <w:p>
      <w:pPr>
        <w:pStyle w:val="BodyText"/>
        <w:spacing w:before="5"/>
      </w:pPr>
      <w:r>
        <w:rPr/>
        <w:drawing>
          <wp:anchor distT="0" distB="0" distL="0" distR="0" allowOverlap="1" layoutInCell="1" locked="0" behindDoc="0" simplePos="0" relativeHeight="65">
            <wp:simplePos x="0" y="0"/>
            <wp:positionH relativeFrom="page">
              <wp:posOffset>1546683</wp:posOffset>
            </wp:positionH>
            <wp:positionV relativeFrom="paragraph">
              <wp:posOffset>203491</wp:posOffset>
            </wp:positionV>
            <wp:extent cx="5070776" cy="5062347"/>
            <wp:effectExtent l="0" t="0" r="0" b="0"/>
            <wp:wrapTopAndBottom/>
            <wp:docPr id="145" name="image73.png"/>
            <wp:cNvGraphicFramePr>
              <a:graphicFrameLocks noChangeAspect="1"/>
            </wp:cNvGraphicFramePr>
            <a:graphic>
              <a:graphicData uri="http://schemas.openxmlformats.org/drawingml/2006/picture">
                <pic:pic>
                  <pic:nvPicPr>
                    <pic:cNvPr id="146" name="image73.png"/>
                    <pic:cNvPicPr/>
                  </pic:nvPicPr>
                  <pic:blipFill>
                    <a:blip r:embed="rId131" cstate="print"/>
                    <a:stretch>
                      <a:fillRect/>
                    </a:stretch>
                  </pic:blipFill>
                  <pic:spPr>
                    <a:xfrm>
                      <a:off x="0" y="0"/>
                      <a:ext cx="5070776" cy="5062347"/>
                    </a:xfrm>
                    <a:prstGeom prst="rect">
                      <a:avLst/>
                    </a:prstGeom>
                  </pic:spPr>
                </pic:pic>
              </a:graphicData>
            </a:graphic>
          </wp:anchor>
        </w:drawing>
      </w:r>
    </w:p>
    <w:p>
      <w:pPr>
        <w:pStyle w:val="BodyText"/>
        <w:spacing w:before="6"/>
        <w:rPr>
          <w:sz w:val="31"/>
        </w:rPr>
      </w:pPr>
    </w:p>
    <w:p>
      <w:pPr>
        <w:pStyle w:val="Heading2"/>
        <w:spacing w:before="0"/>
        <w:ind w:left="1228" w:firstLine="57"/>
        <w:jc w:val="left"/>
      </w:pPr>
      <w:bookmarkStart w:name="_bookmark167" w:id="215"/>
      <w:bookmarkEnd w:id="215"/>
      <w:r>
        <w:rPr>
          <w:b w:val="0"/>
        </w:rPr>
      </w:r>
      <w:r>
        <w:rPr/>
        <w:t>Gambar 4.48 Peringkat Faktor Penyebab Kegagalan Aplikasi Secara Global</w:t>
      </w:r>
    </w:p>
    <w:p>
      <w:pPr>
        <w:pStyle w:val="BodyText"/>
        <w:spacing w:line="360" w:lineRule="auto" w:before="195"/>
        <w:ind w:left="1228" w:right="1580"/>
      </w:pPr>
      <w:r>
        <w:rPr/>
        <w:t>Berdasarkan Gambar 4.48 di atas, berikut merupakan urutan peringkat faktor secara global:</w:t>
      </w:r>
    </w:p>
    <w:p>
      <w:pPr>
        <w:spacing w:after="0" w:line="360" w:lineRule="auto"/>
        <w:sectPr>
          <w:pgSz w:w="11910" w:h="16840"/>
          <w:pgMar w:header="852" w:footer="1425" w:top="1100" w:bottom="1620" w:left="1040" w:right="160"/>
        </w:sectPr>
      </w:pPr>
    </w:p>
    <w:p>
      <w:pPr>
        <w:pStyle w:val="BodyText"/>
        <w:rPr>
          <w:sz w:val="20"/>
        </w:rPr>
      </w:pPr>
    </w:p>
    <w:p>
      <w:pPr>
        <w:pStyle w:val="BodyText"/>
        <w:spacing w:before="10"/>
        <w:rPr>
          <w:sz w:val="22"/>
        </w:rPr>
      </w:pPr>
    </w:p>
    <w:p>
      <w:pPr>
        <w:pStyle w:val="Heading2"/>
        <w:ind w:left="1276" w:right="1586"/>
        <w:jc w:val="center"/>
      </w:pPr>
      <w:bookmarkStart w:name="_bookmark168" w:id="216"/>
      <w:bookmarkEnd w:id="216"/>
      <w:r>
        <w:rPr>
          <w:b w:val="0"/>
        </w:rPr>
      </w:r>
      <w:r>
        <w:rPr/>
        <w:t>Tabel 4.26 Urutan Faktor Penyebab Kegagalan Aplikasi secara Global</w:t>
      </w:r>
    </w:p>
    <w:p>
      <w:pPr>
        <w:pStyle w:val="BodyText"/>
        <w:spacing w:before="5"/>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8"/>
        <w:gridCol w:w="1157"/>
        <w:gridCol w:w="2852"/>
        <w:gridCol w:w="1260"/>
      </w:tblGrid>
      <w:tr>
        <w:trPr>
          <w:trHeight w:val="551" w:hRule="atLeast"/>
        </w:trPr>
        <w:tc>
          <w:tcPr>
            <w:tcW w:w="2888" w:type="dxa"/>
          </w:tcPr>
          <w:p>
            <w:pPr>
              <w:pStyle w:val="TableParagraph"/>
              <w:spacing w:line="273" w:lineRule="exact"/>
              <w:ind w:left="1068" w:right="1063"/>
              <w:jc w:val="center"/>
              <w:rPr>
                <w:b/>
                <w:sz w:val="24"/>
              </w:rPr>
            </w:pPr>
            <w:r>
              <w:rPr>
                <w:b/>
                <w:sz w:val="24"/>
              </w:rPr>
              <w:t>Faktor</w:t>
            </w:r>
          </w:p>
        </w:tc>
        <w:tc>
          <w:tcPr>
            <w:tcW w:w="1157" w:type="dxa"/>
          </w:tcPr>
          <w:p>
            <w:pPr>
              <w:pStyle w:val="TableParagraph"/>
              <w:spacing w:line="276" w:lineRule="exact"/>
              <w:ind w:left="282" w:right="258" w:firstLine="48"/>
              <w:rPr>
                <w:b/>
                <w:sz w:val="24"/>
              </w:rPr>
            </w:pPr>
            <w:r>
              <w:rPr>
                <w:b/>
                <w:sz w:val="24"/>
              </w:rPr>
              <w:t>Nilai Eigen</w:t>
            </w:r>
          </w:p>
        </w:tc>
        <w:tc>
          <w:tcPr>
            <w:tcW w:w="2852" w:type="dxa"/>
          </w:tcPr>
          <w:p>
            <w:pPr>
              <w:pStyle w:val="TableParagraph"/>
              <w:spacing w:line="273" w:lineRule="exact"/>
              <w:ind w:left="950" w:right="945"/>
              <w:jc w:val="center"/>
              <w:rPr>
                <w:b/>
                <w:sz w:val="24"/>
              </w:rPr>
            </w:pPr>
            <w:r>
              <w:rPr>
                <w:b/>
                <w:sz w:val="24"/>
              </w:rPr>
              <w:t>Kategori</w:t>
            </w:r>
          </w:p>
        </w:tc>
        <w:tc>
          <w:tcPr>
            <w:tcW w:w="1260" w:type="dxa"/>
          </w:tcPr>
          <w:p>
            <w:pPr>
              <w:pStyle w:val="TableParagraph"/>
              <w:spacing w:line="273" w:lineRule="exact"/>
              <w:ind w:left="122"/>
              <w:rPr>
                <w:b/>
                <w:sz w:val="24"/>
              </w:rPr>
            </w:pPr>
            <w:r>
              <w:rPr>
                <w:b/>
                <w:sz w:val="24"/>
              </w:rPr>
              <w:t>Peringkat</w:t>
            </w:r>
          </w:p>
        </w:tc>
      </w:tr>
      <w:tr>
        <w:trPr>
          <w:trHeight w:val="551" w:hRule="atLeast"/>
        </w:trPr>
        <w:tc>
          <w:tcPr>
            <w:tcW w:w="2888" w:type="dxa"/>
          </w:tcPr>
          <w:p>
            <w:pPr>
              <w:pStyle w:val="TableParagraph"/>
              <w:tabs>
                <w:tab w:pos="2153" w:val="left" w:leader="none"/>
              </w:tabs>
              <w:spacing w:line="272" w:lineRule="exact"/>
              <w:ind w:left="107"/>
              <w:rPr>
                <w:b/>
                <w:i/>
                <w:sz w:val="24"/>
              </w:rPr>
            </w:pPr>
            <w:r>
              <w:rPr>
                <w:b/>
                <w:i/>
                <w:sz w:val="24"/>
              </w:rPr>
              <w:t>Computational</w:t>
              <w:tab/>
              <w:t>/Logic</w:t>
            </w:r>
          </w:p>
          <w:p>
            <w:pPr>
              <w:pStyle w:val="TableParagraph"/>
              <w:spacing w:line="259" w:lineRule="exact"/>
              <w:ind w:left="107"/>
              <w:rPr>
                <w:b/>
                <w:i/>
                <w:sz w:val="24"/>
              </w:rPr>
            </w:pPr>
            <w:r>
              <w:rPr>
                <w:b/>
                <w:i/>
                <w:sz w:val="24"/>
              </w:rPr>
              <w:t>Error</w:t>
            </w:r>
          </w:p>
        </w:tc>
        <w:tc>
          <w:tcPr>
            <w:tcW w:w="1157" w:type="dxa"/>
          </w:tcPr>
          <w:p>
            <w:pPr>
              <w:pStyle w:val="TableParagraph"/>
              <w:spacing w:line="267" w:lineRule="exact"/>
              <w:ind w:left="107"/>
              <w:rPr>
                <w:sz w:val="24"/>
              </w:rPr>
            </w:pPr>
            <w:r>
              <w:rPr>
                <w:sz w:val="24"/>
              </w:rPr>
              <w:t>0.086</w:t>
            </w:r>
          </w:p>
        </w:tc>
        <w:tc>
          <w:tcPr>
            <w:tcW w:w="2852" w:type="dxa"/>
          </w:tcPr>
          <w:p>
            <w:pPr>
              <w:pStyle w:val="TableParagraph"/>
              <w:spacing w:line="267" w:lineRule="exact"/>
              <w:ind w:left="107"/>
              <w:rPr>
                <w:i/>
                <w:sz w:val="24"/>
              </w:rPr>
            </w:pPr>
            <w:r>
              <w:rPr>
                <w:i/>
                <w:sz w:val="24"/>
              </w:rPr>
              <w:t>Software Error</w:t>
            </w:r>
          </w:p>
        </w:tc>
        <w:tc>
          <w:tcPr>
            <w:tcW w:w="1260" w:type="dxa"/>
          </w:tcPr>
          <w:p>
            <w:pPr>
              <w:pStyle w:val="TableParagraph"/>
              <w:spacing w:line="267" w:lineRule="exact"/>
              <w:ind w:left="107"/>
              <w:rPr>
                <w:sz w:val="24"/>
              </w:rPr>
            </w:pPr>
            <w:r>
              <w:rPr>
                <w:sz w:val="24"/>
              </w:rPr>
              <w:t>1</w:t>
            </w:r>
          </w:p>
        </w:tc>
      </w:tr>
      <w:tr>
        <w:trPr>
          <w:trHeight w:val="277" w:hRule="atLeast"/>
        </w:trPr>
        <w:tc>
          <w:tcPr>
            <w:tcW w:w="2888" w:type="dxa"/>
          </w:tcPr>
          <w:p>
            <w:pPr>
              <w:pStyle w:val="TableParagraph"/>
              <w:spacing w:line="258" w:lineRule="exact"/>
              <w:ind w:left="107"/>
              <w:rPr>
                <w:b/>
                <w:i/>
                <w:sz w:val="24"/>
              </w:rPr>
            </w:pPr>
            <w:r>
              <w:rPr>
                <w:b/>
                <w:i/>
                <w:sz w:val="24"/>
              </w:rPr>
              <w:t>Insider Threat</w:t>
            </w:r>
          </w:p>
        </w:tc>
        <w:tc>
          <w:tcPr>
            <w:tcW w:w="1157" w:type="dxa"/>
          </w:tcPr>
          <w:p>
            <w:pPr>
              <w:pStyle w:val="TableParagraph"/>
              <w:spacing w:line="258" w:lineRule="exact"/>
              <w:ind w:left="107"/>
              <w:rPr>
                <w:sz w:val="24"/>
              </w:rPr>
            </w:pPr>
            <w:r>
              <w:rPr>
                <w:sz w:val="24"/>
              </w:rPr>
              <w:t>0.078</w:t>
            </w:r>
          </w:p>
        </w:tc>
        <w:tc>
          <w:tcPr>
            <w:tcW w:w="2852" w:type="dxa"/>
          </w:tcPr>
          <w:p>
            <w:pPr>
              <w:pStyle w:val="TableParagraph"/>
              <w:spacing w:line="258" w:lineRule="exact"/>
              <w:ind w:left="107"/>
              <w:rPr>
                <w:i/>
                <w:sz w:val="24"/>
              </w:rPr>
            </w:pPr>
            <w:r>
              <w:rPr>
                <w:i/>
                <w:sz w:val="24"/>
              </w:rPr>
              <w:t>Security Violations</w:t>
            </w:r>
          </w:p>
        </w:tc>
        <w:tc>
          <w:tcPr>
            <w:tcW w:w="1260" w:type="dxa"/>
          </w:tcPr>
          <w:p>
            <w:pPr>
              <w:pStyle w:val="TableParagraph"/>
              <w:spacing w:line="258" w:lineRule="exact"/>
              <w:ind w:left="107"/>
              <w:rPr>
                <w:sz w:val="24"/>
              </w:rPr>
            </w:pPr>
            <w:r>
              <w:rPr>
                <w:sz w:val="24"/>
              </w:rPr>
              <w:t>2</w:t>
            </w:r>
          </w:p>
        </w:tc>
      </w:tr>
      <w:tr>
        <w:trPr>
          <w:trHeight w:val="551" w:hRule="atLeast"/>
        </w:trPr>
        <w:tc>
          <w:tcPr>
            <w:tcW w:w="2888" w:type="dxa"/>
          </w:tcPr>
          <w:p>
            <w:pPr>
              <w:pStyle w:val="TableParagraph"/>
              <w:tabs>
                <w:tab w:pos="1446" w:val="left" w:leader="none"/>
                <w:tab w:pos="2578" w:val="left" w:leader="none"/>
              </w:tabs>
              <w:spacing w:line="276" w:lineRule="exact"/>
              <w:ind w:left="107" w:right="97"/>
              <w:rPr>
                <w:b/>
                <w:i/>
                <w:sz w:val="24"/>
              </w:rPr>
            </w:pPr>
            <w:r>
              <w:rPr>
                <w:b/>
                <w:i/>
                <w:sz w:val="24"/>
              </w:rPr>
              <w:t>Improper</w:t>
              <w:tab/>
              <w:t>Testing</w:t>
              <w:tab/>
            </w:r>
            <w:r>
              <w:rPr>
                <w:b/>
                <w:i/>
                <w:spacing w:val="-9"/>
                <w:sz w:val="24"/>
              </w:rPr>
              <w:t>of </w:t>
            </w:r>
            <w:r>
              <w:rPr>
                <w:b/>
                <w:i/>
                <w:sz w:val="24"/>
              </w:rPr>
              <w:t>Change</w:t>
            </w:r>
          </w:p>
        </w:tc>
        <w:tc>
          <w:tcPr>
            <w:tcW w:w="1157" w:type="dxa"/>
          </w:tcPr>
          <w:p>
            <w:pPr>
              <w:pStyle w:val="TableParagraph"/>
              <w:spacing w:line="268" w:lineRule="exact"/>
              <w:ind w:left="107"/>
              <w:rPr>
                <w:sz w:val="24"/>
              </w:rPr>
            </w:pPr>
            <w:r>
              <w:rPr>
                <w:sz w:val="24"/>
              </w:rPr>
              <w:t>0.067</w:t>
            </w:r>
          </w:p>
        </w:tc>
        <w:tc>
          <w:tcPr>
            <w:tcW w:w="2852" w:type="dxa"/>
          </w:tcPr>
          <w:p>
            <w:pPr>
              <w:pStyle w:val="TableParagraph"/>
              <w:spacing w:line="268" w:lineRule="exact"/>
              <w:ind w:left="107"/>
              <w:rPr>
                <w:i/>
                <w:sz w:val="24"/>
              </w:rPr>
            </w:pPr>
            <w:r>
              <w:rPr>
                <w:i/>
                <w:sz w:val="24"/>
              </w:rPr>
              <w:t>Change Management</w:t>
            </w:r>
          </w:p>
        </w:tc>
        <w:tc>
          <w:tcPr>
            <w:tcW w:w="1260" w:type="dxa"/>
          </w:tcPr>
          <w:p>
            <w:pPr>
              <w:pStyle w:val="TableParagraph"/>
              <w:spacing w:line="268" w:lineRule="exact"/>
              <w:ind w:left="107"/>
              <w:rPr>
                <w:sz w:val="24"/>
              </w:rPr>
            </w:pPr>
            <w:r>
              <w:rPr>
                <w:sz w:val="24"/>
              </w:rPr>
              <w:t>3</w:t>
            </w:r>
          </w:p>
        </w:tc>
      </w:tr>
      <w:tr>
        <w:trPr>
          <w:trHeight w:val="275" w:hRule="atLeast"/>
        </w:trPr>
        <w:tc>
          <w:tcPr>
            <w:tcW w:w="2888" w:type="dxa"/>
          </w:tcPr>
          <w:p>
            <w:pPr>
              <w:pStyle w:val="TableParagraph"/>
              <w:spacing w:line="255" w:lineRule="exact"/>
              <w:ind w:left="107"/>
              <w:rPr>
                <w:b/>
                <w:i/>
                <w:sz w:val="24"/>
              </w:rPr>
            </w:pPr>
            <w:r>
              <w:rPr>
                <w:b/>
                <w:i/>
                <w:sz w:val="24"/>
              </w:rPr>
              <w:t>Configuration Error</w:t>
            </w:r>
          </w:p>
        </w:tc>
        <w:tc>
          <w:tcPr>
            <w:tcW w:w="1157" w:type="dxa"/>
          </w:tcPr>
          <w:p>
            <w:pPr>
              <w:pStyle w:val="TableParagraph"/>
              <w:spacing w:line="255" w:lineRule="exact"/>
              <w:ind w:left="107"/>
              <w:rPr>
                <w:sz w:val="24"/>
              </w:rPr>
            </w:pPr>
            <w:r>
              <w:rPr>
                <w:sz w:val="24"/>
              </w:rPr>
              <w:t>0.063</w:t>
            </w:r>
          </w:p>
        </w:tc>
        <w:tc>
          <w:tcPr>
            <w:tcW w:w="2852" w:type="dxa"/>
          </w:tcPr>
          <w:p>
            <w:pPr>
              <w:pStyle w:val="TableParagraph"/>
              <w:spacing w:line="255" w:lineRule="exact"/>
              <w:ind w:left="107"/>
              <w:rPr>
                <w:i/>
                <w:sz w:val="24"/>
              </w:rPr>
            </w:pPr>
            <w:r>
              <w:rPr>
                <w:i/>
                <w:sz w:val="24"/>
              </w:rPr>
              <w:t>Human/Operator Error</w:t>
            </w:r>
          </w:p>
        </w:tc>
        <w:tc>
          <w:tcPr>
            <w:tcW w:w="1260" w:type="dxa"/>
          </w:tcPr>
          <w:p>
            <w:pPr>
              <w:pStyle w:val="TableParagraph"/>
              <w:spacing w:line="255" w:lineRule="exact"/>
              <w:ind w:left="107"/>
              <w:rPr>
                <w:sz w:val="24"/>
              </w:rPr>
            </w:pPr>
            <w:r>
              <w:rPr>
                <w:sz w:val="24"/>
              </w:rPr>
              <w:t>4</w:t>
            </w:r>
          </w:p>
        </w:tc>
      </w:tr>
      <w:tr>
        <w:trPr>
          <w:trHeight w:val="552" w:hRule="atLeast"/>
        </w:trPr>
        <w:tc>
          <w:tcPr>
            <w:tcW w:w="2888" w:type="dxa"/>
          </w:tcPr>
          <w:p>
            <w:pPr>
              <w:pStyle w:val="TableParagraph"/>
              <w:tabs>
                <w:tab w:pos="1777" w:val="left" w:leader="none"/>
              </w:tabs>
              <w:spacing w:line="273" w:lineRule="exact"/>
              <w:ind w:left="107"/>
              <w:rPr>
                <w:b/>
                <w:i/>
                <w:sz w:val="24"/>
              </w:rPr>
            </w:pPr>
            <w:r>
              <w:rPr>
                <w:b/>
                <w:i/>
                <w:sz w:val="24"/>
              </w:rPr>
              <w:t>Network</w:t>
              <w:tab/>
              <w:t>Hardware</w:t>
            </w:r>
          </w:p>
          <w:p>
            <w:pPr>
              <w:pStyle w:val="TableParagraph"/>
              <w:spacing w:line="259" w:lineRule="exact"/>
              <w:ind w:left="107"/>
              <w:rPr>
                <w:b/>
                <w:i/>
                <w:sz w:val="24"/>
              </w:rPr>
            </w:pPr>
            <w:r>
              <w:rPr>
                <w:b/>
                <w:i/>
                <w:sz w:val="24"/>
              </w:rPr>
              <w:t>Failure</w:t>
            </w:r>
          </w:p>
        </w:tc>
        <w:tc>
          <w:tcPr>
            <w:tcW w:w="1157" w:type="dxa"/>
          </w:tcPr>
          <w:p>
            <w:pPr>
              <w:pStyle w:val="TableParagraph"/>
              <w:spacing w:line="268" w:lineRule="exact"/>
              <w:ind w:left="107"/>
              <w:rPr>
                <w:sz w:val="24"/>
              </w:rPr>
            </w:pPr>
            <w:r>
              <w:rPr>
                <w:sz w:val="24"/>
              </w:rPr>
              <w:t>0.056</w:t>
            </w:r>
          </w:p>
        </w:tc>
        <w:tc>
          <w:tcPr>
            <w:tcW w:w="2852" w:type="dxa"/>
          </w:tcPr>
          <w:p>
            <w:pPr>
              <w:pStyle w:val="TableParagraph"/>
              <w:spacing w:line="268" w:lineRule="exact"/>
              <w:ind w:left="107"/>
              <w:rPr>
                <w:i/>
                <w:sz w:val="24"/>
              </w:rPr>
            </w:pPr>
            <w:r>
              <w:rPr>
                <w:i/>
                <w:sz w:val="24"/>
              </w:rPr>
              <w:t>Hardware/Environmental</w:t>
            </w:r>
          </w:p>
          <w:p>
            <w:pPr>
              <w:pStyle w:val="TableParagraph"/>
              <w:spacing w:line="264" w:lineRule="exact"/>
              <w:ind w:left="107"/>
              <w:rPr>
                <w:i/>
                <w:sz w:val="24"/>
              </w:rPr>
            </w:pPr>
            <w:r>
              <w:rPr>
                <w:i/>
                <w:sz w:val="24"/>
              </w:rPr>
              <w:t>Error</w:t>
            </w:r>
          </w:p>
        </w:tc>
        <w:tc>
          <w:tcPr>
            <w:tcW w:w="1260" w:type="dxa"/>
          </w:tcPr>
          <w:p>
            <w:pPr>
              <w:pStyle w:val="TableParagraph"/>
              <w:spacing w:line="268" w:lineRule="exact"/>
              <w:ind w:left="107"/>
              <w:rPr>
                <w:sz w:val="24"/>
              </w:rPr>
            </w:pPr>
            <w:r>
              <w:rPr>
                <w:sz w:val="24"/>
              </w:rPr>
              <w:t>5</w:t>
            </w:r>
          </w:p>
        </w:tc>
      </w:tr>
      <w:tr>
        <w:trPr>
          <w:trHeight w:val="275" w:hRule="atLeast"/>
        </w:trPr>
        <w:tc>
          <w:tcPr>
            <w:tcW w:w="2888" w:type="dxa"/>
          </w:tcPr>
          <w:p>
            <w:pPr>
              <w:pStyle w:val="TableParagraph"/>
              <w:spacing w:line="256" w:lineRule="exact"/>
              <w:ind w:left="107"/>
              <w:rPr>
                <w:b/>
                <w:i/>
                <w:sz w:val="24"/>
              </w:rPr>
            </w:pPr>
            <w:r>
              <w:rPr>
                <w:b/>
                <w:i/>
                <w:sz w:val="24"/>
              </w:rPr>
              <w:t>Password Disclosure</w:t>
            </w:r>
          </w:p>
        </w:tc>
        <w:tc>
          <w:tcPr>
            <w:tcW w:w="1157" w:type="dxa"/>
          </w:tcPr>
          <w:p>
            <w:pPr>
              <w:pStyle w:val="TableParagraph"/>
              <w:spacing w:line="256" w:lineRule="exact"/>
              <w:ind w:left="107"/>
              <w:rPr>
                <w:sz w:val="24"/>
              </w:rPr>
            </w:pPr>
            <w:r>
              <w:rPr>
                <w:sz w:val="24"/>
              </w:rPr>
              <w:t>0.051</w:t>
            </w:r>
          </w:p>
        </w:tc>
        <w:tc>
          <w:tcPr>
            <w:tcW w:w="2852" w:type="dxa"/>
          </w:tcPr>
          <w:p>
            <w:pPr>
              <w:pStyle w:val="TableParagraph"/>
              <w:spacing w:line="256" w:lineRule="exact"/>
              <w:ind w:left="107"/>
              <w:rPr>
                <w:i/>
                <w:sz w:val="24"/>
              </w:rPr>
            </w:pPr>
            <w:r>
              <w:rPr>
                <w:i/>
                <w:sz w:val="24"/>
              </w:rPr>
              <w:t>Security Violations</w:t>
            </w:r>
          </w:p>
        </w:tc>
        <w:tc>
          <w:tcPr>
            <w:tcW w:w="1260" w:type="dxa"/>
          </w:tcPr>
          <w:p>
            <w:pPr>
              <w:pStyle w:val="TableParagraph"/>
              <w:spacing w:line="256" w:lineRule="exact"/>
              <w:ind w:left="107"/>
              <w:rPr>
                <w:sz w:val="24"/>
              </w:rPr>
            </w:pPr>
            <w:r>
              <w:rPr>
                <w:sz w:val="24"/>
              </w:rPr>
              <w:t>6</w:t>
            </w:r>
          </w:p>
        </w:tc>
      </w:tr>
      <w:tr>
        <w:trPr>
          <w:trHeight w:val="275" w:hRule="atLeast"/>
        </w:trPr>
        <w:tc>
          <w:tcPr>
            <w:tcW w:w="2888" w:type="dxa"/>
          </w:tcPr>
          <w:p>
            <w:pPr>
              <w:pStyle w:val="TableParagraph"/>
              <w:spacing w:line="256" w:lineRule="exact"/>
              <w:ind w:left="107"/>
              <w:rPr>
                <w:b/>
                <w:i/>
                <w:sz w:val="24"/>
              </w:rPr>
            </w:pPr>
            <w:r>
              <w:rPr>
                <w:b/>
                <w:i/>
                <w:sz w:val="24"/>
              </w:rPr>
              <w:t>Denial of Services Attack</w:t>
            </w:r>
          </w:p>
        </w:tc>
        <w:tc>
          <w:tcPr>
            <w:tcW w:w="1157" w:type="dxa"/>
          </w:tcPr>
          <w:p>
            <w:pPr>
              <w:pStyle w:val="TableParagraph"/>
              <w:spacing w:line="256" w:lineRule="exact"/>
              <w:ind w:left="107"/>
              <w:rPr>
                <w:sz w:val="24"/>
              </w:rPr>
            </w:pPr>
            <w:r>
              <w:rPr>
                <w:sz w:val="24"/>
              </w:rPr>
              <w:t>0.044</w:t>
            </w:r>
          </w:p>
        </w:tc>
        <w:tc>
          <w:tcPr>
            <w:tcW w:w="2852" w:type="dxa"/>
          </w:tcPr>
          <w:p>
            <w:pPr>
              <w:pStyle w:val="TableParagraph"/>
              <w:spacing w:line="256" w:lineRule="exact"/>
              <w:ind w:left="107"/>
              <w:rPr>
                <w:i/>
                <w:sz w:val="24"/>
              </w:rPr>
            </w:pPr>
            <w:r>
              <w:rPr>
                <w:i/>
                <w:sz w:val="24"/>
              </w:rPr>
              <w:t>Security Violations</w:t>
            </w:r>
          </w:p>
        </w:tc>
        <w:tc>
          <w:tcPr>
            <w:tcW w:w="1260" w:type="dxa"/>
          </w:tcPr>
          <w:p>
            <w:pPr>
              <w:pStyle w:val="TableParagraph"/>
              <w:spacing w:line="256" w:lineRule="exact"/>
              <w:ind w:left="107"/>
              <w:rPr>
                <w:sz w:val="24"/>
              </w:rPr>
            </w:pPr>
            <w:r>
              <w:rPr>
                <w:sz w:val="24"/>
              </w:rPr>
              <w:t>7</w:t>
            </w:r>
          </w:p>
        </w:tc>
      </w:tr>
      <w:tr>
        <w:trPr>
          <w:trHeight w:val="551" w:hRule="atLeast"/>
        </w:trPr>
        <w:tc>
          <w:tcPr>
            <w:tcW w:w="2888" w:type="dxa"/>
          </w:tcPr>
          <w:p>
            <w:pPr>
              <w:pStyle w:val="TableParagraph"/>
              <w:tabs>
                <w:tab w:pos="1352" w:val="left" w:leader="none"/>
                <w:tab w:pos="2578" w:val="left" w:leader="none"/>
              </w:tabs>
              <w:spacing w:line="276" w:lineRule="exact"/>
              <w:ind w:left="107" w:right="97"/>
              <w:rPr>
                <w:b/>
                <w:i/>
                <w:sz w:val="24"/>
              </w:rPr>
            </w:pPr>
            <w:r>
              <w:rPr>
                <w:b/>
                <w:i/>
                <w:sz w:val="24"/>
              </w:rPr>
              <w:t>Improper</w:t>
              <w:tab/>
              <w:t>Planning</w:t>
              <w:tab/>
            </w:r>
            <w:r>
              <w:rPr>
                <w:b/>
                <w:i/>
                <w:spacing w:val="-9"/>
                <w:sz w:val="24"/>
              </w:rPr>
              <w:t>of </w:t>
            </w:r>
            <w:r>
              <w:rPr>
                <w:b/>
                <w:i/>
                <w:sz w:val="24"/>
              </w:rPr>
              <w:t>Change</w:t>
            </w:r>
          </w:p>
        </w:tc>
        <w:tc>
          <w:tcPr>
            <w:tcW w:w="1157" w:type="dxa"/>
          </w:tcPr>
          <w:p>
            <w:pPr>
              <w:pStyle w:val="TableParagraph"/>
              <w:spacing w:line="268" w:lineRule="exact"/>
              <w:ind w:left="107"/>
              <w:rPr>
                <w:sz w:val="24"/>
              </w:rPr>
            </w:pPr>
            <w:r>
              <w:rPr>
                <w:sz w:val="24"/>
              </w:rPr>
              <w:t>0.034</w:t>
            </w:r>
          </w:p>
        </w:tc>
        <w:tc>
          <w:tcPr>
            <w:tcW w:w="2852" w:type="dxa"/>
          </w:tcPr>
          <w:p>
            <w:pPr>
              <w:pStyle w:val="TableParagraph"/>
              <w:spacing w:line="268" w:lineRule="exact"/>
              <w:ind w:left="107"/>
              <w:rPr>
                <w:i/>
                <w:sz w:val="24"/>
              </w:rPr>
            </w:pPr>
            <w:r>
              <w:rPr>
                <w:i/>
                <w:sz w:val="24"/>
              </w:rPr>
              <w:t>Change Management</w:t>
            </w:r>
          </w:p>
        </w:tc>
        <w:tc>
          <w:tcPr>
            <w:tcW w:w="1260" w:type="dxa"/>
          </w:tcPr>
          <w:p>
            <w:pPr>
              <w:pStyle w:val="TableParagraph"/>
              <w:spacing w:line="268" w:lineRule="exact"/>
              <w:ind w:left="107"/>
              <w:rPr>
                <w:sz w:val="24"/>
              </w:rPr>
            </w:pPr>
            <w:r>
              <w:rPr>
                <w:sz w:val="24"/>
              </w:rPr>
              <w:t>8</w:t>
            </w:r>
          </w:p>
        </w:tc>
      </w:tr>
      <w:tr>
        <w:trPr>
          <w:trHeight w:val="553" w:hRule="atLeast"/>
        </w:trPr>
        <w:tc>
          <w:tcPr>
            <w:tcW w:w="2888" w:type="dxa"/>
          </w:tcPr>
          <w:p>
            <w:pPr>
              <w:pStyle w:val="TableParagraph"/>
              <w:tabs>
                <w:tab w:pos="2234" w:val="left" w:leader="none"/>
              </w:tabs>
              <w:spacing w:line="276" w:lineRule="exact" w:before="2"/>
              <w:ind w:left="107" w:right="96"/>
              <w:rPr>
                <w:b/>
                <w:i/>
                <w:sz w:val="24"/>
              </w:rPr>
            </w:pPr>
            <w:r>
              <w:rPr>
                <w:b/>
                <w:i/>
                <w:sz w:val="24"/>
              </w:rPr>
              <w:t>Improper</w:t>
              <w:tab/>
            </w:r>
            <w:r>
              <w:rPr>
                <w:b/>
                <w:i/>
                <w:spacing w:val="-5"/>
                <w:sz w:val="24"/>
              </w:rPr>
              <w:t>Fault </w:t>
            </w:r>
            <w:r>
              <w:rPr>
                <w:b/>
                <w:i/>
                <w:sz w:val="24"/>
              </w:rPr>
              <w:t>Assignment</w:t>
            </w:r>
          </w:p>
        </w:tc>
        <w:tc>
          <w:tcPr>
            <w:tcW w:w="1157" w:type="dxa"/>
          </w:tcPr>
          <w:p>
            <w:pPr>
              <w:pStyle w:val="TableParagraph"/>
              <w:spacing w:line="270" w:lineRule="exact"/>
              <w:ind w:left="107"/>
              <w:rPr>
                <w:sz w:val="24"/>
              </w:rPr>
            </w:pPr>
            <w:r>
              <w:rPr>
                <w:sz w:val="24"/>
              </w:rPr>
              <w:t>0.031</w:t>
            </w:r>
          </w:p>
        </w:tc>
        <w:tc>
          <w:tcPr>
            <w:tcW w:w="2852" w:type="dxa"/>
          </w:tcPr>
          <w:p>
            <w:pPr>
              <w:pStyle w:val="TableParagraph"/>
              <w:spacing w:line="270" w:lineRule="exact"/>
              <w:ind w:left="107"/>
              <w:rPr>
                <w:i/>
                <w:sz w:val="24"/>
              </w:rPr>
            </w:pPr>
            <w:r>
              <w:rPr>
                <w:i/>
                <w:sz w:val="24"/>
              </w:rPr>
              <w:t>Fault Recovery</w:t>
            </w:r>
          </w:p>
        </w:tc>
        <w:tc>
          <w:tcPr>
            <w:tcW w:w="1260" w:type="dxa"/>
          </w:tcPr>
          <w:p>
            <w:pPr>
              <w:pStyle w:val="TableParagraph"/>
              <w:spacing w:line="270" w:lineRule="exact"/>
              <w:ind w:left="107"/>
              <w:rPr>
                <w:sz w:val="24"/>
              </w:rPr>
            </w:pPr>
            <w:r>
              <w:rPr>
                <w:sz w:val="24"/>
              </w:rPr>
              <w:t>9</w:t>
            </w:r>
          </w:p>
        </w:tc>
      </w:tr>
      <w:tr>
        <w:trPr>
          <w:trHeight w:val="275" w:hRule="atLeast"/>
        </w:trPr>
        <w:tc>
          <w:tcPr>
            <w:tcW w:w="2888" w:type="dxa"/>
          </w:tcPr>
          <w:p>
            <w:pPr>
              <w:pStyle w:val="TableParagraph"/>
              <w:spacing w:line="255" w:lineRule="exact"/>
              <w:ind w:left="107"/>
              <w:rPr>
                <w:b/>
                <w:i/>
                <w:sz w:val="24"/>
              </w:rPr>
            </w:pPr>
            <w:r>
              <w:rPr>
                <w:b/>
                <w:i/>
                <w:sz w:val="24"/>
              </w:rPr>
              <w:t>System Overload</w:t>
            </w:r>
          </w:p>
        </w:tc>
        <w:tc>
          <w:tcPr>
            <w:tcW w:w="1157" w:type="dxa"/>
          </w:tcPr>
          <w:p>
            <w:pPr>
              <w:pStyle w:val="TableParagraph"/>
              <w:spacing w:line="255" w:lineRule="exact"/>
              <w:ind w:left="107"/>
              <w:rPr>
                <w:sz w:val="24"/>
              </w:rPr>
            </w:pPr>
            <w:r>
              <w:rPr>
                <w:sz w:val="24"/>
              </w:rPr>
              <w:t>0.030</w:t>
            </w:r>
          </w:p>
        </w:tc>
        <w:tc>
          <w:tcPr>
            <w:tcW w:w="2852" w:type="dxa"/>
          </w:tcPr>
          <w:p>
            <w:pPr>
              <w:pStyle w:val="TableParagraph"/>
              <w:spacing w:line="255" w:lineRule="exact"/>
              <w:ind w:left="107"/>
              <w:rPr>
                <w:i/>
                <w:sz w:val="24"/>
              </w:rPr>
            </w:pPr>
            <w:r>
              <w:rPr>
                <w:i/>
                <w:sz w:val="24"/>
              </w:rPr>
              <w:t>Software Error</w:t>
            </w:r>
          </w:p>
        </w:tc>
        <w:tc>
          <w:tcPr>
            <w:tcW w:w="1260" w:type="dxa"/>
          </w:tcPr>
          <w:p>
            <w:pPr>
              <w:pStyle w:val="TableParagraph"/>
              <w:spacing w:line="255" w:lineRule="exact"/>
              <w:ind w:left="107"/>
              <w:rPr>
                <w:sz w:val="24"/>
              </w:rPr>
            </w:pPr>
            <w:r>
              <w:rPr>
                <w:sz w:val="24"/>
              </w:rPr>
              <w:t>10</w:t>
            </w:r>
          </w:p>
        </w:tc>
      </w:tr>
      <w:tr>
        <w:trPr>
          <w:trHeight w:val="275" w:hRule="atLeast"/>
        </w:trPr>
        <w:tc>
          <w:tcPr>
            <w:tcW w:w="2888" w:type="dxa"/>
          </w:tcPr>
          <w:p>
            <w:pPr>
              <w:pStyle w:val="TableParagraph"/>
              <w:spacing w:line="256" w:lineRule="exact"/>
              <w:ind w:left="107"/>
              <w:rPr>
                <w:b/>
                <w:i/>
                <w:sz w:val="24"/>
              </w:rPr>
            </w:pPr>
            <w:r>
              <w:rPr>
                <w:b/>
                <w:i/>
                <w:sz w:val="24"/>
              </w:rPr>
              <w:t>Resource Exhaustion</w:t>
            </w:r>
          </w:p>
        </w:tc>
        <w:tc>
          <w:tcPr>
            <w:tcW w:w="1157" w:type="dxa"/>
          </w:tcPr>
          <w:p>
            <w:pPr>
              <w:pStyle w:val="TableParagraph"/>
              <w:spacing w:line="256" w:lineRule="exact"/>
              <w:ind w:left="107"/>
              <w:rPr>
                <w:sz w:val="24"/>
              </w:rPr>
            </w:pPr>
            <w:r>
              <w:rPr>
                <w:sz w:val="24"/>
              </w:rPr>
              <w:t>0.030</w:t>
            </w:r>
          </w:p>
        </w:tc>
        <w:tc>
          <w:tcPr>
            <w:tcW w:w="2852" w:type="dxa"/>
          </w:tcPr>
          <w:p>
            <w:pPr>
              <w:pStyle w:val="TableParagraph"/>
              <w:spacing w:line="256" w:lineRule="exact"/>
              <w:ind w:left="107"/>
              <w:rPr>
                <w:i/>
                <w:sz w:val="24"/>
              </w:rPr>
            </w:pPr>
            <w:r>
              <w:rPr>
                <w:i/>
                <w:sz w:val="24"/>
              </w:rPr>
              <w:t>Software Error</w:t>
            </w:r>
          </w:p>
        </w:tc>
        <w:tc>
          <w:tcPr>
            <w:tcW w:w="1260" w:type="dxa"/>
          </w:tcPr>
          <w:p>
            <w:pPr>
              <w:pStyle w:val="TableParagraph"/>
              <w:spacing w:line="256" w:lineRule="exact"/>
              <w:ind w:left="107"/>
              <w:rPr>
                <w:sz w:val="24"/>
              </w:rPr>
            </w:pPr>
            <w:r>
              <w:rPr>
                <w:sz w:val="24"/>
              </w:rPr>
              <w:t>11</w:t>
            </w:r>
          </w:p>
        </w:tc>
      </w:tr>
      <w:tr>
        <w:trPr>
          <w:trHeight w:val="549" w:hRule="atLeast"/>
        </w:trPr>
        <w:tc>
          <w:tcPr>
            <w:tcW w:w="2888" w:type="dxa"/>
            <w:tcBorders>
              <w:bottom w:val="single" w:sz="6" w:space="0" w:color="000000"/>
            </w:tcBorders>
          </w:tcPr>
          <w:p>
            <w:pPr>
              <w:pStyle w:val="TableParagraph"/>
              <w:tabs>
                <w:tab w:pos="1967" w:val="left" w:leader="none"/>
              </w:tabs>
              <w:spacing w:line="276" w:lineRule="exact"/>
              <w:ind w:left="107" w:right="95"/>
              <w:rPr>
                <w:b/>
                <w:i/>
                <w:sz w:val="24"/>
              </w:rPr>
            </w:pPr>
            <w:r>
              <w:rPr>
                <w:b/>
                <w:i/>
                <w:sz w:val="24"/>
              </w:rPr>
              <w:t>Improper</w:t>
              <w:tab/>
            </w:r>
            <w:r>
              <w:rPr>
                <w:b/>
                <w:i/>
                <w:spacing w:val="-3"/>
                <w:sz w:val="24"/>
              </w:rPr>
              <w:t>Internal </w:t>
            </w:r>
            <w:r>
              <w:rPr>
                <w:b/>
                <w:i/>
                <w:sz w:val="24"/>
              </w:rPr>
              <w:t>Communication</w:t>
            </w:r>
          </w:p>
        </w:tc>
        <w:tc>
          <w:tcPr>
            <w:tcW w:w="1157" w:type="dxa"/>
            <w:tcBorders>
              <w:bottom w:val="single" w:sz="6" w:space="0" w:color="000000"/>
            </w:tcBorders>
          </w:tcPr>
          <w:p>
            <w:pPr>
              <w:pStyle w:val="TableParagraph"/>
              <w:spacing w:line="268" w:lineRule="exact"/>
              <w:ind w:left="107"/>
              <w:rPr>
                <w:sz w:val="24"/>
              </w:rPr>
            </w:pPr>
            <w:r>
              <w:rPr>
                <w:sz w:val="24"/>
              </w:rPr>
              <w:t>0.029</w:t>
            </w:r>
          </w:p>
        </w:tc>
        <w:tc>
          <w:tcPr>
            <w:tcW w:w="2852" w:type="dxa"/>
            <w:tcBorders>
              <w:bottom w:val="single" w:sz="6" w:space="0" w:color="000000"/>
            </w:tcBorders>
          </w:tcPr>
          <w:p>
            <w:pPr>
              <w:pStyle w:val="TableParagraph"/>
              <w:spacing w:line="268" w:lineRule="exact"/>
              <w:ind w:left="107"/>
              <w:rPr>
                <w:i/>
                <w:sz w:val="24"/>
              </w:rPr>
            </w:pPr>
            <w:r>
              <w:rPr>
                <w:i/>
                <w:sz w:val="24"/>
              </w:rPr>
              <w:t>Communciation</w:t>
            </w:r>
          </w:p>
          <w:p>
            <w:pPr>
              <w:pStyle w:val="TableParagraph"/>
              <w:spacing w:line="262" w:lineRule="exact"/>
              <w:ind w:left="107"/>
              <w:rPr>
                <w:i/>
                <w:sz w:val="24"/>
              </w:rPr>
            </w:pPr>
            <w:r>
              <w:rPr>
                <w:i/>
                <w:sz w:val="24"/>
              </w:rPr>
              <w:t>Management</w:t>
            </w:r>
          </w:p>
        </w:tc>
        <w:tc>
          <w:tcPr>
            <w:tcW w:w="1260" w:type="dxa"/>
            <w:tcBorders>
              <w:bottom w:val="single" w:sz="6" w:space="0" w:color="000000"/>
            </w:tcBorders>
          </w:tcPr>
          <w:p>
            <w:pPr>
              <w:pStyle w:val="TableParagraph"/>
              <w:spacing w:line="268" w:lineRule="exact"/>
              <w:ind w:left="107"/>
              <w:rPr>
                <w:sz w:val="24"/>
              </w:rPr>
            </w:pPr>
            <w:r>
              <w:rPr>
                <w:sz w:val="24"/>
              </w:rPr>
              <w:t>12</w:t>
            </w:r>
          </w:p>
        </w:tc>
      </w:tr>
      <w:tr>
        <w:trPr>
          <w:trHeight w:val="546" w:hRule="atLeast"/>
        </w:trPr>
        <w:tc>
          <w:tcPr>
            <w:tcW w:w="2888" w:type="dxa"/>
            <w:tcBorders>
              <w:top w:val="single" w:sz="6" w:space="0" w:color="000000"/>
            </w:tcBorders>
          </w:tcPr>
          <w:p>
            <w:pPr>
              <w:pStyle w:val="TableParagraph"/>
              <w:tabs>
                <w:tab w:pos="1911" w:val="left" w:leader="none"/>
              </w:tabs>
              <w:spacing w:line="268" w:lineRule="exact"/>
              <w:ind w:left="107"/>
              <w:rPr>
                <w:b/>
                <w:i/>
                <w:sz w:val="24"/>
              </w:rPr>
            </w:pPr>
            <w:r>
              <w:rPr>
                <w:b/>
                <w:i/>
                <w:sz w:val="24"/>
              </w:rPr>
              <w:t>Improper</w:t>
              <w:tab/>
              <w:t>External</w:t>
            </w:r>
          </w:p>
          <w:p>
            <w:pPr>
              <w:pStyle w:val="TableParagraph"/>
              <w:spacing w:line="259" w:lineRule="exact"/>
              <w:ind w:left="107"/>
              <w:rPr>
                <w:b/>
                <w:i/>
                <w:sz w:val="24"/>
              </w:rPr>
            </w:pPr>
            <w:r>
              <w:rPr>
                <w:b/>
                <w:i/>
                <w:sz w:val="24"/>
              </w:rPr>
              <w:t>Communication</w:t>
            </w:r>
          </w:p>
        </w:tc>
        <w:tc>
          <w:tcPr>
            <w:tcW w:w="1157" w:type="dxa"/>
            <w:tcBorders>
              <w:top w:val="single" w:sz="6" w:space="0" w:color="000000"/>
            </w:tcBorders>
          </w:tcPr>
          <w:p>
            <w:pPr>
              <w:pStyle w:val="TableParagraph"/>
              <w:spacing w:line="263" w:lineRule="exact"/>
              <w:ind w:left="107"/>
              <w:rPr>
                <w:sz w:val="24"/>
              </w:rPr>
            </w:pPr>
            <w:r>
              <w:rPr>
                <w:sz w:val="24"/>
              </w:rPr>
              <w:t>0.029</w:t>
            </w:r>
          </w:p>
        </w:tc>
        <w:tc>
          <w:tcPr>
            <w:tcW w:w="2852" w:type="dxa"/>
            <w:tcBorders>
              <w:top w:val="single" w:sz="6" w:space="0" w:color="000000"/>
            </w:tcBorders>
          </w:tcPr>
          <w:p>
            <w:pPr>
              <w:pStyle w:val="TableParagraph"/>
              <w:spacing w:line="263" w:lineRule="exact"/>
              <w:ind w:left="107"/>
              <w:rPr>
                <w:i/>
                <w:sz w:val="24"/>
              </w:rPr>
            </w:pPr>
            <w:r>
              <w:rPr>
                <w:i/>
                <w:sz w:val="24"/>
              </w:rPr>
              <w:t>Communciation</w:t>
            </w:r>
          </w:p>
          <w:p>
            <w:pPr>
              <w:pStyle w:val="TableParagraph"/>
              <w:spacing w:line="264" w:lineRule="exact"/>
              <w:ind w:left="107"/>
              <w:rPr>
                <w:i/>
                <w:sz w:val="24"/>
              </w:rPr>
            </w:pPr>
            <w:r>
              <w:rPr>
                <w:i/>
                <w:sz w:val="24"/>
              </w:rPr>
              <w:t>Management</w:t>
            </w:r>
          </w:p>
        </w:tc>
        <w:tc>
          <w:tcPr>
            <w:tcW w:w="1260" w:type="dxa"/>
            <w:tcBorders>
              <w:top w:val="single" w:sz="6" w:space="0" w:color="000000"/>
            </w:tcBorders>
          </w:tcPr>
          <w:p>
            <w:pPr>
              <w:pStyle w:val="TableParagraph"/>
              <w:spacing w:line="263" w:lineRule="exact"/>
              <w:ind w:left="107"/>
              <w:rPr>
                <w:sz w:val="24"/>
              </w:rPr>
            </w:pPr>
            <w:r>
              <w:rPr>
                <w:sz w:val="24"/>
              </w:rPr>
              <w:t>13</w:t>
            </w:r>
          </w:p>
        </w:tc>
      </w:tr>
      <w:tr>
        <w:trPr>
          <w:trHeight w:val="551" w:hRule="atLeast"/>
        </w:trPr>
        <w:tc>
          <w:tcPr>
            <w:tcW w:w="2888" w:type="dxa"/>
          </w:tcPr>
          <w:p>
            <w:pPr>
              <w:pStyle w:val="TableParagraph"/>
              <w:spacing w:line="273" w:lineRule="exact"/>
              <w:ind w:left="107"/>
              <w:rPr>
                <w:b/>
                <w:i/>
                <w:sz w:val="24"/>
              </w:rPr>
            </w:pPr>
            <w:r>
              <w:rPr>
                <w:b/>
                <w:i/>
                <w:sz w:val="24"/>
              </w:rPr>
              <w:t>I/O Error</w:t>
            </w:r>
          </w:p>
        </w:tc>
        <w:tc>
          <w:tcPr>
            <w:tcW w:w="1157" w:type="dxa"/>
          </w:tcPr>
          <w:p>
            <w:pPr>
              <w:pStyle w:val="TableParagraph"/>
              <w:spacing w:line="268" w:lineRule="exact"/>
              <w:ind w:left="107"/>
              <w:rPr>
                <w:sz w:val="24"/>
              </w:rPr>
            </w:pPr>
            <w:r>
              <w:rPr>
                <w:sz w:val="24"/>
              </w:rPr>
              <w:t>0.028</w:t>
            </w:r>
          </w:p>
        </w:tc>
        <w:tc>
          <w:tcPr>
            <w:tcW w:w="2852" w:type="dxa"/>
          </w:tcPr>
          <w:p>
            <w:pPr>
              <w:pStyle w:val="TableParagraph"/>
              <w:spacing w:line="268" w:lineRule="exact"/>
              <w:ind w:left="107"/>
              <w:rPr>
                <w:i/>
                <w:sz w:val="24"/>
              </w:rPr>
            </w:pPr>
            <w:r>
              <w:rPr>
                <w:i/>
                <w:sz w:val="24"/>
              </w:rPr>
              <w:t>Hardware/Environmental</w:t>
            </w:r>
          </w:p>
          <w:p>
            <w:pPr>
              <w:pStyle w:val="TableParagraph"/>
              <w:spacing w:line="264" w:lineRule="exact"/>
              <w:ind w:left="107"/>
              <w:rPr>
                <w:i/>
                <w:sz w:val="24"/>
              </w:rPr>
            </w:pPr>
            <w:r>
              <w:rPr>
                <w:i/>
                <w:sz w:val="24"/>
              </w:rPr>
              <w:t>Error</w:t>
            </w:r>
          </w:p>
        </w:tc>
        <w:tc>
          <w:tcPr>
            <w:tcW w:w="1260" w:type="dxa"/>
          </w:tcPr>
          <w:p>
            <w:pPr>
              <w:pStyle w:val="TableParagraph"/>
              <w:spacing w:line="268" w:lineRule="exact"/>
              <w:ind w:left="107"/>
              <w:rPr>
                <w:sz w:val="24"/>
              </w:rPr>
            </w:pPr>
            <w:r>
              <w:rPr>
                <w:sz w:val="24"/>
              </w:rPr>
              <w:t>14</w:t>
            </w:r>
          </w:p>
        </w:tc>
      </w:tr>
      <w:tr>
        <w:trPr>
          <w:trHeight w:val="275" w:hRule="atLeast"/>
        </w:trPr>
        <w:tc>
          <w:tcPr>
            <w:tcW w:w="2888" w:type="dxa"/>
          </w:tcPr>
          <w:p>
            <w:pPr>
              <w:pStyle w:val="TableParagraph"/>
              <w:spacing w:line="256" w:lineRule="exact"/>
              <w:ind w:left="107"/>
              <w:rPr>
                <w:b/>
                <w:i/>
                <w:sz w:val="24"/>
              </w:rPr>
            </w:pPr>
            <w:r>
              <w:rPr>
                <w:b/>
                <w:i/>
                <w:sz w:val="24"/>
              </w:rPr>
              <w:t>Failed Software Upgrade</w:t>
            </w:r>
          </w:p>
        </w:tc>
        <w:tc>
          <w:tcPr>
            <w:tcW w:w="1157" w:type="dxa"/>
          </w:tcPr>
          <w:p>
            <w:pPr>
              <w:pStyle w:val="TableParagraph"/>
              <w:spacing w:line="256" w:lineRule="exact"/>
              <w:ind w:left="107"/>
              <w:rPr>
                <w:sz w:val="24"/>
              </w:rPr>
            </w:pPr>
            <w:r>
              <w:rPr>
                <w:sz w:val="24"/>
              </w:rPr>
              <w:t>0.027</w:t>
            </w:r>
          </w:p>
        </w:tc>
        <w:tc>
          <w:tcPr>
            <w:tcW w:w="2852" w:type="dxa"/>
          </w:tcPr>
          <w:p>
            <w:pPr>
              <w:pStyle w:val="TableParagraph"/>
              <w:spacing w:line="256" w:lineRule="exact"/>
              <w:ind w:left="107"/>
              <w:rPr>
                <w:i/>
                <w:sz w:val="24"/>
              </w:rPr>
            </w:pPr>
            <w:r>
              <w:rPr>
                <w:i/>
                <w:sz w:val="24"/>
              </w:rPr>
              <w:t>Software Error</w:t>
            </w:r>
          </w:p>
        </w:tc>
        <w:tc>
          <w:tcPr>
            <w:tcW w:w="1260" w:type="dxa"/>
          </w:tcPr>
          <w:p>
            <w:pPr>
              <w:pStyle w:val="TableParagraph"/>
              <w:spacing w:line="256" w:lineRule="exact"/>
              <w:ind w:left="107"/>
              <w:rPr>
                <w:sz w:val="24"/>
              </w:rPr>
            </w:pPr>
            <w:r>
              <w:rPr>
                <w:sz w:val="24"/>
              </w:rPr>
              <w:t>15</w:t>
            </w:r>
          </w:p>
        </w:tc>
      </w:tr>
      <w:tr>
        <w:trPr>
          <w:trHeight w:val="278" w:hRule="atLeast"/>
        </w:trPr>
        <w:tc>
          <w:tcPr>
            <w:tcW w:w="2888" w:type="dxa"/>
          </w:tcPr>
          <w:p>
            <w:pPr>
              <w:pStyle w:val="TableParagraph"/>
              <w:spacing w:line="258" w:lineRule="exact"/>
              <w:ind w:left="107"/>
              <w:rPr>
                <w:b/>
                <w:i/>
                <w:sz w:val="24"/>
              </w:rPr>
            </w:pPr>
            <w:r>
              <w:rPr>
                <w:b/>
                <w:i/>
                <w:sz w:val="24"/>
              </w:rPr>
              <w:t>Procedural Error</w:t>
            </w:r>
          </w:p>
        </w:tc>
        <w:tc>
          <w:tcPr>
            <w:tcW w:w="1157" w:type="dxa"/>
          </w:tcPr>
          <w:p>
            <w:pPr>
              <w:pStyle w:val="TableParagraph"/>
              <w:spacing w:line="258" w:lineRule="exact"/>
              <w:ind w:left="107"/>
              <w:rPr>
                <w:sz w:val="24"/>
              </w:rPr>
            </w:pPr>
            <w:r>
              <w:rPr>
                <w:sz w:val="24"/>
              </w:rPr>
              <w:t>0.027</w:t>
            </w:r>
          </w:p>
        </w:tc>
        <w:tc>
          <w:tcPr>
            <w:tcW w:w="2852" w:type="dxa"/>
          </w:tcPr>
          <w:p>
            <w:pPr>
              <w:pStyle w:val="TableParagraph"/>
              <w:spacing w:line="258" w:lineRule="exact"/>
              <w:ind w:left="107"/>
              <w:rPr>
                <w:i/>
                <w:sz w:val="24"/>
              </w:rPr>
            </w:pPr>
            <w:r>
              <w:rPr>
                <w:i/>
                <w:sz w:val="24"/>
              </w:rPr>
              <w:t>Human/Operator Error</w:t>
            </w:r>
          </w:p>
        </w:tc>
        <w:tc>
          <w:tcPr>
            <w:tcW w:w="1260" w:type="dxa"/>
          </w:tcPr>
          <w:p>
            <w:pPr>
              <w:pStyle w:val="TableParagraph"/>
              <w:spacing w:line="258" w:lineRule="exact"/>
              <w:ind w:left="107"/>
              <w:rPr>
                <w:sz w:val="24"/>
              </w:rPr>
            </w:pPr>
            <w:r>
              <w:rPr>
                <w:sz w:val="24"/>
              </w:rPr>
              <w:t>16</w:t>
            </w:r>
          </w:p>
        </w:tc>
      </w:tr>
      <w:tr>
        <w:trPr>
          <w:trHeight w:val="275" w:hRule="atLeast"/>
        </w:trPr>
        <w:tc>
          <w:tcPr>
            <w:tcW w:w="2888" w:type="dxa"/>
          </w:tcPr>
          <w:p>
            <w:pPr>
              <w:pStyle w:val="TableParagraph"/>
              <w:spacing w:line="256" w:lineRule="exact"/>
              <w:ind w:left="107"/>
              <w:rPr>
                <w:b/>
                <w:i/>
                <w:sz w:val="24"/>
              </w:rPr>
            </w:pPr>
            <w:r>
              <w:rPr>
                <w:b/>
                <w:i/>
                <w:sz w:val="24"/>
              </w:rPr>
              <w:t>Fault Recovery Routine</w:t>
            </w:r>
          </w:p>
        </w:tc>
        <w:tc>
          <w:tcPr>
            <w:tcW w:w="1157" w:type="dxa"/>
          </w:tcPr>
          <w:p>
            <w:pPr>
              <w:pStyle w:val="TableParagraph"/>
              <w:spacing w:line="256" w:lineRule="exact"/>
              <w:ind w:left="107"/>
              <w:rPr>
                <w:sz w:val="24"/>
              </w:rPr>
            </w:pPr>
            <w:r>
              <w:rPr>
                <w:sz w:val="24"/>
              </w:rPr>
              <w:t>0.024</w:t>
            </w:r>
          </w:p>
        </w:tc>
        <w:tc>
          <w:tcPr>
            <w:tcW w:w="2852" w:type="dxa"/>
          </w:tcPr>
          <w:p>
            <w:pPr>
              <w:pStyle w:val="TableParagraph"/>
              <w:spacing w:line="256" w:lineRule="exact"/>
              <w:ind w:left="107"/>
              <w:rPr>
                <w:i/>
                <w:sz w:val="24"/>
              </w:rPr>
            </w:pPr>
            <w:r>
              <w:rPr>
                <w:i/>
                <w:sz w:val="24"/>
              </w:rPr>
              <w:t>Software Error</w:t>
            </w:r>
          </w:p>
        </w:tc>
        <w:tc>
          <w:tcPr>
            <w:tcW w:w="1260" w:type="dxa"/>
          </w:tcPr>
          <w:p>
            <w:pPr>
              <w:pStyle w:val="TableParagraph"/>
              <w:spacing w:line="256" w:lineRule="exact"/>
              <w:ind w:left="107"/>
              <w:rPr>
                <w:sz w:val="24"/>
              </w:rPr>
            </w:pPr>
            <w:r>
              <w:rPr>
                <w:sz w:val="24"/>
              </w:rPr>
              <w:t>17</w:t>
            </w:r>
          </w:p>
        </w:tc>
      </w:tr>
      <w:tr>
        <w:trPr>
          <w:trHeight w:val="275" w:hRule="atLeast"/>
        </w:trPr>
        <w:tc>
          <w:tcPr>
            <w:tcW w:w="2888" w:type="dxa"/>
          </w:tcPr>
          <w:p>
            <w:pPr>
              <w:pStyle w:val="TableParagraph"/>
              <w:spacing w:line="256" w:lineRule="exact"/>
              <w:ind w:left="107"/>
              <w:rPr>
                <w:b/>
                <w:i/>
                <w:sz w:val="24"/>
              </w:rPr>
            </w:pPr>
            <w:r>
              <w:rPr>
                <w:b/>
                <w:i/>
                <w:sz w:val="24"/>
              </w:rPr>
              <w:t>Time to Market</w:t>
            </w:r>
          </w:p>
        </w:tc>
        <w:tc>
          <w:tcPr>
            <w:tcW w:w="1157" w:type="dxa"/>
          </w:tcPr>
          <w:p>
            <w:pPr>
              <w:pStyle w:val="TableParagraph"/>
              <w:spacing w:line="256" w:lineRule="exact"/>
              <w:ind w:left="107"/>
              <w:rPr>
                <w:sz w:val="24"/>
              </w:rPr>
            </w:pPr>
            <w:r>
              <w:rPr>
                <w:sz w:val="24"/>
              </w:rPr>
              <w:t>0.024</w:t>
            </w:r>
          </w:p>
        </w:tc>
        <w:tc>
          <w:tcPr>
            <w:tcW w:w="2852" w:type="dxa"/>
          </w:tcPr>
          <w:p>
            <w:pPr>
              <w:pStyle w:val="TableParagraph"/>
              <w:spacing w:line="256" w:lineRule="exact"/>
              <w:ind w:left="107"/>
              <w:rPr>
                <w:i/>
                <w:sz w:val="24"/>
              </w:rPr>
            </w:pPr>
            <w:r>
              <w:rPr>
                <w:i/>
                <w:sz w:val="24"/>
              </w:rPr>
              <w:t>Institusional Presssure</w:t>
            </w:r>
          </w:p>
        </w:tc>
        <w:tc>
          <w:tcPr>
            <w:tcW w:w="1260" w:type="dxa"/>
          </w:tcPr>
          <w:p>
            <w:pPr>
              <w:pStyle w:val="TableParagraph"/>
              <w:spacing w:line="256" w:lineRule="exact"/>
              <w:ind w:left="107"/>
              <w:rPr>
                <w:sz w:val="24"/>
              </w:rPr>
            </w:pPr>
            <w:r>
              <w:rPr>
                <w:sz w:val="24"/>
              </w:rPr>
              <w:t>18</w:t>
            </w:r>
          </w:p>
        </w:tc>
      </w:tr>
      <w:tr>
        <w:trPr>
          <w:trHeight w:val="275" w:hRule="atLeast"/>
        </w:trPr>
        <w:tc>
          <w:tcPr>
            <w:tcW w:w="2888" w:type="dxa"/>
          </w:tcPr>
          <w:p>
            <w:pPr>
              <w:pStyle w:val="TableParagraph"/>
              <w:spacing w:line="256" w:lineRule="exact"/>
              <w:ind w:left="107"/>
              <w:rPr>
                <w:b/>
                <w:i/>
                <w:sz w:val="24"/>
              </w:rPr>
            </w:pPr>
            <w:r>
              <w:rPr>
                <w:b/>
                <w:i/>
                <w:sz w:val="24"/>
              </w:rPr>
              <w:t>Miscellaneous Accidents</w:t>
            </w:r>
          </w:p>
        </w:tc>
        <w:tc>
          <w:tcPr>
            <w:tcW w:w="1157" w:type="dxa"/>
          </w:tcPr>
          <w:p>
            <w:pPr>
              <w:pStyle w:val="TableParagraph"/>
              <w:spacing w:line="256" w:lineRule="exact"/>
              <w:ind w:left="107"/>
              <w:rPr>
                <w:sz w:val="24"/>
              </w:rPr>
            </w:pPr>
            <w:r>
              <w:rPr>
                <w:sz w:val="24"/>
              </w:rPr>
              <w:t>0.023</w:t>
            </w:r>
          </w:p>
        </w:tc>
        <w:tc>
          <w:tcPr>
            <w:tcW w:w="2852" w:type="dxa"/>
          </w:tcPr>
          <w:p>
            <w:pPr>
              <w:pStyle w:val="TableParagraph"/>
              <w:spacing w:line="256" w:lineRule="exact"/>
              <w:ind w:left="107"/>
              <w:rPr>
                <w:i/>
                <w:sz w:val="24"/>
              </w:rPr>
            </w:pPr>
            <w:r>
              <w:rPr>
                <w:i/>
                <w:sz w:val="24"/>
              </w:rPr>
              <w:t>Human/Operator Error</w:t>
            </w:r>
          </w:p>
        </w:tc>
        <w:tc>
          <w:tcPr>
            <w:tcW w:w="1260" w:type="dxa"/>
          </w:tcPr>
          <w:p>
            <w:pPr>
              <w:pStyle w:val="TableParagraph"/>
              <w:spacing w:line="256" w:lineRule="exact"/>
              <w:ind w:left="107"/>
              <w:rPr>
                <w:sz w:val="24"/>
              </w:rPr>
            </w:pPr>
            <w:r>
              <w:rPr>
                <w:sz w:val="24"/>
              </w:rPr>
              <w:t>19</w:t>
            </w:r>
          </w:p>
        </w:tc>
      </w:tr>
      <w:tr>
        <w:trPr>
          <w:trHeight w:val="275" w:hRule="atLeast"/>
        </w:trPr>
        <w:tc>
          <w:tcPr>
            <w:tcW w:w="2888" w:type="dxa"/>
          </w:tcPr>
          <w:p>
            <w:pPr>
              <w:pStyle w:val="TableParagraph"/>
              <w:spacing w:line="256" w:lineRule="exact"/>
              <w:ind w:left="107"/>
              <w:rPr>
                <w:b/>
                <w:i/>
                <w:sz w:val="24"/>
              </w:rPr>
            </w:pPr>
            <w:r>
              <w:rPr>
                <w:b/>
                <w:i/>
                <w:sz w:val="24"/>
              </w:rPr>
              <w:t>Complex Fault Recovery</w:t>
            </w:r>
          </w:p>
        </w:tc>
        <w:tc>
          <w:tcPr>
            <w:tcW w:w="1157" w:type="dxa"/>
          </w:tcPr>
          <w:p>
            <w:pPr>
              <w:pStyle w:val="TableParagraph"/>
              <w:spacing w:line="256" w:lineRule="exact"/>
              <w:ind w:left="107"/>
              <w:rPr>
                <w:sz w:val="24"/>
              </w:rPr>
            </w:pPr>
            <w:r>
              <w:rPr>
                <w:sz w:val="24"/>
              </w:rPr>
              <w:t>0.023</w:t>
            </w:r>
          </w:p>
        </w:tc>
        <w:tc>
          <w:tcPr>
            <w:tcW w:w="2852" w:type="dxa"/>
          </w:tcPr>
          <w:p>
            <w:pPr>
              <w:pStyle w:val="TableParagraph"/>
              <w:spacing w:line="256" w:lineRule="exact"/>
              <w:ind w:left="107"/>
              <w:rPr>
                <w:i/>
                <w:sz w:val="24"/>
              </w:rPr>
            </w:pPr>
            <w:r>
              <w:rPr>
                <w:i/>
                <w:sz w:val="24"/>
              </w:rPr>
              <w:t>Fault Recovery</w:t>
            </w:r>
          </w:p>
        </w:tc>
        <w:tc>
          <w:tcPr>
            <w:tcW w:w="1260" w:type="dxa"/>
          </w:tcPr>
          <w:p>
            <w:pPr>
              <w:pStyle w:val="TableParagraph"/>
              <w:spacing w:line="256" w:lineRule="exact"/>
              <w:ind w:left="107"/>
              <w:rPr>
                <w:sz w:val="24"/>
              </w:rPr>
            </w:pPr>
            <w:r>
              <w:rPr>
                <w:sz w:val="24"/>
              </w:rPr>
              <w:t>20</w:t>
            </w:r>
          </w:p>
        </w:tc>
      </w:tr>
      <w:tr>
        <w:trPr>
          <w:trHeight w:val="273" w:hRule="atLeast"/>
        </w:trPr>
        <w:tc>
          <w:tcPr>
            <w:tcW w:w="2888" w:type="dxa"/>
            <w:tcBorders>
              <w:bottom w:val="single" w:sz="6" w:space="0" w:color="000000"/>
            </w:tcBorders>
          </w:tcPr>
          <w:p>
            <w:pPr>
              <w:pStyle w:val="TableParagraph"/>
              <w:spacing w:line="253" w:lineRule="exact"/>
              <w:ind w:left="107"/>
              <w:rPr>
                <w:b/>
                <w:i/>
                <w:sz w:val="24"/>
              </w:rPr>
            </w:pPr>
            <w:r>
              <w:rPr>
                <w:b/>
                <w:i/>
                <w:sz w:val="24"/>
              </w:rPr>
              <w:t>Browser Vulnerabilities</w:t>
            </w:r>
          </w:p>
        </w:tc>
        <w:tc>
          <w:tcPr>
            <w:tcW w:w="1157" w:type="dxa"/>
            <w:tcBorders>
              <w:bottom w:val="single" w:sz="6" w:space="0" w:color="000000"/>
            </w:tcBorders>
          </w:tcPr>
          <w:p>
            <w:pPr>
              <w:pStyle w:val="TableParagraph"/>
              <w:spacing w:line="253" w:lineRule="exact"/>
              <w:ind w:left="107"/>
              <w:rPr>
                <w:sz w:val="24"/>
              </w:rPr>
            </w:pPr>
            <w:r>
              <w:rPr>
                <w:sz w:val="24"/>
              </w:rPr>
              <w:t>0.023</w:t>
            </w:r>
          </w:p>
        </w:tc>
        <w:tc>
          <w:tcPr>
            <w:tcW w:w="2852" w:type="dxa"/>
            <w:tcBorders>
              <w:bottom w:val="single" w:sz="6" w:space="0" w:color="000000"/>
            </w:tcBorders>
          </w:tcPr>
          <w:p>
            <w:pPr>
              <w:pStyle w:val="TableParagraph"/>
              <w:spacing w:line="253" w:lineRule="exact"/>
              <w:ind w:left="107"/>
              <w:rPr>
                <w:i/>
                <w:sz w:val="24"/>
              </w:rPr>
            </w:pPr>
            <w:r>
              <w:rPr>
                <w:i/>
                <w:sz w:val="24"/>
              </w:rPr>
              <w:t>Security Violations</w:t>
            </w:r>
          </w:p>
        </w:tc>
        <w:tc>
          <w:tcPr>
            <w:tcW w:w="1260" w:type="dxa"/>
            <w:tcBorders>
              <w:bottom w:val="single" w:sz="6" w:space="0" w:color="000000"/>
            </w:tcBorders>
          </w:tcPr>
          <w:p>
            <w:pPr>
              <w:pStyle w:val="TableParagraph"/>
              <w:spacing w:line="253" w:lineRule="exact"/>
              <w:ind w:left="107"/>
              <w:rPr>
                <w:sz w:val="24"/>
              </w:rPr>
            </w:pPr>
            <w:r>
              <w:rPr>
                <w:sz w:val="24"/>
              </w:rPr>
              <w:t>21</w:t>
            </w:r>
          </w:p>
        </w:tc>
      </w:tr>
      <w:tr>
        <w:trPr>
          <w:trHeight w:val="551" w:hRule="atLeast"/>
        </w:trPr>
        <w:tc>
          <w:tcPr>
            <w:tcW w:w="2888" w:type="dxa"/>
            <w:tcBorders>
              <w:top w:val="single" w:sz="6" w:space="0" w:color="000000"/>
            </w:tcBorders>
          </w:tcPr>
          <w:p>
            <w:pPr>
              <w:pStyle w:val="TableParagraph"/>
              <w:tabs>
                <w:tab w:pos="1405" w:val="left" w:leader="none"/>
              </w:tabs>
              <w:spacing w:line="276" w:lineRule="exact"/>
              <w:ind w:left="107" w:right="97"/>
              <w:rPr>
                <w:b/>
                <w:i/>
                <w:sz w:val="24"/>
              </w:rPr>
            </w:pPr>
            <w:r>
              <w:rPr>
                <w:b/>
                <w:i/>
                <w:sz w:val="24"/>
              </w:rPr>
              <w:t>Planned</w:t>
              <w:tab/>
            </w:r>
            <w:r>
              <w:rPr>
                <w:b/>
                <w:i/>
                <w:spacing w:val="-3"/>
                <w:sz w:val="24"/>
              </w:rPr>
              <w:t>Inappropriate </w:t>
            </w:r>
            <w:r>
              <w:rPr>
                <w:b/>
                <w:i/>
                <w:sz w:val="24"/>
              </w:rPr>
              <w:t>Operations</w:t>
            </w:r>
          </w:p>
        </w:tc>
        <w:tc>
          <w:tcPr>
            <w:tcW w:w="1157" w:type="dxa"/>
            <w:tcBorders>
              <w:top w:val="single" w:sz="6" w:space="0" w:color="000000"/>
            </w:tcBorders>
          </w:tcPr>
          <w:p>
            <w:pPr>
              <w:pStyle w:val="TableParagraph"/>
              <w:spacing w:line="268" w:lineRule="exact"/>
              <w:ind w:left="107"/>
              <w:rPr>
                <w:sz w:val="24"/>
              </w:rPr>
            </w:pPr>
            <w:r>
              <w:rPr>
                <w:sz w:val="24"/>
              </w:rPr>
              <w:t>0.022</w:t>
            </w:r>
          </w:p>
        </w:tc>
        <w:tc>
          <w:tcPr>
            <w:tcW w:w="2852" w:type="dxa"/>
            <w:tcBorders>
              <w:top w:val="single" w:sz="6" w:space="0" w:color="000000"/>
            </w:tcBorders>
          </w:tcPr>
          <w:p>
            <w:pPr>
              <w:pStyle w:val="TableParagraph"/>
              <w:spacing w:line="268" w:lineRule="exact"/>
              <w:ind w:left="107"/>
              <w:rPr>
                <w:i/>
                <w:sz w:val="24"/>
              </w:rPr>
            </w:pPr>
            <w:r>
              <w:rPr>
                <w:i/>
                <w:sz w:val="24"/>
              </w:rPr>
              <w:t>Human/Operator Error</w:t>
            </w:r>
          </w:p>
        </w:tc>
        <w:tc>
          <w:tcPr>
            <w:tcW w:w="1260" w:type="dxa"/>
            <w:tcBorders>
              <w:top w:val="single" w:sz="6" w:space="0" w:color="000000"/>
            </w:tcBorders>
          </w:tcPr>
          <w:p>
            <w:pPr>
              <w:pStyle w:val="TableParagraph"/>
              <w:spacing w:line="268" w:lineRule="exact"/>
              <w:ind w:left="107"/>
              <w:rPr>
                <w:sz w:val="24"/>
              </w:rPr>
            </w:pPr>
            <w:r>
              <w:rPr>
                <w:sz w:val="24"/>
              </w:rPr>
              <w:t>22</w:t>
            </w:r>
          </w:p>
        </w:tc>
      </w:tr>
      <w:tr>
        <w:trPr>
          <w:trHeight w:val="275" w:hRule="atLeast"/>
        </w:trPr>
        <w:tc>
          <w:tcPr>
            <w:tcW w:w="2888" w:type="dxa"/>
          </w:tcPr>
          <w:p>
            <w:pPr>
              <w:pStyle w:val="TableParagraph"/>
              <w:spacing w:line="255" w:lineRule="exact"/>
              <w:ind w:left="107"/>
              <w:rPr>
                <w:b/>
                <w:i/>
                <w:sz w:val="24"/>
              </w:rPr>
            </w:pPr>
            <w:r>
              <w:rPr>
                <w:b/>
                <w:i/>
                <w:sz w:val="24"/>
              </w:rPr>
              <w:t>Authentication Failure</w:t>
            </w:r>
          </w:p>
        </w:tc>
        <w:tc>
          <w:tcPr>
            <w:tcW w:w="1157" w:type="dxa"/>
          </w:tcPr>
          <w:p>
            <w:pPr>
              <w:pStyle w:val="TableParagraph"/>
              <w:spacing w:line="255" w:lineRule="exact"/>
              <w:ind w:left="107"/>
              <w:rPr>
                <w:sz w:val="24"/>
              </w:rPr>
            </w:pPr>
            <w:r>
              <w:rPr>
                <w:sz w:val="24"/>
              </w:rPr>
              <w:t>0.021</w:t>
            </w:r>
          </w:p>
        </w:tc>
        <w:tc>
          <w:tcPr>
            <w:tcW w:w="2852" w:type="dxa"/>
          </w:tcPr>
          <w:p>
            <w:pPr>
              <w:pStyle w:val="TableParagraph"/>
              <w:spacing w:line="255" w:lineRule="exact"/>
              <w:ind w:left="107"/>
              <w:rPr>
                <w:i/>
                <w:sz w:val="24"/>
              </w:rPr>
            </w:pPr>
            <w:r>
              <w:rPr>
                <w:i/>
                <w:sz w:val="24"/>
              </w:rPr>
              <w:t>Security Violations</w:t>
            </w:r>
          </w:p>
        </w:tc>
        <w:tc>
          <w:tcPr>
            <w:tcW w:w="1260" w:type="dxa"/>
          </w:tcPr>
          <w:p>
            <w:pPr>
              <w:pStyle w:val="TableParagraph"/>
              <w:spacing w:line="255" w:lineRule="exact"/>
              <w:ind w:left="107"/>
              <w:rPr>
                <w:sz w:val="24"/>
              </w:rPr>
            </w:pPr>
            <w:r>
              <w:rPr>
                <w:sz w:val="24"/>
              </w:rPr>
              <w:t>23</w:t>
            </w:r>
          </w:p>
        </w:tc>
      </w:tr>
      <w:tr>
        <w:trPr>
          <w:trHeight w:val="551" w:hRule="atLeast"/>
        </w:trPr>
        <w:tc>
          <w:tcPr>
            <w:tcW w:w="2888" w:type="dxa"/>
          </w:tcPr>
          <w:p>
            <w:pPr>
              <w:pStyle w:val="TableParagraph"/>
              <w:spacing w:line="273" w:lineRule="exact"/>
              <w:ind w:left="107"/>
              <w:rPr>
                <w:b/>
                <w:i/>
                <w:sz w:val="24"/>
              </w:rPr>
            </w:pPr>
            <w:r>
              <w:rPr>
                <w:b/>
                <w:i/>
                <w:sz w:val="24"/>
              </w:rPr>
              <w:t>Device Driver Failure</w:t>
            </w:r>
          </w:p>
        </w:tc>
        <w:tc>
          <w:tcPr>
            <w:tcW w:w="1157" w:type="dxa"/>
          </w:tcPr>
          <w:p>
            <w:pPr>
              <w:pStyle w:val="TableParagraph"/>
              <w:spacing w:line="268" w:lineRule="exact"/>
              <w:ind w:left="107"/>
              <w:rPr>
                <w:sz w:val="24"/>
              </w:rPr>
            </w:pPr>
            <w:r>
              <w:rPr>
                <w:sz w:val="24"/>
              </w:rPr>
              <w:t>0.020</w:t>
            </w:r>
          </w:p>
        </w:tc>
        <w:tc>
          <w:tcPr>
            <w:tcW w:w="2852" w:type="dxa"/>
          </w:tcPr>
          <w:p>
            <w:pPr>
              <w:pStyle w:val="TableParagraph"/>
              <w:spacing w:line="268" w:lineRule="exact"/>
              <w:ind w:left="107"/>
              <w:rPr>
                <w:i/>
                <w:sz w:val="24"/>
              </w:rPr>
            </w:pPr>
            <w:r>
              <w:rPr>
                <w:i/>
                <w:sz w:val="24"/>
              </w:rPr>
              <w:t>Hardware/Environmental</w:t>
            </w:r>
          </w:p>
          <w:p>
            <w:pPr>
              <w:pStyle w:val="TableParagraph"/>
              <w:spacing w:line="264" w:lineRule="exact"/>
              <w:ind w:left="107"/>
              <w:rPr>
                <w:i/>
                <w:sz w:val="24"/>
              </w:rPr>
            </w:pPr>
            <w:r>
              <w:rPr>
                <w:i/>
                <w:sz w:val="24"/>
              </w:rPr>
              <w:t>Error</w:t>
            </w:r>
          </w:p>
        </w:tc>
        <w:tc>
          <w:tcPr>
            <w:tcW w:w="1260" w:type="dxa"/>
          </w:tcPr>
          <w:p>
            <w:pPr>
              <w:pStyle w:val="TableParagraph"/>
              <w:spacing w:line="268" w:lineRule="exact"/>
              <w:ind w:left="107"/>
              <w:rPr>
                <w:sz w:val="24"/>
              </w:rPr>
            </w:pPr>
            <w:r>
              <w:rPr>
                <w:sz w:val="24"/>
              </w:rPr>
              <w:t>24</w:t>
            </w:r>
          </w:p>
        </w:tc>
      </w:tr>
      <w:tr>
        <w:trPr>
          <w:trHeight w:val="551" w:hRule="atLeast"/>
        </w:trPr>
        <w:tc>
          <w:tcPr>
            <w:tcW w:w="2888" w:type="dxa"/>
          </w:tcPr>
          <w:p>
            <w:pPr>
              <w:pStyle w:val="TableParagraph"/>
              <w:spacing w:line="273" w:lineRule="exact"/>
              <w:ind w:left="107"/>
              <w:rPr>
                <w:b/>
                <w:i/>
                <w:sz w:val="24"/>
              </w:rPr>
            </w:pPr>
            <w:r>
              <w:rPr>
                <w:b/>
                <w:i/>
                <w:sz w:val="24"/>
              </w:rPr>
              <w:t>Overheating</w:t>
            </w:r>
          </w:p>
        </w:tc>
        <w:tc>
          <w:tcPr>
            <w:tcW w:w="1157" w:type="dxa"/>
          </w:tcPr>
          <w:p>
            <w:pPr>
              <w:pStyle w:val="TableParagraph"/>
              <w:spacing w:line="268" w:lineRule="exact"/>
              <w:ind w:left="107"/>
              <w:rPr>
                <w:sz w:val="24"/>
              </w:rPr>
            </w:pPr>
            <w:r>
              <w:rPr>
                <w:sz w:val="24"/>
              </w:rPr>
              <w:t>0.015</w:t>
            </w:r>
          </w:p>
        </w:tc>
        <w:tc>
          <w:tcPr>
            <w:tcW w:w="2852" w:type="dxa"/>
          </w:tcPr>
          <w:p>
            <w:pPr>
              <w:pStyle w:val="TableParagraph"/>
              <w:spacing w:line="268" w:lineRule="exact"/>
              <w:ind w:left="107"/>
              <w:rPr>
                <w:i/>
                <w:sz w:val="24"/>
              </w:rPr>
            </w:pPr>
            <w:r>
              <w:rPr>
                <w:i/>
                <w:sz w:val="24"/>
              </w:rPr>
              <w:t>Hardware/Environmental</w:t>
            </w:r>
          </w:p>
          <w:p>
            <w:pPr>
              <w:pStyle w:val="TableParagraph"/>
              <w:spacing w:line="264" w:lineRule="exact"/>
              <w:ind w:left="107"/>
              <w:rPr>
                <w:i/>
                <w:sz w:val="24"/>
              </w:rPr>
            </w:pPr>
            <w:r>
              <w:rPr>
                <w:i/>
                <w:sz w:val="24"/>
              </w:rPr>
              <w:t>Error</w:t>
            </w:r>
          </w:p>
        </w:tc>
        <w:tc>
          <w:tcPr>
            <w:tcW w:w="1260" w:type="dxa"/>
          </w:tcPr>
          <w:p>
            <w:pPr>
              <w:pStyle w:val="TableParagraph"/>
              <w:spacing w:line="268" w:lineRule="exact"/>
              <w:ind w:left="107"/>
              <w:rPr>
                <w:sz w:val="24"/>
              </w:rPr>
            </w:pPr>
            <w:r>
              <w:rPr>
                <w:sz w:val="24"/>
              </w:rPr>
              <w:t>25</w:t>
            </w:r>
          </w:p>
        </w:tc>
      </w:tr>
    </w:tbl>
    <w:p>
      <w:pPr>
        <w:spacing w:after="0" w:line="268" w:lineRule="exact"/>
        <w:rPr>
          <w:sz w:val="24"/>
        </w:rPr>
        <w:sectPr>
          <w:pgSz w:w="11910" w:h="16840"/>
          <w:pgMar w:header="852" w:footer="1425" w:top="1100" w:bottom="1620" w:left="1040" w:right="160"/>
        </w:sectPr>
      </w:pPr>
    </w:p>
    <w:p>
      <w:pPr>
        <w:pStyle w:val="BodyText"/>
        <w:rPr>
          <w:b/>
          <w:sz w:val="20"/>
        </w:rPr>
      </w:pPr>
    </w:p>
    <w:p>
      <w:pPr>
        <w:pStyle w:val="BodyText"/>
        <w:spacing w:before="8"/>
        <w:rPr>
          <w:b/>
          <w:sz w:val="22"/>
        </w:rPr>
      </w:pPr>
    </w:p>
    <w:p>
      <w:pPr>
        <w:spacing w:line="242" w:lineRule="auto" w:before="90"/>
        <w:ind w:left="4524" w:right="1878" w:hanging="2946"/>
        <w:jc w:val="left"/>
        <w:rPr>
          <w:b/>
          <w:sz w:val="24"/>
        </w:rPr>
      </w:pPr>
      <w:r>
        <w:rPr>
          <w:b/>
          <w:sz w:val="24"/>
        </w:rPr>
        <w:t>Tabel 4.26 Urutan Faktor Penyebab Kegagalan Aplikasi secara Global (sambungan)</w:t>
      </w:r>
    </w:p>
    <w:p>
      <w:pPr>
        <w:pStyle w:val="BodyText"/>
        <w:spacing w:before="1"/>
        <w:rPr>
          <w:b/>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5"/>
        <w:gridCol w:w="1157"/>
        <w:gridCol w:w="2854"/>
        <w:gridCol w:w="1260"/>
      </w:tblGrid>
      <w:tr>
        <w:trPr>
          <w:trHeight w:val="551" w:hRule="atLeast"/>
        </w:trPr>
        <w:tc>
          <w:tcPr>
            <w:tcW w:w="2885" w:type="dxa"/>
          </w:tcPr>
          <w:p>
            <w:pPr>
              <w:pStyle w:val="TableParagraph"/>
              <w:spacing w:line="273" w:lineRule="exact"/>
              <w:ind w:left="1068" w:right="1060"/>
              <w:jc w:val="center"/>
              <w:rPr>
                <w:b/>
                <w:sz w:val="24"/>
              </w:rPr>
            </w:pPr>
            <w:r>
              <w:rPr>
                <w:b/>
                <w:sz w:val="24"/>
              </w:rPr>
              <w:t>Faktor</w:t>
            </w:r>
          </w:p>
        </w:tc>
        <w:tc>
          <w:tcPr>
            <w:tcW w:w="1157" w:type="dxa"/>
          </w:tcPr>
          <w:p>
            <w:pPr>
              <w:pStyle w:val="TableParagraph"/>
              <w:spacing w:line="276" w:lineRule="exact"/>
              <w:ind w:left="285" w:right="255" w:firstLine="45"/>
              <w:rPr>
                <w:b/>
                <w:sz w:val="24"/>
              </w:rPr>
            </w:pPr>
            <w:r>
              <w:rPr>
                <w:b/>
                <w:sz w:val="24"/>
              </w:rPr>
              <w:t>Nilai Eigen</w:t>
            </w:r>
          </w:p>
        </w:tc>
        <w:tc>
          <w:tcPr>
            <w:tcW w:w="2854" w:type="dxa"/>
          </w:tcPr>
          <w:p>
            <w:pPr>
              <w:pStyle w:val="TableParagraph"/>
              <w:spacing w:line="273" w:lineRule="exact"/>
              <w:ind w:left="950" w:right="946"/>
              <w:jc w:val="center"/>
              <w:rPr>
                <w:b/>
                <w:sz w:val="24"/>
              </w:rPr>
            </w:pPr>
            <w:r>
              <w:rPr>
                <w:b/>
                <w:sz w:val="24"/>
              </w:rPr>
              <w:t>Kategori</w:t>
            </w:r>
          </w:p>
        </w:tc>
        <w:tc>
          <w:tcPr>
            <w:tcW w:w="1260" w:type="dxa"/>
          </w:tcPr>
          <w:p>
            <w:pPr>
              <w:pStyle w:val="TableParagraph"/>
              <w:spacing w:line="273" w:lineRule="exact"/>
              <w:ind w:left="123"/>
              <w:rPr>
                <w:b/>
                <w:sz w:val="24"/>
              </w:rPr>
            </w:pPr>
            <w:r>
              <w:rPr>
                <w:b/>
                <w:sz w:val="24"/>
              </w:rPr>
              <w:t>Peringkat</w:t>
            </w:r>
          </w:p>
        </w:tc>
      </w:tr>
      <w:tr>
        <w:trPr>
          <w:trHeight w:val="551" w:hRule="atLeast"/>
        </w:trPr>
        <w:tc>
          <w:tcPr>
            <w:tcW w:w="2885" w:type="dxa"/>
          </w:tcPr>
          <w:p>
            <w:pPr>
              <w:pStyle w:val="TableParagraph"/>
              <w:spacing w:line="272" w:lineRule="exact"/>
              <w:ind w:left="107"/>
              <w:rPr>
                <w:b/>
                <w:i/>
                <w:sz w:val="24"/>
              </w:rPr>
            </w:pPr>
            <w:r>
              <w:rPr>
                <w:b/>
                <w:i/>
                <w:sz w:val="24"/>
              </w:rPr>
              <w:t>Memory Parity Error</w:t>
            </w:r>
          </w:p>
        </w:tc>
        <w:tc>
          <w:tcPr>
            <w:tcW w:w="1157" w:type="dxa"/>
          </w:tcPr>
          <w:p>
            <w:pPr>
              <w:pStyle w:val="TableParagraph"/>
              <w:spacing w:line="267" w:lineRule="exact"/>
              <w:ind w:left="108"/>
              <w:rPr>
                <w:sz w:val="24"/>
              </w:rPr>
            </w:pPr>
            <w:r>
              <w:rPr>
                <w:sz w:val="24"/>
              </w:rPr>
              <w:t>0.013</w:t>
            </w:r>
          </w:p>
        </w:tc>
        <w:tc>
          <w:tcPr>
            <w:tcW w:w="2854" w:type="dxa"/>
          </w:tcPr>
          <w:p>
            <w:pPr>
              <w:pStyle w:val="TableParagraph"/>
              <w:spacing w:line="267" w:lineRule="exact"/>
              <w:ind w:left="108"/>
              <w:rPr>
                <w:i/>
                <w:sz w:val="24"/>
              </w:rPr>
            </w:pPr>
            <w:r>
              <w:rPr>
                <w:i/>
                <w:sz w:val="24"/>
              </w:rPr>
              <w:t>Hardware/Environmental</w:t>
            </w:r>
          </w:p>
          <w:p>
            <w:pPr>
              <w:pStyle w:val="TableParagraph"/>
              <w:spacing w:line="264" w:lineRule="exact"/>
              <w:ind w:left="108"/>
              <w:rPr>
                <w:i/>
                <w:sz w:val="24"/>
              </w:rPr>
            </w:pPr>
            <w:r>
              <w:rPr>
                <w:i/>
                <w:sz w:val="24"/>
              </w:rPr>
              <w:t>Error</w:t>
            </w:r>
          </w:p>
        </w:tc>
        <w:tc>
          <w:tcPr>
            <w:tcW w:w="1260" w:type="dxa"/>
          </w:tcPr>
          <w:p>
            <w:pPr>
              <w:pStyle w:val="TableParagraph"/>
              <w:spacing w:line="267" w:lineRule="exact"/>
              <w:ind w:left="108"/>
              <w:rPr>
                <w:sz w:val="24"/>
              </w:rPr>
            </w:pPr>
            <w:r>
              <w:rPr>
                <w:sz w:val="24"/>
              </w:rPr>
              <w:t>26</w:t>
            </w:r>
          </w:p>
        </w:tc>
      </w:tr>
      <w:tr>
        <w:trPr>
          <w:trHeight w:val="277" w:hRule="atLeast"/>
        </w:trPr>
        <w:tc>
          <w:tcPr>
            <w:tcW w:w="2885" w:type="dxa"/>
          </w:tcPr>
          <w:p>
            <w:pPr>
              <w:pStyle w:val="TableParagraph"/>
              <w:spacing w:line="258" w:lineRule="exact"/>
              <w:ind w:left="107"/>
              <w:rPr>
                <w:b/>
                <w:i/>
                <w:sz w:val="24"/>
              </w:rPr>
            </w:pPr>
            <w:r>
              <w:rPr>
                <w:b/>
                <w:i/>
                <w:sz w:val="24"/>
              </w:rPr>
              <w:t>Worms and Viruses</w:t>
            </w:r>
          </w:p>
        </w:tc>
        <w:tc>
          <w:tcPr>
            <w:tcW w:w="1157" w:type="dxa"/>
          </w:tcPr>
          <w:p>
            <w:pPr>
              <w:pStyle w:val="TableParagraph"/>
              <w:spacing w:line="258" w:lineRule="exact"/>
              <w:ind w:left="108"/>
              <w:rPr>
                <w:sz w:val="24"/>
              </w:rPr>
            </w:pPr>
            <w:r>
              <w:rPr>
                <w:sz w:val="24"/>
              </w:rPr>
              <w:t>0.013</w:t>
            </w:r>
          </w:p>
        </w:tc>
        <w:tc>
          <w:tcPr>
            <w:tcW w:w="2854" w:type="dxa"/>
          </w:tcPr>
          <w:p>
            <w:pPr>
              <w:pStyle w:val="TableParagraph"/>
              <w:spacing w:line="258" w:lineRule="exact"/>
              <w:ind w:left="108"/>
              <w:rPr>
                <w:i/>
                <w:sz w:val="24"/>
              </w:rPr>
            </w:pPr>
            <w:r>
              <w:rPr>
                <w:i/>
                <w:sz w:val="24"/>
              </w:rPr>
              <w:t>Security Violations</w:t>
            </w:r>
          </w:p>
        </w:tc>
        <w:tc>
          <w:tcPr>
            <w:tcW w:w="1260" w:type="dxa"/>
          </w:tcPr>
          <w:p>
            <w:pPr>
              <w:pStyle w:val="TableParagraph"/>
              <w:spacing w:line="258" w:lineRule="exact"/>
              <w:ind w:left="108"/>
              <w:rPr>
                <w:sz w:val="24"/>
              </w:rPr>
            </w:pPr>
            <w:r>
              <w:rPr>
                <w:sz w:val="24"/>
              </w:rPr>
              <w:t>27</w:t>
            </w:r>
          </w:p>
        </w:tc>
      </w:tr>
      <w:tr>
        <w:trPr>
          <w:trHeight w:val="551" w:hRule="atLeast"/>
        </w:trPr>
        <w:tc>
          <w:tcPr>
            <w:tcW w:w="2885" w:type="dxa"/>
          </w:tcPr>
          <w:p>
            <w:pPr>
              <w:pStyle w:val="TableParagraph"/>
              <w:spacing w:line="276" w:lineRule="exact"/>
              <w:ind w:left="107"/>
              <w:rPr>
                <w:b/>
                <w:i/>
                <w:sz w:val="24"/>
              </w:rPr>
            </w:pPr>
            <w:r>
              <w:rPr>
                <w:b/>
                <w:i/>
                <w:sz w:val="24"/>
              </w:rPr>
              <w:t>Unrealistically low budget </w:t>
            </w:r>
            <w:r>
              <w:rPr>
                <w:b/>
                <w:i/>
                <w:sz w:val="24"/>
              </w:rPr>
              <w:t>requests</w:t>
            </w:r>
          </w:p>
        </w:tc>
        <w:tc>
          <w:tcPr>
            <w:tcW w:w="1157" w:type="dxa"/>
          </w:tcPr>
          <w:p>
            <w:pPr>
              <w:pStyle w:val="TableParagraph"/>
              <w:spacing w:line="268" w:lineRule="exact"/>
              <w:ind w:left="108"/>
              <w:rPr>
                <w:sz w:val="24"/>
              </w:rPr>
            </w:pPr>
            <w:r>
              <w:rPr>
                <w:sz w:val="24"/>
              </w:rPr>
              <w:t>0.013</w:t>
            </w:r>
          </w:p>
        </w:tc>
        <w:tc>
          <w:tcPr>
            <w:tcW w:w="2854" w:type="dxa"/>
          </w:tcPr>
          <w:p>
            <w:pPr>
              <w:pStyle w:val="TableParagraph"/>
              <w:spacing w:line="268" w:lineRule="exact"/>
              <w:ind w:left="108"/>
              <w:rPr>
                <w:i/>
                <w:sz w:val="24"/>
              </w:rPr>
            </w:pPr>
            <w:r>
              <w:rPr>
                <w:i/>
                <w:sz w:val="24"/>
              </w:rPr>
              <w:t>Institusional Pressure</w:t>
            </w:r>
          </w:p>
        </w:tc>
        <w:tc>
          <w:tcPr>
            <w:tcW w:w="1260" w:type="dxa"/>
          </w:tcPr>
          <w:p>
            <w:pPr>
              <w:pStyle w:val="TableParagraph"/>
              <w:spacing w:line="268" w:lineRule="exact"/>
              <w:ind w:left="108"/>
              <w:rPr>
                <w:sz w:val="24"/>
              </w:rPr>
            </w:pPr>
            <w:r>
              <w:rPr>
                <w:sz w:val="24"/>
              </w:rPr>
              <w:t>28</w:t>
            </w:r>
          </w:p>
        </w:tc>
      </w:tr>
      <w:tr>
        <w:trPr>
          <w:trHeight w:val="552" w:hRule="atLeast"/>
        </w:trPr>
        <w:tc>
          <w:tcPr>
            <w:tcW w:w="2885" w:type="dxa"/>
          </w:tcPr>
          <w:p>
            <w:pPr>
              <w:pStyle w:val="TableParagraph"/>
              <w:spacing w:line="272" w:lineRule="exact"/>
              <w:ind w:left="107"/>
              <w:rPr>
                <w:b/>
                <w:i/>
                <w:sz w:val="24"/>
              </w:rPr>
            </w:pPr>
            <w:r>
              <w:rPr>
                <w:b/>
                <w:i/>
                <w:sz w:val="24"/>
              </w:rPr>
              <w:t>Power Outages</w:t>
            </w:r>
          </w:p>
        </w:tc>
        <w:tc>
          <w:tcPr>
            <w:tcW w:w="1157" w:type="dxa"/>
          </w:tcPr>
          <w:p>
            <w:pPr>
              <w:pStyle w:val="TableParagraph"/>
              <w:spacing w:line="267" w:lineRule="exact"/>
              <w:ind w:left="108"/>
              <w:rPr>
                <w:sz w:val="24"/>
              </w:rPr>
            </w:pPr>
            <w:r>
              <w:rPr>
                <w:sz w:val="24"/>
              </w:rPr>
              <w:t>0.012</w:t>
            </w:r>
          </w:p>
        </w:tc>
        <w:tc>
          <w:tcPr>
            <w:tcW w:w="2854" w:type="dxa"/>
          </w:tcPr>
          <w:p>
            <w:pPr>
              <w:pStyle w:val="TableParagraph"/>
              <w:spacing w:line="267" w:lineRule="exact"/>
              <w:ind w:left="108"/>
              <w:rPr>
                <w:i/>
                <w:sz w:val="24"/>
              </w:rPr>
            </w:pPr>
            <w:r>
              <w:rPr>
                <w:i/>
                <w:sz w:val="24"/>
              </w:rPr>
              <w:t>Hardware/Environmental</w:t>
            </w:r>
          </w:p>
          <w:p>
            <w:pPr>
              <w:pStyle w:val="TableParagraph"/>
              <w:spacing w:line="264" w:lineRule="exact"/>
              <w:ind w:left="108"/>
              <w:rPr>
                <w:i/>
                <w:sz w:val="24"/>
              </w:rPr>
            </w:pPr>
            <w:r>
              <w:rPr>
                <w:i/>
                <w:sz w:val="24"/>
              </w:rPr>
              <w:t>Error</w:t>
            </w:r>
          </w:p>
        </w:tc>
        <w:tc>
          <w:tcPr>
            <w:tcW w:w="1260" w:type="dxa"/>
          </w:tcPr>
          <w:p>
            <w:pPr>
              <w:pStyle w:val="TableParagraph"/>
              <w:spacing w:line="267" w:lineRule="exact"/>
              <w:ind w:left="108"/>
              <w:rPr>
                <w:sz w:val="24"/>
              </w:rPr>
            </w:pPr>
            <w:r>
              <w:rPr>
                <w:sz w:val="24"/>
              </w:rPr>
              <w:t>29</w:t>
            </w:r>
          </w:p>
        </w:tc>
      </w:tr>
      <w:tr>
        <w:trPr>
          <w:trHeight w:val="275" w:hRule="atLeast"/>
        </w:trPr>
        <w:tc>
          <w:tcPr>
            <w:tcW w:w="2885" w:type="dxa"/>
          </w:tcPr>
          <w:p>
            <w:pPr>
              <w:pStyle w:val="TableParagraph"/>
              <w:spacing w:line="256" w:lineRule="exact"/>
              <w:ind w:left="107"/>
              <w:rPr>
                <w:b/>
                <w:i/>
                <w:sz w:val="24"/>
              </w:rPr>
            </w:pPr>
            <w:r>
              <w:rPr>
                <w:b/>
                <w:i/>
                <w:sz w:val="24"/>
              </w:rPr>
              <w:t>Inadequate Supervision</w:t>
            </w:r>
          </w:p>
        </w:tc>
        <w:tc>
          <w:tcPr>
            <w:tcW w:w="1157" w:type="dxa"/>
          </w:tcPr>
          <w:p>
            <w:pPr>
              <w:pStyle w:val="TableParagraph"/>
              <w:spacing w:line="256" w:lineRule="exact"/>
              <w:ind w:left="108"/>
              <w:rPr>
                <w:sz w:val="24"/>
              </w:rPr>
            </w:pPr>
            <w:r>
              <w:rPr>
                <w:sz w:val="24"/>
              </w:rPr>
              <w:t>0.011</w:t>
            </w:r>
          </w:p>
        </w:tc>
        <w:tc>
          <w:tcPr>
            <w:tcW w:w="2854" w:type="dxa"/>
          </w:tcPr>
          <w:p>
            <w:pPr>
              <w:pStyle w:val="TableParagraph"/>
              <w:spacing w:line="256" w:lineRule="exact"/>
              <w:ind w:left="108"/>
              <w:rPr>
                <w:i/>
                <w:sz w:val="24"/>
              </w:rPr>
            </w:pPr>
            <w:r>
              <w:rPr>
                <w:i/>
                <w:sz w:val="24"/>
              </w:rPr>
              <w:t>Human/Operator Error</w:t>
            </w:r>
          </w:p>
        </w:tc>
        <w:tc>
          <w:tcPr>
            <w:tcW w:w="1260" w:type="dxa"/>
          </w:tcPr>
          <w:p>
            <w:pPr>
              <w:pStyle w:val="TableParagraph"/>
              <w:spacing w:line="256" w:lineRule="exact"/>
              <w:ind w:left="108"/>
              <w:rPr>
                <w:sz w:val="24"/>
              </w:rPr>
            </w:pPr>
            <w:r>
              <w:rPr>
                <w:sz w:val="24"/>
              </w:rPr>
              <w:t>30</w:t>
            </w:r>
          </w:p>
        </w:tc>
      </w:tr>
      <w:tr>
        <w:trPr>
          <w:trHeight w:val="551" w:hRule="atLeast"/>
        </w:trPr>
        <w:tc>
          <w:tcPr>
            <w:tcW w:w="2885" w:type="dxa"/>
          </w:tcPr>
          <w:p>
            <w:pPr>
              <w:pStyle w:val="TableParagraph"/>
              <w:tabs>
                <w:tab w:pos="1897" w:val="left" w:leader="none"/>
                <w:tab w:pos="2350" w:val="left" w:leader="none"/>
              </w:tabs>
              <w:spacing w:line="273" w:lineRule="exact"/>
              <w:ind w:left="107"/>
              <w:rPr>
                <w:b/>
                <w:i/>
                <w:sz w:val="24"/>
              </w:rPr>
            </w:pPr>
            <w:r>
              <w:rPr>
                <w:b/>
                <w:i/>
                <w:sz w:val="24"/>
              </w:rPr>
              <w:t>Underestimates</w:t>
              <w:tab/>
              <w:t>of</w:t>
              <w:tab/>
              <w:t>time</w:t>
            </w:r>
          </w:p>
          <w:p>
            <w:pPr>
              <w:pStyle w:val="TableParagraph"/>
              <w:spacing w:line="259" w:lineRule="exact"/>
              <w:ind w:left="107"/>
              <w:rPr>
                <w:b/>
                <w:i/>
                <w:sz w:val="24"/>
              </w:rPr>
            </w:pPr>
            <w:r>
              <w:rPr>
                <w:b/>
                <w:i/>
                <w:sz w:val="24"/>
              </w:rPr>
              <w:t>requirement</w:t>
            </w:r>
          </w:p>
        </w:tc>
        <w:tc>
          <w:tcPr>
            <w:tcW w:w="1157" w:type="dxa"/>
          </w:tcPr>
          <w:p>
            <w:pPr>
              <w:pStyle w:val="TableParagraph"/>
              <w:spacing w:line="268" w:lineRule="exact"/>
              <w:ind w:left="108"/>
              <w:rPr>
                <w:sz w:val="24"/>
              </w:rPr>
            </w:pPr>
            <w:r>
              <w:rPr>
                <w:sz w:val="24"/>
              </w:rPr>
              <w:t>0.010</w:t>
            </w:r>
          </w:p>
        </w:tc>
        <w:tc>
          <w:tcPr>
            <w:tcW w:w="2854" w:type="dxa"/>
          </w:tcPr>
          <w:p>
            <w:pPr>
              <w:pStyle w:val="TableParagraph"/>
              <w:spacing w:line="268" w:lineRule="exact"/>
              <w:ind w:left="108"/>
              <w:rPr>
                <w:i/>
                <w:sz w:val="24"/>
              </w:rPr>
            </w:pPr>
            <w:r>
              <w:rPr>
                <w:i/>
                <w:sz w:val="24"/>
              </w:rPr>
              <w:t>Institusional Pressure</w:t>
            </w:r>
          </w:p>
        </w:tc>
        <w:tc>
          <w:tcPr>
            <w:tcW w:w="1260" w:type="dxa"/>
          </w:tcPr>
          <w:p>
            <w:pPr>
              <w:pStyle w:val="TableParagraph"/>
              <w:spacing w:line="268" w:lineRule="exact"/>
              <w:ind w:left="108"/>
              <w:rPr>
                <w:sz w:val="24"/>
              </w:rPr>
            </w:pPr>
            <w:r>
              <w:rPr>
                <w:sz w:val="24"/>
              </w:rPr>
              <w:t>31</w:t>
            </w:r>
          </w:p>
        </w:tc>
      </w:tr>
      <w:tr>
        <w:trPr>
          <w:trHeight w:val="275" w:hRule="atLeast"/>
        </w:trPr>
        <w:tc>
          <w:tcPr>
            <w:tcW w:w="2885" w:type="dxa"/>
          </w:tcPr>
          <w:p>
            <w:pPr>
              <w:pStyle w:val="TableParagraph"/>
              <w:spacing w:line="256" w:lineRule="exact"/>
              <w:ind w:left="107"/>
              <w:rPr>
                <w:b/>
                <w:i/>
                <w:sz w:val="24"/>
              </w:rPr>
            </w:pPr>
            <w:r>
              <w:rPr>
                <w:b/>
                <w:i/>
                <w:sz w:val="24"/>
              </w:rPr>
              <w:t>Organizational Process</w:t>
            </w:r>
          </w:p>
        </w:tc>
        <w:tc>
          <w:tcPr>
            <w:tcW w:w="1157" w:type="dxa"/>
          </w:tcPr>
          <w:p>
            <w:pPr>
              <w:pStyle w:val="TableParagraph"/>
              <w:spacing w:line="256" w:lineRule="exact"/>
              <w:ind w:left="108"/>
              <w:rPr>
                <w:sz w:val="24"/>
              </w:rPr>
            </w:pPr>
            <w:r>
              <w:rPr>
                <w:sz w:val="24"/>
              </w:rPr>
              <w:t>0.007</w:t>
            </w:r>
          </w:p>
        </w:tc>
        <w:tc>
          <w:tcPr>
            <w:tcW w:w="2854" w:type="dxa"/>
          </w:tcPr>
          <w:p>
            <w:pPr>
              <w:pStyle w:val="TableParagraph"/>
              <w:spacing w:line="256" w:lineRule="exact"/>
              <w:ind w:left="108"/>
              <w:rPr>
                <w:i/>
                <w:sz w:val="24"/>
              </w:rPr>
            </w:pPr>
            <w:r>
              <w:rPr>
                <w:i/>
                <w:sz w:val="24"/>
              </w:rPr>
              <w:t>Human/Operator Error</w:t>
            </w:r>
          </w:p>
        </w:tc>
        <w:tc>
          <w:tcPr>
            <w:tcW w:w="1260" w:type="dxa"/>
          </w:tcPr>
          <w:p>
            <w:pPr>
              <w:pStyle w:val="TableParagraph"/>
              <w:spacing w:line="256" w:lineRule="exact"/>
              <w:ind w:left="108"/>
              <w:rPr>
                <w:sz w:val="24"/>
              </w:rPr>
            </w:pPr>
            <w:r>
              <w:rPr>
                <w:sz w:val="24"/>
              </w:rPr>
              <w:t>32</w:t>
            </w:r>
          </w:p>
        </w:tc>
      </w:tr>
      <w:tr>
        <w:trPr>
          <w:trHeight w:val="551" w:hRule="atLeast"/>
        </w:trPr>
        <w:tc>
          <w:tcPr>
            <w:tcW w:w="2885" w:type="dxa"/>
          </w:tcPr>
          <w:p>
            <w:pPr>
              <w:pStyle w:val="TableParagraph"/>
              <w:spacing w:line="273" w:lineRule="exact"/>
              <w:ind w:left="107"/>
              <w:rPr>
                <w:b/>
                <w:i/>
                <w:sz w:val="24"/>
              </w:rPr>
            </w:pPr>
            <w:r>
              <w:rPr>
                <w:b/>
                <w:i/>
                <w:sz w:val="24"/>
              </w:rPr>
              <w:t>High Humidity</w:t>
            </w:r>
          </w:p>
        </w:tc>
        <w:tc>
          <w:tcPr>
            <w:tcW w:w="1157" w:type="dxa"/>
          </w:tcPr>
          <w:p>
            <w:pPr>
              <w:pStyle w:val="TableParagraph"/>
              <w:spacing w:line="268" w:lineRule="exact"/>
              <w:ind w:left="108"/>
              <w:rPr>
                <w:sz w:val="24"/>
              </w:rPr>
            </w:pPr>
            <w:r>
              <w:rPr>
                <w:sz w:val="24"/>
              </w:rPr>
              <w:t>0.006</w:t>
            </w:r>
          </w:p>
        </w:tc>
        <w:tc>
          <w:tcPr>
            <w:tcW w:w="2854" w:type="dxa"/>
          </w:tcPr>
          <w:p>
            <w:pPr>
              <w:pStyle w:val="TableParagraph"/>
              <w:spacing w:line="268" w:lineRule="exact"/>
              <w:ind w:left="108"/>
              <w:rPr>
                <w:i/>
                <w:sz w:val="24"/>
              </w:rPr>
            </w:pPr>
            <w:r>
              <w:rPr>
                <w:i/>
                <w:sz w:val="24"/>
              </w:rPr>
              <w:t>Hardware/Environmental</w:t>
            </w:r>
          </w:p>
          <w:p>
            <w:pPr>
              <w:pStyle w:val="TableParagraph"/>
              <w:spacing w:line="264" w:lineRule="exact"/>
              <w:ind w:left="108"/>
              <w:rPr>
                <w:i/>
                <w:sz w:val="24"/>
              </w:rPr>
            </w:pPr>
            <w:r>
              <w:rPr>
                <w:i/>
                <w:sz w:val="24"/>
              </w:rPr>
              <w:t>Error</w:t>
            </w:r>
          </w:p>
        </w:tc>
        <w:tc>
          <w:tcPr>
            <w:tcW w:w="1260" w:type="dxa"/>
          </w:tcPr>
          <w:p>
            <w:pPr>
              <w:pStyle w:val="TableParagraph"/>
              <w:spacing w:line="268" w:lineRule="exact"/>
              <w:ind w:left="108"/>
              <w:rPr>
                <w:sz w:val="24"/>
              </w:rPr>
            </w:pPr>
            <w:r>
              <w:rPr>
                <w:sz w:val="24"/>
              </w:rPr>
              <w:t>33</w:t>
            </w:r>
          </w:p>
        </w:tc>
      </w:tr>
      <w:tr>
        <w:trPr>
          <w:trHeight w:val="278" w:hRule="atLeast"/>
        </w:trPr>
        <w:tc>
          <w:tcPr>
            <w:tcW w:w="2885" w:type="dxa"/>
          </w:tcPr>
          <w:p>
            <w:pPr>
              <w:pStyle w:val="TableParagraph"/>
              <w:spacing w:line="258" w:lineRule="exact"/>
              <w:ind w:left="107"/>
              <w:rPr>
                <w:b/>
                <w:i/>
                <w:sz w:val="24"/>
              </w:rPr>
            </w:pPr>
            <w:r>
              <w:rPr>
                <w:b/>
                <w:i/>
                <w:sz w:val="24"/>
              </w:rPr>
              <w:t>Unrealistically low bids</w:t>
            </w:r>
          </w:p>
        </w:tc>
        <w:tc>
          <w:tcPr>
            <w:tcW w:w="1157" w:type="dxa"/>
          </w:tcPr>
          <w:p>
            <w:pPr>
              <w:pStyle w:val="TableParagraph"/>
              <w:spacing w:line="258" w:lineRule="exact"/>
              <w:ind w:left="108"/>
              <w:rPr>
                <w:sz w:val="24"/>
              </w:rPr>
            </w:pPr>
            <w:r>
              <w:rPr>
                <w:sz w:val="24"/>
              </w:rPr>
              <w:t>0.006</w:t>
            </w:r>
          </w:p>
        </w:tc>
        <w:tc>
          <w:tcPr>
            <w:tcW w:w="2854" w:type="dxa"/>
          </w:tcPr>
          <w:p>
            <w:pPr>
              <w:pStyle w:val="TableParagraph"/>
              <w:spacing w:line="258" w:lineRule="exact"/>
              <w:ind w:left="108"/>
              <w:rPr>
                <w:i/>
                <w:sz w:val="24"/>
              </w:rPr>
            </w:pPr>
            <w:r>
              <w:rPr>
                <w:i/>
                <w:sz w:val="24"/>
              </w:rPr>
              <w:t>Institusional Pressure</w:t>
            </w:r>
          </w:p>
        </w:tc>
        <w:tc>
          <w:tcPr>
            <w:tcW w:w="1260" w:type="dxa"/>
          </w:tcPr>
          <w:p>
            <w:pPr>
              <w:pStyle w:val="TableParagraph"/>
              <w:spacing w:line="258" w:lineRule="exact"/>
              <w:ind w:left="108"/>
              <w:rPr>
                <w:sz w:val="24"/>
              </w:rPr>
            </w:pPr>
            <w:r>
              <w:rPr>
                <w:sz w:val="24"/>
              </w:rPr>
              <w:t>34</w:t>
            </w:r>
          </w:p>
        </w:tc>
      </w:tr>
      <w:tr>
        <w:trPr>
          <w:trHeight w:val="551" w:hRule="atLeast"/>
        </w:trPr>
        <w:tc>
          <w:tcPr>
            <w:tcW w:w="2885" w:type="dxa"/>
          </w:tcPr>
          <w:p>
            <w:pPr>
              <w:pStyle w:val="TableParagraph"/>
              <w:spacing w:line="273" w:lineRule="exact"/>
              <w:ind w:left="107"/>
              <w:rPr>
                <w:b/>
                <w:i/>
                <w:sz w:val="24"/>
              </w:rPr>
            </w:pPr>
            <w:r>
              <w:rPr>
                <w:b/>
                <w:i/>
                <w:sz w:val="24"/>
              </w:rPr>
              <w:t>Natural Disaster</w:t>
            </w:r>
          </w:p>
        </w:tc>
        <w:tc>
          <w:tcPr>
            <w:tcW w:w="1157" w:type="dxa"/>
          </w:tcPr>
          <w:p>
            <w:pPr>
              <w:pStyle w:val="TableParagraph"/>
              <w:spacing w:line="268" w:lineRule="exact"/>
              <w:ind w:left="108"/>
              <w:rPr>
                <w:sz w:val="24"/>
              </w:rPr>
            </w:pPr>
            <w:r>
              <w:rPr>
                <w:sz w:val="24"/>
              </w:rPr>
              <w:t>0.004</w:t>
            </w:r>
          </w:p>
        </w:tc>
        <w:tc>
          <w:tcPr>
            <w:tcW w:w="2854" w:type="dxa"/>
          </w:tcPr>
          <w:p>
            <w:pPr>
              <w:pStyle w:val="TableParagraph"/>
              <w:spacing w:line="268" w:lineRule="exact"/>
              <w:ind w:left="108"/>
              <w:rPr>
                <w:i/>
                <w:sz w:val="24"/>
              </w:rPr>
            </w:pPr>
            <w:r>
              <w:rPr>
                <w:i/>
                <w:sz w:val="24"/>
              </w:rPr>
              <w:t>Hardware/Environmental</w:t>
            </w:r>
          </w:p>
          <w:p>
            <w:pPr>
              <w:pStyle w:val="TableParagraph"/>
              <w:spacing w:line="264" w:lineRule="exact"/>
              <w:ind w:left="108"/>
              <w:rPr>
                <w:i/>
                <w:sz w:val="24"/>
              </w:rPr>
            </w:pPr>
            <w:r>
              <w:rPr>
                <w:i/>
                <w:sz w:val="24"/>
              </w:rPr>
              <w:t>Error</w:t>
            </w:r>
          </w:p>
        </w:tc>
        <w:tc>
          <w:tcPr>
            <w:tcW w:w="1260" w:type="dxa"/>
          </w:tcPr>
          <w:p>
            <w:pPr>
              <w:pStyle w:val="TableParagraph"/>
              <w:spacing w:line="268" w:lineRule="exact"/>
              <w:ind w:left="108"/>
              <w:rPr>
                <w:sz w:val="24"/>
              </w:rPr>
            </w:pPr>
            <w:r>
              <w:rPr>
                <w:sz w:val="24"/>
              </w:rPr>
              <w:t>35</w:t>
            </w:r>
          </w:p>
        </w:tc>
      </w:tr>
    </w:tbl>
    <w:p>
      <w:pPr>
        <w:pStyle w:val="BodyText"/>
        <w:rPr>
          <w:b/>
          <w:sz w:val="26"/>
        </w:rPr>
      </w:pPr>
    </w:p>
    <w:p>
      <w:pPr>
        <w:pStyle w:val="BodyText"/>
        <w:spacing w:before="11"/>
        <w:rPr>
          <w:b/>
          <w:sz w:val="26"/>
        </w:rPr>
      </w:pPr>
    </w:p>
    <w:p>
      <w:pPr>
        <w:pStyle w:val="BodyText"/>
        <w:spacing w:line="360" w:lineRule="auto"/>
        <w:ind w:left="1228" w:right="1225"/>
      </w:pPr>
      <w:r>
        <w:rPr/>
        <w:t>Berdasarkan pola yang didapatkan pada Gambar 4.48 di atas, terlihat ada 5 kluster dari faktor penyebab kegagalan aplikasi tersebut.</w:t>
      </w:r>
    </w:p>
    <w:p>
      <w:pPr>
        <w:pStyle w:val="ListParagraph"/>
        <w:numPr>
          <w:ilvl w:val="0"/>
          <w:numId w:val="65"/>
        </w:numPr>
        <w:tabs>
          <w:tab w:pos="1589" w:val="left" w:leader="none"/>
        </w:tabs>
        <w:spacing w:line="240" w:lineRule="auto" w:before="199" w:after="0"/>
        <w:ind w:left="1588" w:right="0" w:hanging="361"/>
        <w:jc w:val="left"/>
        <w:rPr>
          <w:sz w:val="24"/>
        </w:rPr>
      </w:pPr>
      <w:r>
        <w:rPr>
          <w:sz w:val="24"/>
        </w:rPr>
        <w:t>Kluster 1 : Peringkat 1 sampai peringkat</w:t>
      </w:r>
      <w:r>
        <w:rPr>
          <w:spacing w:val="13"/>
          <w:sz w:val="24"/>
        </w:rPr>
        <w:t> </w:t>
      </w:r>
      <w:r>
        <w:rPr>
          <w:sz w:val="24"/>
        </w:rPr>
        <w:t>7</w:t>
      </w:r>
    </w:p>
    <w:p>
      <w:pPr>
        <w:pStyle w:val="ListParagraph"/>
        <w:numPr>
          <w:ilvl w:val="0"/>
          <w:numId w:val="65"/>
        </w:numPr>
        <w:tabs>
          <w:tab w:pos="1588" w:val="left" w:leader="none"/>
          <w:tab w:pos="1589" w:val="left" w:leader="none"/>
        </w:tabs>
        <w:spacing w:line="240" w:lineRule="auto" w:before="137" w:after="0"/>
        <w:ind w:left="1588" w:right="0" w:hanging="361"/>
        <w:jc w:val="left"/>
        <w:rPr>
          <w:sz w:val="24"/>
        </w:rPr>
      </w:pPr>
      <w:r>
        <w:rPr>
          <w:sz w:val="24"/>
        </w:rPr>
        <w:t>Kluster 2 : Peringkat 8 sampai peringkat</w:t>
      </w:r>
      <w:r>
        <w:rPr>
          <w:spacing w:val="13"/>
          <w:sz w:val="24"/>
        </w:rPr>
        <w:t> </w:t>
      </w:r>
      <w:r>
        <w:rPr>
          <w:sz w:val="24"/>
        </w:rPr>
        <w:t>16</w:t>
      </w:r>
    </w:p>
    <w:p>
      <w:pPr>
        <w:pStyle w:val="ListParagraph"/>
        <w:numPr>
          <w:ilvl w:val="0"/>
          <w:numId w:val="65"/>
        </w:numPr>
        <w:tabs>
          <w:tab w:pos="1589" w:val="left" w:leader="none"/>
        </w:tabs>
        <w:spacing w:line="240" w:lineRule="auto" w:before="139" w:after="0"/>
        <w:ind w:left="1588" w:right="0" w:hanging="361"/>
        <w:jc w:val="left"/>
        <w:rPr>
          <w:sz w:val="24"/>
        </w:rPr>
      </w:pPr>
      <w:r>
        <w:rPr>
          <w:sz w:val="24"/>
        </w:rPr>
        <w:t>Kluster 3 : Peringkat 17 sampai peringkat</w:t>
      </w:r>
      <w:r>
        <w:rPr>
          <w:spacing w:val="13"/>
          <w:sz w:val="24"/>
        </w:rPr>
        <w:t> </w:t>
      </w:r>
      <w:r>
        <w:rPr>
          <w:sz w:val="24"/>
        </w:rPr>
        <w:t>24</w:t>
      </w:r>
    </w:p>
    <w:p>
      <w:pPr>
        <w:pStyle w:val="ListParagraph"/>
        <w:numPr>
          <w:ilvl w:val="0"/>
          <w:numId w:val="65"/>
        </w:numPr>
        <w:tabs>
          <w:tab w:pos="1589" w:val="left" w:leader="none"/>
        </w:tabs>
        <w:spacing w:line="240" w:lineRule="auto" w:before="137" w:after="0"/>
        <w:ind w:left="1588" w:right="0" w:hanging="361"/>
        <w:jc w:val="left"/>
        <w:rPr>
          <w:sz w:val="24"/>
        </w:rPr>
      </w:pPr>
      <w:r>
        <w:rPr>
          <w:sz w:val="24"/>
        </w:rPr>
        <w:t>Kluster 4 : Peringkat 25 sampai peringkat</w:t>
      </w:r>
      <w:r>
        <w:rPr>
          <w:spacing w:val="13"/>
          <w:sz w:val="24"/>
        </w:rPr>
        <w:t> </w:t>
      </w:r>
      <w:r>
        <w:rPr>
          <w:sz w:val="24"/>
        </w:rPr>
        <w:t>31</w:t>
      </w:r>
    </w:p>
    <w:p>
      <w:pPr>
        <w:pStyle w:val="ListParagraph"/>
        <w:numPr>
          <w:ilvl w:val="0"/>
          <w:numId w:val="65"/>
        </w:numPr>
        <w:tabs>
          <w:tab w:pos="1589" w:val="left" w:leader="none"/>
        </w:tabs>
        <w:spacing w:line="240" w:lineRule="auto" w:before="140" w:after="0"/>
        <w:ind w:left="1588" w:right="0" w:hanging="361"/>
        <w:jc w:val="left"/>
        <w:rPr>
          <w:sz w:val="24"/>
        </w:rPr>
      </w:pPr>
      <w:r>
        <w:rPr>
          <w:sz w:val="24"/>
        </w:rPr>
        <w:t>Kluster 5 : Peringkat 32 sampai pperingkat</w:t>
      </w:r>
      <w:r>
        <w:rPr>
          <w:spacing w:val="13"/>
          <w:sz w:val="24"/>
        </w:rPr>
        <w:t> </w:t>
      </w:r>
      <w:r>
        <w:rPr>
          <w:sz w:val="24"/>
        </w:rPr>
        <w:t>35</w:t>
      </w:r>
    </w:p>
    <w:p>
      <w:pPr>
        <w:pStyle w:val="BodyText"/>
        <w:spacing w:before="5"/>
        <w:rPr>
          <w:sz w:val="29"/>
        </w:rPr>
      </w:pPr>
    </w:p>
    <w:p>
      <w:pPr>
        <w:spacing w:line="360" w:lineRule="auto" w:before="0"/>
        <w:ind w:left="1228" w:right="1534" w:firstLine="0"/>
        <w:jc w:val="both"/>
        <w:rPr>
          <w:sz w:val="24"/>
        </w:rPr>
      </w:pPr>
      <w:r>
        <w:rPr>
          <w:sz w:val="24"/>
        </w:rPr>
        <w:t>Dari kluster-kluster tersebut, akan dianalisis kluster pertama, yaitu faktor-faktor yang menduduki peringkat 1 sampai peringkat 7 yang nantinya akan menjadi fokus pertama bagi PT Telkomsel. Dari 7 faktor tersebut, 3 diantaranya termasuk kategori faktor </w:t>
      </w:r>
      <w:r>
        <w:rPr>
          <w:i/>
          <w:sz w:val="24"/>
        </w:rPr>
        <w:t>Security Violations, </w:t>
      </w:r>
      <w:r>
        <w:rPr>
          <w:sz w:val="24"/>
        </w:rPr>
        <w:t>yaitu </w:t>
      </w:r>
      <w:r>
        <w:rPr>
          <w:i/>
          <w:sz w:val="24"/>
        </w:rPr>
        <w:t>Insider Threat, Password Disclosure, </w:t>
      </w:r>
      <w:r>
        <w:rPr>
          <w:sz w:val="24"/>
        </w:rPr>
        <w:t>dan </w:t>
      </w:r>
      <w:r>
        <w:rPr>
          <w:i/>
          <w:sz w:val="24"/>
        </w:rPr>
        <w:t>Denial of Services Attack.. </w:t>
      </w:r>
      <w:r>
        <w:rPr>
          <w:sz w:val="24"/>
        </w:rPr>
        <w:t>Kemudian, 1 faktor termasuk kategori </w:t>
      </w:r>
      <w:r>
        <w:rPr>
          <w:i/>
          <w:sz w:val="24"/>
        </w:rPr>
        <w:t>Software </w:t>
      </w:r>
      <w:r>
        <w:rPr>
          <w:sz w:val="24"/>
        </w:rPr>
        <w:t>Error, yaitu </w:t>
      </w:r>
      <w:r>
        <w:rPr>
          <w:i/>
          <w:sz w:val="24"/>
        </w:rPr>
        <w:t>Computaional/Logic Error</w:t>
      </w:r>
      <w:r>
        <w:rPr>
          <w:sz w:val="24"/>
        </w:rPr>
        <w:t>, 1 faktor termasuk kategori </w:t>
      </w:r>
      <w:r>
        <w:rPr>
          <w:i/>
          <w:sz w:val="24"/>
        </w:rPr>
        <w:t>Change </w:t>
      </w:r>
      <w:r>
        <w:rPr>
          <w:i/>
          <w:sz w:val="24"/>
        </w:rPr>
        <w:t>Management</w:t>
      </w:r>
      <w:r>
        <w:rPr>
          <w:sz w:val="24"/>
        </w:rPr>
        <w:t>, yaitu </w:t>
      </w:r>
      <w:r>
        <w:rPr>
          <w:i/>
          <w:sz w:val="24"/>
        </w:rPr>
        <w:t>Improper Testing of Change, </w:t>
      </w:r>
      <w:r>
        <w:rPr>
          <w:sz w:val="24"/>
        </w:rPr>
        <w:t>1 faktor masuk kategori </w:t>
      </w:r>
      <w:r>
        <w:rPr>
          <w:i/>
          <w:sz w:val="24"/>
        </w:rPr>
        <w:t>Human/Operator Error, </w:t>
      </w:r>
      <w:r>
        <w:rPr>
          <w:sz w:val="24"/>
        </w:rPr>
        <w:t>yaitu </w:t>
      </w:r>
      <w:r>
        <w:rPr>
          <w:i/>
          <w:sz w:val="24"/>
        </w:rPr>
        <w:t>Configuration error</w:t>
      </w:r>
      <w:r>
        <w:rPr>
          <w:sz w:val="24"/>
        </w:rPr>
        <w:t>, dan 1 faktor termasuk kategori </w:t>
      </w:r>
      <w:r>
        <w:rPr>
          <w:i/>
          <w:sz w:val="24"/>
        </w:rPr>
        <w:t>Hardware/Environmental Error</w:t>
      </w:r>
      <w:r>
        <w:rPr>
          <w:sz w:val="24"/>
        </w:rPr>
        <w:t>, yaitu </w:t>
      </w:r>
      <w:r>
        <w:rPr>
          <w:i/>
          <w:sz w:val="24"/>
        </w:rPr>
        <w:t>Network Hardware Failure</w:t>
      </w:r>
      <w:r>
        <w:rPr>
          <w:sz w:val="24"/>
        </w:rPr>
        <w:t>.</w:t>
      </w:r>
    </w:p>
    <w:p>
      <w:pPr>
        <w:spacing w:after="0" w:line="360" w:lineRule="auto"/>
        <w:jc w:val="both"/>
        <w:rPr>
          <w:sz w:val="24"/>
        </w:rPr>
        <w:sectPr>
          <w:pgSz w:w="11910" w:h="16840"/>
          <w:pgMar w:header="852" w:footer="142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35"/>
        <w:jc w:val="both"/>
      </w:pPr>
      <w:r>
        <w:rPr>
          <w:i/>
        </w:rPr>
        <w:t>Computational/Logic Error </w:t>
      </w:r>
      <w:r>
        <w:rPr/>
        <w:t>yang merupakan faktor dari kategori </w:t>
      </w:r>
      <w:r>
        <w:rPr>
          <w:i/>
        </w:rPr>
        <w:t>Software Error </w:t>
      </w:r>
      <w:r>
        <w:rPr/>
        <w:t>menduduki peringkat pertama dengan nilai eigen sebesar 0.086, sementara </w:t>
      </w:r>
      <w:r>
        <w:rPr>
          <w:i/>
        </w:rPr>
        <w:t>Software Error </w:t>
      </w:r>
      <w:r>
        <w:rPr/>
        <w:t>sendiri menjadi kategori faktor yang memiliki nilai eigen tertinggi untuk dua kriteria yaitu </w:t>
      </w:r>
      <w:r>
        <w:rPr>
          <w:i/>
        </w:rPr>
        <w:t>Unusability </w:t>
      </w:r>
      <w:r>
        <w:rPr/>
        <w:t>dan </w:t>
      </w:r>
      <w:r>
        <w:rPr>
          <w:i/>
        </w:rPr>
        <w:t>Unreliability </w:t>
      </w:r>
      <w:r>
        <w:rPr/>
        <w:t>yang merupakan peringkat ke-2 dan ke-5.5. Setelah dikonfirmasi kepada pakar mengenai hasil dari pemeringkatan ini, ternyata hal ini sejalan dengan pendapat Pakar 5 yang mengatakan:</w:t>
      </w:r>
    </w:p>
    <w:p>
      <w:pPr>
        <w:pStyle w:val="BodyText"/>
        <w:spacing w:line="360" w:lineRule="auto" w:before="198"/>
        <w:ind w:left="1528" w:right="1537"/>
        <w:jc w:val="both"/>
      </w:pPr>
      <w:r>
        <w:rPr/>
        <w:t>“Karena kita di IT kan memang banyak </w:t>
      </w:r>
      <w:r>
        <w:rPr>
          <w:i/>
        </w:rPr>
        <w:t>application based </w:t>
      </w:r>
      <w:r>
        <w:rPr/>
        <w:t>ya servisnya di IT. Seiring dengan kompleksitas produk kita yang bertambah terus kompleksitas integrasi antara satu aplikasi dengan aplikasi lainnya makin ditambah pasti bakal banyak </w:t>
      </w:r>
      <w:r>
        <w:rPr>
          <w:i/>
        </w:rPr>
        <w:t>bugs </w:t>
      </w:r>
      <w:r>
        <w:rPr/>
        <w:t>yang ditemukan. Karena lebih ke implementasinya sih,karena misalkan satu produk kan kita banyaknya produk kita beli ya. Pasti kita akan kustomisasi sesuai dengan kebutuhan Telkomsel, dan kebutuhan Telkomsel itu mengikuti kebutuhan bisnis, nah itu sih sebenernya yang sering menyebabkan insiden. Misal bisnis maunya A, kita punya produk X, sementara untuk memenuhi kebutuhan bisnis, produk ini harus dikustomisasi. Nah itu yang sering menyebabkan </w:t>
      </w:r>
      <w:r>
        <w:rPr>
          <w:i/>
        </w:rPr>
        <w:t>bugs</w:t>
      </w:r>
      <w:r>
        <w:rPr/>
        <w:t>, terutama yang terkait integrasi antar aplikasi” (Lampiran 11).</w:t>
      </w:r>
    </w:p>
    <w:p>
      <w:pPr>
        <w:pStyle w:val="BodyText"/>
        <w:spacing w:line="360" w:lineRule="auto" w:before="202"/>
        <w:ind w:left="1228" w:right="1534"/>
        <w:jc w:val="both"/>
      </w:pPr>
      <w:r>
        <w:rPr>
          <w:i/>
        </w:rPr>
        <w:t>Computational/Logic Error </w:t>
      </w:r>
      <w:r>
        <w:rPr/>
        <w:t>yang terjadi di PT Telkomsel rata-rata 1 kali dalam 1 minggu (Lampiran 5). Kasus yang pernah terjadi di PT Telkomsel salah satunya adalah adanya </w:t>
      </w:r>
      <w:r>
        <w:rPr>
          <w:i/>
        </w:rPr>
        <w:t>instance </w:t>
      </w:r>
      <w:r>
        <w:rPr/>
        <w:t>dari salah satu aplikasi di PT Telkomsel yaitu CRM mengalami </w:t>
      </w:r>
      <w:r>
        <w:rPr>
          <w:i/>
        </w:rPr>
        <w:t>hang </w:t>
      </w:r>
      <w:r>
        <w:rPr/>
        <w:t>dan menyebabkan </w:t>
      </w:r>
      <w:r>
        <w:rPr>
          <w:i/>
        </w:rPr>
        <w:t>stuck order</w:t>
      </w:r>
      <w:r>
        <w:rPr/>
        <w:t>, namun menurut Pakar 5 hal ini masih menjadi </w:t>
      </w:r>
      <w:r>
        <w:rPr>
          <w:i/>
        </w:rPr>
        <w:t>issue </w:t>
      </w:r>
      <w:r>
        <w:rPr/>
        <w:t>di mana </w:t>
      </w:r>
      <w:r>
        <w:rPr>
          <w:i/>
        </w:rPr>
        <w:t>issue </w:t>
      </w:r>
      <w:r>
        <w:rPr/>
        <w:t>merupakan insiden yang minor sesuai dengan pernyataan Pakar 5, “Sebenernya di kita itu </w:t>
      </w:r>
      <w:r>
        <w:rPr>
          <w:i/>
        </w:rPr>
        <w:t>issue </w:t>
      </w:r>
      <w:r>
        <w:rPr/>
        <w:t>insiden juga sih, tapi minor insiden. Kalau insiden yang bener-bener di-</w:t>
      </w:r>
      <w:r>
        <w:rPr>
          <w:i/>
        </w:rPr>
        <w:t>broadcast </w:t>
      </w:r>
      <w:r>
        <w:rPr/>
        <w:t>itu </w:t>
      </w:r>
      <w:r>
        <w:rPr>
          <w:i/>
        </w:rPr>
        <w:t>major incident</w:t>
      </w:r>
      <w:r>
        <w:rPr/>
        <w:t>” (Lampiran 11). Adapun hal ini sejalan dengan penelitian yang dilakukan oleh Pertet dan Narasimhan (2005) yang menyatakan bahwa </w:t>
      </w:r>
      <w:r>
        <w:rPr>
          <w:i/>
        </w:rPr>
        <w:t>Software Error </w:t>
      </w:r>
      <w:r>
        <w:rPr/>
        <w:t>dan </w:t>
      </w:r>
      <w:r>
        <w:rPr>
          <w:i/>
        </w:rPr>
        <w:t>Human Error </w:t>
      </w:r>
      <w:r>
        <w:rPr/>
        <w:t>menjadi penyebab 80% kegagalan.</w:t>
      </w:r>
    </w:p>
    <w:p>
      <w:pPr>
        <w:spacing w:line="360" w:lineRule="auto" w:before="200"/>
        <w:ind w:left="1228" w:right="1535" w:firstLine="0"/>
        <w:jc w:val="both"/>
        <w:rPr>
          <w:sz w:val="24"/>
        </w:rPr>
      </w:pPr>
      <w:r>
        <w:rPr>
          <w:sz w:val="24"/>
        </w:rPr>
        <w:t>Peringkat kedua diduduki oleh </w:t>
      </w:r>
      <w:r>
        <w:rPr>
          <w:i/>
          <w:sz w:val="24"/>
        </w:rPr>
        <w:t>Insider Threat </w:t>
      </w:r>
      <w:r>
        <w:rPr>
          <w:sz w:val="24"/>
        </w:rPr>
        <w:t>dengan nilai 0.078, kemudian peringkat keenam diduduki oleh </w:t>
      </w:r>
      <w:r>
        <w:rPr>
          <w:i/>
          <w:sz w:val="24"/>
        </w:rPr>
        <w:t>Password Disclosure </w:t>
      </w:r>
      <w:r>
        <w:rPr>
          <w:sz w:val="24"/>
        </w:rPr>
        <w:t>dengan nilai 0.051, dan peringkat ketujuh diduduki oleh </w:t>
      </w:r>
      <w:r>
        <w:rPr>
          <w:i/>
          <w:sz w:val="24"/>
        </w:rPr>
        <w:t>Denial of Services Attcak </w:t>
      </w:r>
      <w:r>
        <w:rPr>
          <w:sz w:val="24"/>
        </w:rPr>
        <w:t>dengan nilai 0.044. Ke</w:t>
      </w:r>
    </w:p>
    <w:p>
      <w:pPr>
        <w:spacing w:after="0" w:line="360" w:lineRule="auto"/>
        <w:jc w:val="both"/>
        <w:rPr>
          <w:sz w:val="24"/>
        </w:rPr>
        <w:sectPr>
          <w:pgSz w:w="11910" w:h="16840"/>
          <w:pgMar w:header="852" w:footer="142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35"/>
        <w:jc w:val="both"/>
      </w:pPr>
      <w:r>
        <w:rPr/>
        <w:t>tiga faktor tersebut merupakan faktor dari kategori </w:t>
      </w:r>
      <w:r>
        <w:rPr>
          <w:i/>
        </w:rPr>
        <w:t>Security Violation </w:t>
      </w:r>
      <w:r>
        <w:rPr/>
        <w:t>yang memiliki nilai eigen terbesar dari seluruh kategori faktor untuk setiap kriteria, yaitu 0.303. Adapun kategori </w:t>
      </w:r>
      <w:r>
        <w:rPr>
          <w:i/>
        </w:rPr>
        <w:t>Security Violation </w:t>
      </w:r>
      <w:r>
        <w:rPr/>
        <w:t>ini menjadi kategori paling krusial untuk kriteria </w:t>
      </w:r>
      <w:r>
        <w:rPr>
          <w:i/>
        </w:rPr>
        <w:t>Unintegrity </w:t>
      </w:r>
      <w:r>
        <w:rPr/>
        <w:t>yang merupakan kriteria aplikasi yang paling berpotensi atau paling sering menyebabkan kegagalan aplikasi dengan nilai eigen sebesar</w:t>
      </w:r>
      <w:r>
        <w:rPr>
          <w:spacing w:val="-1"/>
        </w:rPr>
        <w:t> </w:t>
      </w:r>
      <w:r>
        <w:rPr/>
        <w:t>0.287.</w:t>
      </w:r>
    </w:p>
    <w:p>
      <w:pPr>
        <w:pStyle w:val="BodyText"/>
        <w:spacing w:line="360" w:lineRule="auto" w:before="199"/>
        <w:ind w:left="1228" w:right="1537"/>
        <w:jc w:val="both"/>
      </w:pPr>
      <w:r>
        <w:rPr/>
        <w:t>Menurut penelitian yang dilakukan oleh Munshi, Dell, dan Armstrong (2012), ancaman yang timbul dari orang dalam organisasi terus menjadi salah satu isu utama yang harus dihadapi oleh organisasi dan institusi pemerintah di semua sektor kritikal infrastruktur. Dampak dari sumber daya internal merupakan salah satu masalah serius yang dihadapi oleh organisasi, dan sangat sulit diatasi (Chinchani, Iyer, Ngo, dan Upadhyaya, 2005). Hal ini sejalan dengan pendapat Pakar 5 yang mengatakan bahwa:</w:t>
      </w:r>
    </w:p>
    <w:p>
      <w:pPr>
        <w:pStyle w:val="BodyText"/>
        <w:spacing w:line="360" w:lineRule="auto" w:before="201"/>
        <w:ind w:left="1528" w:right="1535"/>
        <w:jc w:val="both"/>
      </w:pPr>
      <w:r>
        <w:rPr/>
        <w:t>“Memang banyak terjadi kasus </w:t>
      </w:r>
      <w:r>
        <w:rPr>
          <w:i/>
        </w:rPr>
        <w:t>fraud</w:t>
      </w:r>
      <w:r>
        <w:rPr/>
        <w:t>, baik dari luar atau pun dari dalam, ya memang </w:t>
      </w:r>
      <w:r>
        <w:rPr>
          <w:i/>
        </w:rPr>
        <w:t>security </w:t>
      </w:r>
      <w:r>
        <w:rPr/>
        <w:t>di kita juga gak bisa dibilang, ya maksudnya gini lah semakin canggih </w:t>
      </w:r>
      <w:r>
        <w:rPr>
          <w:i/>
        </w:rPr>
        <w:t>security </w:t>
      </w:r>
      <w:r>
        <w:rPr/>
        <w:t>di kita semakin banyak juga cara membobolnya. Memang </w:t>
      </w:r>
      <w:r>
        <w:rPr>
          <w:i/>
        </w:rPr>
        <w:t>security threat </w:t>
      </w:r>
      <w:r>
        <w:rPr/>
        <w:t>ini banyak banget sih. Lumayan banyak lah kasus di Telkomsel semenjak aku ada di Telkomsel. gitu, aku nemuin waktu aku di </w:t>
      </w:r>
      <w:r>
        <w:rPr>
          <w:i/>
        </w:rPr>
        <w:t>Problem</w:t>
      </w:r>
      <w:r>
        <w:rPr/>
        <w:t>. Beberapa kayak ada orang yang masuk ke server kita lah atau yang ngubah- ngubah </w:t>
      </w:r>
      <w:r>
        <w:rPr>
          <w:i/>
        </w:rPr>
        <w:t>config </w:t>
      </w:r>
      <w:r>
        <w:rPr/>
        <w:t>kita” (Lampiran 11).</w:t>
      </w:r>
    </w:p>
    <w:p>
      <w:pPr>
        <w:pStyle w:val="BodyText"/>
        <w:spacing w:line="360" w:lineRule="auto" w:before="199"/>
        <w:ind w:left="1228" w:right="1535"/>
        <w:jc w:val="both"/>
      </w:pPr>
      <w:r>
        <w:rPr/>
        <w:t>Menurut Pakar 4, </w:t>
      </w:r>
      <w:r>
        <w:rPr>
          <w:i/>
        </w:rPr>
        <w:t>Security Violations </w:t>
      </w:r>
      <w:r>
        <w:rPr/>
        <w:t>sendiri terjadi minimal 1 bulan sekali di PT Telkomsel (Lampiran 10). Selanjutnya bahwa dampak yang terjadi dari </w:t>
      </w:r>
      <w:r>
        <w:rPr>
          <w:i/>
        </w:rPr>
        <w:t>insider </w:t>
      </w:r>
      <w:r>
        <w:rPr>
          <w:i/>
        </w:rPr>
        <w:t>threat </w:t>
      </w:r>
      <w:r>
        <w:rPr/>
        <w:t>dan DOS memang sangat besar didukung pula oleh pernyataan Pakar 5,</w:t>
      </w:r>
    </w:p>
    <w:p>
      <w:pPr>
        <w:pStyle w:val="BodyText"/>
        <w:spacing w:line="360" w:lineRule="auto" w:before="201"/>
        <w:ind w:left="1948" w:right="1540"/>
        <w:jc w:val="both"/>
      </w:pPr>
      <w:r>
        <w:rPr/>
        <w:t>“Kalau </w:t>
      </w:r>
      <w:r>
        <w:rPr>
          <w:i/>
        </w:rPr>
        <w:t>security violations </w:t>
      </w:r>
      <w:r>
        <w:rPr/>
        <w:t>kayak </w:t>
      </w:r>
      <w:r>
        <w:rPr>
          <w:i/>
        </w:rPr>
        <w:t>insider threat</w:t>
      </w:r>
      <w:r>
        <w:rPr/>
        <w:t>, atau DOS ini iya sebulan paling sekali tapi dampak nya besar, even dia cuma sekali. Mungkin dalam waktu 6 bulan cuman dua kali misalkan tapi impact nya besar. Yang banyak kecil-kecil itu masalah config.” (Lampiran 11).</w:t>
      </w:r>
    </w:p>
    <w:p>
      <w:pPr>
        <w:pStyle w:val="BodyText"/>
        <w:spacing w:line="360" w:lineRule="auto" w:before="202"/>
        <w:ind w:left="1228" w:right="1536"/>
        <w:jc w:val="both"/>
      </w:pPr>
      <w:r>
        <w:rPr/>
        <w:t>Salah satu contoh kasus </w:t>
      </w:r>
      <w:r>
        <w:rPr>
          <w:i/>
        </w:rPr>
        <w:t>Security Violations </w:t>
      </w:r>
      <w:r>
        <w:rPr/>
        <w:t>yang pernah terjadi di PT Telkomsel adalah kasus Mkios. Berdasarkan pernyataan Pakar 4, akun seorang </w:t>
      </w:r>
      <w:r>
        <w:rPr>
          <w:i/>
        </w:rPr>
        <w:t>reseller </w:t>
      </w:r>
      <w:r>
        <w:rPr/>
        <w:t>PT</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35"/>
        <w:jc w:val="both"/>
      </w:pPr>
      <w:r>
        <w:rPr/>
        <w:t>Telkomsel tiba-tiba bisa melakukan transaksi sampai 1M. seperti yang diungkapkan oleh Pakar 4 berikut:</w:t>
      </w:r>
    </w:p>
    <w:p>
      <w:pPr>
        <w:pStyle w:val="BodyText"/>
        <w:spacing w:line="360" w:lineRule="auto" w:before="199"/>
        <w:ind w:left="1528" w:right="1537"/>
        <w:jc w:val="both"/>
      </w:pPr>
      <w:r>
        <w:rPr/>
        <w:t>“Oh..Misalnya kayak kemaren, kasus dari MKios lah ya. Tiba-tiba akunnya tinggi banget, dia bisa transaksi sampai 1 M. Dia bisa beli pulsa sampe 1 M. Ternyata yang ngelakuin salah satu vendor di sini. Nah itu sebelumnya kita selidiki, ini bener gak nih transaksinya, terus kita cek 3 bulan ke belakang ritmenya dia. Ritme pembeliannya dia. Kalau misalkan ini ter-compromise misalkan dia ini ada kecurigaan dari hasil penyelidikan ya, kita udah kuat gitu dari segi ininya kita blok nomor itu.” (Lampiran 10).</w:t>
      </w:r>
    </w:p>
    <w:p>
      <w:pPr>
        <w:pStyle w:val="BodyText"/>
        <w:spacing w:line="360" w:lineRule="auto" w:before="201"/>
        <w:ind w:left="1228" w:right="1533"/>
        <w:jc w:val="both"/>
      </w:pPr>
      <w:r>
        <w:rPr/>
        <w:t>IT Security PT Telkomsel sendiri telah melakukan tindakan preventif, forensik, dan detektif untuk mengatasi masalah keamanan di PT Telkomsel (Lampiran 10). Pengawasan yang dilakukan oleh tim IT Security adalah 24 jam dengan </w:t>
      </w:r>
      <w:r>
        <w:rPr>
          <w:i/>
        </w:rPr>
        <w:t>alert </w:t>
      </w:r>
      <w:r>
        <w:rPr>
          <w:i/>
        </w:rPr>
        <w:t>conditioning </w:t>
      </w:r>
      <w:r>
        <w:rPr/>
        <w:t>(Lampiran 10). Tindakan yang dilakukan saat tim IT Security mendapatkan </w:t>
      </w:r>
      <w:r>
        <w:rPr>
          <w:i/>
        </w:rPr>
        <w:t>alert </w:t>
      </w:r>
      <w:r>
        <w:rPr/>
        <w:t>terdiri dari 2 level, sebagaimana dijelaskan oleh Pakar 4:</w:t>
      </w:r>
    </w:p>
    <w:p>
      <w:pPr>
        <w:pStyle w:val="BodyText"/>
        <w:spacing w:line="360" w:lineRule="auto" w:before="201"/>
        <w:ind w:left="1528" w:right="1535"/>
        <w:jc w:val="both"/>
      </w:pPr>
      <w:r>
        <w:rPr/>
        <w:t>“Nah, biasanya ketika ada </w:t>
      </w:r>
      <w:r>
        <w:rPr>
          <w:i/>
        </w:rPr>
        <w:t>alert </w:t>
      </w:r>
      <w:r>
        <w:rPr/>
        <w:t>di tempat kita, nah nanti kita punya tim semacam FBI, ya tim investigasinya, itu ada di level 1, Level 1 </w:t>
      </w:r>
      <w:r>
        <w:rPr>
          <w:i/>
        </w:rPr>
        <w:t>investigation</w:t>
      </w:r>
      <w:r>
        <w:rPr/>
        <w:t>. Nah itu mereka yang akan turun, misalkan ada perubahan di aplikasi apa, misalnya Reflex atau apa. Biasanya terjun ke orang Reflexnya, didatengin” (Lampiran10)</w:t>
      </w:r>
    </w:p>
    <w:p>
      <w:pPr>
        <w:pStyle w:val="BodyText"/>
        <w:spacing w:line="360" w:lineRule="auto" w:before="198"/>
        <w:ind w:left="1528" w:right="1536"/>
        <w:jc w:val="both"/>
      </w:pPr>
      <w:r>
        <w:rPr/>
        <w:t>“Jadi kalau di IT Security ada 24x7 </w:t>
      </w:r>
      <w:r>
        <w:rPr>
          <w:i/>
        </w:rPr>
        <w:t>monitoring </w:t>
      </w:r>
      <w:r>
        <w:rPr/>
        <w:t>itu level 1, tugasnya memberikan analisa </w:t>
      </w:r>
      <w:r>
        <w:rPr>
          <w:i/>
        </w:rPr>
        <w:t>alert-alert </w:t>
      </w:r>
      <w:r>
        <w:rPr/>
        <w:t>yg masuk, kemudian </w:t>
      </w:r>
      <w:r>
        <w:rPr>
          <w:i/>
        </w:rPr>
        <w:t>raise </w:t>
      </w:r>
      <w:r>
        <w:rPr/>
        <w:t>ke </w:t>
      </w:r>
      <w:r>
        <w:rPr>
          <w:i/>
        </w:rPr>
        <w:t>custody</w:t>
      </w:r>
      <w:r>
        <w:rPr/>
        <w:t>, setelah </w:t>
      </w:r>
      <w:r>
        <w:rPr>
          <w:i/>
        </w:rPr>
        <w:t>raise </w:t>
      </w:r>
      <w:r>
        <w:rPr/>
        <w:t>ke </w:t>
      </w:r>
      <w:r>
        <w:rPr>
          <w:i/>
        </w:rPr>
        <w:t>custody </w:t>
      </w:r>
      <w:r>
        <w:rPr/>
        <w:t>dia dapet konfirmasi terus dia melakukan </w:t>
      </w:r>
      <w:r>
        <w:rPr>
          <w:i/>
        </w:rPr>
        <w:t>summary </w:t>
      </w:r>
      <w:r>
        <w:rPr/>
        <w:t>juga analisa di tingkat awal ini insiden apa bukan. Kalau itu insiden, maka itu nanti Level 2 yang akan turun. Level 2 itu misalkan ada brute force gitu di dalam aplikasi kita, biasanya mereka itu akan melakukan </w:t>
      </w:r>
      <w:r>
        <w:rPr>
          <w:i/>
        </w:rPr>
        <w:t>reset password</w:t>
      </w:r>
      <w:r>
        <w:rPr/>
        <w:t>-nya” (Lampiran 10)</w:t>
      </w:r>
    </w:p>
    <w:p>
      <w:pPr>
        <w:spacing w:line="360" w:lineRule="auto" w:before="201"/>
        <w:ind w:left="1228" w:right="1539" w:firstLine="0"/>
        <w:jc w:val="both"/>
        <w:rPr>
          <w:sz w:val="24"/>
        </w:rPr>
      </w:pPr>
      <w:r>
        <w:rPr>
          <w:sz w:val="24"/>
        </w:rPr>
        <w:t>Adapun konfigurasi dari IT Security memiliki 4 domain servis yang mendukung 24x7 monitoring, yaitu Incident </w:t>
      </w:r>
      <w:r>
        <w:rPr>
          <w:i/>
          <w:sz w:val="24"/>
        </w:rPr>
        <w:t>Monitoring Services, Security Assessment, </w:t>
      </w:r>
      <w:r>
        <w:rPr>
          <w:i/>
          <w:sz w:val="24"/>
        </w:rPr>
        <w:t>Security Development</w:t>
      </w:r>
      <w:r>
        <w:rPr>
          <w:sz w:val="24"/>
        </w:rPr>
        <w:t>, dan </w:t>
      </w:r>
      <w:r>
        <w:rPr>
          <w:i/>
          <w:sz w:val="24"/>
        </w:rPr>
        <w:t>User Access Management</w:t>
      </w:r>
      <w:r>
        <w:rPr>
          <w:sz w:val="24"/>
        </w:rPr>
        <w:t>. Berikut merupakan pernyataan dari Pakar 4 terkait hal tersebut:</w:t>
      </w:r>
    </w:p>
    <w:p>
      <w:pPr>
        <w:spacing w:after="0" w:line="360" w:lineRule="auto"/>
        <w:jc w:val="both"/>
        <w:rPr>
          <w:sz w:val="24"/>
        </w:rPr>
        <w:sectPr>
          <w:pgSz w:w="11910" w:h="16840"/>
          <w:pgMar w:header="852" w:footer="1425" w:top="1100" w:bottom="1620" w:left="1040" w:right="160"/>
        </w:sectPr>
      </w:pPr>
    </w:p>
    <w:p>
      <w:pPr>
        <w:pStyle w:val="BodyText"/>
        <w:rPr>
          <w:sz w:val="20"/>
        </w:rPr>
      </w:pPr>
    </w:p>
    <w:p>
      <w:pPr>
        <w:pStyle w:val="BodyText"/>
        <w:spacing w:before="6"/>
        <w:rPr>
          <w:sz w:val="22"/>
        </w:rPr>
      </w:pPr>
    </w:p>
    <w:p>
      <w:pPr>
        <w:spacing w:line="360" w:lineRule="auto" w:before="90"/>
        <w:ind w:left="1528" w:right="1534" w:firstLine="0"/>
        <w:jc w:val="both"/>
        <w:rPr>
          <w:sz w:val="24"/>
        </w:rPr>
      </w:pPr>
      <w:r>
        <w:rPr>
          <w:sz w:val="24"/>
        </w:rPr>
        <w:t>“Kalo konfigurasi dari IT Security itu kan dari 24x7 itu kan ada 4 domain servis lagi yang men-</w:t>
      </w:r>
      <w:r>
        <w:rPr>
          <w:i/>
          <w:sz w:val="24"/>
        </w:rPr>
        <w:t>support </w:t>
      </w:r>
      <w:r>
        <w:rPr>
          <w:sz w:val="24"/>
        </w:rPr>
        <w:t>24x7 itu. Yang pertama itu ada </w:t>
      </w:r>
      <w:r>
        <w:rPr>
          <w:i/>
          <w:sz w:val="24"/>
        </w:rPr>
        <w:t>Incident </w:t>
      </w:r>
      <w:r>
        <w:rPr>
          <w:i/>
          <w:sz w:val="24"/>
        </w:rPr>
        <w:t>Monitoring Services, </w:t>
      </w:r>
      <w:r>
        <w:rPr>
          <w:sz w:val="24"/>
        </w:rPr>
        <w:t>yang kedua itu adalah </w:t>
      </w:r>
      <w:r>
        <w:rPr>
          <w:i/>
          <w:sz w:val="24"/>
        </w:rPr>
        <w:t>Security Assessment</w:t>
      </w:r>
      <w:r>
        <w:rPr>
          <w:sz w:val="24"/>
        </w:rPr>
        <w:t>, itu yang melakukan VA dan </w:t>
      </w:r>
      <w:r>
        <w:rPr>
          <w:i/>
          <w:sz w:val="24"/>
        </w:rPr>
        <w:t>hardening</w:t>
      </w:r>
      <w:r>
        <w:rPr>
          <w:sz w:val="24"/>
        </w:rPr>
        <w:t>. Gunannya itu kalau VA mencari celah aplikasi, terus yang </w:t>
      </w:r>
      <w:r>
        <w:rPr>
          <w:i/>
          <w:sz w:val="24"/>
        </w:rPr>
        <w:t>hardening </w:t>
      </w:r>
      <w:r>
        <w:rPr>
          <w:sz w:val="24"/>
        </w:rPr>
        <w:t>itu ibaratnya menutup segala kemungkinan akses ke suatu aplikasi. Terus yang ketiga itu di dalam itu ada </w:t>
      </w:r>
      <w:r>
        <w:rPr>
          <w:i/>
          <w:sz w:val="24"/>
        </w:rPr>
        <w:t>Security Development</w:t>
      </w:r>
      <w:r>
        <w:rPr>
          <w:sz w:val="24"/>
        </w:rPr>
        <w:t>, biasanya ini biro namanya itu biro </w:t>
      </w:r>
      <w:r>
        <w:rPr>
          <w:i/>
          <w:sz w:val="24"/>
        </w:rPr>
        <w:t>developer </w:t>
      </w:r>
      <w:r>
        <w:rPr>
          <w:sz w:val="24"/>
        </w:rPr>
        <w:t>untuk mengembangkan </w:t>
      </w:r>
      <w:r>
        <w:rPr>
          <w:i/>
          <w:sz w:val="24"/>
        </w:rPr>
        <w:t>alert- </w:t>
      </w:r>
      <w:r>
        <w:rPr>
          <w:i/>
          <w:sz w:val="24"/>
        </w:rPr>
        <w:t>alert </w:t>
      </w:r>
      <w:r>
        <w:rPr>
          <w:sz w:val="24"/>
        </w:rPr>
        <w:t>baru dari kalo serangan itu kan dia itu ter</w:t>
      </w:r>
      <w:r>
        <w:rPr>
          <w:i/>
          <w:sz w:val="24"/>
        </w:rPr>
        <w:t>compromise</w:t>
      </w:r>
      <w:r>
        <w:rPr>
          <w:sz w:val="24"/>
        </w:rPr>
        <w:t>-nya datanya tuh beda-beda ya, kalau ada serangan-serangan baru, nah </w:t>
      </w:r>
      <w:r>
        <w:rPr>
          <w:i/>
          <w:sz w:val="24"/>
        </w:rPr>
        <w:t>developer </w:t>
      </w:r>
      <w:r>
        <w:rPr>
          <w:sz w:val="24"/>
        </w:rPr>
        <w:t>ini tugasnya nangkep, untuk meng-</w:t>
      </w:r>
      <w:r>
        <w:rPr>
          <w:i/>
          <w:sz w:val="24"/>
        </w:rPr>
        <w:t>create </w:t>
      </w:r>
      <w:r>
        <w:rPr>
          <w:sz w:val="24"/>
        </w:rPr>
        <w:t>lagi </w:t>
      </w:r>
      <w:r>
        <w:rPr>
          <w:i/>
          <w:sz w:val="24"/>
        </w:rPr>
        <w:t>alert-alert </w:t>
      </w:r>
      <w:r>
        <w:rPr>
          <w:sz w:val="24"/>
        </w:rPr>
        <w:t>baru. Nah yang ke empat ada </w:t>
      </w:r>
      <w:r>
        <w:rPr>
          <w:i/>
          <w:sz w:val="24"/>
        </w:rPr>
        <w:t>User </w:t>
      </w:r>
      <w:r>
        <w:rPr>
          <w:i/>
          <w:sz w:val="24"/>
        </w:rPr>
        <w:t>Access Management</w:t>
      </w:r>
      <w:r>
        <w:rPr>
          <w:sz w:val="24"/>
        </w:rPr>
        <w:t>, kita melakukan yang namanya </w:t>
      </w:r>
      <w:r>
        <w:rPr>
          <w:i/>
          <w:sz w:val="24"/>
        </w:rPr>
        <w:t>mapping user access </w:t>
      </w:r>
      <w:r>
        <w:rPr>
          <w:sz w:val="24"/>
        </w:rPr>
        <w:t>ke semuanya ke sistem telkomsel itu harus dari </w:t>
      </w:r>
      <w:r>
        <w:rPr>
          <w:i/>
          <w:sz w:val="24"/>
        </w:rPr>
        <w:t>User Access Management</w:t>
      </w:r>
      <w:r>
        <w:rPr>
          <w:sz w:val="24"/>
        </w:rPr>
        <w:t>. Itu aja kalau contoh kasusnya banyak, tapi gak bisa di</w:t>
      </w:r>
      <w:r>
        <w:rPr>
          <w:i/>
          <w:sz w:val="24"/>
        </w:rPr>
        <w:t>share</w:t>
      </w:r>
      <w:r>
        <w:rPr>
          <w:sz w:val="24"/>
        </w:rPr>
        <w:t>.” (Lampiran</w:t>
      </w:r>
      <w:r>
        <w:rPr>
          <w:spacing w:val="-4"/>
          <w:sz w:val="24"/>
        </w:rPr>
        <w:t> </w:t>
      </w:r>
      <w:r>
        <w:rPr>
          <w:sz w:val="24"/>
        </w:rPr>
        <w:t>10)</w:t>
      </w:r>
    </w:p>
    <w:p>
      <w:pPr>
        <w:pStyle w:val="BodyText"/>
        <w:spacing w:line="360" w:lineRule="auto" w:before="199"/>
        <w:ind w:left="1228" w:right="1535"/>
        <w:jc w:val="both"/>
      </w:pPr>
      <w:r>
        <w:rPr/>
        <w:t>Peringkat ketiga untuk faktor yang paling berpotensi atau sering terjadi di PT Telkomsel adalah </w:t>
      </w:r>
      <w:r>
        <w:rPr>
          <w:i/>
        </w:rPr>
        <w:t>Improper testing of change</w:t>
      </w:r>
      <w:r>
        <w:rPr/>
        <w:t>. Faktor ini masuk ke kategori </w:t>
      </w:r>
      <w:r>
        <w:rPr>
          <w:i/>
        </w:rPr>
        <w:t>change management </w:t>
      </w:r>
      <w:r>
        <w:rPr/>
        <w:t>dengan nilai eigen sebesar 0.067. </w:t>
      </w:r>
      <w:r>
        <w:rPr>
          <w:i/>
        </w:rPr>
        <w:t>Change management </w:t>
      </w:r>
      <w:r>
        <w:rPr/>
        <w:t>sendiri merupakan kategori faktor yang paling krusial untuk kriteria </w:t>
      </w:r>
      <w:r>
        <w:rPr>
          <w:i/>
        </w:rPr>
        <w:t>Unfunctionality </w:t>
      </w:r>
      <w:r>
        <w:rPr/>
        <w:t>yang menduduki peringkat ke empat sebagai kriteria aplikasi yang dapat menyebabkan</w:t>
      </w:r>
      <w:r>
        <w:rPr>
          <w:spacing w:val="-1"/>
        </w:rPr>
        <w:t> </w:t>
      </w:r>
      <w:r>
        <w:rPr/>
        <w:t>insiden.</w:t>
      </w:r>
    </w:p>
    <w:p>
      <w:pPr>
        <w:pStyle w:val="BodyText"/>
        <w:spacing w:line="360" w:lineRule="auto" w:before="202"/>
        <w:ind w:left="1228" w:right="1535"/>
        <w:jc w:val="both"/>
        <w:rPr>
          <w:i/>
        </w:rPr>
      </w:pPr>
      <w:r>
        <w:rPr/>
        <w:t>Berdasarkan hasil dari penelitian yang dilakukan oleh Pertet dan Naramsimhan (2005), insiden yang disebabkan oleh </w:t>
      </w:r>
      <w:r>
        <w:rPr>
          <w:i/>
        </w:rPr>
        <w:t>software failure </w:t>
      </w:r>
      <w:r>
        <w:rPr/>
        <w:t>pada aplikasi web mengindikasikan jumlah yang besar terhadap banyak kegagalan terjadi selama </w:t>
      </w:r>
      <w:r>
        <w:rPr>
          <w:i/>
        </w:rPr>
        <w:t>change management. </w:t>
      </w:r>
      <w:r>
        <w:rPr/>
        <w:t>Hal ini didukung juga oleh hasil dari penelitian yang dilakukan Saaralainen dan Jantti (2015) yang menemukan bahwa 86% (18 dari 21 </w:t>
      </w:r>
      <w:r>
        <w:rPr>
          <w:i/>
        </w:rPr>
        <w:t>root cause</w:t>
      </w:r>
      <w:r>
        <w:rPr/>
        <w:t>) dari insiden terkait dengan </w:t>
      </w:r>
      <w:r>
        <w:rPr>
          <w:i/>
        </w:rPr>
        <w:t>change management.</w:t>
      </w:r>
    </w:p>
    <w:p>
      <w:pPr>
        <w:spacing w:line="360" w:lineRule="auto" w:before="200"/>
        <w:ind w:left="1228" w:right="1537" w:firstLine="0"/>
        <w:jc w:val="both"/>
        <w:rPr>
          <w:sz w:val="24"/>
        </w:rPr>
      </w:pPr>
      <w:r>
        <w:rPr>
          <w:i/>
          <w:sz w:val="24"/>
        </w:rPr>
        <w:t>Improper testing of change </w:t>
      </w:r>
      <w:r>
        <w:rPr>
          <w:sz w:val="24"/>
        </w:rPr>
        <w:t>yang terjadi di PT Telkomsel kebanyakan disebabkan karena </w:t>
      </w:r>
      <w:r>
        <w:rPr>
          <w:i/>
          <w:sz w:val="24"/>
        </w:rPr>
        <w:t>Standard Changes </w:t>
      </w:r>
      <w:r>
        <w:rPr>
          <w:sz w:val="24"/>
        </w:rPr>
        <w:t>yang dilakukan oleh pihak internal tanpa melibatkan tim </w:t>
      </w:r>
      <w:r>
        <w:rPr>
          <w:i/>
          <w:sz w:val="24"/>
        </w:rPr>
        <w:t>testing </w:t>
      </w:r>
      <w:r>
        <w:rPr>
          <w:sz w:val="24"/>
        </w:rPr>
        <w:t>(Lampiran 11). Untuk </w:t>
      </w:r>
      <w:r>
        <w:rPr>
          <w:i/>
          <w:sz w:val="24"/>
        </w:rPr>
        <w:t>Normal Changes</w:t>
      </w:r>
      <w:r>
        <w:rPr>
          <w:sz w:val="24"/>
        </w:rPr>
        <w:t>, faktor yang menyebabkan sering terjadinya </w:t>
      </w:r>
      <w:r>
        <w:rPr>
          <w:i/>
          <w:sz w:val="24"/>
        </w:rPr>
        <w:t>improper testing </w:t>
      </w:r>
      <w:r>
        <w:rPr>
          <w:sz w:val="24"/>
        </w:rPr>
        <w:t>adalah dari segi </w:t>
      </w:r>
      <w:r>
        <w:rPr>
          <w:i/>
          <w:sz w:val="24"/>
        </w:rPr>
        <w:t>environment testing </w:t>
      </w:r>
      <w:r>
        <w:rPr>
          <w:sz w:val="24"/>
        </w:rPr>
        <w:t>seperti pernyataan Pakar 5</w:t>
      </w:r>
      <w:r>
        <w:rPr>
          <w:spacing w:val="-1"/>
          <w:sz w:val="24"/>
        </w:rPr>
        <w:t> </w:t>
      </w:r>
      <w:r>
        <w:rPr>
          <w:sz w:val="24"/>
        </w:rPr>
        <w:t>berikut:</w:t>
      </w:r>
    </w:p>
    <w:p>
      <w:pPr>
        <w:spacing w:after="0" w:line="360" w:lineRule="auto"/>
        <w:jc w:val="both"/>
        <w:rPr>
          <w:sz w:val="24"/>
        </w:rPr>
        <w:sectPr>
          <w:pgSz w:w="11910" w:h="16840"/>
          <w:pgMar w:header="852" w:footer="1425" w:top="1100" w:bottom="1620" w:left="1040" w:right="160"/>
        </w:sectPr>
      </w:pPr>
    </w:p>
    <w:p>
      <w:pPr>
        <w:pStyle w:val="BodyText"/>
        <w:rPr>
          <w:sz w:val="20"/>
        </w:rPr>
      </w:pPr>
    </w:p>
    <w:p>
      <w:pPr>
        <w:pStyle w:val="BodyText"/>
        <w:spacing w:before="6"/>
        <w:rPr>
          <w:sz w:val="22"/>
        </w:rPr>
      </w:pPr>
    </w:p>
    <w:p>
      <w:pPr>
        <w:pStyle w:val="BodyText"/>
        <w:spacing w:line="360" w:lineRule="auto" w:before="90"/>
        <w:ind w:left="1528" w:right="1535"/>
        <w:jc w:val="both"/>
      </w:pPr>
      <w:r>
        <w:rPr/>
        <w:t>“Kalau </w:t>
      </w:r>
      <w:r>
        <w:rPr>
          <w:i/>
        </w:rPr>
        <w:t>changes </w:t>
      </w:r>
      <w:r>
        <w:rPr/>
        <w:t>itu yang pasti kalau misalkan ada perubahan, OK di aplikasi A dilakukan perubahan, nah aplikasi A ini berhubungan dengan aplikasi B nah kita suka </w:t>
      </w:r>
      <w:r>
        <w:rPr>
          <w:i/>
        </w:rPr>
        <w:t>miss </w:t>
      </w:r>
      <w:r>
        <w:rPr/>
        <w:t>bahwa ternyata </w:t>
      </w:r>
      <w:r>
        <w:rPr>
          <w:i/>
        </w:rPr>
        <w:t>impact </w:t>
      </w:r>
      <w:r>
        <w:rPr/>
        <w:t>juga ke aplikasi B gitu. Bahwa </w:t>
      </w:r>
      <w:r>
        <w:rPr>
          <w:i/>
        </w:rPr>
        <w:t>impact- </w:t>
      </w:r>
      <w:r>
        <w:rPr/>
        <w:t>nya ke </w:t>
      </w:r>
      <w:r>
        <w:rPr>
          <w:i/>
        </w:rPr>
        <w:t>surrounding-</w:t>
      </w:r>
      <w:r>
        <w:rPr/>
        <w:t>nya juga. Nah mungkin di situ, kalau di sisi </w:t>
      </w:r>
      <w:r>
        <w:rPr>
          <w:i/>
        </w:rPr>
        <w:t>testing</w:t>
      </w:r>
      <w:r>
        <w:rPr/>
        <w:t>-nya kadang-kadang bisa jadi </w:t>
      </w:r>
      <w:r>
        <w:rPr>
          <w:i/>
        </w:rPr>
        <w:t>miss</w:t>
      </w:r>
      <w:r>
        <w:rPr/>
        <w:t>. Jadi misalnya kita </w:t>
      </w:r>
      <w:r>
        <w:rPr>
          <w:i/>
        </w:rPr>
        <w:t>scope testing-</w:t>
      </w:r>
      <w:r>
        <w:rPr/>
        <w:t>nya harus jelas kan kalo ada perubahan itu, misalkan aplikasi </w:t>
      </w:r>
      <w:r>
        <w:rPr>
          <w:i/>
        </w:rPr>
        <w:t>surrounding</w:t>
      </w:r>
      <w:r>
        <w:rPr/>
        <w:t>-nya apa aja, ketika </w:t>
      </w:r>
      <w:r>
        <w:rPr>
          <w:i/>
        </w:rPr>
        <w:t>surrounding-</w:t>
      </w:r>
      <w:r>
        <w:rPr/>
        <w:t>nya banyak itu akan lebih memunculkan kemungkinan bahwa akan ada </w:t>
      </w:r>
      <w:r>
        <w:rPr>
          <w:i/>
        </w:rPr>
        <w:t>test case </w:t>
      </w:r>
      <w:r>
        <w:rPr/>
        <w:t>yang </w:t>
      </w:r>
      <w:r>
        <w:rPr>
          <w:i/>
        </w:rPr>
        <w:t>miss </w:t>
      </w:r>
      <w:r>
        <w:rPr/>
        <w:t>di situ, belum lagi kalau untuk </w:t>
      </w:r>
      <w:r>
        <w:rPr>
          <w:i/>
        </w:rPr>
        <w:t>point testing-</w:t>
      </w:r>
      <w:r>
        <w:rPr/>
        <w:t>nya kalau yang aku lihat sih pengadaan </w:t>
      </w:r>
      <w:r>
        <w:rPr>
          <w:i/>
        </w:rPr>
        <w:t>resource testing-</w:t>
      </w:r>
      <w:r>
        <w:rPr/>
        <w:t>nya kayak </w:t>
      </w:r>
      <w:r>
        <w:rPr>
          <w:i/>
        </w:rPr>
        <w:t>environment </w:t>
      </w:r>
      <w:r>
        <w:rPr/>
        <w:t>itu nggak ideal lah, jauh dari ideal lah kalau di Telkomsel. Kayak kita gak punya </w:t>
      </w:r>
      <w:r>
        <w:rPr>
          <w:i/>
        </w:rPr>
        <w:t>testing environment </w:t>
      </w:r>
      <w:r>
        <w:rPr/>
        <w:t>yang sesuai dengan </w:t>
      </w:r>
      <w:r>
        <w:rPr>
          <w:i/>
        </w:rPr>
        <w:t>production</w:t>
      </w:r>
      <w:r>
        <w:rPr/>
        <w:t>, kita gak semua aplikasi punya gitu. Jangankan yang sesuai dengan </w:t>
      </w:r>
      <w:r>
        <w:rPr>
          <w:i/>
        </w:rPr>
        <w:t>production</w:t>
      </w:r>
      <w:r>
        <w:rPr/>
        <w:t>, yang aplikasi yang punya </w:t>
      </w:r>
      <w:r>
        <w:rPr>
          <w:i/>
        </w:rPr>
        <w:t>testing environment </w:t>
      </w:r>
      <w:r>
        <w:rPr/>
        <w:t>aja gak semuanya kan. Nah itu sih sebenernya. Salah satu poin yang besar juga terkait environment.” (Lampiran</w:t>
      </w:r>
      <w:r>
        <w:rPr>
          <w:spacing w:val="-5"/>
        </w:rPr>
        <w:t> </w:t>
      </w:r>
      <w:r>
        <w:rPr/>
        <w:t>11)</w:t>
      </w:r>
    </w:p>
    <w:p>
      <w:pPr>
        <w:spacing w:line="360" w:lineRule="auto" w:before="200"/>
        <w:ind w:left="1228" w:right="1537" w:firstLine="0"/>
        <w:jc w:val="both"/>
        <w:rPr>
          <w:sz w:val="24"/>
        </w:rPr>
      </w:pPr>
      <w:r>
        <w:rPr>
          <w:sz w:val="24"/>
        </w:rPr>
        <w:t>Adapun kategori </w:t>
      </w:r>
      <w:r>
        <w:rPr>
          <w:i/>
          <w:sz w:val="24"/>
        </w:rPr>
        <w:t>testing </w:t>
      </w:r>
      <w:r>
        <w:rPr>
          <w:sz w:val="24"/>
        </w:rPr>
        <w:t>di PT Telkomsel terdiri dari 3 kategori, yaitu </w:t>
      </w:r>
      <w:r>
        <w:rPr>
          <w:i/>
          <w:sz w:val="24"/>
        </w:rPr>
        <w:t>Standard </w:t>
      </w:r>
      <w:r>
        <w:rPr>
          <w:i/>
          <w:sz w:val="24"/>
        </w:rPr>
        <w:t>Changes</w:t>
      </w:r>
      <w:r>
        <w:rPr>
          <w:sz w:val="24"/>
        </w:rPr>
        <w:t>, </w:t>
      </w:r>
      <w:r>
        <w:rPr>
          <w:i/>
          <w:sz w:val="24"/>
        </w:rPr>
        <w:t>Normal Changes</w:t>
      </w:r>
      <w:r>
        <w:rPr>
          <w:sz w:val="24"/>
        </w:rPr>
        <w:t>, dan </w:t>
      </w:r>
      <w:r>
        <w:rPr>
          <w:i/>
          <w:sz w:val="24"/>
        </w:rPr>
        <w:t>Emergency Changes </w:t>
      </w:r>
      <w:r>
        <w:rPr>
          <w:sz w:val="24"/>
        </w:rPr>
        <w:t>seperti yang dikemukakan oleh Pakar 1:</w:t>
      </w:r>
    </w:p>
    <w:p>
      <w:pPr>
        <w:spacing w:line="360" w:lineRule="auto" w:before="201"/>
        <w:ind w:left="1528" w:right="1535" w:firstLine="0"/>
        <w:jc w:val="both"/>
        <w:rPr>
          <w:sz w:val="24"/>
        </w:rPr>
      </w:pPr>
      <w:r>
        <w:rPr>
          <w:sz w:val="24"/>
        </w:rPr>
        <w:t>“Kalau di telkomsel ada </w:t>
      </w:r>
      <w:r>
        <w:rPr>
          <w:i/>
          <w:sz w:val="24"/>
        </w:rPr>
        <w:t>Standard Changes</w:t>
      </w:r>
      <w:r>
        <w:rPr>
          <w:sz w:val="24"/>
        </w:rPr>
        <w:t>, </w:t>
      </w:r>
      <w:r>
        <w:rPr>
          <w:i/>
          <w:sz w:val="24"/>
        </w:rPr>
        <w:t>Normal Changes</w:t>
      </w:r>
      <w:r>
        <w:rPr>
          <w:sz w:val="24"/>
        </w:rPr>
        <w:t>, dan </w:t>
      </w:r>
      <w:r>
        <w:rPr>
          <w:i/>
          <w:sz w:val="24"/>
        </w:rPr>
        <w:t>Emergency </w:t>
      </w:r>
      <w:r>
        <w:rPr>
          <w:i/>
          <w:sz w:val="24"/>
        </w:rPr>
        <w:t>Changes</w:t>
      </w:r>
      <w:r>
        <w:rPr>
          <w:sz w:val="24"/>
        </w:rPr>
        <w:t>. </w:t>
      </w:r>
      <w:r>
        <w:rPr>
          <w:i/>
          <w:sz w:val="24"/>
        </w:rPr>
        <w:t>Standard Changes </w:t>
      </w:r>
      <w:r>
        <w:rPr>
          <w:sz w:val="24"/>
        </w:rPr>
        <w:t>merupakan </w:t>
      </w:r>
      <w:r>
        <w:rPr>
          <w:i/>
          <w:sz w:val="24"/>
        </w:rPr>
        <w:t>testing </w:t>
      </w:r>
      <w:r>
        <w:rPr>
          <w:sz w:val="24"/>
        </w:rPr>
        <w:t>yang dilakukan oleh tower. </w:t>
      </w:r>
      <w:r>
        <w:rPr>
          <w:i/>
          <w:sz w:val="24"/>
        </w:rPr>
        <w:t>Standard Changes </w:t>
      </w:r>
      <w:r>
        <w:rPr>
          <w:sz w:val="24"/>
        </w:rPr>
        <w:t>ini otorisasinya tower karena tidak melalui </w:t>
      </w:r>
      <w:r>
        <w:rPr>
          <w:i/>
          <w:sz w:val="24"/>
        </w:rPr>
        <w:t>rule testing </w:t>
      </w:r>
      <w:r>
        <w:rPr>
          <w:sz w:val="24"/>
        </w:rPr>
        <w:t>kita. Kalau </w:t>
      </w:r>
      <w:r>
        <w:rPr>
          <w:i/>
          <w:sz w:val="24"/>
        </w:rPr>
        <w:t>Normal Changes </w:t>
      </w:r>
      <w:r>
        <w:rPr>
          <w:sz w:val="24"/>
        </w:rPr>
        <w:t>ini lah yang menjadi tanggung jawab kita. Untuk yang </w:t>
      </w:r>
      <w:r>
        <w:rPr>
          <w:i/>
          <w:sz w:val="24"/>
        </w:rPr>
        <w:t>Emergency Changes </w:t>
      </w:r>
      <w:r>
        <w:rPr>
          <w:sz w:val="24"/>
        </w:rPr>
        <w:t>tidak dilakukan tes pun bisa </w:t>
      </w:r>
      <w:r>
        <w:rPr>
          <w:i/>
          <w:sz w:val="24"/>
        </w:rPr>
        <w:t>release </w:t>
      </w:r>
      <w:r>
        <w:rPr>
          <w:sz w:val="24"/>
        </w:rPr>
        <w:t>asal siapa </w:t>
      </w:r>
      <w:r>
        <w:rPr>
          <w:spacing w:val="-3"/>
          <w:sz w:val="24"/>
        </w:rPr>
        <w:t>yg </w:t>
      </w:r>
      <w:r>
        <w:rPr>
          <w:sz w:val="24"/>
        </w:rPr>
        <w:t>bertanggung jawab atas resiko </w:t>
      </w:r>
      <w:r>
        <w:rPr>
          <w:spacing w:val="-3"/>
          <w:sz w:val="24"/>
        </w:rPr>
        <w:t>yg </w:t>
      </w:r>
      <w:r>
        <w:rPr>
          <w:sz w:val="24"/>
        </w:rPr>
        <w:t>terjadi, dalam hal ini </w:t>
      </w:r>
      <w:r>
        <w:rPr>
          <w:i/>
          <w:sz w:val="24"/>
        </w:rPr>
        <w:t>Management</w:t>
      </w:r>
      <w:r>
        <w:rPr>
          <w:sz w:val="24"/>
        </w:rPr>
        <w:t>. Jadi ini sebenarnya merupakan resiko, resiko ini di-</w:t>
      </w:r>
      <w:r>
        <w:rPr>
          <w:i/>
          <w:sz w:val="24"/>
        </w:rPr>
        <w:t>handle </w:t>
      </w:r>
      <w:r>
        <w:rPr>
          <w:sz w:val="24"/>
        </w:rPr>
        <w:t>oleh </w:t>
      </w:r>
      <w:r>
        <w:rPr>
          <w:i/>
          <w:sz w:val="24"/>
        </w:rPr>
        <w:t>managemet</w:t>
      </w:r>
      <w:r>
        <w:rPr>
          <w:sz w:val="24"/>
        </w:rPr>
        <w:t>. </w:t>
      </w:r>
      <w:r>
        <w:rPr>
          <w:i/>
          <w:sz w:val="24"/>
        </w:rPr>
        <w:t>Emergency Changes </w:t>
      </w:r>
      <w:r>
        <w:rPr>
          <w:sz w:val="24"/>
        </w:rPr>
        <w:t>bisa mem-</w:t>
      </w:r>
      <w:r>
        <w:rPr>
          <w:i/>
          <w:sz w:val="24"/>
        </w:rPr>
        <w:t>bypass </w:t>
      </w:r>
      <w:r>
        <w:rPr>
          <w:sz w:val="24"/>
        </w:rPr>
        <w:t>seluruh proses atau prosedur yang terjadi contohnya dokumennya nanti saja, testing tidak perlu karena ada unsur yang mengikuti biasanya unsur kecepatan produksinya atau berhubungan dengan bisnis tertentu yang notabene jangan sampai kalah sama kompetitor jadi </w:t>
      </w:r>
      <w:r>
        <w:rPr>
          <w:i/>
          <w:sz w:val="24"/>
        </w:rPr>
        <w:t>management </w:t>
      </w:r>
      <w:r>
        <w:rPr>
          <w:sz w:val="24"/>
        </w:rPr>
        <w:t>bilang </w:t>
      </w:r>
      <w:r>
        <w:rPr>
          <w:i/>
          <w:sz w:val="24"/>
        </w:rPr>
        <w:t>release </w:t>
      </w:r>
      <w:r>
        <w:rPr>
          <w:sz w:val="24"/>
        </w:rPr>
        <w:t>aja dulu, atau berhubungan dengan insiden, kalau</w:t>
      </w:r>
      <w:r>
        <w:rPr>
          <w:spacing w:val="12"/>
          <w:sz w:val="24"/>
        </w:rPr>
        <w:t> </w:t>
      </w:r>
      <w:r>
        <w:rPr>
          <w:sz w:val="24"/>
        </w:rPr>
        <w:t>ada</w:t>
      </w:r>
      <w:r>
        <w:rPr>
          <w:spacing w:val="12"/>
          <w:sz w:val="24"/>
        </w:rPr>
        <w:t> </w:t>
      </w:r>
      <w:r>
        <w:rPr>
          <w:sz w:val="24"/>
        </w:rPr>
        <w:t>insiden</w:t>
      </w:r>
      <w:r>
        <w:rPr>
          <w:spacing w:val="16"/>
          <w:sz w:val="24"/>
        </w:rPr>
        <w:t> </w:t>
      </w:r>
      <w:r>
        <w:rPr>
          <w:sz w:val="24"/>
        </w:rPr>
        <w:t>kan</w:t>
      </w:r>
      <w:r>
        <w:rPr>
          <w:spacing w:val="15"/>
          <w:sz w:val="24"/>
        </w:rPr>
        <w:t> </w:t>
      </w:r>
      <w:r>
        <w:rPr>
          <w:sz w:val="24"/>
        </w:rPr>
        <w:t>kita</w:t>
      </w:r>
      <w:r>
        <w:rPr>
          <w:spacing w:val="13"/>
          <w:sz w:val="24"/>
        </w:rPr>
        <w:t> </w:t>
      </w:r>
      <w:r>
        <w:rPr>
          <w:sz w:val="24"/>
        </w:rPr>
        <w:t>benerin</w:t>
      </w:r>
      <w:r>
        <w:rPr>
          <w:spacing w:val="12"/>
          <w:sz w:val="24"/>
        </w:rPr>
        <w:t> </w:t>
      </w:r>
      <w:r>
        <w:rPr>
          <w:sz w:val="24"/>
        </w:rPr>
        <w:t>dulu</w:t>
      </w:r>
      <w:r>
        <w:rPr>
          <w:spacing w:val="16"/>
          <w:sz w:val="24"/>
        </w:rPr>
        <w:t> </w:t>
      </w:r>
      <w:r>
        <w:rPr>
          <w:sz w:val="24"/>
        </w:rPr>
        <w:t>bisa</w:t>
      </w:r>
      <w:r>
        <w:rPr>
          <w:spacing w:val="17"/>
          <w:sz w:val="24"/>
        </w:rPr>
        <w:t> </w:t>
      </w:r>
      <w:r>
        <w:rPr>
          <w:sz w:val="24"/>
        </w:rPr>
        <w:t>jadi</w:t>
      </w:r>
      <w:r>
        <w:rPr>
          <w:spacing w:val="19"/>
          <w:sz w:val="24"/>
        </w:rPr>
        <w:t> </w:t>
      </w:r>
      <w:r>
        <w:rPr>
          <w:i/>
          <w:sz w:val="24"/>
        </w:rPr>
        <w:t>changes</w:t>
      </w:r>
      <w:r>
        <w:rPr>
          <w:i/>
          <w:spacing w:val="14"/>
          <w:sz w:val="24"/>
        </w:rPr>
        <w:t> </w:t>
      </w:r>
      <w:r>
        <w:rPr>
          <w:sz w:val="24"/>
        </w:rPr>
        <w:t>juga</w:t>
      </w:r>
      <w:r>
        <w:rPr>
          <w:spacing w:val="15"/>
          <w:sz w:val="24"/>
        </w:rPr>
        <w:t> </w:t>
      </w:r>
      <w:r>
        <w:rPr>
          <w:sz w:val="24"/>
        </w:rPr>
        <w:t>kalau</w:t>
      </w:r>
      <w:r>
        <w:rPr>
          <w:spacing w:val="16"/>
          <w:sz w:val="24"/>
        </w:rPr>
        <w:t> </w:t>
      </w:r>
      <w:r>
        <w:rPr>
          <w:i/>
          <w:sz w:val="24"/>
        </w:rPr>
        <w:t>changes</w:t>
      </w:r>
      <w:r>
        <w:rPr>
          <w:sz w:val="24"/>
        </w:rPr>
        <w:t>-</w:t>
      </w:r>
    </w:p>
    <w:p>
      <w:pPr>
        <w:spacing w:after="0" w:line="360" w:lineRule="auto"/>
        <w:jc w:val="both"/>
        <w:rPr>
          <w:sz w:val="24"/>
        </w:rPr>
        <w:sectPr>
          <w:pgSz w:w="11910" w:h="16840"/>
          <w:pgMar w:header="852" w:footer="1425" w:top="1100" w:bottom="1620" w:left="1040" w:right="160"/>
        </w:sectPr>
      </w:pPr>
    </w:p>
    <w:p>
      <w:pPr>
        <w:pStyle w:val="BodyText"/>
        <w:rPr>
          <w:sz w:val="20"/>
        </w:rPr>
      </w:pPr>
    </w:p>
    <w:p>
      <w:pPr>
        <w:pStyle w:val="BodyText"/>
        <w:spacing w:before="6"/>
        <w:rPr>
          <w:sz w:val="22"/>
        </w:rPr>
      </w:pPr>
    </w:p>
    <w:p>
      <w:pPr>
        <w:pStyle w:val="BodyText"/>
        <w:spacing w:line="360" w:lineRule="auto" w:before="90"/>
        <w:ind w:left="1528" w:right="1535"/>
        <w:jc w:val="both"/>
      </w:pPr>
      <w:r>
        <w:rPr/>
        <w:t>nya ada di infra, berhubungan dengan </w:t>
      </w:r>
      <w:r>
        <w:rPr>
          <w:i/>
        </w:rPr>
        <w:t>changes </w:t>
      </w:r>
      <w:r>
        <w:rPr/>
        <w:t>yang 3 kategori tadi” (Lampiran 11).</w:t>
      </w:r>
    </w:p>
    <w:p>
      <w:pPr>
        <w:spacing w:line="360" w:lineRule="auto" w:before="199"/>
        <w:ind w:left="1228" w:right="1535" w:firstLine="0"/>
        <w:jc w:val="both"/>
        <w:rPr>
          <w:sz w:val="24"/>
        </w:rPr>
      </w:pPr>
      <w:r>
        <w:rPr>
          <w:i/>
          <w:sz w:val="24"/>
        </w:rPr>
        <w:t>Configuration Error </w:t>
      </w:r>
      <w:r>
        <w:rPr>
          <w:sz w:val="24"/>
        </w:rPr>
        <w:t>menduduki peringkat keempat dengan nilai eigen tidak terlalu jauh berbeda dengan </w:t>
      </w:r>
      <w:r>
        <w:rPr>
          <w:i/>
          <w:sz w:val="24"/>
        </w:rPr>
        <w:t>improper testing</w:t>
      </w:r>
      <w:r>
        <w:rPr>
          <w:sz w:val="24"/>
        </w:rPr>
        <w:t>, yaitu 0.063. </w:t>
      </w:r>
      <w:r>
        <w:rPr>
          <w:i/>
          <w:sz w:val="24"/>
        </w:rPr>
        <w:t>Configuration error </w:t>
      </w:r>
      <w:r>
        <w:rPr>
          <w:sz w:val="24"/>
        </w:rPr>
        <w:t>merupakan faktor dari kategori </w:t>
      </w:r>
      <w:r>
        <w:rPr>
          <w:i/>
          <w:sz w:val="24"/>
        </w:rPr>
        <w:t>Human/Operator Error </w:t>
      </w:r>
      <w:r>
        <w:rPr>
          <w:sz w:val="24"/>
        </w:rPr>
        <w:t>yang menjadi kategori paling krusial untuk kriteria </w:t>
      </w:r>
      <w:r>
        <w:rPr>
          <w:i/>
          <w:sz w:val="24"/>
        </w:rPr>
        <w:t>Untestability</w:t>
      </w:r>
      <w:r>
        <w:rPr>
          <w:sz w:val="24"/>
        </w:rPr>
        <w:t>. Terlihat bahwa proses testing di kategori </w:t>
      </w:r>
      <w:r>
        <w:rPr>
          <w:i/>
          <w:sz w:val="24"/>
        </w:rPr>
        <w:t>change management </w:t>
      </w:r>
      <w:r>
        <w:rPr>
          <w:sz w:val="24"/>
        </w:rPr>
        <w:t>berkaitan dengan </w:t>
      </w:r>
      <w:r>
        <w:rPr>
          <w:i/>
          <w:sz w:val="24"/>
        </w:rPr>
        <w:t>Human/Operator Error</w:t>
      </w:r>
      <w:r>
        <w:rPr>
          <w:sz w:val="24"/>
        </w:rPr>
        <w:t>. Adapun penelitian dari Pertet dan Naramsimhan (20005) menyatakan bahwa </w:t>
      </w:r>
      <w:r>
        <w:rPr>
          <w:i/>
          <w:sz w:val="24"/>
        </w:rPr>
        <w:t>Software </w:t>
      </w:r>
      <w:r>
        <w:rPr>
          <w:i/>
          <w:sz w:val="24"/>
        </w:rPr>
        <w:t>Failure </w:t>
      </w:r>
      <w:r>
        <w:rPr>
          <w:sz w:val="24"/>
        </w:rPr>
        <w:t>dan </w:t>
      </w:r>
      <w:r>
        <w:rPr>
          <w:i/>
          <w:sz w:val="24"/>
        </w:rPr>
        <w:t>Human Error </w:t>
      </w:r>
      <w:r>
        <w:rPr>
          <w:sz w:val="24"/>
        </w:rPr>
        <w:t>menyebabkan 80%</w:t>
      </w:r>
      <w:r>
        <w:rPr>
          <w:spacing w:val="-2"/>
          <w:sz w:val="24"/>
        </w:rPr>
        <w:t> </w:t>
      </w:r>
      <w:r>
        <w:rPr>
          <w:sz w:val="24"/>
        </w:rPr>
        <w:t>kegagalan.</w:t>
      </w:r>
    </w:p>
    <w:p>
      <w:pPr>
        <w:pStyle w:val="BodyText"/>
        <w:spacing w:line="360" w:lineRule="auto" w:before="201"/>
        <w:ind w:left="1228" w:right="1540"/>
        <w:jc w:val="both"/>
      </w:pPr>
      <w:r>
        <w:rPr>
          <w:i/>
        </w:rPr>
        <w:t>Configuration Error </w:t>
      </w:r>
      <w:r>
        <w:rPr/>
        <w:t>yang terjadi di Telkomsel baru-baru ini adalah kasus konfigurasi </w:t>
      </w:r>
      <w:r>
        <w:rPr>
          <w:i/>
        </w:rPr>
        <w:t>session </w:t>
      </w:r>
      <w:r>
        <w:rPr/>
        <w:t>pada aplikasi Reflex, seperti pernyataan dari Pakar 5 berikut:</w:t>
      </w:r>
    </w:p>
    <w:p>
      <w:pPr>
        <w:pStyle w:val="BodyText"/>
        <w:spacing w:line="360" w:lineRule="auto" w:before="199"/>
        <w:ind w:left="1528" w:right="1536"/>
        <w:jc w:val="both"/>
      </w:pPr>
      <w:r>
        <w:rPr/>
        <w:t>“Kalau yang </w:t>
      </w:r>
      <w:r>
        <w:rPr>
          <w:i/>
        </w:rPr>
        <w:t>config </w:t>
      </w:r>
      <w:r>
        <w:rPr/>
        <w:t>itu kecil-kecil sih biasanya, cuman contohnya ada sih cuman yang ini gak kecil waktu kemarin. Ada konfigurasi </w:t>
      </w:r>
      <w:r>
        <w:rPr>
          <w:i/>
        </w:rPr>
        <w:t>timeout</w:t>
      </w:r>
      <w:r>
        <w:rPr/>
        <w:t>, err bukan </w:t>
      </w:r>
      <w:r>
        <w:rPr>
          <w:i/>
        </w:rPr>
        <w:t>timeout </w:t>
      </w:r>
      <w:r>
        <w:rPr/>
        <w:t>juga sih, </w:t>
      </w:r>
      <w:r>
        <w:rPr>
          <w:i/>
        </w:rPr>
        <w:t>session </w:t>
      </w:r>
      <w:r>
        <w:rPr/>
        <w:t>gitu lah antara </w:t>
      </w:r>
      <w:r>
        <w:rPr>
          <w:i/>
        </w:rPr>
        <w:t>load balancer </w:t>
      </w:r>
      <w:r>
        <w:rPr/>
        <w:t>sama reflex aplikasi. Na itu efeknya </w:t>
      </w:r>
      <w:r>
        <w:rPr>
          <w:spacing w:val="-3"/>
        </w:rPr>
        <w:t>ya </w:t>
      </w:r>
      <w:r>
        <w:rPr/>
        <w:t>banyak transaksi yang gagal karena </w:t>
      </w:r>
      <w:r>
        <w:rPr>
          <w:i/>
        </w:rPr>
        <w:t>session</w:t>
      </w:r>
      <w:r>
        <w:rPr/>
        <w:t>-nya udah </w:t>
      </w:r>
      <w:r>
        <w:rPr>
          <w:i/>
        </w:rPr>
        <w:t>full</w:t>
      </w:r>
      <w:r>
        <w:rPr/>
        <w:t>. Jadi karena konfigurasi jumlah </w:t>
      </w:r>
      <w:r>
        <w:rPr>
          <w:i/>
        </w:rPr>
        <w:t>session</w:t>
      </w:r>
      <w:r>
        <w:rPr/>
        <w:t>-nya yang gak </w:t>
      </w:r>
      <w:r>
        <w:rPr>
          <w:i/>
        </w:rPr>
        <w:t>match </w:t>
      </w:r>
      <w:r>
        <w:rPr/>
        <w:t>gitu kan” (Lampiran 11)</w:t>
      </w:r>
    </w:p>
    <w:p>
      <w:pPr>
        <w:pStyle w:val="BodyText"/>
        <w:spacing w:line="360" w:lineRule="auto" w:before="200"/>
        <w:ind w:left="1228" w:right="1535"/>
        <w:jc w:val="both"/>
      </w:pPr>
      <w:r>
        <w:rPr/>
        <w:t>Pakar 5 menyatakan bahwa penyebab dari seringnya </w:t>
      </w:r>
      <w:r>
        <w:rPr>
          <w:i/>
        </w:rPr>
        <w:t>Configuration Error </w:t>
      </w:r>
      <w:r>
        <w:rPr/>
        <w:t>ini terjadi adalah karena sering terjadi perubahan setelah mengimplementasikan suatu analisis konfigurasi:</w:t>
      </w:r>
    </w:p>
    <w:p>
      <w:pPr>
        <w:pStyle w:val="BodyText"/>
        <w:spacing w:line="360" w:lineRule="auto" w:before="201"/>
        <w:ind w:left="1528" w:right="1534"/>
        <w:jc w:val="both"/>
      </w:pPr>
      <w:r>
        <w:rPr/>
        <w:t>“Kalau </w:t>
      </w:r>
      <w:r>
        <w:rPr>
          <w:i/>
        </w:rPr>
        <w:t>configuration </w:t>
      </w:r>
      <w:r>
        <w:rPr/>
        <w:t>itu misalkan gini, kenapa itu sering terjadi soalnya yang tadi misal ada integrasi A dan B. Nah itu pasti konfigurasinya harus </w:t>
      </w:r>
      <w:r>
        <w:rPr>
          <w:i/>
        </w:rPr>
        <w:t>match </w:t>
      </w:r>
      <w:r>
        <w:rPr/>
        <w:t>kan antara A dan B, misal yang </w:t>
      </w:r>
      <w:r>
        <w:rPr>
          <w:i/>
        </w:rPr>
        <w:t>simple </w:t>
      </w:r>
      <w:r>
        <w:rPr/>
        <w:t>aja, konfigurasi </w:t>
      </w:r>
      <w:r>
        <w:rPr>
          <w:i/>
        </w:rPr>
        <w:t>timeout</w:t>
      </w:r>
      <w:r>
        <w:rPr/>
        <w:t>. </w:t>
      </w:r>
      <w:r>
        <w:rPr>
          <w:i/>
        </w:rPr>
        <w:t>Timeout </w:t>
      </w:r>
      <w:r>
        <w:rPr/>
        <w:t>A dan B kalau dia saling terhubung kan. Terus ada lagi aplikasi di belakangnya ada C,</w:t>
      </w:r>
    </w:p>
    <w:p>
      <w:pPr>
        <w:pStyle w:val="BodyText"/>
        <w:spacing w:line="360" w:lineRule="auto"/>
        <w:ind w:left="1528" w:right="1535"/>
        <w:jc w:val="both"/>
      </w:pPr>
      <w:r>
        <w:rPr/>
        <w:t>D. Konfigurasinya harus </w:t>
      </w:r>
      <w:r>
        <w:rPr>
          <w:i/>
        </w:rPr>
        <w:t>match </w:t>
      </w:r>
      <w:r>
        <w:rPr/>
        <w:t>kan, gak boleh misalkan aplikasi depannya ini </w:t>
      </w:r>
      <w:r>
        <w:rPr>
          <w:i/>
        </w:rPr>
        <w:t>timeout-</w:t>
      </w:r>
      <w:r>
        <w:rPr/>
        <w:t>nya lebih kecil daripada yang di belakang itu gak bisa atau dan kita harus tau </w:t>
      </w:r>
      <w:r>
        <w:rPr>
          <w:i/>
        </w:rPr>
        <w:t>behavior </w:t>
      </w:r>
      <w:r>
        <w:rPr/>
        <w:t>tiap aplikasi untuk </w:t>
      </w:r>
      <w:r>
        <w:rPr>
          <w:i/>
        </w:rPr>
        <w:t>set up </w:t>
      </w:r>
      <w:r>
        <w:rPr/>
        <w:t>konfugurasi yang pas. Nah di Telkomsel ini masih sering apa ya bukan </w:t>
      </w:r>
      <w:r>
        <w:rPr>
          <w:i/>
        </w:rPr>
        <w:t>trial </w:t>
      </w:r>
      <w:r>
        <w:rPr/>
        <w:t>dan </w:t>
      </w:r>
      <w:r>
        <w:rPr>
          <w:i/>
        </w:rPr>
        <w:t>error </w:t>
      </w:r>
      <w:r>
        <w:rPr/>
        <w:t>tapi lebih sering, kita punya analisis terus kita </w:t>
      </w:r>
      <w:r>
        <w:rPr>
          <w:i/>
        </w:rPr>
        <w:t>apply</w:t>
      </w:r>
      <w:r>
        <w:rPr/>
        <w:t>, ternyata ini kurang pas nih, terus kita ubah lagi. Kalau konfigurasi itu gitu sih” (Lampiran 11)</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6"/>
        <w:rPr>
          <w:sz w:val="22"/>
        </w:rPr>
      </w:pPr>
    </w:p>
    <w:p>
      <w:pPr>
        <w:spacing w:before="90"/>
        <w:ind w:left="1228" w:right="0" w:firstLine="0"/>
        <w:jc w:val="both"/>
        <w:rPr>
          <w:sz w:val="24"/>
        </w:rPr>
      </w:pPr>
      <w:r>
        <w:rPr>
          <w:sz w:val="24"/>
        </w:rPr>
        <w:t>Peringkat kelima yaitu </w:t>
      </w:r>
      <w:r>
        <w:rPr>
          <w:i/>
          <w:sz w:val="24"/>
        </w:rPr>
        <w:t>Network Hardware Failure </w:t>
      </w:r>
      <w:r>
        <w:rPr>
          <w:sz w:val="24"/>
        </w:rPr>
        <w:t>dengan nilai eigen sebesar</w:t>
      </w:r>
    </w:p>
    <w:p>
      <w:pPr>
        <w:pStyle w:val="BodyText"/>
        <w:spacing w:line="360" w:lineRule="auto" w:before="136"/>
        <w:ind w:left="1228" w:right="1535"/>
        <w:jc w:val="both"/>
      </w:pPr>
      <w:r>
        <w:rPr/>
        <w:t>0.056 merupakan faktor di kategori </w:t>
      </w:r>
      <w:r>
        <w:rPr>
          <w:i/>
        </w:rPr>
        <w:t>Hardware/Environmental Error </w:t>
      </w:r>
      <w:r>
        <w:rPr/>
        <w:t>yang menjadi faktor paling krusial untuk kriteria </w:t>
      </w:r>
      <w:r>
        <w:rPr>
          <w:i/>
        </w:rPr>
        <w:t>Unextendibility</w:t>
      </w:r>
      <w:r>
        <w:rPr/>
        <w:t>. Kriteria </w:t>
      </w:r>
      <w:r>
        <w:rPr>
          <w:i/>
        </w:rPr>
        <w:t>Unextendibility </w:t>
      </w:r>
      <w:r>
        <w:rPr/>
        <w:t>sendiri menduduki peringkat ke 5.5 sebagai kriteria aplikasi yang dapat menyebabkan kegagalan aplikasi. Contoh kegagalan </w:t>
      </w:r>
      <w:r>
        <w:rPr>
          <w:i/>
        </w:rPr>
        <w:t>hardware </w:t>
      </w:r>
      <w:r>
        <w:rPr/>
        <w:t>yang sering terjadi di PT Telkomsel yaitu FO Cut dengan berbagai penyebab dan beberapa tidak diketahui penyebabnya, seperti pernyataan Pakar 5, “Contohnya kalau </w:t>
      </w:r>
      <w:r>
        <w:rPr>
          <w:i/>
        </w:rPr>
        <w:t>network </w:t>
      </w:r>
      <w:r>
        <w:rPr/>
        <w:t>itu misalkan FO cut. Fiber Optik. Fisiknya putus. Dulu sering jaman 2014-2015.  2015 paling sering. Sekarang udah jarang”, dan “Macem-macem, kadang-kadang, karena putus sendiri, karena kan ada yang di dalem laut kan, ada yang di dalem tanah atau kecangkul. Dulu itu sering banget” (Lampiran</w:t>
      </w:r>
      <w:r>
        <w:rPr>
          <w:spacing w:val="-3"/>
        </w:rPr>
        <w:t> </w:t>
      </w:r>
      <w:r>
        <w:rPr/>
        <w:t>11).</w:t>
      </w:r>
    </w:p>
    <w:p>
      <w:pPr>
        <w:pStyle w:val="BodyText"/>
        <w:spacing w:line="360" w:lineRule="auto" w:before="201"/>
        <w:ind w:left="1228" w:right="1536"/>
        <w:jc w:val="both"/>
      </w:pPr>
      <w:r>
        <w:rPr/>
        <w:t>Adapula contoh kasus lain terkait </w:t>
      </w:r>
      <w:r>
        <w:rPr>
          <w:i/>
        </w:rPr>
        <w:t>network hardware </w:t>
      </w:r>
      <w:r>
        <w:rPr/>
        <w:t>di PT Telkomsel, yaitu kerusakan </w:t>
      </w:r>
      <w:r>
        <w:rPr>
          <w:i/>
        </w:rPr>
        <w:t>Port </w:t>
      </w:r>
      <w:r>
        <w:rPr/>
        <w:t>yang penyebabnya juga belum diketahui, sesuai pernyataan Pakar 5 berikut, “Ada lagi masalah </w:t>
      </w:r>
      <w:r>
        <w:rPr>
          <w:i/>
        </w:rPr>
        <w:t>port</w:t>
      </w:r>
      <w:r>
        <w:rPr/>
        <w:t>, misalkan </w:t>
      </w:r>
      <w:r>
        <w:rPr>
          <w:i/>
        </w:rPr>
        <w:t>port </w:t>
      </w:r>
      <w:r>
        <w:rPr/>
        <w:t>di </w:t>
      </w:r>
      <w:r>
        <w:rPr>
          <w:i/>
        </w:rPr>
        <w:t>router </w:t>
      </w:r>
      <w:r>
        <w:rPr/>
        <w:t>atau di </w:t>
      </w:r>
      <w:r>
        <w:rPr>
          <w:i/>
        </w:rPr>
        <w:t>switch </w:t>
      </w:r>
      <w:r>
        <w:rPr/>
        <w:t>itu kan ada </w:t>
      </w:r>
      <w:r>
        <w:rPr>
          <w:i/>
        </w:rPr>
        <w:t>port</w:t>
      </w:r>
      <w:r>
        <w:rPr/>
        <w:t>-nya, </w:t>
      </w:r>
      <w:r>
        <w:rPr>
          <w:i/>
        </w:rPr>
        <w:t>port</w:t>
      </w:r>
      <w:r>
        <w:rPr/>
        <w:t>-nya bermasalah, </w:t>
      </w:r>
      <w:r>
        <w:rPr>
          <w:i/>
        </w:rPr>
        <w:t>port</w:t>
      </w:r>
      <w:r>
        <w:rPr/>
        <w:t>-nya rusak akhirnya kita ganti </w:t>
      </w:r>
      <w:r>
        <w:rPr>
          <w:i/>
        </w:rPr>
        <w:t>port </w:t>
      </w:r>
      <w:r>
        <w:rPr/>
        <w:t>aja. Nah itu kan kita juga gak tau penyebabnya apa, </w:t>
      </w:r>
      <w:r>
        <w:rPr>
          <w:spacing w:val="-3"/>
        </w:rPr>
        <w:t>ya </w:t>
      </w:r>
      <w:r>
        <w:rPr/>
        <w:t>mungkin karena, </w:t>
      </w:r>
      <w:r>
        <w:rPr>
          <w:spacing w:val="-3"/>
        </w:rPr>
        <w:t>ya </w:t>
      </w:r>
      <w:r>
        <w:rPr>
          <w:i/>
        </w:rPr>
        <w:t>hardware </w:t>
      </w:r>
      <w:r>
        <w:rPr>
          <w:i/>
        </w:rPr>
        <w:t>problem </w:t>
      </w:r>
      <w:r>
        <w:rPr/>
        <w:t>lah itu” (Lampiran</w:t>
      </w:r>
      <w:r>
        <w:rPr>
          <w:spacing w:val="-3"/>
        </w:rPr>
        <w:t> </w:t>
      </w:r>
      <w:r>
        <w:rPr/>
        <w:t>11).</w:t>
      </w:r>
    </w:p>
    <w:p>
      <w:pPr>
        <w:pStyle w:val="BodyText"/>
        <w:spacing w:line="360" w:lineRule="auto" w:before="202"/>
        <w:ind w:left="1228" w:right="1535"/>
        <w:jc w:val="both"/>
      </w:pPr>
      <w:r>
        <w:rPr/>
        <w:t>Perangkat </w:t>
      </w:r>
      <w:r>
        <w:rPr>
          <w:i/>
        </w:rPr>
        <w:t>Network Hardware </w:t>
      </w:r>
      <w:r>
        <w:rPr/>
        <w:t>di PT Telkomsel merupakan milik internal Telkomsel, selain Fiber Optik yang merupakan milik PT Telkom. Perangkat tersebut dikelola oleh vendor di bawah pengawasan pegawai PT Telkomsel (Lampiran 11). Terkait dengan hal ini, Pakar 5 memberikan pandangannya terhadap faktor </w:t>
      </w:r>
      <w:r>
        <w:rPr>
          <w:i/>
        </w:rPr>
        <w:t>managed service </w:t>
      </w:r>
      <w:r>
        <w:rPr/>
        <w:t>untuk insiden yang sering terjadi terkait </w:t>
      </w:r>
      <w:r>
        <w:rPr>
          <w:i/>
        </w:rPr>
        <w:t>Network </w:t>
      </w:r>
      <w:r>
        <w:rPr>
          <w:i/>
        </w:rPr>
        <w:t>Hardware</w:t>
      </w:r>
      <w:r>
        <w:rPr/>
        <w:t>, “Kalau menurut ku sih nggak ya, karena si vendor pun </w:t>
      </w:r>
      <w:r>
        <w:rPr>
          <w:i/>
        </w:rPr>
        <w:t>under </w:t>
      </w:r>
      <w:r>
        <w:rPr/>
        <w:t>supervisinya orang Telkomsel juga sih. Kalau menurut ku memang ke perangkatnya. Mungkin ada masalah apa gitu, ya kerusakan perangkat” (Lampiran 11).</w:t>
      </w:r>
    </w:p>
    <w:p>
      <w:pPr>
        <w:pStyle w:val="BodyText"/>
        <w:spacing w:line="360" w:lineRule="auto" w:before="199"/>
        <w:ind w:left="1228" w:right="1536"/>
        <w:jc w:val="both"/>
      </w:pPr>
      <w:r>
        <w:rPr/>
        <w:t>Menurut Pakar 5 kegagalan tersebut tidak ada kaitannya dengan adanya pihak vendor yang mengelola perangkat tersebut. Hal itu murni terjadi karena kerusakan perangkat network. Adapun untuk mencegah kerusakan perangkat network yang ada di Telkomsel, Pakar 5 menambahkan bahwa ada mekanisme </w:t>
      </w:r>
      <w:r>
        <w:rPr>
          <w:i/>
        </w:rPr>
        <w:t>hardware </w:t>
      </w:r>
      <w:r>
        <w:rPr>
          <w:i/>
        </w:rPr>
        <w:t>upgrade </w:t>
      </w:r>
      <w:r>
        <w:rPr/>
        <w:t>tergantung kebutuhan, rekomendasi, dan teknologi:</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6"/>
        <w:rPr>
          <w:sz w:val="22"/>
        </w:rPr>
      </w:pPr>
    </w:p>
    <w:p>
      <w:pPr>
        <w:pStyle w:val="BodyText"/>
        <w:spacing w:line="360" w:lineRule="auto" w:before="90"/>
        <w:ind w:left="1528" w:right="1535"/>
        <w:jc w:val="both"/>
      </w:pPr>
      <w:r>
        <w:rPr/>
        <w:t>“Iya, biasanya kalau umurnya udah berapa tahun gitu ya bisa di-</w:t>
      </w:r>
      <w:r>
        <w:rPr>
          <w:i/>
        </w:rPr>
        <w:t>upgrade</w:t>
      </w:r>
      <w:r>
        <w:rPr/>
        <w:t>. Persisnya berapa tahun tergantung produknya, ada setahun, ada yang lima tahun. Tergantung kebutuhan, tergantung rekomendasi dari yang punya produknya, tergantung teknologi juga, kalau misalkan ada teknologi baru yang Telkomsel rasa perlu, diganti.” (Lampiran 11).</w:t>
      </w:r>
    </w:p>
    <w:p>
      <w:pPr>
        <w:pStyle w:val="Heading2"/>
        <w:numPr>
          <w:ilvl w:val="1"/>
          <w:numId w:val="66"/>
        </w:numPr>
        <w:tabs>
          <w:tab w:pos="1949" w:val="left" w:leader="none"/>
        </w:tabs>
        <w:spacing w:line="240" w:lineRule="auto" w:before="205" w:after="0"/>
        <w:ind w:left="1948" w:right="0" w:hanging="721"/>
        <w:jc w:val="both"/>
      </w:pPr>
      <w:bookmarkStart w:name="_bookmark169" w:id="217"/>
      <w:bookmarkEnd w:id="217"/>
      <w:r>
        <w:rPr>
          <w:b w:val="0"/>
        </w:rPr>
      </w:r>
      <w:bookmarkStart w:name="_bookmark169" w:id="218"/>
      <w:bookmarkEnd w:id="218"/>
      <w:r>
        <w:rPr/>
        <w:t>I</w:t>
      </w:r>
      <w:r>
        <w:rPr/>
        <w:t>mplikasi</w:t>
      </w:r>
    </w:p>
    <w:p>
      <w:pPr>
        <w:pStyle w:val="BodyText"/>
        <w:spacing w:line="360" w:lineRule="auto" w:before="132"/>
        <w:ind w:left="1228" w:right="1539"/>
        <w:jc w:val="both"/>
      </w:pPr>
      <w:r>
        <w:rPr/>
        <w:t>Penelitian ini memiliki implikasi pada dua area, yaitu secara teori dan praktikal. Implikasi secara praktikal berdampak pada 3 Divisi utama di bawah Departemen IT Service Management PT Telkomsel, yaitu IT Service Quality Management (IT SQM), </w:t>
      </w:r>
      <w:r>
        <w:rPr>
          <w:spacing w:val="-3"/>
        </w:rPr>
        <w:t>IT </w:t>
      </w:r>
      <w:r>
        <w:rPr/>
        <w:t>Data Center Management (IT DCM), dan IT Infrastructure Management (IT IM).</w:t>
      </w:r>
    </w:p>
    <w:p>
      <w:pPr>
        <w:pStyle w:val="Heading2"/>
        <w:numPr>
          <w:ilvl w:val="2"/>
          <w:numId w:val="66"/>
        </w:numPr>
        <w:tabs>
          <w:tab w:pos="1949" w:val="left" w:leader="none"/>
        </w:tabs>
        <w:spacing w:line="240" w:lineRule="auto" w:before="206" w:after="0"/>
        <w:ind w:left="1948" w:right="0" w:hanging="721"/>
        <w:jc w:val="both"/>
      </w:pPr>
      <w:bookmarkStart w:name="_bookmark170" w:id="219"/>
      <w:bookmarkEnd w:id="219"/>
      <w:r>
        <w:rPr>
          <w:b w:val="0"/>
        </w:rPr>
      </w:r>
      <w:bookmarkStart w:name="_bookmark170" w:id="220"/>
      <w:bookmarkEnd w:id="220"/>
      <w:r>
        <w:rPr/>
        <w:t>I</w:t>
      </w:r>
      <w:r>
        <w:rPr/>
        <w:t>mplikasi</w:t>
      </w:r>
      <w:r>
        <w:rPr>
          <w:spacing w:val="-1"/>
        </w:rPr>
        <w:t> </w:t>
      </w:r>
      <w:r>
        <w:rPr/>
        <w:t>Teori</w:t>
      </w:r>
    </w:p>
    <w:p>
      <w:pPr>
        <w:pStyle w:val="BodyText"/>
        <w:rPr>
          <w:b/>
          <w:sz w:val="29"/>
        </w:rPr>
      </w:pPr>
    </w:p>
    <w:p>
      <w:pPr>
        <w:pStyle w:val="BodyText"/>
        <w:spacing w:line="360" w:lineRule="auto"/>
        <w:ind w:left="1228" w:right="1537"/>
        <w:jc w:val="both"/>
      </w:pPr>
      <w:r>
        <w:rPr/>
        <w:t>Berdasarkan hasil analisis kriteria dan faktor penyebab kegagalan aplikasi yang telah dijabarkan sebelumnya, faktor yang paling berpotensi menyebabkan kegagalan aplikasi, yaitu </w:t>
      </w:r>
      <w:r>
        <w:rPr>
          <w:i/>
        </w:rPr>
        <w:t>Computational/Logic Error </w:t>
      </w:r>
      <w:r>
        <w:rPr/>
        <w:t>yang termasuk pada kategori </w:t>
      </w:r>
      <w:r>
        <w:rPr>
          <w:i/>
        </w:rPr>
        <w:t>Software Error. </w:t>
      </w:r>
      <w:r>
        <w:rPr/>
        <w:t>Hal ini sejalan dengan hasil penelitian yang dilakukan oleh Pertet dan Naramsimhan (2005) yang menyebutkan bahwa 80% kegagalan aplikasi dikarenakan oleh kerusakan pada aplikasi itu sendiri. Terkait hal ini, dapat dilakukan penelitian lebih lanjut dengan investigasi empiris terhadap frekuensi terjadinya </w:t>
      </w:r>
      <w:r>
        <w:rPr>
          <w:i/>
        </w:rPr>
        <w:t>bugs</w:t>
      </w:r>
      <w:r>
        <w:rPr/>
        <w:t>, serta apa yang dapat dilakukan untuk mencegah dan memperbaiki </w:t>
      </w:r>
      <w:r>
        <w:rPr>
          <w:i/>
        </w:rPr>
        <w:t>bugs </w:t>
      </w:r>
      <w:r>
        <w:rPr/>
        <w:t>tersebut. Hal ini sejalan dengan </w:t>
      </w:r>
      <w:r>
        <w:rPr>
          <w:i/>
        </w:rPr>
        <w:t>future work </w:t>
      </w:r>
      <w:r>
        <w:rPr/>
        <w:t>dari penelitian yang dilakukan oleh Asadollah, Hansson, dan Sundmark (2015).</w:t>
      </w:r>
    </w:p>
    <w:p>
      <w:pPr>
        <w:pStyle w:val="BodyText"/>
        <w:spacing w:line="360" w:lineRule="auto" w:before="201"/>
        <w:ind w:left="1228" w:right="1535"/>
        <w:jc w:val="both"/>
      </w:pPr>
      <w:r>
        <w:rPr/>
        <w:t>Sedangkan untuk kriteria yang paling berpotensi menyebabkan kegagala pada aplikasi adalah kriteria </w:t>
      </w:r>
      <w:r>
        <w:rPr>
          <w:i/>
        </w:rPr>
        <w:t>Unintegrity</w:t>
      </w:r>
      <w:r>
        <w:rPr/>
        <w:t>, yaitu ketidakmampuan sebuah aplikasi dalam menjaga datanya untuk tidak diubah oleh pihak yang tidak berwenang. Hal ini sejalan dengan hasil pemeringkatan faktor penyebab kegagalan aplikasi di mana dari 7 faktor teratas pada kluster 1 terdiri dari faktor-faktor yang berasal dari kategori </w:t>
      </w:r>
      <w:r>
        <w:rPr>
          <w:i/>
        </w:rPr>
        <w:t>Security Violations</w:t>
      </w:r>
      <w:r>
        <w:rPr/>
        <w:t>, yaitu </w:t>
      </w:r>
      <w:r>
        <w:rPr>
          <w:i/>
        </w:rPr>
        <w:t>insider threat, password disclosure, </w:t>
      </w:r>
      <w:r>
        <w:rPr/>
        <w:t>dan </w:t>
      </w:r>
      <w:r>
        <w:rPr>
          <w:i/>
        </w:rPr>
        <w:t>denial </w:t>
      </w:r>
      <w:r>
        <w:rPr>
          <w:i/>
        </w:rPr>
        <w:t>of services attack. </w:t>
      </w:r>
      <w:r>
        <w:rPr/>
        <w:t>Terkait faktor </w:t>
      </w:r>
      <w:r>
        <w:rPr>
          <w:i/>
        </w:rPr>
        <w:t>Insider </w:t>
      </w:r>
      <w:r>
        <w:rPr/>
        <w:t>Threat yang menjadi faktor kedua penyebab kegagalan aplikasi, hal ini sejalan dengan penelitian yang</w:t>
      </w:r>
      <w:r>
        <w:rPr>
          <w:spacing w:val="57"/>
        </w:rPr>
        <w:t> </w:t>
      </w:r>
      <w:r>
        <w:rPr/>
        <w:t>dilakukan</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36"/>
        <w:jc w:val="both"/>
      </w:pPr>
      <w:r>
        <w:rPr/>
        <w:t>oleh Chinchani, Iyer, Ngo, dan Upadhyaya (2005) yang menyatakan bahwa dampak dari sumber daya internal merupakan salah satu masalah serius yang dihadapi oleh organisasi, dan sangat sulit diatasi.</w:t>
      </w:r>
    </w:p>
    <w:p>
      <w:pPr>
        <w:pStyle w:val="BodyText"/>
        <w:spacing w:line="360" w:lineRule="auto" w:before="200"/>
        <w:ind w:left="1228" w:right="1535"/>
        <w:jc w:val="both"/>
      </w:pPr>
      <w:r>
        <w:rPr/>
        <w:t>Penelitian ini juga berimplikasi pada </w:t>
      </w:r>
      <w:r>
        <w:rPr>
          <w:i/>
        </w:rPr>
        <w:t>software quality model </w:t>
      </w:r>
      <w:r>
        <w:rPr/>
        <w:t>di industri telekomunikasi. Sebelumnya, Hamid dan Hasan (2011) telah mendefinisikan </w:t>
      </w:r>
      <w:r>
        <w:rPr>
          <w:i/>
        </w:rPr>
        <w:t>software quality factor </w:t>
      </w:r>
      <w:r>
        <w:rPr/>
        <w:t>untuk industri telekomunikasi di Malaysia. Model  ini dapat digunakan baik untuk mengukur kualitas aplikasi secara kualitatif maupun kuantitatif.</w:t>
      </w:r>
    </w:p>
    <w:p>
      <w:pPr>
        <w:pStyle w:val="Heading2"/>
        <w:numPr>
          <w:ilvl w:val="2"/>
          <w:numId w:val="66"/>
        </w:numPr>
        <w:tabs>
          <w:tab w:pos="1949" w:val="left" w:leader="none"/>
        </w:tabs>
        <w:spacing w:line="240" w:lineRule="auto" w:before="204" w:after="0"/>
        <w:ind w:left="1948" w:right="0" w:hanging="721"/>
        <w:jc w:val="both"/>
      </w:pPr>
      <w:bookmarkStart w:name="_bookmark171" w:id="221"/>
      <w:bookmarkEnd w:id="221"/>
      <w:r>
        <w:rPr>
          <w:b w:val="0"/>
        </w:rPr>
      </w:r>
      <w:bookmarkStart w:name="_bookmark171" w:id="222"/>
      <w:bookmarkEnd w:id="222"/>
      <w:r>
        <w:rPr/>
        <w:t>I</w:t>
      </w:r>
      <w:r>
        <w:rPr/>
        <w:t>mplikasi</w:t>
      </w:r>
      <w:r>
        <w:rPr>
          <w:spacing w:val="-1"/>
        </w:rPr>
        <w:t> </w:t>
      </w:r>
      <w:r>
        <w:rPr/>
        <w:t>Praktikal</w:t>
      </w:r>
    </w:p>
    <w:p>
      <w:pPr>
        <w:pStyle w:val="BodyText"/>
        <w:rPr>
          <w:b/>
          <w:sz w:val="29"/>
        </w:rPr>
      </w:pPr>
    </w:p>
    <w:p>
      <w:pPr>
        <w:pStyle w:val="BodyText"/>
        <w:spacing w:line="360" w:lineRule="auto"/>
        <w:ind w:left="1228" w:right="1535"/>
        <w:jc w:val="both"/>
      </w:pPr>
      <w:r>
        <w:rPr/>
        <w:t>Untuk Divisi </w:t>
      </w:r>
      <w:r>
        <w:rPr>
          <w:spacing w:val="-3"/>
        </w:rPr>
        <w:t>IT </w:t>
      </w:r>
      <w:r>
        <w:rPr/>
        <w:t>SQM, hasil penelitian ini dapat berkontribusi bagi strategi untuk tetap menjaga kualitas layanan yang diberikan pada konsumen. Dari hasil urutan faktor penyebab kegagalan aplikasi secara global, faktor </w:t>
      </w:r>
      <w:r>
        <w:rPr>
          <w:i/>
        </w:rPr>
        <w:t>Computational/Logic </w:t>
      </w:r>
      <w:r>
        <w:rPr>
          <w:i/>
        </w:rPr>
        <w:t>Error </w:t>
      </w:r>
      <w:r>
        <w:rPr/>
        <w:t>merupakan faktor yang paling berpotensi menyebabkan kegagalan aplikasi, kemudian pada peringkat ketiga terdapat </w:t>
      </w:r>
      <w:r>
        <w:rPr>
          <w:i/>
        </w:rPr>
        <w:t>Improper Testing of Change</w:t>
      </w:r>
      <w:r>
        <w:rPr/>
        <w:t>, dan disusul oleh </w:t>
      </w:r>
      <w:r>
        <w:rPr>
          <w:i/>
        </w:rPr>
        <w:t>Configuration Error</w:t>
      </w:r>
      <w:r>
        <w:rPr/>
        <w:t>. Tiga faktor ini erat kaitannya dengan masing-masing bagian di bawah IT SQM. Berkaca dari hal tersebut Manager dari System Integration Test Management (SITM) dapat merumuskan strategi untuk menghadapi faktor-faktor tersebut. Karena kebanyakan kegagalan aplikasi terjadi saat melakukan integrasi antar aplikasi, maka sebaiknya proses </w:t>
      </w:r>
      <w:r>
        <w:rPr>
          <w:i/>
        </w:rPr>
        <w:t>testing </w:t>
      </w:r>
      <w:r>
        <w:rPr/>
        <w:t>dari aplikasi tersebut benar-benar dapat mengakomodasi perubahan tersebut. Adapun terkait </w:t>
      </w:r>
      <w:r>
        <w:rPr>
          <w:i/>
        </w:rPr>
        <w:t>Standard Change </w:t>
      </w:r>
      <w:r>
        <w:rPr/>
        <w:t>yang tidak masuk ke aturan </w:t>
      </w:r>
      <w:r>
        <w:rPr>
          <w:i/>
        </w:rPr>
        <w:t>testing </w:t>
      </w:r>
      <w:r>
        <w:rPr/>
        <w:t>di SITM, sebaiknya tetap terdapat pengawasan dari pihak SITM selama </w:t>
      </w:r>
      <w:r>
        <w:rPr>
          <w:i/>
        </w:rPr>
        <w:t>testing, </w:t>
      </w:r>
      <w:r>
        <w:rPr/>
        <w:t>karena risiko tetap dipegang oleh</w:t>
      </w:r>
      <w:r>
        <w:rPr>
          <w:spacing w:val="-4"/>
        </w:rPr>
        <w:t> </w:t>
      </w:r>
      <w:r>
        <w:rPr/>
        <w:t>SITM.</w:t>
      </w:r>
    </w:p>
    <w:p>
      <w:pPr>
        <w:pStyle w:val="BodyText"/>
        <w:spacing w:line="360" w:lineRule="auto" w:before="200"/>
        <w:ind w:left="1228" w:right="1535"/>
        <w:jc w:val="both"/>
      </w:pPr>
      <w:r>
        <w:rPr/>
        <w:t>Dari hasil pemeringkatan faktor penyebab kegagalan aplikasi secara global, terlihat bahwa </w:t>
      </w:r>
      <w:r>
        <w:rPr>
          <w:i/>
        </w:rPr>
        <w:t>Insider Threat </w:t>
      </w:r>
      <w:r>
        <w:rPr/>
        <w:t>dari kategori </w:t>
      </w:r>
      <w:r>
        <w:rPr>
          <w:i/>
        </w:rPr>
        <w:t>Security Violations </w:t>
      </w:r>
      <w:r>
        <w:rPr/>
        <w:t>menduduki peringkat kedua dengan dampak kerugian paling besar (Lampiran 11). Untuk itu, tim </w:t>
      </w:r>
      <w:r>
        <w:rPr>
          <w:spacing w:val="-3"/>
        </w:rPr>
        <w:t>IT </w:t>
      </w:r>
      <w:r>
        <w:rPr/>
        <w:t>Security Management yang berada di bawah divisi IT Data Center Management harus tetap terus menjaga dan meningkatkan pengawasan dan responsif terhadap alarm yang masuk. Adapun strategi agar tidak terjadi penyalahgunaan otoritas, disarankan untuk mengadakan </w:t>
      </w:r>
      <w:r>
        <w:rPr>
          <w:i/>
        </w:rPr>
        <w:t>mandatory vacation</w:t>
      </w:r>
      <w:r>
        <w:rPr>
          <w:i/>
          <w:spacing w:val="40"/>
        </w:rPr>
        <w:t> </w:t>
      </w:r>
      <w:r>
        <w:rPr/>
        <w:t>yang</w:t>
      </w:r>
    </w:p>
    <w:p>
      <w:pPr>
        <w:spacing w:after="0" w:line="360" w:lineRule="auto"/>
        <w:jc w:val="both"/>
        <w:sectPr>
          <w:pgSz w:w="11910" w:h="16840"/>
          <w:pgMar w:header="852" w:footer="1425" w:top="1100" w:bottom="1620" w:left="1040" w:right="160"/>
        </w:sectPr>
      </w:pPr>
    </w:p>
    <w:p>
      <w:pPr>
        <w:pStyle w:val="BodyText"/>
        <w:rPr>
          <w:sz w:val="20"/>
        </w:rPr>
      </w:pPr>
    </w:p>
    <w:p>
      <w:pPr>
        <w:pStyle w:val="BodyText"/>
        <w:spacing w:before="6"/>
        <w:rPr>
          <w:sz w:val="22"/>
        </w:rPr>
      </w:pPr>
    </w:p>
    <w:p>
      <w:pPr>
        <w:pStyle w:val="BodyText"/>
        <w:spacing w:line="360" w:lineRule="auto" w:before="90"/>
        <w:ind w:left="1228" w:right="1537"/>
        <w:jc w:val="both"/>
      </w:pPr>
      <w:r>
        <w:rPr/>
        <w:t>dapat mengurangi risiko tersebut. Dengan strategi tersebut, diharapkan sumber daya internal tidak melakukan hal yang tidak seharusnya dilakukan karena secara periodik akan digantikan oleh orang lain.</w:t>
      </w:r>
    </w:p>
    <w:p>
      <w:pPr>
        <w:pStyle w:val="BodyText"/>
        <w:spacing w:line="360" w:lineRule="auto" w:before="200"/>
        <w:ind w:left="1228" w:right="1536"/>
        <w:jc w:val="both"/>
      </w:pPr>
      <w:r>
        <w:rPr/>
        <w:t>Terkait faktor Network Hardware Failure yang menjadi peringkat kelima penyebab kegagalan aplikasi di PT Telkomsel, hal ini berdampak pada tim Data Communication Management yang mengelola network hardware di PT Telkomsel. Karena ada banyaknya kegagalan yang tidak diketahui sebabnya, hal ini dapat menjadi masukan bagi Divisi </w:t>
      </w:r>
      <w:r>
        <w:rPr>
          <w:spacing w:val="-3"/>
        </w:rPr>
        <w:t>IT </w:t>
      </w:r>
      <w:r>
        <w:rPr/>
        <w:t>Infrastructure Management untuk melakukan analisa root cause terkait hal</w:t>
      </w:r>
      <w:r>
        <w:rPr>
          <w:spacing w:val="-2"/>
        </w:rPr>
        <w:t> </w:t>
      </w:r>
      <w:r>
        <w:rPr/>
        <w:t>tersebut.</w:t>
      </w:r>
    </w:p>
    <w:p>
      <w:pPr>
        <w:spacing w:after="0" w:line="360" w:lineRule="auto"/>
        <w:jc w:val="both"/>
        <w:sectPr>
          <w:pgSz w:w="11910" w:h="16840"/>
          <w:pgMar w:header="852" w:footer="1425" w:top="1100" w:bottom="1620" w:left="1040" w:right="160"/>
        </w:sectPr>
      </w:pPr>
    </w:p>
    <w:p>
      <w:pPr>
        <w:pStyle w:val="Heading2"/>
        <w:spacing w:line="360" w:lineRule="auto" w:before="102"/>
        <w:ind w:left="3955" w:right="3774" w:firstLine="1145"/>
        <w:jc w:val="left"/>
      </w:pPr>
      <w:bookmarkStart w:name="_TOC_250004" w:id="223"/>
      <w:bookmarkEnd w:id="223"/>
      <w:r>
        <w:rPr/>
        <w:t>BAB 5 KESIMPULAN dan SARAN</w:t>
      </w:r>
    </w:p>
    <w:p>
      <w:pPr>
        <w:pStyle w:val="BodyText"/>
        <w:rPr>
          <w:b/>
          <w:sz w:val="26"/>
        </w:rPr>
      </w:pPr>
    </w:p>
    <w:p>
      <w:pPr>
        <w:pStyle w:val="BodyText"/>
        <w:rPr>
          <w:b/>
          <w:sz w:val="27"/>
        </w:rPr>
      </w:pPr>
    </w:p>
    <w:p>
      <w:pPr>
        <w:pStyle w:val="BodyText"/>
        <w:spacing w:line="360" w:lineRule="auto" w:before="1"/>
        <w:ind w:left="1228" w:right="1543"/>
        <w:jc w:val="both"/>
      </w:pPr>
      <w:r>
        <w:rPr/>
        <w:t>Bab ini terdiri dari dua bagian, yaitu kesimpulan dan saran. Kesimpulan akan menjawab </w:t>
      </w:r>
      <w:r>
        <w:rPr>
          <w:i/>
        </w:rPr>
        <w:t>Research Question </w:t>
      </w:r>
      <w:r>
        <w:rPr/>
        <w:t>yang telah didefinisikan pada Bab 1, selanjutnya saran akan diberikan untuk pengembangan lebih lanjut dari penelitian ini.</w:t>
      </w:r>
    </w:p>
    <w:p>
      <w:pPr>
        <w:pStyle w:val="Heading2"/>
        <w:numPr>
          <w:ilvl w:val="1"/>
          <w:numId w:val="67"/>
        </w:numPr>
        <w:tabs>
          <w:tab w:pos="1949" w:val="left" w:leader="none"/>
        </w:tabs>
        <w:spacing w:line="240" w:lineRule="auto" w:before="203" w:after="0"/>
        <w:ind w:left="1948" w:right="0" w:hanging="721"/>
        <w:jc w:val="both"/>
      </w:pPr>
      <w:bookmarkStart w:name="_TOC_250003" w:id="224"/>
      <w:bookmarkEnd w:id="224"/>
      <w:r>
        <w:rPr/>
        <w:t>Kesimpulan</w:t>
      </w:r>
    </w:p>
    <w:p>
      <w:pPr>
        <w:pStyle w:val="BodyText"/>
        <w:spacing w:line="360" w:lineRule="auto" w:before="135"/>
        <w:ind w:left="1228" w:right="1536"/>
        <w:jc w:val="both"/>
      </w:pPr>
      <w:r>
        <w:rPr/>
        <w:t>Berdasarkan analisis yang telah dilakukan pada penelitian ini, maka kesimpulannya adalah:</w:t>
      </w:r>
    </w:p>
    <w:p>
      <w:pPr>
        <w:pStyle w:val="ListParagraph"/>
        <w:numPr>
          <w:ilvl w:val="0"/>
          <w:numId w:val="68"/>
        </w:numPr>
        <w:tabs>
          <w:tab w:pos="1589" w:val="left" w:leader="none"/>
        </w:tabs>
        <w:spacing w:line="240" w:lineRule="auto" w:before="199" w:after="0"/>
        <w:ind w:left="1588" w:right="0" w:hanging="361"/>
        <w:jc w:val="both"/>
        <w:rPr>
          <w:sz w:val="24"/>
        </w:rPr>
      </w:pPr>
      <w:r>
        <w:rPr>
          <w:sz w:val="24"/>
        </w:rPr>
        <w:t>Lima faktor yang paling berpotensi atau sering terjadi di PT Telkomsel</w:t>
      </w:r>
      <w:r>
        <w:rPr>
          <w:spacing w:val="-8"/>
          <w:sz w:val="24"/>
        </w:rPr>
        <w:t> </w:t>
      </w:r>
      <w:r>
        <w:rPr>
          <w:sz w:val="24"/>
        </w:rPr>
        <w:t>adalah:</w:t>
      </w:r>
    </w:p>
    <w:p>
      <w:pPr>
        <w:pStyle w:val="ListParagraph"/>
        <w:numPr>
          <w:ilvl w:val="1"/>
          <w:numId w:val="68"/>
        </w:numPr>
        <w:tabs>
          <w:tab w:pos="1968" w:val="left" w:leader="none"/>
        </w:tabs>
        <w:spacing w:line="360" w:lineRule="auto" w:before="139" w:after="0"/>
        <w:ind w:left="1588" w:right="1537" w:firstLine="0"/>
        <w:jc w:val="both"/>
        <w:rPr>
          <w:sz w:val="24"/>
        </w:rPr>
      </w:pPr>
      <w:r>
        <w:rPr>
          <w:i/>
          <w:sz w:val="24"/>
        </w:rPr>
        <w:t>Computational/Logic Error</w:t>
      </w:r>
      <w:r>
        <w:rPr>
          <w:sz w:val="24"/>
        </w:rPr>
        <w:t>, (2) </w:t>
      </w:r>
      <w:r>
        <w:rPr>
          <w:i/>
          <w:sz w:val="24"/>
        </w:rPr>
        <w:t>Insider Threat</w:t>
      </w:r>
      <w:r>
        <w:rPr>
          <w:sz w:val="24"/>
        </w:rPr>
        <w:t>, (3) </w:t>
      </w:r>
      <w:r>
        <w:rPr>
          <w:i/>
          <w:sz w:val="24"/>
        </w:rPr>
        <w:t>Improper Testing of </w:t>
      </w:r>
      <w:r>
        <w:rPr>
          <w:i/>
          <w:sz w:val="24"/>
        </w:rPr>
        <w:t>Change</w:t>
      </w:r>
      <w:r>
        <w:rPr>
          <w:sz w:val="24"/>
        </w:rPr>
        <w:t>, (4) </w:t>
      </w:r>
      <w:r>
        <w:rPr>
          <w:i/>
          <w:sz w:val="24"/>
        </w:rPr>
        <w:t>Configuration Error</w:t>
      </w:r>
      <w:r>
        <w:rPr>
          <w:sz w:val="24"/>
        </w:rPr>
        <w:t>, (5) </w:t>
      </w:r>
      <w:r>
        <w:rPr>
          <w:i/>
          <w:sz w:val="24"/>
        </w:rPr>
        <w:t>Network Hardware Failure. </w:t>
      </w:r>
      <w:r>
        <w:rPr>
          <w:i/>
          <w:sz w:val="24"/>
        </w:rPr>
        <w:t>Computational/Logic Error </w:t>
      </w:r>
      <w:r>
        <w:rPr>
          <w:sz w:val="24"/>
        </w:rPr>
        <w:t>sering terjadi di PT Telkomsel dikarenakan kompleksitas produk yang terus bertambah, maka integrasi antar aplikasi sering dilakukan. Di situlah banyak terjadi </w:t>
      </w:r>
      <w:r>
        <w:rPr>
          <w:i/>
          <w:sz w:val="24"/>
        </w:rPr>
        <w:t>bugs </w:t>
      </w:r>
      <w:r>
        <w:rPr>
          <w:sz w:val="24"/>
        </w:rPr>
        <w:t>yang menjadi minor insiden bagi PT</w:t>
      </w:r>
      <w:r>
        <w:rPr>
          <w:spacing w:val="-1"/>
          <w:sz w:val="24"/>
        </w:rPr>
        <w:t> </w:t>
      </w:r>
      <w:r>
        <w:rPr>
          <w:sz w:val="24"/>
        </w:rPr>
        <w:t>Telkomsel.</w:t>
      </w:r>
    </w:p>
    <w:p>
      <w:pPr>
        <w:pStyle w:val="ListParagraph"/>
        <w:numPr>
          <w:ilvl w:val="0"/>
          <w:numId w:val="68"/>
        </w:numPr>
        <w:tabs>
          <w:tab w:pos="1589" w:val="left" w:leader="none"/>
        </w:tabs>
        <w:spacing w:line="360" w:lineRule="auto" w:before="1" w:after="0"/>
        <w:ind w:left="1588" w:right="1535" w:hanging="360"/>
        <w:jc w:val="both"/>
        <w:rPr>
          <w:i/>
          <w:sz w:val="24"/>
        </w:rPr>
      </w:pPr>
      <w:r>
        <w:rPr>
          <w:sz w:val="24"/>
        </w:rPr>
        <w:t>Kategori faktor yang paling berpotensi di setiap kriteria aplikasi berbeda-beda. Untuk kriteria </w:t>
      </w:r>
      <w:r>
        <w:rPr>
          <w:i/>
          <w:sz w:val="24"/>
        </w:rPr>
        <w:t>Unextendibility</w:t>
      </w:r>
      <w:r>
        <w:rPr>
          <w:sz w:val="24"/>
        </w:rPr>
        <w:t>, kategori faktor yang paling krusial adalah yang terkait dengan </w:t>
      </w:r>
      <w:r>
        <w:rPr>
          <w:i/>
          <w:sz w:val="24"/>
        </w:rPr>
        <w:t>Hardware and Environmental Error</w:t>
      </w:r>
      <w:r>
        <w:rPr>
          <w:sz w:val="24"/>
        </w:rPr>
        <w:t>. Untuk kriteria </w:t>
      </w:r>
      <w:r>
        <w:rPr>
          <w:i/>
          <w:sz w:val="24"/>
        </w:rPr>
        <w:t>Inflexibility</w:t>
      </w:r>
      <w:r>
        <w:rPr>
          <w:sz w:val="24"/>
        </w:rPr>
        <w:t>, kategori faktor </w:t>
      </w:r>
      <w:r>
        <w:rPr>
          <w:i/>
          <w:sz w:val="24"/>
        </w:rPr>
        <w:t>Communication Management </w:t>
      </w:r>
      <w:r>
        <w:rPr>
          <w:sz w:val="24"/>
        </w:rPr>
        <w:t>menjadi kategori yang paling berpengaruh. Untuk kriteria </w:t>
      </w:r>
      <w:r>
        <w:rPr>
          <w:i/>
          <w:sz w:val="24"/>
        </w:rPr>
        <w:t>Unfunctionality</w:t>
      </w:r>
      <w:r>
        <w:rPr>
          <w:sz w:val="24"/>
        </w:rPr>
        <w:t>, kategori faktor </w:t>
      </w:r>
      <w:r>
        <w:rPr>
          <w:i/>
          <w:sz w:val="24"/>
        </w:rPr>
        <w:t>Change Management </w:t>
      </w:r>
      <w:r>
        <w:rPr>
          <w:sz w:val="24"/>
        </w:rPr>
        <w:t>menjadi kategori paling krusial. Sementara untuk kriteria </w:t>
      </w:r>
      <w:r>
        <w:rPr>
          <w:i/>
          <w:sz w:val="24"/>
        </w:rPr>
        <w:t>Unusability </w:t>
      </w:r>
      <w:r>
        <w:rPr>
          <w:sz w:val="24"/>
        </w:rPr>
        <w:t>dan </w:t>
      </w:r>
      <w:r>
        <w:rPr>
          <w:i/>
          <w:sz w:val="24"/>
        </w:rPr>
        <w:t>Unreliability</w:t>
      </w:r>
      <w:r>
        <w:rPr>
          <w:sz w:val="24"/>
        </w:rPr>
        <w:t>, kategori </w:t>
      </w:r>
      <w:r>
        <w:rPr>
          <w:i/>
          <w:sz w:val="24"/>
        </w:rPr>
        <w:t>Software Error </w:t>
      </w:r>
      <w:r>
        <w:rPr>
          <w:sz w:val="24"/>
        </w:rPr>
        <w:t>menduduki peringkat pertama. Selanjutnya untuk kriteria </w:t>
      </w:r>
      <w:r>
        <w:rPr>
          <w:i/>
          <w:sz w:val="24"/>
        </w:rPr>
        <w:t>Untestability, </w:t>
      </w:r>
      <w:r>
        <w:rPr>
          <w:sz w:val="24"/>
        </w:rPr>
        <w:t>kategori faktor </w:t>
      </w:r>
      <w:r>
        <w:rPr>
          <w:i/>
          <w:sz w:val="24"/>
        </w:rPr>
        <w:t>Human/Operator Error </w:t>
      </w:r>
      <w:r>
        <w:rPr>
          <w:sz w:val="24"/>
        </w:rPr>
        <w:t>menjadi kategori yang paling berpengaruh. Yang terakhir untuk kriteria </w:t>
      </w:r>
      <w:r>
        <w:rPr>
          <w:i/>
          <w:sz w:val="24"/>
        </w:rPr>
        <w:t>Unintegrity</w:t>
      </w:r>
      <w:r>
        <w:rPr>
          <w:sz w:val="24"/>
        </w:rPr>
        <w:t>, peringkat pertama diduduki oleh kategori </w:t>
      </w:r>
      <w:r>
        <w:rPr>
          <w:i/>
          <w:sz w:val="24"/>
        </w:rPr>
        <w:t>Security</w:t>
      </w:r>
      <w:r>
        <w:rPr>
          <w:i/>
          <w:spacing w:val="58"/>
          <w:sz w:val="24"/>
        </w:rPr>
        <w:t> </w:t>
      </w:r>
      <w:r>
        <w:rPr>
          <w:i/>
          <w:sz w:val="24"/>
        </w:rPr>
        <w:t>Violations</w:t>
      </w:r>
    </w:p>
    <w:p>
      <w:pPr>
        <w:pStyle w:val="ListParagraph"/>
        <w:numPr>
          <w:ilvl w:val="0"/>
          <w:numId w:val="68"/>
        </w:numPr>
        <w:tabs>
          <w:tab w:pos="1589" w:val="left" w:leader="none"/>
        </w:tabs>
        <w:spacing w:line="360" w:lineRule="auto" w:before="0" w:after="0"/>
        <w:ind w:left="1588" w:right="2087" w:hanging="360"/>
        <w:jc w:val="both"/>
        <w:rPr>
          <w:i/>
          <w:sz w:val="24"/>
        </w:rPr>
      </w:pPr>
      <w:r>
        <w:rPr>
          <w:sz w:val="24"/>
        </w:rPr>
        <w:t>Kriteria aplikasi yang paling berpotensi menyebabkan kegagalan aplikasi adalah kriteria</w:t>
      </w:r>
      <w:r>
        <w:rPr>
          <w:spacing w:val="-1"/>
          <w:sz w:val="24"/>
        </w:rPr>
        <w:t> </w:t>
      </w:r>
      <w:r>
        <w:rPr>
          <w:i/>
          <w:sz w:val="24"/>
        </w:rPr>
        <w:t>Unintegrity</w:t>
      </w:r>
    </w:p>
    <w:p>
      <w:pPr>
        <w:spacing w:after="0" w:line="360" w:lineRule="auto"/>
        <w:jc w:val="both"/>
        <w:rPr>
          <w:sz w:val="24"/>
        </w:rPr>
        <w:sectPr>
          <w:headerReference w:type="default" r:id="rId132"/>
          <w:footerReference w:type="default" r:id="rId133"/>
          <w:pgSz w:w="11910" w:h="16840"/>
          <w:pgMar w:header="0" w:footer="1483" w:top="1580" w:bottom="1680" w:left="1040" w:right="160"/>
        </w:sectPr>
      </w:pPr>
    </w:p>
    <w:p>
      <w:pPr>
        <w:pStyle w:val="Heading2"/>
        <w:numPr>
          <w:ilvl w:val="1"/>
          <w:numId w:val="67"/>
        </w:numPr>
        <w:tabs>
          <w:tab w:pos="1949" w:val="left" w:leader="none"/>
        </w:tabs>
        <w:spacing w:line="240" w:lineRule="auto" w:before="102" w:after="0"/>
        <w:ind w:left="1948" w:right="0" w:hanging="721"/>
        <w:jc w:val="both"/>
      </w:pPr>
      <w:bookmarkStart w:name="_TOC_250002" w:id="225"/>
      <w:bookmarkEnd w:id="225"/>
      <w:r>
        <w:rPr/>
        <w:t>Saran</w:t>
      </w:r>
    </w:p>
    <w:p>
      <w:pPr>
        <w:pStyle w:val="BodyText"/>
        <w:spacing w:line="360" w:lineRule="auto" w:before="132"/>
        <w:ind w:left="1228" w:right="1536"/>
        <w:jc w:val="both"/>
      </w:pPr>
      <w:r>
        <w:rPr/>
        <w:t>Adapun beberapa saran dari penelitian ini yang dapat digunakan untuk pengembangan lebih lanjut yaitu:</w:t>
      </w:r>
    </w:p>
    <w:p>
      <w:pPr>
        <w:pStyle w:val="ListParagraph"/>
        <w:numPr>
          <w:ilvl w:val="0"/>
          <w:numId w:val="69"/>
        </w:numPr>
        <w:tabs>
          <w:tab w:pos="1589" w:val="left" w:leader="none"/>
        </w:tabs>
        <w:spacing w:line="360" w:lineRule="auto" w:before="202" w:after="0"/>
        <w:ind w:left="1588" w:right="1540" w:hanging="360"/>
        <w:jc w:val="both"/>
        <w:rPr>
          <w:sz w:val="24"/>
        </w:rPr>
      </w:pPr>
      <w:r>
        <w:rPr>
          <w:sz w:val="24"/>
        </w:rPr>
        <w:t>Penelitian selanjutnya dapat menggunakan metode selain wawancara, misalnya FGD agar dapat mencapai kesepakatan dan tingkat kepuasan yang sama dengan semua pakar yang terlibat. Hal ini juga disarankan oleh Kasayu (2015).</w:t>
      </w:r>
    </w:p>
    <w:p>
      <w:pPr>
        <w:pStyle w:val="ListParagraph"/>
        <w:numPr>
          <w:ilvl w:val="0"/>
          <w:numId w:val="69"/>
        </w:numPr>
        <w:tabs>
          <w:tab w:pos="1589" w:val="left" w:leader="none"/>
        </w:tabs>
        <w:spacing w:line="360" w:lineRule="auto" w:before="0" w:after="0"/>
        <w:ind w:left="1588" w:right="1536" w:hanging="360"/>
        <w:jc w:val="both"/>
        <w:rPr>
          <w:sz w:val="24"/>
        </w:rPr>
      </w:pPr>
      <w:r>
        <w:rPr>
          <w:sz w:val="24"/>
        </w:rPr>
        <w:t>Terkait dengan faktor yang paling berpotensi menyebabkan kegagalan aplikasi, yaitu </w:t>
      </w:r>
      <w:r>
        <w:rPr>
          <w:i/>
          <w:sz w:val="24"/>
        </w:rPr>
        <w:t>Computational/Logic Error</w:t>
      </w:r>
      <w:r>
        <w:rPr>
          <w:sz w:val="24"/>
        </w:rPr>
        <w:t>, penelitian lebih lanjut dapat dilakukan investigasi empiris terhadap frekuensi terjadinya </w:t>
      </w:r>
      <w:r>
        <w:rPr>
          <w:i/>
          <w:sz w:val="24"/>
        </w:rPr>
        <w:t>bugs</w:t>
      </w:r>
      <w:r>
        <w:rPr>
          <w:sz w:val="24"/>
        </w:rPr>
        <w:t>, serta apa yang dapat dilakukan untuk mencegah dan memperbaiki </w:t>
      </w:r>
      <w:r>
        <w:rPr>
          <w:i/>
          <w:sz w:val="24"/>
        </w:rPr>
        <w:t>bugs </w:t>
      </w:r>
      <w:r>
        <w:rPr>
          <w:sz w:val="24"/>
        </w:rPr>
        <w:t>tersebut. Hal ini sejalan dengan </w:t>
      </w:r>
      <w:r>
        <w:rPr>
          <w:i/>
          <w:sz w:val="24"/>
        </w:rPr>
        <w:t>future work </w:t>
      </w:r>
      <w:r>
        <w:rPr>
          <w:sz w:val="24"/>
        </w:rPr>
        <w:t>dari penelitian yang dilakukan oleh Asadollah, Hansson, dan Sundmark</w:t>
      </w:r>
      <w:r>
        <w:rPr>
          <w:spacing w:val="1"/>
          <w:sz w:val="24"/>
        </w:rPr>
        <w:t> </w:t>
      </w:r>
      <w:r>
        <w:rPr>
          <w:sz w:val="24"/>
        </w:rPr>
        <w:t>(2015).</w:t>
      </w:r>
    </w:p>
    <w:p>
      <w:pPr>
        <w:pStyle w:val="ListParagraph"/>
        <w:numPr>
          <w:ilvl w:val="0"/>
          <w:numId w:val="69"/>
        </w:numPr>
        <w:tabs>
          <w:tab w:pos="1589" w:val="left" w:leader="none"/>
        </w:tabs>
        <w:spacing w:line="360" w:lineRule="auto" w:before="0" w:after="0"/>
        <w:ind w:left="1588" w:right="1535" w:hanging="360"/>
        <w:jc w:val="both"/>
        <w:rPr>
          <w:sz w:val="24"/>
        </w:rPr>
      </w:pPr>
      <w:r>
        <w:rPr>
          <w:sz w:val="24"/>
        </w:rPr>
        <w:t>Terkait kriteria yang paling berpotensi menyebabkan kegagalan aplikasi yaitu </w:t>
      </w:r>
      <w:r>
        <w:rPr>
          <w:i/>
          <w:sz w:val="24"/>
        </w:rPr>
        <w:t>Unintegrity </w:t>
      </w:r>
      <w:r>
        <w:rPr>
          <w:sz w:val="24"/>
        </w:rPr>
        <w:t>yang kaitannya erat dengan faktor-faktor dari kategori </w:t>
      </w:r>
      <w:r>
        <w:rPr>
          <w:i/>
          <w:sz w:val="24"/>
        </w:rPr>
        <w:t>Security </w:t>
      </w:r>
      <w:r>
        <w:rPr>
          <w:i/>
          <w:sz w:val="24"/>
        </w:rPr>
        <w:t>Violations</w:t>
      </w:r>
      <w:r>
        <w:rPr>
          <w:sz w:val="24"/>
        </w:rPr>
        <w:t>, khususnya untuk faktor </w:t>
      </w:r>
      <w:r>
        <w:rPr>
          <w:i/>
          <w:sz w:val="24"/>
        </w:rPr>
        <w:t>Insider Threat </w:t>
      </w:r>
      <w:r>
        <w:rPr>
          <w:sz w:val="24"/>
        </w:rPr>
        <w:t>yang menjadi faktor kedua yang berpotensi menyebabkan kegagalan aplikasi, dan memiliki dampak kehilangan paling besar bagi perusahaan, disarankan untuk dilakukan penelitian selanjutnya untuk mengembangkan model konseptual holistik yang dapat mengenkapsulasi perspektif faktor yang lebih luas terkait situasi sumber daya internal yang lebih mencerminkan pengalaman secara empiris, seperti faktor karakter, sosial, teknikal, dan faktor organisasi. Penelitian selanjutnya ini juga disarankan oleh Munshi, Dell, dan Armstrong</w:t>
      </w:r>
      <w:r>
        <w:rPr>
          <w:spacing w:val="-2"/>
          <w:sz w:val="24"/>
        </w:rPr>
        <w:t> </w:t>
      </w:r>
      <w:r>
        <w:rPr>
          <w:sz w:val="24"/>
        </w:rPr>
        <w:t>(2012).</w:t>
      </w:r>
    </w:p>
    <w:p>
      <w:pPr>
        <w:pStyle w:val="ListParagraph"/>
        <w:numPr>
          <w:ilvl w:val="0"/>
          <w:numId w:val="69"/>
        </w:numPr>
        <w:tabs>
          <w:tab w:pos="1589" w:val="left" w:leader="none"/>
          <w:tab w:pos="3002" w:val="left" w:leader="none"/>
          <w:tab w:pos="4662" w:val="left" w:leader="none"/>
          <w:tab w:pos="6389" w:val="left" w:leader="none"/>
          <w:tab w:pos="7267" w:val="left" w:leader="none"/>
          <w:tab w:pos="8606" w:val="left" w:leader="none"/>
        </w:tabs>
        <w:spacing w:line="360" w:lineRule="auto" w:before="0" w:after="0"/>
        <w:ind w:left="1588" w:right="1536" w:hanging="360"/>
        <w:jc w:val="both"/>
        <w:rPr>
          <w:sz w:val="24"/>
        </w:rPr>
      </w:pPr>
      <w:r>
        <w:rPr>
          <w:sz w:val="24"/>
        </w:rPr>
        <w:t>Penelitian selanjutnya terkait penentuan karakteristik </w:t>
      </w:r>
      <w:r>
        <w:rPr>
          <w:i/>
          <w:sz w:val="24"/>
        </w:rPr>
        <w:t>Software Quality Model </w:t>
      </w:r>
      <w:r>
        <w:rPr>
          <w:sz w:val="24"/>
        </w:rPr>
        <w:t>khusus di sektor industri tertentu juga dapat dilakukan dengan metode AHP, karena memilih salah satu model kualitas merupakan tantangan bagi suatu organisasi, serta peran </w:t>
      </w:r>
      <w:r>
        <w:rPr>
          <w:i/>
          <w:sz w:val="24"/>
        </w:rPr>
        <w:t>user </w:t>
      </w:r>
      <w:r>
        <w:rPr>
          <w:sz w:val="24"/>
        </w:rPr>
        <w:t>juga memiliki dampak langsung ke </w:t>
      </w:r>
      <w:r>
        <w:rPr>
          <w:i/>
          <w:sz w:val="24"/>
        </w:rPr>
        <w:t>Software </w:t>
      </w:r>
      <w:r>
        <w:rPr>
          <w:i/>
          <w:sz w:val="24"/>
        </w:rPr>
        <w:t>Quality</w:t>
        <w:tab/>
      </w:r>
      <w:r>
        <w:rPr>
          <w:sz w:val="24"/>
        </w:rPr>
        <w:t>(Youness,</w:t>
        <w:tab/>
        <w:t>Abdelaziz,</w:t>
        <w:tab/>
        <w:t>&amp;</w:t>
        <w:tab/>
        <w:t>Habib,</w:t>
        <w:tab/>
      </w:r>
      <w:r>
        <w:rPr>
          <w:spacing w:val="-4"/>
          <w:sz w:val="24"/>
        </w:rPr>
        <w:t>2013)</w:t>
      </w:r>
    </w:p>
    <w:p>
      <w:pPr>
        <w:spacing w:after="0" w:line="360" w:lineRule="auto"/>
        <w:jc w:val="both"/>
        <w:rPr>
          <w:sz w:val="24"/>
        </w:rPr>
        <w:sectPr>
          <w:headerReference w:type="default" r:id="rId134"/>
          <w:footerReference w:type="default" r:id="rId135"/>
          <w:pgSz w:w="11910" w:h="16840"/>
          <w:pgMar w:header="0" w:footer="1435" w:top="1580" w:bottom="1620" w:left="1040" w:right="160"/>
        </w:sectPr>
      </w:pPr>
    </w:p>
    <w:p>
      <w:pPr>
        <w:pStyle w:val="BodyText"/>
        <w:spacing w:before="6"/>
        <w:rPr>
          <w:sz w:val="25"/>
        </w:rPr>
      </w:pPr>
    </w:p>
    <w:p>
      <w:pPr>
        <w:pStyle w:val="Heading2"/>
        <w:ind w:left="1272" w:right="1586"/>
        <w:jc w:val="center"/>
      </w:pPr>
      <w:bookmarkStart w:name="_TOC_250001" w:id="226"/>
      <w:bookmarkEnd w:id="226"/>
      <w:r>
        <w:rPr/>
        <w:t>DAFTAR PUSTAKA</w:t>
      </w:r>
    </w:p>
    <w:p>
      <w:pPr>
        <w:pStyle w:val="BodyText"/>
        <w:rPr>
          <w:b/>
          <w:sz w:val="26"/>
        </w:rPr>
      </w:pPr>
    </w:p>
    <w:p>
      <w:pPr>
        <w:pStyle w:val="BodyText"/>
        <w:spacing w:before="4"/>
        <w:rPr>
          <w:b/>
          <w:sz w:val="21"/>
        </w:rPr>
      </w:pPr>
    </w:p>
    <w:p>
      <w:pPr>
        <w:spacing w:line="360" w:lineRule="auto" w:before="0"/>
        <w:ind w:left="1948" w:right="1537" w:hanging="720"/>
        <w:jc w:val="both"/>
        <w:rPr>
          <w:sz w:val="24"/>
        </w:rPr>
      </w:pPr>
      <w:r>
        <w:rPr>
          <w:sz w:val="24"/>
        </w:rPr>
        <w:t>Asadollah, S. A., Hansson, H., &amp; Sundmark, D. (2015). Towards classification of concurrency bugs based on observable properties. </w:t>
      </w:r>
      <w:r>
        <w:rPr>
          <w:i/>
          <w:sz w:val="24"/>
        </w:rPr>
        <w:t>2015 IEEE/ACM 1st </w:t>
      </w:r>
      <w:r>
        <w:rPr>
          <w:i/>
          <w:sz w:val="24"/>
        </w:rPr>
        <w:t>International Workshop on Complex faUlts and Failures in LargE Software Systems</w:t>
      </w:r>
      <w:r>
        <w:rPr>
          <w:sz w:val="24"/>
        </w:rPr>
        <w:t>, 41-47.</w:t>
      </w:r>
    </w:p>
    <w:p>
      <w:pPr>
        <w:pStyle w:val="BodyText"/>
        <w:spacing w:line="360" w:lineRule="auto" w:before="202"/>
        <w:ind w:left="1948" w:right="1537" w:hanging="720"/>
        <w:jc w:val="both"/>
      </w:pPr>
      <w:r>
        <w:rPr/>
        <w:t>Boehm, B., &amp; Basili, V. R. (2001). Software defect reduction top 10 list. </w:t>
      </w:r>
      <w:r>
        <w:rPr>
          <w:i/>
        </w:rPr>
        <w:t>Software </w:t>
      </w:r>
      <w:r>
        <w:rPr>
          <w:i/>
        </w:rPr>
        <w:t>Management</w:t>
      </w:r>
      <w:r>
        <w:rPr/>
        <w:t>, 135-137.</w:t>
      </w:r>
    </w:p>
    <w:p>
      <w:pPr>
        <w:spacing w:line="360" w:lineRule="auto" w:before="200"/>
        <w:ind w:left="1948" w:right="1544" w:hanging="720"/>
        <w:jc w:val="both"/>
        <w:rPr>
          <w:sz w:val="24"/>
        </w:rPr>
      </w:pPr>
      <w:r>
        <w:rPr>
          <w:sz w:val="24"/>
        </w:rPr>
        <w:t>Chinchani, R., Iyer, A., Ngo, H. Q., &amp; Upadhyaya, S. (2005). Towards a theory of insider threat assessment. </w:t>
      </w:r>
      <w:r>
        <w:rPr>
          <w:i/>
          <w:sz w:val="24"/>
        </w:rPr>
        <w:t>IEEE International Conference</w:t>
      </w:r>
      <w:r>
        <w:rPr>
          <w:sz w:val="24"/>
        </w:rPr>
        <w:t>.</w:t>
      </w:r>
    </w:p>
    <w:p>
      <w:pPr>
        <w:spacing w:line="360" w:lineRule="auto" w:before="199"/>
        <w:ind w:left="1948" w:right="1542" w:hanging="720"/>
        <w:jc w:val="both"/>
        <w:rPr>
          <w:sz w:val="24"/>
        </w:rPr>
      </w:pPr>
      <w:r>
        <w:rPr>
          <w:sz w:val="24"/>
        </w:rPr>
        <w:t>Creswell, J. W. (2002). </w:t>
      </w:r>
      <w:r>
        <w:rPr>
          <w:i/>
          <w:sz w:val="24"/>
        </w:rPr>
        <w:t>Research design : qualitative, quantitative, and mixed </w:t>
      </w:r>
      <w:r>
        <w:rPr>
          <w:i/>
          <w:sz w:val="24"/>
        </w:rPr>
        <w:t>methods approaches. </w:t>
      </w:r>
      <w:r>
        <w:rPr>
          <w:sz w:val="24"/>
        </w:rPr>
        <w:t>SAGE Publications.</w:t>
      </w:r>
    </w:p>
    <w:p>
      <w:pPr>
        <w:spacing w:line="360" w:lineRule="auto" w:before="202"/>
        <w:ind w:left="1948" w:right="1537" w:hanging="720"/>
        <w:jc w:val="both"/>
        <w:rPr>
          <w:sz w:val="24"/>
        </w:rPr>
      </w:pPr>
      <w:r>
        <w:rPr>
          <w:sz w:val="24"/>
        </w:rPr>
        <w:t>Dalal, S., &amp; Chhillar, D. S. (2012). Case studies of most common and severe  types of software system failure. </w:t>
      </w:r>
      <w:r>
        <w:rPr>
          <w:i/>
          <w:sz w:val="24"/>
        </w:rPr>
        <w:t>International Journal of Advanced </w:t>
      </w:r>
      <w:r>
        <w:rPr>
          <w:i/>
          <w:sz w:val="24"/>
        </w:rPr>
        <w:t>Research in Computer Science and Software Engineering</w:t>
      </w:r>
      <w:r>
        <w:rPr>
          <w:sz w:val="24"/>
        </w:rPr>
        <w:t>,</w:t>
      </w:r>
      <w:r>
        <w:rPr>
          <w:spacing w:val="-5"/>
          <w:sz w:val="24"/>
        </w:rPr>
        <w:t> </w:t>
      </w:r>
      <w:r>
        <w:rPr>
          <w:sz w:val="24"/>
        </w:rPr>
        <w:t>341-347.</w:t>
      </w:r>
    </w:p>
    <w:p>
      <w:pPr>
        <w:spacing w:line="360" w:lineRule="auto" w:before="198"/>
        <w:ind w:left="1948" w:right="1536" w:hanging="720"/>
        <w:jc w:val="both"/>
        <w:rPr>
          <w:sz w:val="24"/>
        </w:rPr>
      </w:pPr>
      <w:r>
        <w:rPr>
          <w:sz w:val="24"/>
        </w:rPr>
        <w:t>Eldh, S., Sasikumar, P., &amp; Hansson, H. (2007). Component testing is not enough - a study of ssoftware faults in telecom middleware. </w:t>
      </w:r>
      <w:r>
        <w:rPr>
          <w:i/>
          <w:sz w:val="24"/>
        </w:rPr>
        <w:t>Testing of Software and </w:t>
      </w:r>
      <w:r>
        <w:rPr>
          <w:i/>
          <w:sz w:val="24"/>
        </w:rPr>
        <w:t>Comunication Systems, Springer</w:t>
      </w:r>
      <w:r>
        <w:rPr>
          <w:sz w:val="24"/>
        </w:rPr>
        <w:t>, 74-89.</w:t>
      </w:r>
    </w:p>
    <w:p>
      <w:pPr>
        <w:spacing w:before="201"/>
        <w:ind w:left="1228" w:right="0" w:firstLine="0"/>
        <w:jc w:val="both"/>
        <w:rPr>
          <w:i/>
          <w:sz w:val="24"/>
        </w:rPr>
      </w:pPr>
      <w:r>
        <w:rPr>
          <w:sz w:val="24"/>
        </w:rPr>
        <w:t>Galin, D. (2004). </w:t>
      </w:r>
      <w:r>
        <w:rPr>
          <w:i/>
          <w:sz w:val="24"/>
        </w:rPr>
        <w:t>Software quality assurance from theory to implementation.</w:t>
      </w:r>
    </w:p>
    <w:p>
      <w:pPr>
        <w:pStyle w:val="BodyText"/>
        <w:spacing w:before="140"/>
        <w:ind w:left="1948"/>
      </w:pPr>
      <w:r>
        <w:rPr/>
        <w:t>England: Addison Wesley.</w:t>
      </w:r>
    </w:p>
    <w:p>
      <w:pPr>
        <w:pStyle w:val="BodyText"/>
        <w:spacing w:before="2"/>
        <w:rPr>
          <w:sz w:val="29"/>
        </w:rPr>
      </w:pPr>
    </w:p>
    <w:p>
      <w:pPr>
        <w:spacing w:line="360" w:lineRule="auto" w:before="0"/>
        <w:ind w:left="1948" w:right="1537" w:hanging="720"/>
        <w:jc w:val="both"/>
        <w:rPr>
          <w:sz w:val="24"/>
        </w:rPr>
      </w:pPr>
      <w:r>
        <w:rPr>
          <w:sz w:val="24"/>
        </w:rPr>
        <w:t>Guo, W., &amp; Wang, Y. (2009). An incident management model for SaaS application in the IT organization. </w:t>
      </w:r>
      <w:r>
        <w:rPr>
          <w:i/>
          <w:sz w:val="24"/>
        </w:rPr>
        <w:t>International Conference on Research </w:t>
      </w:r>
      <w:r>
        <w:rPr>
          <w:i/>
          <w:sz w:val="24"/>
        </w:rPr>
        <w:t>Challenges in Computer Science</w:t>
      </w:r>
      <w:r>
        <w:rPr>
          <w:sz w:val="24"/>
        </w:rPr>
        <w:t>, 137-140.</w:t>
      </w:r>
    </w:p>
    <w:p>
      <w:pPr>
        <w:tabs>
          <w:tab w:pos="4079" w:val="left" w:leader="none"/>
          <w:tab w:pos="6452" w:val="left" w:leader="none"/>
          <w:tab w:pos="8000" w:val="left" w:leader="none"/>
        </w:tabs>
        <w:spacing w:line="360" w:lineRule="auto" w:before="201"/>
        <w:ind w:left="1948" w:right="1535" w:hanging="720"/>
        <w:jc w:val="both"/>
        <w:rPr>
          <w:sz w:val="24"/>
        </w:rPr>
      </w:pPr>
      <w:r>
        <w:rPr>
          <w:sz w:val="24"/>
        </w:rPr>
        <w:t>Hamid, N. F., &amp; Hasan, M. K. (2011). Identifying software quality factors for telecommunication industry in Malaysia. </w:t>
      </w:r>
      <w:r>
        <w:rPr>
          <w:i/>
          <w:sz w:val="24"/>
        </w:rPr>
        <w:t>International Conference on </w:t>
      </w:r>
      <w:r>
        <w:rPr>
          <w:i/>
          <w:sz w:val="24"/>
        </w:rPr>
        <w:t>Electrical</w:t>
        <w:tab/>
        <w:t>Engineering</w:t>
        <w:tab/>
        <w:t>and</w:t>
        <w:tab/>
        <w:t>Informatics</w:t>
      </w:r>
      <w:r>
        <w:rPr>
          <w:sz w:val="24"/>
        </w:rPr>
        <w:t>.</w:t>
      </w:r>
    </w:p>
    <w:p>
      <w:pPr>
        <w:spacing w:after="0" w:line="360" w:lineRule="auto"/>
        <w:jc w:val="both"/>
        <w:rPr>
          <w:sz w:val="24"/>
        </w:rPr>
        <w:sectPr>
          <w:headerReference w:type="default" r:id="rId136"/>
          <w:footerReference w:type="default" r:id="rId137"/>
          <w:pgSz w:w="11910" w:h="16840"/>
          <w:pgMar w:header="0" w:footer="1483" w:top="1580" w:bottom="1680" w:left="1040" w:right="160"/>
          <w:pgNumType w:start="13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p>
    <w:p>
      <w:pPr>
        <w:spacing w:line="360" w:lineRule="auto" w:before="90"/>
        <w:ind w:left="1948" w:right="1535" w:hanging="720"/>
        <w:jc w:val="both"/>
        <w:rPr>
          <w:sz w:val="24"/>
        </w:rPr>
      </w:pPr>
      <w:r>
        <w:rPr>
          <w:sz w:val="24"/>
        </w:rPr>
        <w:t>Ic, Y. (2012). An experimental design approach using TOPSIS method for the selection of computer-integrated. </w:t>
      </w:r>
      <w:r>
        <w:rPr>
          <w:i/>
          <w:sz w:val="24"/>
        </w:rPr>
        <w:t>Robotics and Computer-Integrated </w:t>
      </w:r>
      <w:r>
        <w:rPr>
          <w:i/>
          <w:sz w:val="24"/>
        </w:rPr>
        <w:t>Manufacturing,</w:t>
      </w:r>
      <w:r>
        <w:rPr>
          <w:sz w:val="24"/>
        </w:rPr>
        <w:t>, 245-256.</w:t>
      </w:r>
    </w:p>
    <w:p>
      <w:pPr>
        <w:pStyle w:val="BodyText"/>
        <w:spacing w:line="360" w:lineRule="auto" w:before="198"/>
        <w:ind w:left="1948" w:right="1536" w:hanging="720"/>
        <w:jc w:val="both"/>
      </w:pPr>
      <w:r>
        <w:rPr/>
        <w:t>IEEE Standard - Adoption of ISO/IEC 20000-1:2011, Information Technology - Service Management- Part 1: Service Management System Requirements. (2013). </w:t>
      </w:r>
      <w:r>
        <w:rPr>
          <w:i/>
        </w:rPr>
        <w:t>IEEE</w:t>
      </w:r>
      <w:r>
        <w:rPr/>
        <w:t>, 1-24.</w:t>
      </w:r>
    </w:p>
    <w:p>
      <w:pPr>
        <w:pStyle w:val="BodyText"/>
        <w:spacing w:before="201"/>
        <w:ind w:left="1228"/>
        <w:jc w:val="both"/>
      </w:pPr>
      <w:r>
        <w:rPr/>
        <w:t>Jamwal, D. D. (2010). Analysis of Software Quality Models for Organizations.</w:t>
      </w:r>
    </w:p>
    <w:p>
      <w:pPr>
        <w:spacing w:before="140"/>
        <w:ind w:left="1948" w:right="0" w:firstLine="0"/>
        <w:jc w:val="left"/>
        <w:rPr>
          <w:sz w:val="24"/>
        </w:rPr>
      </w:pPr>
      <w:r>
        <w:rPr>
          <w:i/>
          <w:sz w:val="24"/>
        </w:rPr>
        <w:t>International Journal of Latest Trends in Computing</w:t>
      </w:r>
      <w:r>
        <w:rPr>
          <w:sz w:val="24"/>
        </w:rPr>
        <w:t>, 19-23.</w:t>
      </w:r>
    </w:p>
    <w:p>
      <w:pPr>
        <w:pStyle w:val="BodyText"/>
        <w:spacing w:before="2"/>
        <w:rPr>
          <w:sz w:val="29"/>
        </w:rPr>
      </w:pPr>
    </w:p>
    <w:p>
      <w:pPr>
        <w:pStyle w:val="BodyText"/>
        <w:spacing w:line="360" w:lineRule="auto"/>
        <w:ind w:left="1948" w:right="1545" w:hanging="720"/>
        <w:jc w:val="both"/>
      </w:pPr>
      <w:r>
        <w:rPr/>
        <w:t>Johnson, M., Hately, A., Miller, B. A., &amp; Orr, R. (2007). Evolving standards for IT service management. </w:t>
      </w:r>
      <w:r>
        <w:rPr>
          <w:i/>
        </w:rPr>
        <w:t>IBM Systems Journal</w:t>
      </w:r>
      <w:r>
        <w:rPr/>
        <w:t>,</w:t>
      </w:r>
      <w:r>
        <w:rPr>
          <w:spacing w:val="-2"/>
        </w:rPr>
        <w:t> </w:t>
      </w:r>
      <w:r>
        <w:rPr/>
        <w:t>583-597.</w:t>
      </w:r>
    </w:p>
    <w:p>
      <w:pPr>
        <w:spacing w:line="360" w:lineRule="auto" w:before="202"/>
        <w:ind w:left="1948" w:right="1539" w:hanging="720"/>
        <w:jc w:val="both"/>
        <w:rPr>
          <w:sz w:val="24"/>
        </w:rPr>
      </w:pPr>
      <w:r>
        <w:rPr>
          <w:sz w:val="24"/>
        </w:rPr>
        <w:t>Kasayu, R. (2015). </w:t>
      </w:r>
      <w:r>
        <w:rPr>
          <w:i/>
          <w:sz w:val="24"/>
        </w:rPr>
        <w:t>Analisis faktor-faktor yang paling berpengaruh terhadap </w:t>
      </w:r>
      <w:r>
        <w:rPr>
          <w:i/>
          <w:sz w:val="24"/>
        </w:rPr>
        <w:t>kesuksesan proyek pengembangan perangkat lunak di Indonesia dengan metode analytic hierarchy process (AHP). </w:t>
      </w:r>
      <w:r>
        <w:rPr>
          <w:sz w:val="24"/>
        </w:rPr>
        <w:t>Jakarta: Magister Teknologi Informasi Universitas Indonesia.</w:t>
      </w:r>
    </w:p>
    <w:p>
      <w:pPr>
        <w:spacing w:before="200"/>
        <w:ind w:left="1228" w:right="0" w:firstLine="0"/>
        <w:jc w:val="both"/>
        <w:rPr>
          <w:i/>
          <w:sz w:val="24"/>
        </w:rPr>
      </w:pPr>
      <w:r>
        <w:rPr>
          <w:sz w:val="24"/>
        </w:rPr>
        <w:t>Lewis, W. E. (2004). </w:t>
      </w:r>
      <w:r>
        <w:rPr>
          <w:i/>
          <w:sz w:val="24"/>
        </w:rPr>
        <w:t>Software Testing and Continuous Quality Improvement.</w:t>
      </w:r>
    </w:p>
    <w:p>
      <w:pPr>
        <w:pStyle w:val="BodyText"/>
        <w:spacing w:before="139"/>
        <w:ind w:left="1948"/>
      </w:pPr>
      <w:r>
        <w:rPr/>
        <w:t>Auerbach Publications.</w:t>
      </w:r>
    </w:p>
    <w:p>
      <w:pPr>
        <w:pStyle w:val="BodyText"/>
        <w:spacing w:before="2"/>
        <w:rPr>
          <w:sz w:val="29"/>
        </w:rPr>
      </w:pPr>
    </w:p>
    <w:p>
      <w:pPr>
        <w:spacing w:line="360" w:lineRule="auto" w:before="0"/>
        <w:ind w:left="1948" w:right="1537" w:hanging="720"/>
        <w:jc w:val="both"/>
        <w:rPr>
          <w:sz w:val="24"/>
        </w:rPr>
      </w:pPr>
      <w:r>
        <w:rPr>
          <w:sz w:val="24"/>
        </w:rPr>
        <w:t>Maizlish, B., &amp; Handler, R. (2005). </w:t>
      </w:r>
      <w:r>
        <w:rPr>
          <w:i/>
          <w:sz w:val="24"/>
        </w:rPr>
        <w:t>IT (information technology) portfolio </w:t>
      </w:r>
      <w:r>
        <w:rPr>
          <w:i/>
          <w:sz w:val="24"/>
        </w:rPr>
        <w:t>management step-by-step: unlocking the business value of technology. </w:t>
      </w:r>
      <w:r>
        <w:rPr>
          <w:sz w:val="24"/>
        </w:rPr>
        <w:t>Wiley.</w:t>
      </w:r>
    </w:p>
    <w:p>
      <w:pPr>
        <w:spacing w:before="201"/>
        <w:ind w:left="1228" w:right="0" w:firstLine="0"/>
        <w:jc w:val="both"/>
        <w:rPr>
          <w:i/>
          <w:sz w:val="24"/>
        </w:rPr>
      </w:pPr>
      <w:r>
        <w:rPr>
          <w:sz w:val="24"/>
        </w:rPr>
        <w:t>Marimin. (2004). </w:t>
      </w:r>
      <w:r>
        <w:rPr>
          <w:i/>
          <w:sz w:val="24"/>
        </w:rPr>
        <w:t>Teknik dan aplikasi pengambilan keputusan kriteria majemuk.</w:t>
      </w:r>
    </w:p>
    <w:p>
      <w:pPr>
        <w:pStyle w:val="BodyText"/>
        <w:spacing w:before="140"/>
        <w:ind w:left="1948"/>
      </w:pPr>
      <w:r>
        <w:rPr/>
        <w:t>Jakarta.</w:t>
      </w:r>
    </w:p>
    <w:p>
      <w:pPr>
        <w:pStyle w:val="BodyText"/>
        <w:spacing w:before="2"/>
        <w:rPr>
          <w:sz w:val="29"/>
        </w:rPr>
      </w:pPr>
    </w:p>
    <w:p>
      <w:pPr>
        <w:spacing w:line="360" w:lineRule="auto" w:before="0"/>
        <w:ind w:left="1948" w:right="1536" w:hanging="720"/>
        <w:jc w:val="both"/>
        <w:rPr>
          <w:sz w:val="24"/>
        </w:rPr>
      </w:pPr>
      <w:r>
        <w:rPr>
          <w:sz w:val="24"/>
        </w:rPr>
        <w:t>McMilan, J., &amp; Schumacher, S. (2003). </w:t>
      </w:r>
      <w:r>
        <w:rPr>
          <w:i/>
          <w:sz w:val="24"/>
        </w:rPr>
        <w:t>Research in education. </w:t>
      </w:r>
      <w:r>
        <w:rPr>
          <w:sz w:val="24"/>
        </w:rPr>
        <w:t>New York: Longman.</w:t>
      </w:r>
    </w:p>
    <w:p>
      <w:pPr>
        <w:pStyle w:val="BodyText"/>
        <w:spacing w:line="360" w:lineRule="auto" w:before="202"/>
        <w:ind w:left="1948" w:right="1541" w:hanging="720"/>
        <w:jc w:val="both"/>
      </w:pPr>
      <w:r>
        <w:rPr/>
        <w:t>Mishra, P., Dangayach, G. S., &amp; Mittal, M. L. (2011). An empirical study on identification of critical success factors in project based organizations.</w:t>
      </w:r>
    </w:p>
    <w:p>
      <w:pPr>
        <w:spacing w:after="0" w:line="360" w:lineRule="auto"/>
        <w:jc w:val="both"/>
        <w:sectPr>
          <w:headerReference w:type="default" r:id="rId138"/>
          <w:footerReference w:type="default" r:id="rId139"/>
          <w:pgSz w:w="11910" w:h="16840"/>
          <w:pgMar w:header="722" w:footer="1483" w:top="980" w:bottom="1680" w:left="1040" w:right="160"/>
          <w:pgNumType w:start="139"/>
        </w:sectPr>
      </w:pPr>
    </w:p>
    <w:p>
      <w:pPr>
        <w:pStyle w:val="BodyText"/>
        <w:rPr>
          <w:sz w:val="20"/>
        </w:rPr>
      </w:pPr>
    </w:p>
    <w:p>
      <w:pPr>
        <w:pStyle w:val="BodyText"/>
        <w:rPr>
          <w:sz w:val="20"/>
        </w:rPr>
      </w:pPr>
    </w:p>
    <w:p>
      <w:pPr>
        <w:pStyle w:val="BodyText"/>
        <w:spacing w:before="6"/>
        <w:rPr>
          <w:sz w:val="21"/>
        </w:rPr>
      </w:pPr>
    </w:p>
    <w:p>
      <w:pPr>
        <w:spacing w:line="360" w:lineRule="auto" w:before="1"/>
        <w:ind w:left="1948" w:right="1535" w:firstLine="0"/>
        <w:jc w:val="both"/>
        <w:rPr>
          <w:sz w:val="24"/>
        </w:rPr>
      </w:pPr>
      <w:r>
        <w:rPr>
          <w:i/>
          <w:sz w:val="24"/>
        </w:rPr>
        <w:t>Global Business and Management Research; An International Journal</w:t>
      </w:r>
      <w:r>
        <w:rPr>
          <w:sz w:val="24"/>
        </w:rPr>
        <w:t>, 356-368.</w:t>
      </w:r>
    </w:p>
    <w:p>
      <w:pPr>
        <w:spacing w:line="360" w:lineRule="auto" w:before="199"/>
        <w:ind w:left="1948" w:right="1540" w:hanging="720"/>
        <w:jc w:val="both"/>
        <w:rPr>
          <w:sz w:val="24"/>
        </w:rPr>
      </w:pPr>
      <w:r>
        <w:rPr>
          <w:sz w:val="24"/>
        </w:rPr>
        <w:t>Munshi, A., Dell, P., &amp; Armstrong, H. (2012). Insider threat behavior factors: a comparison of theory with reported. </w:t>
      </w:r>
      <w:r>
        <w:rPr>
          <w:i/>
          <w:sz w:val="24"/>
        </w:rPr>
        <w:t>Hawaii International Conference on </w:t>
      </w:r>
      <w:r>
        <w:rPr>
          <w:i/>
          <w:sz w:val="24"/>
        </w:rPr>
        <w:t>System Sciences</w:t>
      </w:r>
      <w:r>
        <w:rPr>
          <w:sz w:val="24"/>
        </w:rPr>
        <w:t>, 2402-2411.</w:t>
      </w:r>
    </w:p>
    <w:p>
      <w:pPr>
        <w:spacing w:line="360" w:lineRule="auto" w:before="200"/>
        <w:ind w:left="1948" w:right="1539" w:hanging="720"/>
        <w:jc w:val="both"/>
        <w:rPr>
          <w:sz w:val="24"/>
        </w:rPr>
      </w:pPr>
      <w:r>
        <w:rPr>
          <w:sz w:val="24"/>
        </w:rPr>
        <w:t>Olaperi, Y. S., &amp; Misra, S. (2015). An empirical evaluation of software quality assurance practices and challenges in a developing country. </w:t>
      </w:r>
      <w:r>
        <w:rPr>
          <w:i/>
          <w:sz w:val="24"/>
        </w:rPr>
        <w:t>2015 IEEE </w:t>
      </w:r>
      <w:r>
        <w:rPr>
          <w:i/>
          <w:sz w:val="24"/>
        </w:rPr>
        <w:t>International Conference on Computer and Information Technology; Ubiquitous Computing and Communications;Dependable, Autonomic and Secure Computing; Pervasive Intelligence and Computing</w:t>
      </w:r>
      <w:r>
        <w:rPr>
          <w:sz w:val="24"/>
        </w:rPr>
        <w:t>, 867-871.</w:t>
      </w:r>
    </w:p>
    <w:p>
      <w:pPr>
        <w:spacing w:line="360" w:lineRule="auto" w:before="202"/>
        <w:ind w:left="1948" w:right="1539" w:hanging="720"/>
        <w:jc w:val="both"/>
        <w:rPr>
          <w:i/>
          <w:sz w:val="24"/>
        </w:rPr>
      </w:pPr>
      <w:r>
        <w:rPr>
          <w:sz w:val="24"/>
        </w:rPr>
        <w:t>P, B., R, F., &amp; eds. (2014). </w:t>
      </w:r>
      <w:r>
        <w:rPr>
          <w:i/>
          <w:sz w:val="24"/>
        </w:rPr>
        <w:t>Guide to the software engineering body of knowledge, </w:t>
      </w:r>
      <w:r>
        <w:rPr>
          <w:i/>
          <w:sz w:val="24"/>
        </w:rPr>
        <w:t>version 3.0.</w:t>
      </w:r>
    </w:p>
    <w:p>
      <w:pPr>
        <w:pStyle w:val="BodyText"/>
        <w:spacing w:before="199"/>
        <w:ind w:left="1228"/>
        <w:jc w:val="both"/>
      </w:pPr>
      <w:r>
        <w:rPr/>
        <w:t>Pertet, S., &amp; Narasimhan, P. (2005). Causes of failure in web application.</w:t>
      </w:r>
    </w:p>
    <w:p>
      <w:pPr>
        <w:spacing w:before="137"/>
        <w:ind w:left="1948" w:right="0" w:firstLine="0"/>
        <w:jc w:val="both"/>
        <w:rPr>
          <w:sz w:val="24"/>
        </w:rPr>
      </w:pPr>
      <w:r>
        <w:rPr>
          <w:i/>
          <w:sz w:val="24"/>
        </w:rPr>
        <w:t>Carnegie Mellon University Research Showcase</w:t>
      </w:r>
      <w:r>
        <w:rPr>
          <w:sz w:val="24"/>
        </w:rPr>
        <w:t>.</w:t>
      </w:r>
    </w:p>
    <w:p>
      <w:pPr>
        <w:pStyle w:val="BodyText"/>
        <w:spacing w:before="5"/>
        <w:rPr>
          <w:sz w:val="29"/>
        </w:rPr>
      </w:pPr>
    </w:p>
    <w:p>
      <w:pPr>
        <w:spacing w:line="360" w:lineRule="auto" w:before="0"/>
        <w:ind w:left="1948" w:right="1541" w:hanging="720"/>
        <w:jc w:val="both"/>
        <w:rPr>
          <w:sz w:val="24"/>
        </w:rPr>
      </w:pPr>
      <w:r>
        <w:rPr>
          <w:sz w:val="24"/>
        </w:rPr>
        <w:t>Pinto, J. (2010). </w:t>
      </w:r>
      <w:r>
        <w:rPr>
          <w:i/>
          <w:sz w:val="24"/>
        </w:rPr>
        <w:t>Project management achieving competitive advantage second </w:t>
      </w:r>
      <w:r>
        <w:rPr>
          <w:i/>
          <w:sz w:val="24"/>
        </w:rPr>
        <w:t>edition. </w:t>
      </w:r>
      <w:r>
        <w:rPr>
          <w:sz w:val="24"/>
        </w:rPr>
        <w:t>Pearson.</w:t>
      </w:r>
    </w:p>
    <w:p>
      <w:pPr>
        <w:spacing w:line="360" w:lineRule="auto" w:before="202"/>
        <w:ind w:left="1948" w:right="1541" w:hanging="720"/>
        <w:jc w:val="both"/>
        <w:rPr>
          <w:sz w:val="24"/>
        </w:rPr>
      </w:pPr>
      <w:r>
        <w:rPr>
          <w:sz w:val="24"/>
        </w:rPr>
        <w:t>Podvezko, V. (2011). The comparative analysis of MCDA methods SAW and COPRAS. </w:t>
      </w:r>
      <w:r>
        <w:rPr>
          <w:i/>
          <w:sz w:val="24"/>
        </w:rPr>
        <w:t>Inzinerine-Ekonomika-Engineering Economics</w:t>
      </w:r>
      <w:r>
        <w:rPr>
          <w:sz w:val="24"/>
        </w:rPr>
        <w:t>, 134-146.</w:t>
      </w:r>
    </w:p>
    <w:p>
      <w:pPr>
        <w:pStyle w:val="BodyText"/>
        <w:spacing w:line="360" w:lineRule="auto" w:before="199"/>
        <w:ind w:left="1948" w:right="1535" w:hanging="720"/>
        <w:jc w:val="both"/>
      </w:pPr>
      <w:r>
        <w:rPr/>
        <w:t>Qin, X. S., Huang, G. H., &amp; Chakma, A. (2008). A MCDM-based expert system for climate-change impact assessment and adaptation planning – A case study for the Georgia Basin, Canada. </w:t>
      </w:r>
      <w:r>
        <w:rPr>
          <w:i/>
        </w:rPr>
        <w:t>Expert Systems with Applications</w:t>
      </w:r>
      <w:r>
        <w:rPr/>
        <w:t>, 2164-2179.</w:t>
      </w:r>
    </w:p>
    <w:p>
      <w:pPr>
        <w:spacing w:line="360" w:lineRule="auto" w:before="200"/>
        <w:ind w:left="1948" w:right="1538" w:hanging="720"/>
        <w:jc w:val="both"/>
        <w:rPr>
          <w:sz w:val="24"/>
        </w:rPr>
      </w:pPr>
      <w:r>
        <w:rPr>
          <w:sz w:val="24"/>
        </w:rPr>
        <w:t>Saaralainen, K., &amp; Jantti, M. (2015). Quality and human errors in IT service infrastructure - human error based root cause of incidents and their organization. </w:t>
      </w:r>
      <w:r>
        <w:rPr>
          <w:i/>
          <w:sz w:val="24"/>
        </w:rPr>
        <w:t>International Conference on Innovations in Information </w:t>
      </w:r>
      <w:r>
        <w:rPr>
          <w:i/>
          <w:sz w:val="24"/>
        </w:rPr>
        <w:t>technology (IIT)</w:t>
      </w:r>
      <w:r>
        <w:rPr>
          <w:sz w:val="24"/>
        </w:rPr>
        <w:t>, 207-212.</w:t>
      </w:r>
    </w:p>
    <w:p>
      <w:pPr>
        <w:spacing w:after="0" w:line="360" w:lineRule="auto"/>
        <w:jc w:val="both"/>
        <w:rPr>
          <w:sz w:val="24"/>
        </w:rPr>
        <w:sectPr>
          <w:headerReference w:type="default" r:id="rId140"/>
          <w:footerReference w:type="default" r:id="rId141"/>
          <w:pgSz w:w="11910" w:h="16840"/>
          <w:pgMar w:header="722" w:footer="1435" w:top="980" w:bottom="1620" w:left="1040" w:right="160"/>
          <w:pgNumType w:start="140"/>
        </w:sectPr>
      </w:pPr>
    </w:p>
    <w:p>
      <w:pPr>
        <w:pStyle w:val="BodyText"/>
        <w:rPr>
          <w:sz w:val="20"/>
        </w:rPr>
      </w:pPr>
    </w:p>
    <w:p>
      <w:pPr>
        <w:pStyle w:val="BodyText"/>
        <w:rPr>
          <w:sz w:val="20"/>
        </w:rPr>
      </w:pPr>
    </w:p>
    <w:p>
      <w:pPr>
        <w:pStyle w:val="BodyText"/>
        <w:spacing w:before="6"/>
        <w:rPr>
          <w:sz w:val="21"/>
        </w:rPr>
      </w:pPr>
    </w:p>
    <w:p>
      <w:pPr>
        <w:spacing w:line="360" w:lineRule="auto" w:before="1"/>
        <w:ind w:left="1948" w:right="1538" w:hanging="720"/>
        <w:jc w:val="both"/>
        <w:rPr>
          <w:sz w:val="24"/>
        </w:rPr>
      </w:pPr>
      <w:r>
        <w:rPr>
          <w:sz w:val="24"/>
        </w:rPr>
        <w:t>Saaty, T. L. (1993). </w:t>
      </w:r>
      <w:r>
        <w:rPr>
          <w:i/>
          <w:sz w:val="24"/>
        </w:rPr>
        <w:t>Pengambilan keputusan bagi para pemimpin, proses hirarki </w:t>
      </w:r>
      <w:r>
        <w:rPr>
          <w:i/>
          <w:sz w:val="24"/>
        </w:rPr>
        <w:t>analitik untuk pengambilan keputusan dalam situasi yang kompleks. </w:t>
      </w:r>
      <w:r>
        <w:rPr>
          <w:sz w:val="24"/>
        </w:rPr>
        <w:t>Pustaka Binama Pressindo.</w:t>
      </w:r>
    </w:p>
    <w:p>
      <w:pPr>
        <w:spacing w:before="200"/>
        <w:ind w:left="1228" w:right="0" w:firstLine="0"/>
        <w:jc w:val="both"/>
        <w:rPr>
          <w:sz w:val="24"/>
        </w:rPr>
      </w:pPr>
      <w:r>
        <w:rPr>
          <w:sz w:val="24"/>
        </w:rPr>
        <w:t>Saaty, T. L. (2012). </w:t>
      </w:r>
      <w:r>
        <w:rPr>
          <w:i/>
          <w:sz w:val="24"/>
        </w:rPr>
        <w:t>Decision making for leaders. </w:t>
      </w:r>
      <w:r>
        <w:rPr>
          <w:sz w:val="24"/>
        </w:rPr>
        <w:t>Pittsburgh: RWS Publications.</w:t>
      </w:r>
    </w:p>
    <w:p>
      <w:pPr>
        <w:pStyle w:val="BodyText"/>
        <w:spacing w:before="3"/>
        <w:rPr>
          <w:sz w:val="29"/>
        </w:rPr>
      </w:pPr>
    </w:p>
    <w:p>
      <w:pPr>
        <w:spacing w:line="360" w:lineRule="auto" w:before="0"/>
        <w:ind w:left="1948" w:right="1536" w:hanging="720"/>
        <w:jc w:val="both"/>
        <w:rPr>
          <w:sz w:val="24"/>
        </w:rPr>
      </w:pPr>
      <w:r>
        <w:rPr>
          <w:sz w:val="24"/>
        </w:rPr>
        <w:t>Subiyakto, A., &amp; Ahlan, b. A. (2013). A coherent framework for understanding critical success factors of ICT project environment. </w:t>
      </w:r>
      <w:r>
        <w:rPr>
          <w:i/>
          <w:sz w:val="24"/>
        </w:rPr>
        <w:t>3rd International </w:t>
      </w:r>
      <w:r>
        <w:rPr>
          <w:i/>
          <w:sz w:val="24"/>
        </w:rPr>
        <w:t>Conference on Research and Innovation in Information Systems</w:t>
      </w:r>
      <w:r>
        <w:rPr>
          <w:sz w:val="24"/>
        </w:rPr>
        <w:t>, 342-347.</w:t>
      </w:r>
    </w:p>
    <w:p>
      <w:pPr>
        <w:spacing w:line="360" w:lineRule="auto" w:before="201"/>
        <w:ind w:left="1948" w:right="1534" w:hanging="720"/>
        <w:jc w:val="both"/>
        <w:rPr>
          <w:sz w:val="24"/>
        </w:rPr>
      </w:pPr>
      <w:r>
        <w:rPr>
          <w:sz w:val="24"/>
        </w:rPr>
        <w:t>Systems and software engineering vocabulary. (2010). </w:t>
      </w:r>
      <w:r>
        <w:rPr>
          <w:i/>
          <w:sz w:val="24"/>
        </w:rPr>
        <w:t>ISO/IEC/IEEE </w:t>
      </w:r>
      <w:r>
        <w:rPr>
          <w:i/>
          <w:sz w:val="24"/>
        </w:rPr>
        <w:t>24765:2010(E)</w:t>
      </w:r>
      <w:r>
        <w:rPr>
          <w:sz w:val="24"/>
        </w:rPr>
        <w:t>, 1-418.</w:t>
      </w:r>
    </w:p>
    <w:p>
      <w:pPr>
        <w:spacing w:before="199"/>
        <w:ind w:left="1228" w:right="0" w:firstLine="0"/>
        <w:jc w:val="both"/>
        <w:rPr>
          <w:i/>
          <w:sz w:val="24"/>
        </w:rPr>
      </w:pPr>
      <w:r>
        <w:rPr>
          <w:sz w:val="24"/>
        </w:rPr>
        <w:t>The Standish Group. (2015). </w:t>
      </w:r>
      <w:r>
        <w:rPr>
          <w:i/>
          <w:sz w:val="24"/>
        </w:rPr>
        <w:t>Chaos Report.</w:t>
      </w:r>
    </w:p>
    <w:p>
      <w:pPr>
        <w:pStyle w:val="BodyText"/>
        <w:spacing w:before="5"/>
        <w:rPr>
          <w:i/>
          <w:sz w:val="29"/>
        </w:rPr>
      </w:pPr>
    </w:p>
    <w:p>
      <w:pPr>
        <w:spacing w:line="360" w:lineRule="auto" w:before="0"/>
        <w:ind w:left="1948" w:right="1543" w:hanging="720"/>
        <w:jc w:val="both"/>
        <w:rPr>
          <w:sz w:val="24"/>
        </w:rPr>
      </w:pPr>
      <w:r>
        <w:rPr>
          <w:sz w:val="24"/>
        </w:rPr>
        <w:t>Thor, J., Ding, S. H., &amp; Kamaruddin, S. (2013). Comparison of multi criteria decision making methods from the maintenance alternative selection perspective. </w:t>
      </w:r>
      <w:r>
        <w:rPr>
          <w:i/>
          <w:sz w:val="24"/>
        </w:rPr>
        <w:t>The International Journal Of Engineering And Science </w:t>
      </w:r>
      <w:r>
        <w:rPr>
          <w:i/>
          <w:sz w:val="24"/>
        </w:rPr>
        <w:t>(IJES)</w:t>
      </w:r>
      <w:r>
        <w:rPr>
          <w:sz w:val="24"/>
        </w:rPr>
        <w:t>,</w:t>
      </w:r>
      <w:r>
        <w:rPr>
          <w:spacing w:val="-1"/>
          <w:sz w:val="24"/>
        </w:rPr>
        <w:t> </w:t>
      </w:r>
      <w:r>
        <w:rPr>
          <w:sz w:val="24"/>
        </w:rPr>
        <w:t>27-34.</w:t>
      </w:r>
    </w:p>
    <w:p>
      <w:pPr>
        <w:spacing w:line="360" w:lineRule="auto" w:before="202"/>
        <w:ind w:left="1948" w:right="1580" w:hanging="720"/>
        <w:jc w:val="left"/>
        <w:rPr>
          <w:sz w:val="24"/>
        </w:rPr>
      </w:pPr>
      <w:r>
        <w:rPr>
          <w:sz w:val="24"/>
        </w:rPr>
        <w:t>Turban, E., Rainer, K. R., &amp; Potter, R. E. (2004). </w:t>
      </w:r>
      <w:r>
        <w:rPr>
          <w:i/>
          <w:sz w:val="24"/>
        </w:rPr>
        <w:t>Introduction to information </w:t>
      </w:r>
      <w:r>
        <w:rPr>
          <w:i/>
          <w:sz w:val="24"/>
        </w:rPr>
        <w:t>technology. </w:t>
      </w:r>
      <w:r>
        <w:rPr>
          <w:sz w:val="24"/>
        </w:rPr>
        <w:t>Wiley.</w:t>
      </w:r>
    </w:p>
    <w:p>
      <w:pPr>
        <w:spacing w:line="360" w:lineRule="auto" w:before="199"/>
        <w:ind w:left="1948" w:right="1580" w:hanging="720"/>
        <w:jc w:val="left"/>
        <w:rPr>
          <w:sz w:val="24"/>
        </w:rPr>
      </w:pPr>
      <w:r>
        <w:rPr>
          <w:sz w:val="24"/>
        </w:rPr>
        <w:t>Velasquez, M., &amp; Hester, P. T. (2013). An Analysis of Multi Criteria Decision Making Methods. </w:t>
      </w:r>
      <w:r>
        <w:rPr>
          <w:i/>
          <w:sz w:val="24"/>
        </w:rPr>
        <w:t>International Journal of Operations Research </w:t>
      </w:r>
      <w:r>
        <w:rPr>
          <w:sz w:val="24"/>
        </w:rPr>
        <w:t>, 56-66.</w:t>
      </w:r>
    </w:p>
    <w:p>
      <w:pPr>
        <w:spacing w:before="200"/>
        <w:ind w:left="1228" w:right="0" w:firstLine="0"/>
        <w:jc w:val="left"/>
        <w:rPr>
          <w:i/>
          <w:sz w:val="24"/>
        </w:rPr>
      </w:pPr>
      <w:r>
        <w:rPr>
          <w:sz w:val="24"/>
        </w:rPr>
        <w:t>Ward, J., &amp; Peppard, J. (2002). </w:t>
      </w:r>
      <w:r>
        <w:rPr>
          <w:i/>
          <w:sz w:val="24"/>
        </w:rPr>
        <w:t>Strategic Planning for Information Systems.</w:t>
      </w:r>
    </w:p>
    <w:p>
      <w:pPr>
        <w:pStyle w:val="BodyText"/>
        <w:spacing w:before="140"/>
        <w:ind w:left="1948"/>
      </w:pPr>
      <w:r>
        <w:rPr/>
        <w:t>England: John Wiley &amp; Sons,Ltd.</w:t>
      </w:r>
    </w:p>
    <w:p>
      <w:pPr>
        <w:pStyle w:val="BodyText"/>
        <w:spacing w:before="2"/>
        <w:rPr>
          <w:sz w:val="29"/>
        </w:rPr>
      </w:pPr>
    </w:p>
    <w:p>
      <w:pPr>
        <w:spacing w:line="360" w:lineRule="auto" w:before="0"/>
        <w:ind w:left="1948" w:right="1535" w:hanging="720"/>
        <w:jc w:val="both"/>
        <w:rPr>
          <w:sz w:val="24"/>
        </w:rPr>
      </w:pPr>
      <w:r>
        <w:rPr>
          <w:sz w:val="24"/>
        </w:rPr>
        <w:t>Yoon, M. s., Lee, B., &amp; Whang, K. S. (2011). Modeling software quality evaluation using the analytical hierarchy process. </w:t>
      </w:r>
      <w:r>
        <w:rPr>
          <w:i/>
          <w:sz w:val="24"/>
        </w:rPr>
        <w:t>Proceedings of the </w:t>
      </w:r>
      <w:r>
        <w:rPr>
          <w:i/>
          <w:sz w:val="24"/>
        </w:rPr>
        <w:t>international symposium on the analytical hierarchy process</w:t>
      </w:r>
      <w:r>
        <w:rPr>
          <w:sz w:val="24"/>
        </w:rPr>
        <w:t>.</w:t>
      </w:r>
    </w:p>
    <w:p>
      <w:pPr>
        <w:spacing w:line="360" w:lineRule="auto" w:before="201"/>
        <w:ind w:left="1948" w:right="1537" w:hanging="720"/>
        <w:jc w:val="both"/>
        <w:rPr>
          <w:sz w:val="24"/>
        </w:rPr>
      </w:pPr>
      <w:r>
        <w:rPr>
          <w:sz w:val="24"/>
        </w:rPr>
        <w:t>Youness, B., Abdelaziz, M., &amp; Habib, B. (2013). Comparative Study of Software Quality Models . </w:t>
      </w:r>
      <w:r>
        <w:rPr>
          <w:i/>
          <w:sz w:val="24"/>
        </w:rPr>
        <w:t>IJCSI International Journal of Computer Science Issues </w:t>
      </w:r>
      <w:r>
        <w:rPr>
          <w:sz w:val="24"/>
        </w:rPr>
        <w:t>, 309-314.</w:t>
      </w:r>
    </w:p>
    <w:p>
      <w:pPr>
        <w:spacing w:after="0" w:line="360" w:lineRule="auto"/>
        <w:jc w:val="both"/>
        <w:rPr>
          <w:sz w:val="24"/>
        </w:rPr>
        <w:sectPr>
          <w:pgSz w:w="11910" w:h="16840"/>
          <w:pgMar w:header="722" w:footer="1435" w:top="980" w:bottom="1620" w:left="1040" w:right="160"/>
        </w:sectPr>
      </w:pPr>
    </w:p>
    <w:p>
      <w:pPr>
        <w:pStyle w:val="BodyText"/>
        <w:rPr>
          <w:sz w:val="20"/>
        </w:rPr>
      </w:pPr>
    </w:p>
    <w:p>
      <w:pPr>
        <w:pStyle w:val="BodyText"/>
        <w:rPr>
          <w:sz w:val="20"/>
        </w:rPr>
      </w:pPr>
    </w:p>
    <w:p>
      <w:pPr>
        <w:pStyle w:val="BodyText"/>
        <w:spacing w:before="6"/>
        <w:rPr>
          <w:sz w:val="21"/>
        </w:rPr>
      </w:pPr>
    </w:p>
    <w:p>
      <w:pPr>
        <w:spacing w:line="360" w:lineRule="auto" w:before="1"/>
        <w:ind w:left="1948" w:right="1536" w:hanging="720"/>
        <w:jc w:val="both"/>
        <w:rPr>
          <w:sz w:val="24"/>
        </w:rPr>
      </w:pPr>
      <w:r>
        <w:rPr>
          <w:sz w:val="24"/>
        </w:rPr>
        <w:t>Zhong, L., Bin, L. C., &amp; Cong, Z. S. (2008). Using analytic hierarchy process to evaluate software quality characteristics of smartphone. </w:t>
      </w:r>
      <w:r>
        <w:rPr>
          <w:i/>
          <w:sz w:val="24"/>
        </w:rPr>
        <w:t>International </w:t>
      </w:r>
      <w:r>
        <w:rPr>
          <w:i/>
          <w:sz w:val="24"/>
        </w:rPr>
        <w:t>Conference on Advanced Information Technologies (AIT)</w:t>
      </w:r>
      <w:r>
        <w:rPr>
          <w:sz w:val="24"/>
        </w:rPr>
        <w:t>.</w:t>
      </w:r>
    </w:p>
    <w:p>
      <w:pPr>
        <w:spacing w:after="0" w:line="360" w:lineRule="auto"/>
        <w:jc w:val="both"/>
        <w:rPr>
          <w:sz w:val="24"/>
        </w:rPr>
        <w:sectPr>
          <w:pgSz w:w="11910" w:h="16840"/>
          <w:pgMar w:header="722" w:footer="1435" w:top="980" w:bottom="1620" w:left="1040" w:right="160"/>
        </w:sectPr>
      </w:pPr>
    </w:p>
    <w:p>
      <w:pPr>
        <w:pStyle w:val="BodyText"/>
        <w:spacing w:before="6"/>
        <w:rPr>
          <w:sz w:val="25"/>
        </w:rPr>
      </w:pPr>
    </w:p>
    <w:p>
      <w:pPr>
        <w:pStyle w:val="Heading2"/>
        <w:ind w:left="1272" w:right="1586"/>
        <w:jc w:val="center"/>
      </w:pPr>
      <w:bookmarkStart w:name="_TOC_250000" w:id="227"/>
      <w:bookmarkEnd w:id="227"/>
      <w:r>
        <w:rPr/>
        <w:t>LAMPIRAN</w:t>
      </w:r>
    </w:p>
    <w:p>
      <w:pPr>
        <w:pStyle w:val="BodyText"/>
        <w:rPr>
          <w:b/>
          <w:sz w:val="26"/>
        </w:rPr>
      </w:pPr>
    </w:p>
    <w:p>
      <w:pPr>
        <w:pStyle w:val="BodyText"/>
        <w:spacing w:before="7"/>
        <w:rPr>
          <w:b/>
          <w:sz w:val="27"/>
        </w:rPr>
      </w:pPr>
    </w:p>
    <w:p>
      <w:pPr>
        <w:spacing w:before="0"/>
        <w:ind w:left="3101" w:right="0" w:firstLine="0"/>
        <w:jc w:val="left"/>
        <w:rPr>
          <w:b/>
          <w:sz w:val="24"/>
        </w:rPr>
      </w:pPr>
      <w:r>
        <w:rPr>
          <w:b/>
          <w:sz w:val="24"/>
        </w:rPr>
        <w:t>Lampiran 1 Service Level Agreement (SLA) PT. Telkomsel</w:t>
      </w:r>
    </w:p>
    <w:p>
      <w:pPr>
        <w:pStyle w:val="BodyText"/>
        <w:rPr>
          <w:b/>
          <w:sz w:val="12"/>
        </w:rPr>
      </w:pPr>
    </w:p>
    <w:tbl>
      <w:tblPr>
        <w:tblW w:w="0" w:type="auto"/>
        <w:jc w:val="left"/>
        <w:tblInd w:w="24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20"/>
        <w:gridCol w:w="1234"/>
        <w:gridCol w:w="1246"/>
        <w:gridCol w:w="938"/>
        <w:gridCol w:w="1080"/>
      </w:tblGrid>
      <w:tr>
        <w:trPr>
          <w:trHeight w:val="618" w:hRule="atLeast"/>
        </w:trPr>
        <w:tc>
          <w:tcPr>
            <w:tcW w:w="1020" w:type="dxa"/>
          </w:tcPr>
          <w:p>
            <w:pPr>
              <w:pStyle w:val="TableParagraph"/>
              <w:spacing w:line="280" w:lineRule="auto" w:before="12"/>
              <w:ind w:left="336" w:right="132" w:hanging="178"/>
              <w:rPr>
                <w:b/>
                <w:sz w:val="16"/>
              </w:rPr>
            </w:pPr>
            <w:r>
              <w:rPr>
                <w:b/>
                <w:w w:val="115"/>
                <w:sz w:val="16"/>
              </w:rPr>
              <w:t>Kategori </w:t>
            </w:r>
            <w:r>
              <w:rPr>
                <w:b/>
                <w:w w:val="120"/>
                <w:sz w:val="16"/>
              </w:rPr>
              <w:t>SLA</w:t>
            </w:r>
          </w:p>
        </w:tc>
        <w:tc>
          <w:tcPr>
            <w:tcW w:w="1234" w:type="dxa"/>
          </w:tcPr>
          <w:p>
            <w:pPr>
              <w:pStyle w:val="TableParagraph"/>
              <w:spacing w:line="280" w:lineRule="auto" w:before="12"/>
              <w:ind w:left="312" w:hanging="60"/>
              <w:rPr>
                <w:b/>
                <w:sz w:val="16"/>
              </w:rPr>
            </w:pPr>
            <w:r>
              <w:rPr>
                <w:b/>
                <w:w w:val="115"/>
                <w:sz w:val="16"/>
              </w:rPr>
              <w:t>Business </w:t>
            </w:r>
            <w:r>
              <w:rPr>
                <w:b/>
                <w:w w:val="120"/>
                <w:sz w:val="16"/>
              </w:rPr>
              <w:t>Service</w:t>
            </w:r>
          </w:p>
        </w:tc>
        <w:tc>
          <w:tcPr>
            <w:tcW w:w="1246" w:type="dxa"/>
          </w:tcPr>
          <w:p>
            <w:pPr>
              <w:pStyle w:val="TableParagraph"/>
              <w:spacing w:before="12"/>
              <w:ind w:left="169"/>
              <w:rPr>
                <w:b/>
                <w:sz w:val="16"/>
              </w:rPr>
            </w:pPr>
            <w:r>
              <w:rPr>
                <w:b/>
                <w:w w:val="120"/>
                <w:sz w:val="16"/>
              </w:rPr>
              <w:t>Application</w:t>
            </w:r>
          </w:p>
        </w:tc>
        <w:tc>
          <w:tcPr>
            <w:tcW w:w="938" w:type="dxa"/>
          </w:tcPr>
          <w:p>
            <w:pPr>
              <w:pStyle w:val="TableParagraph"/>
              <w:spacing w:before="12"/>
              <w:ind w:left="164" w:right="164"/>
              <w:jc w:val="center"/>
              <w:rPr>
                <w:b/>
                <w:sz w:val="16"/>
              </w:rPr>
            </w:pPr>
            <w:r>
              <w:rPr>
                <w:b/>
                <w:w w:val="120"/>
                <w:sz w:val="16"/>
              </w:rPr>
              <w:t>Target</w:t>
            </w:r>
          </w:p>
        </w:tc>
        <w:tc>
          <w:tcPr>
            <w:tcW w:w="1080" w:type="dxa"/>
          </w:tcPr>
          <w:p>
            <w:pPr>
              <w:pStyle w:val="TableParagraph"/>
              <w:spacing w:line="280" w:lineRule="auto" w:before="12"/>
              <w:ind w:left="262" w:hanging="131"/>
              <w:rPr>
                <w:b/>
                <w:sz w:val="16"/>
              </w:rPr>
            </w:pPr>
            <w:r>
              <w:rPr>
                <w:b/>
                <w:w w:val="115"/>
                <w:sz w:val="16"/>
              </w:rPr>
              <w:t>Downtime </w:t>
            </w:r>
            <w:r>
              <w:rPr>
                <w:b/>
                <w:w w:val="120"/>
                <w:sz w:val="16"/>
              </w:rPr>
              <w:t>Target</w:t>
            </w:r>
          </w:p>
          <w:p>
            <w:pPr>
              <w:pStyle w:val="TableParagraph"/>
              <w:spacing w:line="156" w:lineRule="exact"/>
              <w:ind w:left="168"/>
              <w:rPr>
                <w:b/>
                <w:sz w:val="16"/>
              </w:rPr>
            </w:pPr>
            <w:r>
              <w:rPr>
                <w:b/>
                <w:w w:val="120"/>
                <w:sz w:val="16"/>
              </w:rPr>
              <w:t>(minutes)</w:t>
            </w:r>
          </w:p>
        </w:tc>
      </w:tr>
      <w:tr>
        <w:trPr>
          <w:trHeight w:val="213" w:hRule="atLeast"/>
        </w:trPr>
        <w:tc>
          <w:tcPr>
            <w:tcW w:w="1020" w:type="dxa"/>
            <w:tcBorders>
              <w:bottom w:val="nil"/>
            </w:tcBorders>
          </w:tcPr>
          <w:p>
            <w:pPr>
              <w:pStyle w:val="TableParagraph"/>
              <w:rPr>
                <w:sz w:val="14"/>
              </w:rPr>
            </w:pPr>
          </w:p>
        </w:tc>
        <w:tc>
          <w:tcPr>
            <w:tcW w:w="1234" w:type="dxa"/>
            <w:tcBorders>
              <w:bottom w:val="nil"/>
            </w:tcBorders>
          </w:tcPr>
          <w:p>
            <w:pPr>
              <w:pStyle w:val="TableParagraph"/>
              <w:rPr>
                <w:sz w:val="14"/>
              </w:rPr>
            </w:pPr>
          </w:p>
        </w:tc>
        <w:tc>
          <w:tcPr>
            <w:tcW w:w="1246" w:type="dxa"/>
            <w:tcBorders>
              <w:bottom w:val="nil"/>
            </w:tcBorders>
          </w:tcPr>
          <w:p>
            <w:pPr>
              <w:pStyle w:val="TableParagraph"/>
              <w:spacing w:line="182" w:lineRule="exact" w:before="11"/>
              <w:ind w:left="27"/>
              <w:rPr>
                <w:sz w:val="16"/>
              </w:rPr>
            </w:pPr>
            <w:r>
              <w:rPr>
                <w:w w:val="120"/>
                <w:sz w:val="16"/>
              </w:rPr>
              <w:t>- OCS</w:t>
            </w:r>
          </w:p>
        </w:tc>
        <w:tc>
          <w:tcPr>
            <w:tcW w:w="938" w:type="dxa"/>
            <w:tcBorders>
              <w:bottom w:val="nil"/>
            </w:tcBorders>
          </w:tcPr>
          <w:p>
            <w:pPr>
              <w:pStyle w:val="TableParagraph"/>
              <w:rPr>
                <w:sz w:val="14"/>
              </w:rPr>
            </w:pPr>
          </w:p>
        </w:tc>
        <w:tc>
          <w:tcPr>
            <w:tcW w:w="1080" w:type="dxa"/>
            <w:tcBorders>
              <w:bottom w:val="nil"/>
            </w:tcBorders>
          </w:tcPr>
          <w:p>
            <w:pPr>
              <w:pStyle w:val="TableParagraph"/>
              <w:rPr>
                <w:sz w:val="14"/>
              </w:rPr>
            </w:pPr>
          </w:p>
        </w:tc>
      </w:tr>
      <w:tr>
        <w:trPr>
          <w:trHeight w:val="214" w:hRule="atLeast"/>
        </w:trPr>
        <w:tc>
          <w:tcPr>
            <w:tcW w:w="1020" w:type="dxa"/>
            <w:tcBorders>
              <w:top w:val="nil"/>
              <w:bottom w:val="nil"/>
            </w:tcBorders>
          </w:tcPr>
          <w:p>
            <w:pPr>
              <w:pStyle w:val="TableParagraph"/>
              <w:rPr>
                <w:sz w:val="14"/>
              </w:rPr>
            </w:pPr>
          </w:p>
        </w:tc>
        <w:tc>
          <w:tcPr>
            <w:tcW w:w="1234" w:type="dxa"/>
            <w:tcBorders>
              <w:top w:val="nil"/>
              <w:bottom w:val="nil"/>
            </w:tcBorders>
          </w:tcPr>
          <w:p>
            <w:pPr>
              <w:pStyle w:val="TableParagraph"/>
              <w:spacing w:line="182" w:lineRule="exact" w:before="13"/>
              <w:ind w:left="28"/>
              <w:rPr>
                <w:sz w:val="16"/>
              </w:rPr>
            </w:pPr>
            <w:r>
              <w:rPr>
                <w:w w:val="120"/>
                <w:sz w:val="16"/>
              </w:rPr>
              <w:t>Customer</w:t>
            </w:r>
          </w:p>
        </w:tc>
        <w:tc>
          <w:tcPr>
            <w:tcW w:w="1246" w:type="dxa"/>
            <w:tcBorders>
              <w:top w:val="nil"/>
              <w:bottom w:val="nil"/>
            </w:tcBorders>
          </w:tcPr>
          <w:p>
            <w:pPr>
              <w:pStyle w:val="TableParagraph"/>
              <w:spacing w:line="182" w:lineRule="exact" w:before="13"/>
              <w:ind w:left="27"/>
              <w:rPr>
                <w:sz w:val="16"/>
              </w:rPr>
            </w:pPr>
            <w:r>
              <w:rPr>
                <w:w w:val="120"/>
                <w:sz w:val="16"/>
              </w:rPr>
              <w:t>- Cookies</w:t>
            </w:r>
          </w:p>
        </w:tc>
        <w:tc>
          <w:tcPr>
            <w:tcW w:w="938" w:type="dxa"/>
            <w:tcBorders>
              <w:top w:val="nil"/>
              <w:bottom w:val="nil"/>
            </w:tcBorders>
          </w:tcPr>
          <w:p>
            <w:pPr>
              <w:pStyle w:val="TableParagraph"/>
              <w:rPr>
                <w:sz w:val="14"/>
              </w:rPr>
            </w:pPr>
          </w:p>
        </w:tc>
        <w:tc>
          <w:tcPr>
            <w:tcW w:w="1080" w:type="dxa"/>
            <w:tcBorders>
              <w:top w:val="nil"/>
              <w:bottom w:val="nil"/>
            </w:tcBorders>
          </w:tcPr>
          <w:p>
            <w:pPr>
              <w:pStyle w:val="TableParagraph"/>
              <w:rPr>
                <w:sz w:val="14"/>
              </w:rPr>
            </w:pPr>
          </w:p>
        </w:tc>
      </w:tr>
      <w:tr>
        <w:trPr>
          <w:trHeight w:val="214" w:hRule="atLeast"/>
        </w:trPr>
        <w:tc>
          <w:tcPr>
            <w:tcW w:w="1020" w:type="dxa"/>
            <w:tcBorders>
              <w:top w:val="nil"/>
              <w:bottom w:val="nil"/>
            </w:tcBorders>
          </w:tcPr>
          <w:p>
            <w:pPr>
              <w:pStyle w:val="TableParagraph"/>
              <w:rPr>
                <w:sz w:val="14"/>
              </w:rPr>
            </w:pPr>
          </w:p>
        </w:tc>
        <w:tc>
          <w:tcPr>
            <w:tcW w:w="1234" w:type="dxa"/>
            <w:tcBorders>
              <w:top w:val="nil"/>
              <w:bottom w:val="nil"/>
            </w:tcBorders>
          </w:tcPr>
          <w:p>
            <w:pPr>
              <w:pStyle w:val="TableParagraph"/>
              <w:spacing w:line="181" w:lineRule="exact" w:before="13"/>
              <w:ind w:left="28"/>
              <w:rPr>
                <w:sz w:val="16"/>
              </w:rPr>
            </w:pPr>
            <w:r>
              <w:rPr>
                <w:w w:val="120"/>
                <w:sz w:val="16"/>
              </w:rPr>
              <w:t>Invoice</w:t>
            </w:r>
          </w:p>
        </w:tc>
        <w:tc>
          <w:tcPr>
            <w:tcW w:w="1246" w:type="dxa"/>
            <w:tcBorders>
              <w:top w:val="nil"/>
              <w:bottom w:val="nil"/>
            </w:tcBorders>
          </w:tcPr>
          <w:p>
            <w:pPr>
              <w:pStyle w:val="TableParagraph"/>
              <w:spacing w:line="181" w:lineRule="exact" w:before="13"/>
              <w:ind w:left="27"/>
              <w:rPr>
                <w:sz w:val="16"/>
              </w:rPr>
            </w:pPr>
            <w:r>
              <w:rPr>
                <w:w w:val="120"/>
                <w:sz w:val="16"/>
              </w:rPr>
              <w:t>- SPR</w:t>
            </w:r>
          </w:p>
        </w:tc>
        <w:tc>
          <w:tcPr>
            <w:tcW w:w="938" w:type="dxa"/>
            <w:tcBorders>
              <w:top w:val="nil"/>
              <w:bottom w:val="nil"/>
            </w:tcBorders>
          </w:tcPr>
          <w:p>
            <w:pPr>
              <w:pStyle w:val="TableParagraph"/>
              <w:rPr>
                <w:sz w:val="14"/>
              </w:rPr>
            </w:pPr>
          </w:p>
        </w:tc>
        <w:tc>
          <w:tcPr>
            <w:tcW w:w="1080" w:type="dxa"/>
            <w:tcBorders>
              <w:top w:val="nil"/>
              <w:bottom w:val="nil"/>
            </w:tcBorders>
          </w:tcPr>
          <w:p>
            <w:pPr>
              <w:pStyle w:val="TableParagraph"/>
              <w:rPr>
                <w:sz w:val="14"/>
              </w:rPr>
            </w:pPr>
          </w:p>
        </w:tc>
      </w:tr>
      <w:tr>
        <w:trPr>
          <w:trHeight w:val="201" w:hRule="atLeast"/>
        </w:trPr>
        <w:tc>
          <w:tcPr>
            <w:tcW w:w="1020" w:type="dxa"/>
            <w:tcBorders>
              <w:top w:val="nil"/>
              <w:bottom w:val="nil"/>
            </w:tcBorders>
          </w:tcPr>
          <w:p>
            <w:pPr>
              <w:pStyle w:val="TableParagraph"/>
              <w:rPr>
                <w:sz w:val="14"/>
              </w:rPr>
            </w:pPr>
          </w:p>
        </w:tc>
        <w:tc>
          <w:tcPr>
            <w:tcW w:w="1234" w:type="dxa"/>
            <w:tcBorders>
              <w:top w:val="nil"/>
            </w:tcBorders>
          </w:tcPr>
          <w:p>
            <w:pPr>
              <w:pStyle w:val="TableParagraph"/>
              <w:rPr>
                <w:sz w:val="14"/>
              </w:rPr>
            </w:pPr>
          </w:p>
        </w:tc>
        <w:tc>
          <w:tcPr>
            <w:tcW w:w="1246" w:type="dxa"/>
            <w:tcBorders>
              <w:top w:val="nil"/>
            </w:tcBorders>
          </w:tcPr>
          <w:p>
            <w:pPr>
              <w:pStyle w:val="TableParagraph"/>
              <w:spacing w:line="168" w:lineRule="exact" w:before="13"/>
              <w:ind w:left="27"/>
              <w:rPr>
                <w:sz w:val="16"/>
              </w:rPr>
            </w:pPr>
            <w:r>
              <w:rPr>
                <w:w w:val="120"/>
                <w:sz w:val="16"/>
              </w:rPr>
              <w:t>- OSDSS</w:t>
            </w:r>
          </w:p>
        </w:tc>
        <w:tc>
          <w:tcPr>
            <w:tcW w:w="938" w:type="dxa"/>
            <w:tcBorders>
              <w:top w:val="nil"/>
              <w:bottom w:val="nil"/>
            </w:tcBorders>
          </w:tcPr>
          <w:p>
            <w:pPr>
              <w:pStyle w:val="TableParagraph"/>
              <w:rPr>
                <w:sz w:val="14"/>
              </w:rPr>
            </w:pPr>
          </w:p>
        </w:tc>
        <w:tc>
          <w:tcPr>
            <w:tcW w:w="1080" w:type="dxa"/>
            <w:tcBorders>
              <w:top w:val="nil"/>
              <w:bottom w:val="nil"/>
            </w:tcBorders>
          </w:tcPr>
          <w:p>
            <w:pPr>
              <w:pStyle w:val="TableParagraph"/>
              <w:rPr>
                <w:sz w:val="14"/>
              </w:rPr>
            </w:pPr>
          </w:p>
        </w:tc>
      </w:tr>
      <w:tr>
        <w:trPr>
          <w:trHeight w:val="414" w:hRule="atLeast"/>
        </w:trPr>
        <w:tc>
          <w:tcPr>
            <w:tcW w:w="1020" w:type="dxa"/>
            <w:vMerge w:val="restart"/>
            <w:tcBorders>
              <w:top w:val="nil"/>
              <w:bottom w:val="nil"/>
            </w:tcBorders>
          </w:tcPr>
          <w:p>
            <w:pPr>
              <w:pStyle w:val="TableParagraph"/>
              <w:spacing w:line="280" w:lineRule="auto" w:before="103"/>
              <w:ind w:left="253" w:right="132" w:hanging="24"/>
              <w:rPr>
                <w:sz w:val="16"/>
              </w:rPr>
            </w:pPr>
            <w:r>
              <w:rPr>
                <w:w w:val="115"/>
                <w:sz w:val="16"/>
              </w:rPr>
              <w:t>Mission </w:t>
            </w:r>
            <w:r>
              <w:rPr>
                <w:w w:val="120"/>
                <w:sz w:val="16"/>
              </w:rPr>
              <w:t>Critical</w:t>
            </w:r>
          </w:p>
        </w:tc>
        <w:tc>
          <w:tcPr>
            <w:tcW w:w="1234" w:type="dxa"/>
          </w:tcPr>
          <w:p>
            <w:pPr>
              <w:pStyle w:val="TableParagraph"/>
              <w:spacing w:before="114"/>
              <w:ind w:left="28"/>
              <w:rPr>
                <w:sz w:val="16"/>
              </w:rPr>
            </w:pPr>
            <w:r>
              <w:rPr>
                <w:w w:val="120"/>
                <w:sz w:val="16"/>
              </w:rPr>
              <w:t>Payment</w:t>
            </w:r>
          </w:p>
        </w:tc>
        <w:tc>
          <w:tcPr>
            <w:tcW w:w="1246" w:type="dxa"/>
          </w:tcPr>
          <w:p>
            <w:pPr>
              <w:pStyle w:val="TableParagraph"/>
              <w:numPr>
                <w:ilvl w:val="0"/>
                <w:numId w:val="70"/>
              </w:numPr>
              <w:tabs>
                <w:tab w:pos="146" w:val="left" w:leader="none"/>
              </w:tabs>
              <w:spacing w:line="240" w:lineRule="auto" w:before="12" w:after="0"/>
              <w:ind w:left="145" w:right="0" w:hanging="119"/>
              <w:jc w:val="left"/>
              <w:rPr>
                <w:sz w:val="16"/>
              </w:rPr>
            </w:pPr>
            <w:r>
              <w:rPr>
                <w:spacing w:val="3"/>
                <w:w w:val="120"/>
                <w:sz w:val="16"/>
              </w:rPr>
              <w:t>OCS</w:t>
            </w:r>
          </w:p>
          <w:p>
            <w:pPr>
              <w:pStyle w:val="TableParagraph"/>
              <w:numPr>
                <w:ilvl w:val="0"/>
                <w:numId w:val="70"/>
              </w:numPr>
              <w:tabs>
                <w:tab w:pos="146" w:val="left" w:leader="none"/>
              </w:tabs>
              <w:spacing w:line="168" w:lineRule="exact" w:before="30" w:after="0"/>
              <w:ind w:left="145" w:right="0" w:hanging="119"/>
              <w:jc w:val="left"/>
              <w:rPr>
                <w:sz w:val="16"/>
              </w:rPr>
            </w:pPr>
            <w:r>
              <w:rPr>
                <w:w w:val="120"/>
                <w:sz w:val="16"/>
              </w:rPr>
              <w:t>CRM</w:t>
            </w:r>
          </w:p>
        </w:tc>
        <w:tc>
          <w:tcPr>
            <w:tcW w:w="938" w:type="dxa"/>
            <w:vMerge w:val="restart"/>
            <w:tcBorders>
              <w:top w:val="nil"/>
              <w:bottom w:val="nil"/>
            </w:tcBorders>
          </w:tcPr>
          <w:p>
            <w:pPr>
              <w:pStyle w:val="TableParagraph"/>
              <w:spacing w:before="10"/>
              <w:rPr>
                <w:b/>
                <w:sz w:val="17"/>
              </w:rPr>
            </w:pPr>
          </w:p>
          <w:p>
            <w:pPr>
              <w:pStyle w:val="TableParagraph"/>
              <w:ind w:left="192"/>
              <w:rPr>
                <w:sz w:val="16"/>
              </w:rPr>
            </w:pPr>
            <w:r>
              <w:rPr>
                <w:w w:val="120"/>
                <w:sz w:val="16"/>
              </w:rPr>
              <w:t>99,9 %</w:t>
            </w:r>
          </w:p>
        </w:tc>
        <w:tc>
          <w:tcPr>
            <w:tcW w:w="1080" w:type="dxa"/>
            <w:vMerge w:val="restart"/>
            <w:tcBorders>
              <w:top w:val="nil"/>
              <w:bottom w:val="nil"/>
            </w:tcBorders>
          </w:tcPr>
          <w:p>
            <w:pPr>
              <w:pStyle w:val="TableParagraph"/>
              <w:spacing w:before="10"/>
              <w:rPr>
                <w:b/>
                <w:sz w:val="17"/>
              </w:rPr>
            </w:pPr>
          </w:p>
          <w:p>
            <w:pPr>
              <w:pStyle w:val="TableParagraph"/>
              <w:ind w:left="72"/>
              <w:rPr>
                <w:sz w:val="16"/>
              </w:rPr>
            </w:pPr>
            <w:r>
              <w:rPr>
                <w:w w:val="120"/>
                <w:sz w:val="16"/>
              </w:rPr>
              <w:t>4,32 minutes</w:t>
            </w:r>
          </w:p>
        </w:tc>
      </w:tr>
      <w:tr>
        <w:trPr>
          <w:trHeight w:val="213" w:hRule="atLeast"/>
        </w:trPr>
        <w:tc>
          <w:tcPr>
            <w:tcW w:w="1020" w:type="dxa"/>
            <w:vMerge/>
            <w:tcBorders>
              <w:top w:val="nil"/>
              <w:bottom w:val="nil"/>
            </w:tcBorders>
          </w:tcPr>
          <w:p>
            <w:pPr>
              <w:rPr>
                <w:sz w:val="2"/>
                <w:szCs w:val="2"/>
              </w:rPr>
            </w:pPr>
          </w:p>
        </w:tc>
        <w:tc>
          <w:tcPr>
            <w:tcW w:w="1234" w:type="dxa"/>
            <w:tcBorders>
              <w:bottom w:val="nil"/>
            </w:tcBorders>
          </w:tcPr>
          <w:p>
            <w:pPr>
              <w:pStyle w:val="TableParagraph"/>
              <w:rPr>
                <w:sz w:val="14"/>
              </w:rPr>
            </w:pPr>
          </w:p>
        </w:tc>
        <w:tc>
          <w:tcPr>
            <w:tcW w:w="1246" w:type="dxa"/>
            <w:tcBorders>
              <w:bottom w:val="nil"/>
            </w:tcBorders>
          </w:tcPr>
          <w:p>
            <w:pPr>
              <w:pStyle w:val="TableParagraph"/>
              <w:spacing w:line="182" w:lineRule="exact" w:before="11"/>
              <w:ind w:left="27"/>
              <w:rPr>
                <w:sz w:val="16"/>
              </w:rPr>
            </w:pPr>
            <w:r>
              <w:rPr>
                <w:w w:val="120"/>
                <w:sz w:val="16"/>
              </w:rPr>
              <w:t>-SASN</w:t>
            </w:r>
          </w:p>
        </w:tc>
        <w:tc>
          <w:tcPr>
            <w:tcW w:w="938" w:type="dxa"/>
            <w:vMerge/>
            <w:tcBorders>
              <w:top w:val="nil"/>
              <w:bottom w:val="nil"/>
            </w:tcBorders>
          </w:tcPr>
          <w:p>
            <w:pPr>
              <w:rPr>
                <w:sz w:val="2"/>
                <w:szCs w:val="2"/>
              </w:rPr>
            </w:pPr>
          </w:p>
        </w:tc>
        <w:tc>
          <w:tcPr>
            <w:tcW w:w="1080" w:type="dxa"/>
            <w:vMerge/>
            <w:tcBorders>
              <w:top w:val="nil"/>
              <w:bottom w:val="nil"/>
            </w:tcBorders>
          </w:tcPr>
          <w:p>
            <w:pPr>
              <w:rPr>
                <w:sz w:val="2"/>
                <w:szCs w:val="2"/>
              </w:rPr>
            </w:pPr>
          </w:p>
        </w:tc>
      </w:tr>
      <w:tr>
        <w:trPr>
          <w:trHeight w:val="824" w:hRule="atLeast"/>
        </w:trPr>
        <w:tc>
          <w:tcPr>
            <w:tcW w:w="1020" w:type="dxa"/>
            <w:tcBorders>
              <w:top w:val="nil"/>
            </w:tcBorders>
          </w:tcPr>
          <w:p>
            <w:pPr>
              <w:pStyle w:val="TableParagraph"/>
              <w:rPr>
                <w:sz w:val="18"/>
              </w:rPr>
            </w:pPr>
          </w:p>
        </w:tc>
        <w:tc>
          <w:tcPr>
            <w:tcW w:w="1234" w:type="dxa"/>
            <w:tcBorders>
              <w:top w:val="nil"/>
            </w:tcBorders>
          </w:tcPr>
          <w:p>
            <w:pPr>
              <w:pStyle w:val="TableParagraph"/>
              <w:tabs>
                <w:tab w:pos="585" w:val="left" w:leader="none"/>
              </w:tabs>
              <w:spacing w:line="280" w:lineRule="auto" w:before="105"/>
              <w:ind w:left="28" w:right="14"/>
              <w:rPr>
                <w:sz w:val="16"/>
              </w:rPr>
            </w:pPr>
            <w:r>
              <w:rPr>
                <w:spacing w:val="-4"/>
                <w:w w:val="120"/>
                <w:sz w:val="16"/>
              </w:rPr>
              <w:t>Data</w:t>
              <w:tab/>
            </w:r>
            <w:r>
              <w:rPr>
                <w:spacing w:val="-6"/>
                <w:w w:val="120"/>
                <w:sz w:val="16"/>
              </w:rPr>
              <w:t>Package </w:t>
            </w:r>
            <w:r>
              <w:rPr>
                <w:spacing w:val="-5"/>
                <w:w w:val="120"/>
                <w:sz w:val="16"/>
              </w:rPr>
              <w:t>Usage</w:t>
            </w:r>
          </w:p>
        </w:tc>
        <w:tc>
          <w:tcPr>
            <w:tcW w:w="1246" w:type="dxa"/>
            <w:tcBorders>
              <w:top w:val="nil"/>
            </w:tcBorders>
          </w:tcPr>
          <w:p>
            <w:pPr>
              <w:pStyle w:val="TableParagraph"/>
              <w:numPr>
                <w:ilvl w:val="0"/>
                <w:numId w:val="71"/>
              </w:numPr>
              <w:tabs>
                <w:tab w:pos="146" w:val="left" w:leader="none"/>
              </w:tabs>
              <w:spacing w:line="240" w:lineRule="auto" w:before="13" w:after="0"/>
              <w:ind w:left="145" w:right="0" w:hanging="119"/>
              <w:jc w:val="left"/>
              <w:rPr>
                <w:sz w:val="16"/>
              </w:rPr>
            </w:pPr>
            <w:r>
              <w:rPr>
                <w:w w:val="120"/>
                <w:sz w:val="16"/>
              </w:rPr>
              <w:t>SAPC</w:t>
            </w:r>
          </w:p>
          <w:p>
            <w:pPr>
              <w:pStyle w:val="TableParagraph"/>
              <w:numPr>
                <w:ilvl w:val="0"/>
                <w:numId w:val="71"/>
              </w:numPr>
              <w:tabs>
                <w:tab w:pos="146" w:val="left" w:leader="none"/>
              </w:tabs>
              <w:spacing w:line="240" w:lineRule="auto" w:before="31" w:after="0"/>
              <w:ind w:left="145" w:right="0" w:hanging="119"/>
              <w:jc w:val="left"/>
              <w:rPr>
                <w:sz w:val="16"/>
              </w:rPr>
            </w:pPr>
            <w:r>
              <w:rPr>
                <w:w w:val="120"/>
                <w:sz w:val="16"/>
              </w:rPr>
              <w:t>UPCC</w:t>
            </w:r>
          </w:p>
          <w:p>
            <w:pPr>
              <w:pStyle w:val="TableParagraph"/>
              <w:numPr>
                <w:ilvl w:val="0"/>
                <w:numId w:val="71"/>
              </w:numPr>
              <w:tabs>
                <w:tab w:pos="146" w:val="left" w:leader="none"/>
              </w:tabs>
              <w:spacing w:line="240" w:lineRule="auto" w:before="30" w:after="0"/>
              <w:ind w:left="145" w:right="0" w:hanging="119"/>
              <w:jc w:val="left"/>
              <w:rPr>
                <w:sz w:val="16"/>
              </w:rPr>
            </w:pPr>
            <w:r>
              <w:rPr>
                <w:w w:val="120"/>
                <w:sz w:val="16"/>
              </w:rPr>
              <w:t>DSP</w:t>
            </w:r>
          </w:p>
        </w:tc>
        <w:tc>
          <w:tcPr>
            <w:tcW w:w="938" w:type="dxa"/>
            <w:tcBorders>
              <w:top w:val="nil"/>
            </w:tcBorders>
          </w:tcPr>
          <w:p>
            <w:pPr>
              <w:pStyle w:val="TableParagraph"/>
              <w:rPr>
                <w:sz w:val="18"/>
              </w:rPr>
            </w:pPr>
          </w:p>
        </w:tc>
        <w:tc>
          <w:tcPr>
            <w:tcW w:w="1080" w:type="dxa"/>
            <w:tcBorders>
              <w:top w:val="nil"/>
            </w:tcBorders>
          </w:tcPr>
          <w:p>
            <w:pPr>
              <w:pStyle w:val="TableParagraph"/>
              <w:rPr>
                <w:sz w:val="18"/>
              </w:rPr>
            </w:pPr>
          </w:p>
        </w:tc>
      </w:tr>
      <w:tr>
        <w:trPr>
          <w:trHeight w:val="205" w:hRule="atLeast"/>
        </w:trPr>
        <w:tc>
          <w:tcPr>
            <w:tcW w:w="1020" w:type="dxa"/>
            <w:tcBorders>
              <w:bottom w:val="nil"/>
            </w:tcBorders>
          </w:tcPr>
          <w:p>
            <w:pPr>
              <w:pStyle w:val="TableParagraph"/>
              <w:rPr>
                <w:sz w:val="14"/>
              </w:rPr>
            </w:pPr>
          </w:p>
        </w:tc>
        <w:tc>
          <w:tcPr>
            <w:tcW w:w="1234" w:type="dxa"/>
            <w:tcBorders>
              <w:bottom w:val="nil"/>
            </w:tcBorders>
          </w:tcPr>
          <w:p>
            <w:pPr>
              <w:pStyle w:val="TableParagraph"/>
              <w:spacing w:line="174" w:lineRule="exact" w:before="11"/>
              <w:ind w:left="28"/>
              <w:rPr>
                <w:sz w:val="16"/>
              </w:rPr>
            </w:pPr>
            <w:r>
              <w:rPr>
                <w:color w:val="212121"/>
                <w:w w:val="120"/>
                <w:sz w:val="16"/>
              </w:rPr>
              <w:t>Customer</w:t>
            </w:r>
          </w:p>
        </w:tc>
        <w:tc>
          <w:tcPr>
            <w:tcW w:w="1246" w:type="dxa"/>
            <w:tcBorders>
              <w:bottom w:val="nil"/>
            </w:tcBorders>
          </w:tcPr>
          <w:p>
            <w:pPr>
              <w:pStyle w:val="TableParagraph"/>
              <w:spacing w:line="174" w:lineRule="exact" w:before="11"/>
              <w:ind w:left="27"/>
              <w:rPr>
                <w:sz w:val="16"/>
              </w:rPr>
            </w:pPr>
            <w:r>
              <w:rPr>
                <w:w w:val="120"/>
                <w:sz w:val="16"/>
              </w:rPr>
              <w:t>- Telkomsel</w:t>
            </w:r>
          </w:p>
        </w:tc>
        <w:tc>
          <w:tcPr>
            <w:tcW w:w="938" w:type="dxa"/>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22"/>
              <w:ind w:left="192"/>
              <w:rPr>
                <w:sz w:val="16"/>
              </w:rPr>
            </w:pPr>
            <w:r>
              <w:rPr>
                <w:w w:val="120"/>
                <w:sz w:val="16"/>
              </w:rPr>
              <w:t>99,9 %</w:t>
            </w:r>
          </w:p>
        </w:tc>
        <w:tc>
          <w:tcPr>
            <w:tcW w:w="1080" w:type="dxa"/>
            <w:vMerge w:val="restart"/>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22"/>
              <w:ind w:left="72"/>
              <w:rPr>
                <w:sz w:val="16"/>
              </w:rPr>
            </w:pPr>
            <w:r>
              <w:rPr>
                <w:w w:val="120"/>
                <w:sz w:val="16"/>
              </w:rPr>
              <w:t>43,2 minutes</w:t>
            </w:r>
          </w:p>
        </w:tc>
      </w:tr>
      <w:tr>
        <w:trPr>
          <w:trHeight w:val="199" w:hRule="atLeast"/>
        </w:trPr>
        <w:tc>
          <w:tcPr>
            <w:tcW w:w="1020" w:type="dxa"/>
            <w:tcBorders>
              <w:top w:val="nil"/>
              <w:bottom w:val="nil"/>
            </w:tcBorders>
          </w:tcPr>
          <w:p>
            <w:pPr>
              <w:pStyle w:val="TableParagraph"/>
              <w:rPr>
                <w:sz w:val="12"/>
              </w:rPr>
            </w:pPr>
          </w:p>
        </w:tc>
        <w:tc>
          <w:tcPr>
            <w:tcW w:w="1234" w:type="dxa"/>
            <w:tcBorders>
              <w:top w:val="nil"/>
              <w:bottom w:val="nil"/>
            </w:tcBorders>
          </w:tcPr>
          <w:p>
            <w:pPr>
              <w:pStyle w:val="TableParagraph"/>
              <w:spacing w:line="174" w:lineRule="exact" w:before="5"/>
              <w:ind w:left="28"/>
              <w:rPr>
                <w:sz w:val="16"/>
              </w:rPr>
            </w:pPr>
            <w:r>
              <w:rPr>
                <w:color w:val="212121"/>
                <w:w w:val="120"/>
                <w:sz w:val="16"/>
              </w:rPr>
              <w:t>Loyalty &amp;</w:t>
            </w:r>
          </w:p>
        </w:tc>
        <w:tc>
          <w:tcPr>
            <w:tcW w:w="1246" w:type="dxa"/>
            <w:tcBorders>
              <w:top w:val="nil"/>
              <w:bottom w:val="nil"/>
            </w:tcBorders>
          </w:tcPr>
          <w:p>
            <w:pPr>
              <w:pStyle w:val="TableParagraph"/>
              <w:spacing w:line="174" w:lineRule="exact" w:before="5"/>
              <w:ind w:left="27"/>
              <w:rPr>
                <w:sz w:val="16"/>
              </w:rPr>
            </w:pPr>
            <w:r>
              <w:rPr>
                <w:w w:val="120"/>
                <w:sz w:val="16"/>
              </w:rPr>
              <w:t>Poin</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193" w:hRule="atLeast"/>
        </w:trPr>
        <w:tc>
          <w:tcPr>
            <w:tcW w:w="1020" w:type="dxa"/>
            <w:tcBorders>
              <w:top w:val="nil"/>
              <w:bottom w:val="nil"/>
            </w:tcBorders>
          </w:tcPr>
          <w:p>
            <w:pPr>
              <w:pStyle w:val="TableParagraph"/>
              <w:rPr>
                <w:sz w:val="12"/>
              </w:rPr>
            </w:pPr>
          </w:p>
        </w:tc>
        <w:tc>
          <w:tcPr>
            <w:tcW w:w="1234" w:type="dxa"/>
            <w:tcBorders>
              <w:top w:val="nil"/>
            </w:tcBorders>
          </w:tcPr>
          <w:p>
            <w:pPr>
              <w:pStyle w:val="TableParagraph"/>
              <w:spacing w:line="168" w:lineRule="exact" w:before="5"/>
              <w:ind w:left="28"/>
              <w:rPr>
                <w:sz w:val="16"/>
              </w:rPr>
            </w:pPr>
            <w:r>
              <w:rPr>
                <w:color w:val="212121"/>
                <w:w w:val="120"/>
                <w:sz w:val="16"/>
              </w:rPr>
              <w:t>Community</w:t>
            </w:r>
          </w:p>
        </w:tc>
        <w:tc>
          <w:tcPr>
            <w:tcW w:w="1246" w:type="dxa"/>
            <w:tcBorders>
              <w:top w:val="nil"/>
            </w:tcBorders>
          </w:tcPr>
          <w:p>
            <w:pPr>
              <w:pStyle w:val="TableParagraph"/>
              <w:rPr>
                <w:sz w:val="12"/>
              </w:rPr>
            </w:pP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231" w:hRule="atLeast"/>
        </w:trPr>
        <w:tc>
          <w:tcPr>
            <w:tcW w:w="1020" w:type="dxa"/>
            <w:tcBorders>
              <w:top w:val="nil"/>
              <w:bottom w:val="nil"/>
            </w:tcBorders>
          </w:tcPr>
          <w:p>
            <w:pPr>
              <w:pStyle w:val="TableParagraph"/>
              <w:rPr>
                <w:sz w:val="16"/>
              </w:rPr>
            </w:pPr>
          </w:p>
        </w:tc>
        <w:tc>
          <w:tcPr>
            <w:tcW w:w="1234" w:type="dxa"/>
            <w:tcBorders>
              <w:bottom w:val="nil"/>
            </w:tcBorders>
          </w:tcPr>
          <w:p>
            <w:pPr>
              <w:pStyle w:val="TableParagraph"/>
              <w:spacing w:line="148" w:lineRule="exact" w:before="63"/>
              <w:ind w:left="28"/>
              <w:rPr>
                <w:sz w:val="16"/>
              </w:rPr>
            </w:pPr>
            <w:r>
              <w:rPr>
                <w:w w:val="120"/>
                <w:sz w:val="16"/>
              </w:rPr>
              <w:t>Customer</w:t>
            </w:r>
          </w:p>
        </w:tc>
        <w:tc>
          <w:tcPr>
            <w:tcW w:w="1246" w:type="dxa"/>
            <w:tcBorders>
              <w:bottom w:val="nil"/>
            </w:tcBorders>
          </w:tcPr>
          <w:p>
            <w:pPr>
              <w:pStyle w:val="TableParagraph"/>
              <w:spacing w:before="11"/>
              <w:ind w:left="27"/>
              <w:rPr>
                <w:sz w:val="16"/>
              </w:rPr>
            </w:pPr>
            <w:r>
              <w:rPr>
                <w:w w:val="120"/>
                <w:sz w:val="16"/>
              </w:rPr>
              <w:t>-Cookies</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199" w:hRule="atLeast"/>
        </w:trPr>
        <w:tc>
          <w:tcPr>
            <w:tcW w:w="1020" w:type="dxa"/>
            <w:tcBorders>
              <w:top w:val="nil"/>
              <w:bottom w:val="nil"/>
            </w:tcBorders>
          </w:tcPr>
          <w:p>
            <w:pPr>
              <w:pStyle w:val="TableParagraph"/>
              <w:rPr>
                <w:sz w:val="12"/>
              </w:rPr>
            </w:pPr>
          </w:p>
        </w:tc>
        <w:tc>
          <w:tcPr>
            <w:tcW w:w="1234" w:type="dxa"/>
            <w:tcBorders>
              <w:top w:val="nil"/>
              <w:bottom w:val="nil"/>
            </w:tcBorders>
          </w:tcPr>
          <w:p>
            <w:pPr>
              <w:pStyle w:val="TableParagraph"/>
              <w:spacing w:line="149" w:lineRule="exact" w:before="31"/>
              <w:ind w:left="28"/>
              <w:rPr>
                <w:sz w:val="16"/>
              </w:rPr>
            </w:pPr>
            <w:r>
              <w:rPr>
                <w:w w:val="120"/>
                <w:sz w:val="16"/>
              </w:rPr>
              <w:t>Interface</w:t>
            </w:r>
          </w:p>
        </w:tc>
        <w:tc>
          <w:tcPr>
            <w:tcW w:w="1246" w:type="dxa"/>
            <w:tcBorders>
              <w:top w:val="nil"/>
              <w:bottom w:val="nil"/>
            </w:tcBorders>
          </w:tcPr>
          <w:p>
            <w:pPr>
              <w:pStyle w:val="TableParagraph"/>
              <w:spacing w:line="164" w:lineRule="exact"/>
              <w:ind w:left="27"/>
              <w:rPr>
                <w:sz w:val="16"/>
              </w:rPr>
            </w:pPr>
            <w:r>
              <w:rPr>
                <w:w w:val="120"/>
                <w:sz w:val="16"/>
              </w:rPr>
              <w:t>- CRM-CIM</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270" w:hRule="atLeast"/>
        </w:trPr>
        <w:tc>
          <w:tcPr>
            <w:tcW w:w="1020" w:type="dxa"/>
            <w:tcBorders>
              <w:top w:val="nil"/>
              <w:bottom w:val="nil"/>
            </w:tcBorders>
          </w:tcPr>
          <w:p>
            <w:pPr>
              <w:pStyle w:val="TableParagraph"/>
              <w:rPr>
                <w:sz w:val="18"/>
              </w:rPr>
            </w:pPr>
          </w:p>
        </w:tc>
        <w:tc>
          <w:tcPr>
            <w:tcW w:w="1234" w:type="dxa"/>
            <w:tcBorders>
              <w:top w:val="nil"/>
            </w:tcBorders>
          </w:tcPr>
          <w:p>
            <w:pPr>
              <w:pStyle w:val="TableParagraph"/>
              <w:spacing w:before="31"/>
              <w:ind w:left="28"/>
              <w:rPr>
                <w:sz w:val="16"/>
              </w:rPr>
            </w:pPr>
            <w:r>
              <w:rPr>
                <w:w w:val="120"/>
                <w:sz w:val="16"/>
              </w:rPr>
              <w:t>Management</w:t>
            </w:r>
          </w:p>
        </w:tc>
        <w:tc>
          <w:tcPr>
            <w:tcW w:w="1246" w:type="dxa"/>
            <w:tcBorders>
              <w:top w:val="nil"/>
            </w:tcBorders>
          </w:tcPr>
          <w:p>
            <w:pPr>
              <w:pStyle w:val="TableParagraph"/>
              <w:spacing w:line="164" w:lineRule="exact"/>
              <w:ind w:left="27"/>
              <w:rPr>
                <w:sz w:val="16"/>
              </w:rPr>
            </w:pPr>
            <w:r>
              <w:rPr>
                <w:w w:val="120"/>
                <w:sz w:val="16"/>
              </w:rPr>
              <w:t>- CIS</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661" w:hRule="atLeast"/>
        </w:trPr>
        <w:tc>
          <w:tcPr>
            <w:tcW w:w="1020" w:type="dxa"/>
            <w:tcBorders>
              <w:top w:val="nil"/>
              <w:bottom w:val="nil"/>
            </w:tcBorders>
          </w:tcPr>
          <w:p>
            <w:pPr>
              <w:pStyle w:val="TableParagraph"/>
              <w:rPr>
                <w:b/>
                <w:sz w:val="18"/>
              </w:rPr>
            </w:pPr>
          </w:p>
          <w:p>
            <w:pPr>
              <w:pStyle w:val="TableParagraph"/>
              <w:spacing w:before="9"/>
              <w:rPr>
                <w:b/>
                <w:sz w:val="24"/>
              </w:rPr>
            </w:pPr>
          </w:p>
          <w:p>
            <w:pPr>
              <w:pStyle w:val="TableParagraph"/>
              <w:spacing w:line="149" w:lineRule="exact"/>
              <w:ind w:left="141" w:right="140"/>
              <w:jc w:val="center"/>
              <w:rPr>
                <w:sz w:val="16"/>
              </w:rPr>
            </w:pPr>
            <w:r>
              <w:rPr>
                <w:w w:val="120"/>
                <w:sz w:val="16"/>
              </w:rPr>
              <w:t>Business</w:t>
            </w:r>
          </w:p>
        </w:tc>
        <w:tc>
          <w:tcPr>
            <w:tcW w:w="1234" w:type="dxa"/>
            <w:tcBorders>
              <w:bottom w:val="nil"/>
            </w:tcBorders>
          </w:tcPr>
          <w:p>
            <w:pPr>
              <w:pStyle w:val="TableParagraph"/>
              <w:rPr>
                <w:sz w:val="18"/>
              </w:rPr>
            </w:pPr>
          </w:p>
        </w:tc>
        <w:tc>
          <w:tcPr>
            <w:tcW w:w="1246" w:type="dxa"/>
            <w:tcBorders>
              <w:bottom w:val="nil"/>
            </w:tcBorders>
          </w:tcPr>
          <w:p>
            <w:pPr>
              <w:pStyle w:val="TableParagraph"/>
              <w:rPr>
                <w:b/>
                <w:sz w:val="18"/>
              </w:rPr>
            </w:pPr>
          </w:p>
          <w:p>
            <w:pPr>
              <w:pStyle w:val="TableParagraph"/>
              <w:spacing w:before="4"/>
              <w:rPr>
                <w:b/>
                <w:sz w:val="20"/>
              </w:rPr>
            </w:pPr>
          </w:p>
          <w:p>
            <w:pPr>
              <w:pStyle w:val="TableParagraph"/>
              <w:ind w:left="27"/>
              <w:rPr>
                <w:sz w:val="16"/>
              </w:rPr>
            </w:pPr>
            <w:r>
              <w:rPr>
                <w:w w:val="120"/>
                <w:sz w:val="16"/>
              </w:rPr>
              <w:t>- SMSC</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388" w:hRule="atLeast"/>
        </w:trPr>
        <w:tc>
          <w:tcPr>
            <w:tcW w:w="1020" w:type="dxa"/>
            <w:tcBorders>
              <w:top w:val="nil"/>
              <w:bottom w:val="nil"/>
            </w:tcBorders>
          </w:tcPr>
          <w:p>
            <w:pPr>
              <w:pStyle w:val="TableParagraph"/>
              <w:spacing w:before="31"/>
              <w:ind w:left="141" w:right="114"/>
              <w:jc w:val="center"/>
              <w:rPr>
                <w:sz w:val="16"/>
              </w:rPr>
            </w:pPr>
            <w:r>
              <w:rPr>
                <w:w w:val="120"/>
                <w:sz w:val="16"/>
              </w:rPr>
              <w:t>Critical</w:t>
            </w:r>
          </w:p>
        </w:tc>
        <w:tc>
          <w:tcPr>
            <w:tcW w:w="1234" w:type="dxa"/>
            <w:tcBorders>
              <w:top w:val="nil"/>
              <w:bottom w:val="nil"/>
            </w:tcBorders>
          </w:tcPr>
          <w:p>
            <w:pPr>
              <w:pStyle w:val="TableParagraph"/>
              <w:rPr>
                <w:sz w:val="18"/>
              </w:rPr>
            </w:pPr>
          </w:p>
        </w:tc>
        <w:tc>
          <w:tcPr>
            <w:tcW w:w="1246" w:type="dxa"/>
            <w:tcBorders>
              <w:top w:val="nil"/>
              <w:bottom w:val="nil"/>
            </w:tcBorders>
          </w:tcPr>
          <w:p>
            <w:pPr>
              <w:pStyle w:val="TableParagraph"/>
              <w:numPr>
                <w:ilvl w:val="0"/>
                <w:numId w:val="72"/>
              </w:numPr>
              <w:tabs>
                <w:tab w:pos="146" w:val="left" w:leader="none"/>
              </w:tabs>
              <w:spacing w:line="164" w:lineRule="exact" w:before="0" w:after="0"/>
              <w:ind w:left="145" w:right="0" w:hanging="119"/>
              <w:jc w:val="left"/>
              <w:rPr>
                <w:sz w:val="16"/>
              </w:rPr>
            </w:pPr>
            <w:r>
              <w:rPr>
                <w:w w:val="120"/>
                <w:sz w:val="16"/>
              </w:rPr>
              <w:t>SMS</w:t>
            </w:r>
            <w:r>
              <w:rPr>
                <w:spacing w:val="-15"/>
                <w:w w:val="120"/>
                <w:sz w:val="16"/>
              </w:rPr>
              <w:t> </w:t>
            </w:r>
            <w:r>
              <w:rPr>
                <w:spacing w:val="-4"/>
                <w:w w:val="120"/>
                <w:sz w:val="16"/>
              </w:rPr>
              <w:t>Gateway</w:t>
            </w:r>
          </w:p>
          <w:p>
            <w:pPr>
              <w:pStyle w:val="TableParagraph"/>
              <w:numPr>
                <w:ilvl w:val="0"/>
                <w:numId w:val="72"/>
              </w:numPr>
              <w:tabs>
                <w:tab w:pos="146" w:val="left" w:leader="none"/>
              </w:tabs>
              <w:spacing w:line="174" w:lineRule="exact" w:before="30" w:after="0"/>
              <w:ind w:left="145" w:right="0" w:hanging="119"/>
              <w:jc w:val="left"/>
              <w:rPr>
                <w:sz w:val="16"/>
              </w:rPr>
            </w:pPr>
            <w:r>
              <w:rPr>
                <w:w w:val="120"/>
                <w:sz w:val="16"/>
              </w:rPr>
              <w:t>USSD</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629" w:hRule="atLeast"/>
        </w:trPr>
        <w:tc>
          <w:tcPr>
            <w:tcW w:w="1020" w:type="dxa"/>
            <w:tcBorders>
              <w:top w:val="nil"/>
              <w:bottom w:val="nil"/>
            </w:tcBorders>
          </w:tcPr>
          <w:p>
            <w:pPr>
              <w:pStyle w:val="TableParagraph"/>
              <w:rPr>
                <w:sz w:val="18"/>
              </w:rPr>
            </w:pPr>
          </w:p>
        </w:tc>
        <w:tc>
          <w:tcPr>
            <w:tcW w:w="1234" w:type="dxa"/>
            <w:tcBorders>
              <w:top w:val="nil"/>
              <w:bottom w:val="nil"/>
            </w:tcBorders>
          </w:tcPr>
          <w:p>
            <w:pPr>
              <w:pStyle w:val="TableParagraph"/>
              <w:spacing w:line="280" w:lineRule="auto" w:before="108"/>
              <w:ind w:left="28"/>
              <w:rPr>
                <w:sz w:val="16"/>
              </w:rPr>
            </w:pPr>
            <w:r>
              <w:rPr>
                <w:spacing w:val="-7"/>
                <w:w w:val="120"/>
                <w:sz w:val="16"/>
              </w:rPr>
              <w:t>Mobile </w:t>
            </w:r>
            <w:r>
              <w:rPr>
                <w:spacing w:val="-10"/>
                <w:w w:val="120"/>
                <w:sz w:val="16"/>
              </w:rPr>
              <w:t>Banking </w:t>
            </w:r>
            <w:r>
              <w:rPr>
                <w:spacing w:val="-7"/>
                <w:w w:val="120"/>
                <w:sz w:val="16"/>
              </w:rPr>
              <w:t>Management</w:t>
            </w:r>
          </w:p>
        </w:tc>
        <w:tc>
          <w:tcPr>
            <w:tcW w:w="1246" w:type="dxa"/>
            <w:tcBorders>
              <w:top w:val="nil"/>
              <w:bottom w:val="nil"/>
            </w:tcBorders>
          </w:tcPr>
          <w:p>
            <w:pPr>
              <w:pStyle w:val="TableParagraph"/>
              <w:spacing w:before="5"/>
              <w:ind w:left="27"/>
              <w:rPr>
                <w:sz w:val="16"/>
              </w:rPr>
            </w:pPr>
            <w:r>
              <w:rPr>
                <w:spacing w:val="-4"/>
                <w:w w:val="120"/>
                <w:sz w:val="16"/>
              </w:rPr>
              <w:t>Gateway</w:t>
            </w:r>
          </w:p>
          <w:p>
            <w:pPr>
              <w:pStyle w:val="TableParagraph"/>
              <w:spacing w:line="210" w:lineRule="atLeast" w:before="5"/>
              <w:ind w:left="27" w:right="13"/>
              <w:rPr>
                <w:sz w:val="16"/>
              </w:rPr>
            </w:pPr>
            <w:r>
              <w:rPr>
                <w:w w:val="120"/>
                <w:sz w:val="16"/>
              </w:rPr>
              <w:t>- USSD </w:t>
            </w:r>
            <w:r>
              <w:rPr>
                <w:spacing w:val="-8"/>
                <w:w w:val="120"/>
                <w:sz w:val="16"/>
              </w:rPr>
              <w:t>Service </w:t>
            </w:r>
            <w:r>
              <w:rPr>
                <w:spacing w:val="-4"/>
                <w:w w:val="120"/>
                <w:sz w:val="16"/>
              </w:rPr>
              <w:t>Gateway</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199" w:hRule="atLeast"/>
        </w:trPr>
        <w:tc>
          <w:tcPr>
            <w:tcW w:w="1020" w:type="dxa"/>
            <w:tcBorders>
              <w:top w:val="nil"/>
              <w:bottom w:val="nil"/>
            </w:tcBorders>
          </w:tcPr>
          <w:p>
            <w:pPr>
              <w:pStyle w:val="TableParagraph"/>
              <w:rPr>
                <w:sz w:val="12"/>
              </w:rPr>
            </w:pPr>
          </w:p>
        </w:tc>
        <w:tc>
          <w:tcPr>
            <w:tcW w:w="1234" w:type="dxa"/>
            <w:tcBorders>
              <w:top w:val="nil"/>
              <w:bottom w:val="nil"/>
            </w:tcBorders>
          </w:tcPr>
          <w:p>
            <w:pPr>
              <w:pStyle w:val="TableParagraph"/>
              <w:rPr>
                <w:sz w:val="12"/>
              </w:rPr>
            </w:pPr>
          </w:p>
        </w:tc>
        <w:tc>
          <w:tcPr>
            <w:tcW w:w="1246" w:type="dxa"/>
            <w:tcBorders>
              <w:top w:val="nil"/>
              <w:bottom w:val="nil"/>
            </w:tcBorders>
          </w:tcPr>
          <w:p>
            <w:pPr>
              <w:pStyle w:val="TableParagraph"/>
              <w:spacing w:line="174" w:lineRule="exact" w:before="5"/>
              <w:ind w:left="27"/>
              <w:rPr>
                <w:sz w:val="16"/>
              </w:rPr>
            </w:pPr>
            <w:r>
              <w:rPr>
                <w:w w:val="120"/>
                <w:sz w:val="16"/>
              </w:rPr>
              <w:t>- VAS MG -</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199" w:hRule="atLeast"/>
        </w:trPr>
        <w:tc>
          <w:tcPr>
            <w:tcW w:w="1020" w:type="dxa"/>
            <w:tcBorders>
              <w:top w:val="nil"/>
              <w:bottom w:val="nil"/>
            </w:tcBorders>
          </w:tcPr>
          <w:p>
            <w:pPr>
              <w:pStyle w:val="TableParagraph"/>
              <w:rPr>
                <w:sz w:val="12"/>
              </w:rPr>
            </w:pPr>
          </w:p>
        </w:tc>
        <w:tc>
          <w:tcPr>
            <w:tcW w:w="1234" w:type="dxa"/>
            <w:tcBorders>
              <w:top w:val="nil"/>
              <w:bottom w:val="nil"/>
            </w:tcBorders>
          </w:tcPr>
          <w:p>
            <w:pPr>
              <w:pStyle w:val="TableParagraph"/>
              <w:rPr>
                <w:sz w:val="12"/>
              </w:rPr>
            </w:pPr>
          </w:p>
        </w:tc>
        <w:tc>
          <w:tcPr>
            <w:tcW w:w="1246" w:type="dxa"/>
            <w:tcBorders>
              <w:top w:val="nil"/>
              <w:bottom w:val="nil"/>
            </w:tcBorders>
          </w:tcPr>
          <w:p>
            <w:pPr>
              <w:pStyle w:val="TableParagraph"/>
              <w:spacing w:line="174" w:lineRule="exact" w:before="5"/>
              <w:ind w:left="27"/>
              <w:rPr>
                <w:sz w:val="16"/>
              </w:rPr>
            </w:pPr>
            <w:r>
              <w:rPr>
                <w:w w:val="120"/>
                <w:sz w:val="16"/>
              </w:rPr>
              <w:t>UMB</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199" w:hRule="atLeast"/>
        </w:trPr>
        <w:tc>
          <w:tcPr>
            <w:tcW w:w="1020" w:type="dxa"/>
            <w:tcBorders>
              <w:top w:val="nil"/>
              <w:bottom w:val="nil"/>
            </w:tcBorders>
          </w:tcPr>
          <w:p>
            <w:pPr>
              <w:pStyle w:val="TableParagraph"/>
              <w:rPr>
                <w:sz w:val="12"/>
              </w:rPr>
            </w:pPr>
          </w:p>
        </w:tc>
        <w:tc>
          <w:tcPr>
            <w:tcW w:w="1234" w:type="dxa"/>
            <w:tcBorders>
              <w:top w:val="nil"/>
              <w:bottom w:val="nil"/>
            </w:tcBorders>
          </w:tcPr>
          <w:p>
            <w:pPr>
              <w:pStyle w:val="TableParagraph"/>
              <w:rPr>
                <w:sz w:val="12"/>
              </w:rPr>
            </w:pPr>
          </w:p>
        </w:tc>
        <w:tc>
          <w:tcPr>
            <w:tcW w:w="1246" w:type="dxa"/>
            <w:tcBorders>
              <w:top w:val="nil"/>
              <w:bottom w:val="nil"/>
            </w:tcBorders>
          </w:tcPr>
          <w:p>
            <w:pPr>
              <w:pStyle w:val="TableParagraph"/>
              <w:spacing w:line="174" w:lineRule="exact" w:before="5"/>
              <w:ind w:left="27"/>
              <w:rPr>
                <w:sz w:val="16"/>
              </w:rPr>
            </w:pPr>
            <w:r>
              <w:rPr>
                <w:w w:val="120"/>
                <w:sz w:val="16"/>
              </w:rPr>
              <w:t>- I-Charming</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199" w:hRule="atLeast"/>
        </w:trPr>
        <w:tc>
          <w:tcPr>
            <w:tcW w:w="1020" w:type="dxa"/>
            <w:tcBorders>
              <w:top w:val="nil"/>
              <w:bottom w:val="nil"/>
            </w:tcBorders>
          </w:tcPr>
          <w:p>
            <w:pPr>
              <w:pStyle w:val="TableParagraph"/>
              <w:rPr>
                <w:sz w:val="12"/>
              </w:rPr>
            </w:pPr>
          </w:p>
        </w:tc>
        <w:tc>
          <w:tcPr>
            <w:tcW w:w="1234" w:type="dxa"/>
            <w:tcBorders>
              <w:top w:val="nil"/>
              <w:bottom w:val="nil"/>
            </w:tcBorders>
          </w:tcPr>
          <w:p>
            <w:pPr>
              <w:pStyle w:val="TableParagraph"/>
              <w:rPr>
                <w:sz w:val="12"/>
              </w:rPr>
            </w:pPr>
          </w:p>
        </w:tc>
        <w:tc>
          <w:tcPr>
            <w:tcW w:w="1246" w:type="dxa"/>
            <w:tcBorders>
              <w:top w:val="nil"/>
              <w:bottom w:val="nil"/>
            </w:tcBorders>
          </w:tcPr>
          <w:p>
            <w:pPr>
              <w:pStyle w:val="TableParagraph"/>
              <w:spacing w:line="174" w:lineRule="exact" w:before="5"/>
              <w:ind w:left="27"/>
              <w:rPr>
                <w:sz w:val="16"/>
              </w:rPr>
            </w:pPr>
            <w:r>
              <w:rPr>
                <w:w w:val="120"/>
                <w:sz w:val="16"/>
              </w:rPr>
              <w:t>- DSP</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193" w:hRule="atLeast"/>
        </w:trPr>
        <w:tc>
          <w:tcPr>
            <w:tcW w:w="1020" w:type="dxa"/>
            <w:tcBorders>
              <w:top w:val="nil"/>
            </w:tcBorders>
          </w:tcPr>
          <w:p>
            <w:pPr>
              <w:pStyle w:val="TableParagraph"/>
              <w:rPr>
                <w:sz w:val="12"/>
              </w:rPr>
            </w:pPr>
          </w:p>
        </w:tc>
        <w:tc>
          <w:tcPr>
            <w:tcW w:w="1234" w:type="dxa"/>
            <w:tcBorders>
              <w:top w:val="nil"/>
            </w:tcBorders>
          </w:tcPr>
          <w:p>
            <w:pPr>
              <w:pStyle w:val="TableParagraph"/>
              <w:rPr>
                <w:sz w:val="12"/>
              </w:rPr>
            </w:pPr>
          </w:p>
        </w:tc>
        <w:tc>
          <w:tcPr>
            <w:tcW w:w="1246" w:type="dxa"/>
            <w:tcBorders>
              <w:top w:val="nil"/>
            </w:tcBorders>
          </w:tcPr>
          <w:p>
            <w:pPr>
              <w:pStyle w:val="TableParagraph"/>
              <w:spacing w:line="168" w:lineRule="exact" w:before="5"/>
              <w:ind w:left="27"/>
              <w:rPr>
                <w:sz w:val="16"/>
              </w:rPr>
            </w:pPr>
            <w:r>
              <w:rPr>
                <w:w w:val="120"/>
                <w:sz w:val="16"/>
              </w:rPr>
              <w:t>- OCS</w:t>
            </w:r>
          </w:p>
        </w:tc>
        <w:tc>
          <w:tcPr>
            <w:tcW w:w="938" w:type="dxa"/>
            <w:vMerge/>
            <w:tcBorders>
              <w:top w:val="nil"/>
            </w:tcBorders>
          </w:tcPr>
          <w:p>
            <w:pPr>
              <w:rPr>
                <w:sz w:val="2"/>
                <w:szCs w:val="2"/>
              </w:rPr>
            </w:pPr>
          </w:p>
        </w:tc>
        <w:tc>
          <w:tcPr>
            <w:tcW w:w="1080" w:type="dxa"/>
            <w:vMerge/>
            <w:tcBorders>
              <w:top w:val="nil"/>
            </w:tcBorders>
          </w:tcPr>
          <w:p>
            <w:pPr>
              <w:rPr>
                <w:sz w:val="2"/>
                <w:szCs w:val="2"/>
              </w:rPr>
            </w:pPr>
          </w:p>
        </w:tc>
      </w:tr>
      <w:tr>
        <w:trPr>
          <w:trHeight w:val="213" w:hRule="atLeast"/>
        </w:trPr>
        <w:tc>
          <w:tcPr>
            <w:tcW w:w="1020" w:type="dxa"/>
            <w:tcBorders>
              <w:bottom w:val="nil"/>
            </w:tcBorders>
          </w:tcPr>
          <w:p>
            <w:pPr>
              <w:pStyle w:val="TableParagraph"/>
              <w:rPr>
                <w:sz w:val="14"/>
              </w:rPr>
            </w:pPr>
          </w:p>
        </w:tc>
        <w:tc>
          <w:tcPr>
            <w:tcW w:w="1234" w:type="dxa"/>
            <w:tcBorders>
              <w:bottom w:val="nil"/>
            </w:tcBorders>
          </w:tcPr>
          <w:p>
            <w:pPr>
              <w:pStyle w:val="TableParagraph"/>
              <w:rPr>
                <w:sz w:val="14"/>
              </w:rPr>
            </w:pPr>
          </w:p>
        </w:tc>
        <w:tc>
          <w:tcPr>
            <w:tcW w:w="1246" w:type="dxa"/>
            <w:tcBorders>
              <w:bottom w:val="nil"/>
            </w:tcBorders>
          </w:tcPr>
          <w:p>
            <w:pPr>
              <w:pStyle w:val="TableParagraph"/>
              <w:spacing w:line="182" w:lineRule="exact" w:before="11"/>
              <w:ind w:left="27"/>
              <w:rPr>
                <w:sz w:val="16"/>
              </w:rPr>
            </w:pPr>
            <w:r>
              <w:rPr>
                <w:w w:val="120"/>
                <w:sz w:val="16"/>
              </w:rPr>
              <w:t>- NBP</w:t>
            </w:r>
          </w:p>
        </w:tc>
        <w:tc>
          <w:tcPr>
            <w:tcW w:w="938" w:type="dxa"/>
            <w:tcBorders>
              <w:bottom w:val="nil"/>
            </w:tcBorders>
          </w:tcPr>
          <w:p>
            <w:pPr>
              <w:pStyle w:val="TableParagraph"/>
              <w:rPr>
                <w:sz w:val="14"/>
              </w:rPr>
            </w:pPr>
          </w:p>
        </w:tc>
        <w:tc>
          <w:tcPr>
            <w:tcW w:w="1080" w:type="dxa"/>
            <w:tcBorders>
              <w:bottom w:val="nil"/>
            </w:tcBorders>
          </w:tcPr>
          <w:p>
            <w:pPr>
              <w:pStyle w:val="TableParagraph"/>
              <w:rPr>
                <w:sz w:val="14"/>
              </w:rPr>
            </w:pPr>
          </w:p>
        </w:tc>
      </w:tr>
      <w:tr>
        <w:trPr>
          <w:trHeight w:val="219" w:hRule="atLeast"/>
        </w:trPr>
        <w:tc>
          <w:tcPr>
            <w:tcW w:w="1020" w:type="dxa"/>
            <w:tcBorders>
              <w:top w:val="nil"/>
              <w:bottom w:val="nil"/>
            </w:tcBorders>
          </w:tcPr>
          <w:p>
            <w:pPr>
              <w:pStyle w:val="TableParagraph"/>
              <w:rPr>
                <w:sz w:val="14"/>
              </w:rPr>
            </w:pPr>
          </w:p>
        </w:tc>
        <w:tc>
          <w:tcPr>
            <w:tcW w:w="1234" w:type="dxa"/>
            <w:tcBorders>
              <w:top w:val="nil"/>
              <w:bottom w:val="nil"/>
            </w:tcBorders>
          </w:tcPr>
          <w:p>
            <w:pPr>
              <w:pStyle w:val="TableParagraph"/>
              <w:spacing w:line="176" w:lineRule="exact" w:before="23"/>
              <w:ind w:left="28"/>
              <w:rPr>
                <w:sz w:val="16"/>
              </w:rPr>
            </w:pPr>
            <w:r>
              <w:rPr>
                <w:w w:val="120"/>
                <w:sz w:val="16"/>
              </w:rPr>
              <w:t>Digital Service</w:t>
            </w:r>
          </w:p>
        </w:tc>
        <w:tc>
          <w:tcPr>
            <w:tcW w:w="1246" w:type="dxa"/>
            <w:tcBorders>
              <w:top w:val="nil"/>
              <w:bottom w:val="nil"/>
            </w:tcBorders>
          </w:tcPr>
          <w:p>
            <w:pPr>
              <w:pStyle w:val="TableParagraph"/>
              <w:spacing w:before="13"/>
              <w:ind w:left="27"/>
              <w:rPr>
                <w:sz w:val="16"/>
              </w:rPr>
            </w:pPr>
            <w:r>
              <w:rPr>
                <w:w w:val="120"/>
                <w:sz w:val="16"/>
              </w:rPr>
              <w:t>- VAS MG -</w:t>
            </w:r>
          </w:p>
        </w:tc>
        <w:tc>
          <w:tcPr>
            <w:tcW w:w="938" w:type="dxa"/>
            <w:tcBorders>
              <w:top w:val="nil"/>
              <w:bottom w:val="nil"/>
            </w:tcBorders>
          </w:tcPr>
          <w:p>
            <w:pPr>
              <w:pStyle w:val="TableParagraph"/>
              <w:rPr>
                <w:sz w:val="14"/>
              </w:rPr>
            </w:pPr>
          </w:p>
        </w:tc>
        <w:tc>
          <w:tcPr>
            <w:tcW w:w="1080" w:type="dxa"/>
            <w:tcBorders>
              <w:top w:val="nil"/>
              <w:bottom w:val="nil"/>
            </w:tcBorders>
          </w:tcPr>
          <w:p>
            <w:pPr>
              <w:pStyle w:val="TableParagraph"/>
              <w:rPr>
                <w:sz w:val="14"/>
              </w:rPr>
            </w:pPr>
          </w:p>
        </w:tc>
      </w:tr>
      <w:tr>
        <w:trPr>
          <w:trHeight w:val="430" w:hRule="atLeast"/>
        </w:trPr>
        <w:tc>
          <w:tcPr>
            <w:tcW w:w="1020" w:type="dxa"/>
            <w:vMerge w:val="restart"/>
            <w:tcBorders>
              <w:top w:val="nil"/>
              <w:bottom w:val="nil"/>
            </w:tcBorders>
          </w:tcPr>
          <w:p>
            <w:pPr>
              <w:pStyle w:val="TableParagraph"/>
              <w:spacing w:line="280" w:lineRule="auto" w:before="120"/>
              <w:ind w:left="28" w:firstLine="166"/>
              <w:rPr>
                <w:sz w:val="16"/>
              </w:rPr>
            </w:pPr>
            <w:r>
              <w:rPr>
                <w:spacing w:val="-8"/>
                <w:w w:val="120"/>
                <w:sz w:val="16"/>
              </w:rPr>
              <w:t>Business </w:t>
            </w:r>
            <w:r>
              <w:rPr>
                <w:spacing w:val="-7"/>
                <w:w w:val="115"/>
                <w:sz w:val="16"/>
              </w:rPr>
              <w:t>Improvement</w:t>
            </w:r>
          </w:p>
        </w:tc>
        <w:tc>
          <w:tcPr>
            <w:tcW w:w="1234" w:type="dxa"/>
            <w:tcBorders>
              <w:top w:val="nil"/>
            </w:tcBorders>
          </w:tcPr>
          <w:p>
            <w:pPr>
              <w:pStyle w:val="TableParagraph"/>
              <w:spacing w:before="18"/>
              <w:ind w:left="28"/>
              <w:rPr>
                <w:sz w:val="16"/>
              </w:rPr>
            </w:pPr>
            <w:r>
              <w:rPr>
                <w:w w:val="120"/>
                <w:sz w:val="16"/>
              </w:rPr>
              <w:t>Catalog</w:t>
            </w:r>
          </w:p>
        </w:tc>
        <w:tc>
          <w:tcPr>
            <w:tcW w:w="1246" w:type="dxa"/>
            <w:tcBorders>
              <w:top w:val="nil"/>
            </w:tcBorders>
          </w:tcPr>
          <w:p>
            <w:pPr>
              <w:pStyle w:val="TableParagraph"/>
              <w:spacing w:before="8"/>
              <w:ind w:left="27"/>
              <w:rPr>
                <w:sz w:val="16"/>
              </w:rPr>
            </w:pPr>
            <w:r>
              <w:rPr>
                <w:w w:val="120"/>
                <w:sz w:val="16"/>
              </w:rPr>
              <w:t>UMB</w:t>
            </w:r>
          </w:p>
          <w:p>
            <w:pPr>
              <w:pStyle w:val="TableParagraph"/>
              <w:spacing w:before="30"/>
              <w:ind w:left="27"/>
              <w:rPr>
                <w:sz w:val="16"/>
              </w:rPr>
            </w:pPr>
            <w:r>
              <w:rPr>
                <w:w w:val="120"/>
                <w:sz w:val="16"/>
              </w:rPr>
              <w:t>- Customer</w:t>
            </w:r>
          </w:p>
        </w:tc>
        <w:tc>
          <w:tcPr>
            <w:tcW w:w="938" w:type="dxa"/>
            <w:vMerge w:val="restart"/>
            <w:tcBorders>
              <w:top w:val="nil"/>
              <w:bottom w:val="nil"/>
            </w:tcBorders>
          </w:tcPr>
          <w:p>
            <w:pPr>
              <w:pStyle w:val="TableParagraph"/>
              <w:spacing w:before="4"/>
              <w:rPr>
                <w:b/>
                <w:sz w:val="19"/>
              </w:rPr>
            </w:pPr>
          </w:p>
          <w:p>
            <w:pPr>
              <w:pStyle w:val="TableParagraph"/>
              <w:ind w:left="299"/>
              <w:rPr>
                <w:sz w:val="16"/>
              </w:rPr>
            </w:pPr>
            <w:r>
              <w:rPr>
                <w:w w:val="120"/>
                <w:sz w:val="16"/>
              </w:rPr>
              <w:t>99%</w:t>
            </w:r>
          </w:p>
        </w:tc>
        <w:tc>
          <w:tcPr>
            <w:tcW w:w="1080" w:type="dxa"/>
            <w:vMerge w:val="restart"/>
            <w:tcBorders>
              <w:top w:val="nil"/>
              <w:bottom w:val="nil"/>
            </w:tcBorders>
          </w:tcPr>
          <w:p>
            <w:pPr>
              <w:pStyle w:val="TableParagraph"/>
              <w:spacing w:before="4"/>
              <w:rPr>
                <w:b/>
                <w:sz w:val="19"/>
              </w:rPr>
            </w:pPr>
          </w:p>
          <w:p>
            <w:pPr>
              <w:pStyle w:val="TableParagraph"/>
              <w:ind w:left="108"/>
              <w:rPr>
                <w:sz w:val="16"/>
              </w:rPr>
            </w:pPr>
            <w:r>
              <w:rPr>
                <w:w w:val="120"/>
                <w:sz w:val="16"/>
              </w:rPr>
              <w:t>432 minutes</w:t>
            </w:r>
          </w:p>
        </w:tc>
      </w:tr>
      <w:tr>
        <w:trPr>
          <w:trHeight w:val="213" w:hRule="atLeast"/>
        </w:trPr>
        <w:tc>
          <w:tcPr>
            <w:tcW w:w="1020" w:type="dxa"/>
            <w:vMerge/>
            <w:tcBorders>
              <w:top w:val="nil"/>
              <w:bottom w:val="nil"/>
            </w:tcBorders>
          </w:tcPr>
          <w:p>
            <w:pPr>
              <w:rPr>
                <w:sz w:val="2"/>
                <w:szCs w:val="2"/>
              </w:rPr>
            </w:pPr>
          </w:p>
        </w:tc>
        <w:tc>
          <w:tcPr>
            <w:tcW w:w="1234" w:type="dxa"/>
            <w:tcBorders>
              <w:bottom w:val="nil"/>
            </w:tcBorders>
          </w:tcPr>
          <w:p>
            <w:pPr>
              <w:pStyle w:val="TableParagraph"/>
              <w:spacing w:line="181" w:lineRule="exact" w:before="12"/>
              <w:ind w:left="28"/>
              <w:rPr>
                <w:sz w:val="16"/>
              </w:rPr>
            </w:pPr>
            <w:r>
              <w:rPr>
                <w:w w:val="120"/>
                <w:sz w:val="16"/>
              </w:rPr>
              <w:t>Application</w:t>
            </w:r>
          </w:p>
        </w:tc>
        <w:tc>
          <w:tcPr>
            <w:tcW w:w="1246" w:type="dxa"/>
            <w:tcBorders>
              <w:bottom w:val="nil"/>
            </w:tcBorders>
          </w:tcPr>
          <w:p>
            <w:pPr>
              <w:pStyle w:val="TableParagraph"/>
              <w:spacing w:line="181" w:lineRule="exact" w:before="12"/>
              <w:ind w:left="27"/>
              <w:rPr>
                <w:sz w:val="16"/>
              </w:rPr>
            </w:pPr>
            <w:r>
              <w:rPr>
                <w:w w:val="120"/>
                <w:sz w:val="16"/>
              </w:rPr>
              <w:t>- Selena</w:t>
            </w:r>
          </w:p>
        </w:tc>
        <w:tc>
          <w:tcPr>
            <w:tcW w:w="938" w:type="dxa"/>
            <w:vMerge/>
            <w:tcBorders>
              <w:top w:val="nil"/>
              <w:bottom w:val="nil"/>
            </w:tcBorders>
          </w:tcPr>
          <w:p>
            <w:pPr>
              <w:rPr>
                <w:sz w:val="2"/>
                <w:szCs w:val="2"/>
              </w:rPr>
            </w:pPr>
          </w:p>
        </w:tc>
        <w:tc>
          <w:tcPr>
            <w:tcW w:w="1080" w:type="dxa"/>
            <w:vMerge/>
            <w:tcBorders>
              <w:top w:val="nil"/>
              <w:bottom w:val="nil"/>
            </w:tcBorders>
          </w:tcPr>
          <w:p>
            <w:pPr>
              <w:rPr>
                <w:sz w:val="2"/>
                <w:szCs w:val="2"/>
              </w:rPr>
            </w:pPr>
          </w:p>
        </w:tc>
      </w:tr>
      <w:tr>
        <w:trPr>
          <w:trHeight w:val="214" w:hRule="atLeast"/>
        </w:trPr>
        <w:tc>
          <w:tcPr>
            <w:tcW w:w="1020" w:type="dxa"/>
            <w:tcBorders>
              <w:top w:val="nil"/>
              <w:bottom w:val="nil"/>
            </w:tcBorders>
          </w:tcPr>
          <w:p>
            <w:pPr>
              <w:pStyle w:val="TableParagraph"/>
              <w:rPr>
                <w:sz w:val="14"/>
              </w:rPr>
            </w:pPr>
          </w:p>
        </w:tc>
        <w:tc>
          <w:tcPr>
            <w:tcW w:w="1234" w:type="dxa"/>
            <w:tcBorders>
              <w:top w:val="nil"/>
              <w:bottom w:val="nil"/>
            </w:tcBorders>
          </w:tcPr>
          <w:p>
            <w:pPr>
              <w:pStyle w:val="TableParagraph"/>
              <w:spacing w:line="182" w:lineRule="exact" w:before="13"/>
              <w:ind w:left="28"/>
              <w:rPr>
                <w:sz w:val="16"/>
              </w:rPr>
            </w:pPr>
            <w:r>
              <w:rPr>
                <w:w w:val="120"/>
                <w:sz w:val="16"/>
              </w:rPr>
              <w:t>Development</w:t>
            </w:r>
          </w:p>
        </w:tc>
        <w:tc>
          <w:tcPr>
            <w:tcW w:w="1246" w:type="dxa"/>
            <w:tcBorders>
              <w:top w:val="nil"/>
              <w:bottom w:val="nil"/>
            </w:tcBorders>
          </w:tcPr>
          <w:p>
            <w:pPr>
              <w:pStyle w:val="TableParagraph"/>
              <w:spacing w:line="182" w:lineRule="exact" w:before="13"/>
              <w:ind w:left="27"/>
              <w:rPr>
                <w:sz w:val="16"/>
              </w:rPr>
            </w:pPr>
            <w:r>
              <w:rPr>
                <w:w w:val="120"/>
                <w:sz w:val="16"/>
              </w:rPr>
              <w:t>- Remedy</w:t>
            </w:r>
          </w:p>
        </w:tc>
        <w:tc>
          <w:tcPr>
            <w:tcW w:w="938" w:type="dxa"/>
            <w:tcBorders>
              <w:top w:val="nil"/>
              <w:bottom w:val="nil"/>
            </w:tcBorders>
          </w:tcPr>
          <w:p>
            <w:pPr>
              <w:pStyle w:val="TableParagraph"/>
              <w:rPr>
                <w:sz w:val="14"/>
              </w:rPr>
            </w:pPr>
          </w:p>
        </w:tc>
        <w:tc>
          <w:tcPr>
            <w:tcW w:w="1080" w:type="dxa"/>
            <w:tcBorders>
              <w:top w:val="nil"/>
              <w:bottom w:val="nil"/>
            </w:tcBorders>
          </w:tcPr>
          <w:p>
            <w:pPr>
              <w:pStyle w:val="TableParagraph"/>
              <w:rPr>
                <w:sz w:val="14"/>
              </w:rPr>
            </w:pPr>
          </w:p>
        </w:tc>
      </w:tr>
      <w:tr>
        <w:trPr>
          <w:trHeight w:val="200" w:hRule="atLeast"/>
        </w:trPr>
        <w:tc>
          <w:tcPr>
            <w:tcW w:w="1020" w:type="dxa"/>
            <w:tcBorders>
              <w:top w:val="nil"/>
            </w:tcBorders>
          </w:tcPr>
          <w:p>
            <w:pPr>
              <w:pStyle w:val="TableParagraph"/>
              <w:rPr>
                <w:sz w:val="14"/>
              </w:rPr>
            </w:pPr>
          </w:p>
        </w:tc>
        <w:tc>
          <w:tcPr>
            <w:tcW w:w="1234" w:type="dxa"/>
            <w:tcBorders>
              <w:top w:val="nil"/>
            </w:tcBorders>
          </w:tcPr>
          <w:p>
            <w:pPr>
              <w:pStyle w:val="TableParagraph"/>
              <w:spacing w:line="168" w:lineRule="exact" w:before="13"/>
              <w:ind w:left="28"/>
              <w:rPr>
                <w:sz w:val="16"/>
              </w:rPr>
            </w:pPr>
            <w:r>
              <w:rPr>
                <w:w w:val="120"/>
                <w:sz w:val="16"/>
              </w:rPr>
              <w:t>Management</w:t>
            </w:r>
          </w:p>
        </w:tc>
        <w:tc>
          <w:tcPr>
            <w:tcW w:w="1246" w:type="dxa"/>
            <w:tcBorders>
              <w:top w:val="nil"/>
            </w:tcBorders>
          </w:tcPr>
          <w:p>
            <w:pPr>
              <w:pStyle w:val="TableParagraph"/>
              <w:rPr>
                <w:sz w:val="14"/>
              </w:rPr>
            </w:pPr>
          </w:p>
        </w:tc>
        <w:tc>
          <w:tcPr>
            <w:tcW w:w="938" w:type="dxa"/>
            <w:tcBorders>
              <w:top w:val="nil"/>
            </w:tcBorders>
          </w:tcPr>
          <w:p>
            <w:pPr>
              <w:pStyle w:val="TableParagraph"/>
              <w:rPr>
                <w:sz w:val="14"/>
              </w:rPr>
            </w:pPr>
          </w:p>
        </w:tc>
        <w:tc>
          <w:tcPr>
            <w:tcW w:w="1080" w:type="dxa"/>
            <w:tcBorders>
              <w:top w:val="nil"/>
            </w:tcBorders>
          </w:tcPr>
          <w:p>
            <w:pPr>
              <w:pStyle w:val="TableParagraph"/>
              <w:rPr>
                <w:sz w:val="14"/>
              </w:rPr>
            </w:pPr>
          </w:p>
        </w:tc>
      </w:tr>
      <w:tr>
        <w:trPr>
          <w:trHeight w:val="213" w:hRule="atLeast"/>
        </w:trPr>
        <w:tc>
          <w:tcPr>
            <w:tcW w:w="1020" w:type="dxa"/>
            <w:tcBorders>
              <w:bottom w:val="nil"/>
            </w:tcBorders>
          </w:tcPr>
          <w:p>
            <w:pPr>
              <w:pStyle w:val="TableParagraph"/>
              <w:rPr>
                <w:sz w:val="14"/>
              </w:rPr>
            </w:pPr>
          </w:p>
        </w:tc>
        <w:tc>
          <w:tcPr>
            <w:tcW w:w="1234" w:type="dxa"/>
            <w:tcBorders>
              <w:bottom w:val="nil"/>
            </w:tcBorders>
          </w:tcPr>
          <w:p>
            <w:pPr>
              <w:pStyle w:val="TableParagraph"/>
              <w:spacing w:line="181" w:lineRule="exact" w:before="12"/>
              <w:ind w:left="28"/>
              <w:rPr>
                <w:sz w:val="16"/>
              </w:rPr>
            </w:pPr>
            <w:r>
              <w:rPr>
                <w:w w:val="120"/>
                <w:sz w:val="16"/>
              </w:rPr>
              <w:t>Compliance</w:t>
            </w:r>
          </w:p>
        </w:tc>
        <w:tc>
          <w:tcPr>
            <w:tcW w:w="1246" w:type="dxa"/>
            <w:tcBorders>
              <w:bottom w:val="nil"/>
            </w:tcBorders>
          </w:tcPr>
          <w:p>
            <w:pPr>
              <w:pStyle w:val="TableParagraph"/>
              <w:rPr>
                <w:sz w:val="14"/>
              </w:rPr>
            </w:pPr>
          </w:p>
        </w:tc>
        <w:tc>
          <w:tcPr>
            <w:tcW w:w="938" w:type="dxa"/>
            <w:tcBorders>
              <w:bottom w:val="nil"/>
            </w:tcBorders>
          </w:tcPr>
          <w:p>
            <w:pPr>
              <w:pStyle w:val="TableParagraph"/>
              <w:rPr>
                <w:sz w:val="14"/>
              </w:rPr>
            </w:pPr>
          </w:p>
        </w:tc>
        <w:tc>
          <w:tcPr>
            <w:tcW w:w="1080" w:type="dxa"/>
            <w:tcBorders>
              <w:bottom w:val="nil"/>
            </w:tcBorders>
          </w:tcPr>
          <w:p>
            <w:pPr>
              <w:pStyle w:val="TableParagraph"/>
              <w:rPr>
                <w:sz w:val="14"/>
              </w:rPr>
            </w:pPr>
          </w:p>
        </w:tc>
      </w:tr>
      <w:tr>
        <w:trPr>
          <w:trHeight w:val="200" w:hRule="atLeast"/>
        </w:trPr>
        <w:tc>
          <w:tcPr>
            <w:tcW w:w="1020" w:type="dxa"/>
            <w:tcBorders>
              <w:top w:val="nil"/>
              <w:bottom w:val="nil"/>
            </w:tcBorders>
          </w:tcPr>
          <w:p>
            <w:pPr>
              <w:pStyle w:val="TableParagraph"/>
              <w:rPr>
                <w:sz w:val="12"/>
              </w:rPr>
            </w:pPr>
          </w:p>
        </w:tc>
        <w:tc>
          <w:tcPr>
            <w:tcW w:w="1234" w:type="dxa"/>
            <w:tcBorders>
              <w:top w:val="nil"/>
            </w:tcBorders>
          </w:tcPr>
          <w:p>
            <w:pPr>
              <w:pStyle w:val="TableParagraph"/>
              <w:spacing w:line="168" w:lineRule="exact" w:before="13"/>
              <w:ind w:left="28"/>
              <w:rPr>
                <w:sz w:val="16"/>
              </w:rPr>
            </w:pPr>
            <w:r>
              <w:rPr>
                <w:w w:val="120"/>
                <w:sz w:val="16"/>
              </w:rPr>
              <w:t>Management</w:t>
            </w:r>
          </w:p>
        </w:tc>
        <w:tc>
          <w:tcPr>
            <w:tcW w:w="1246" w:type="dxa"/>
            <w:tcBorders>
              <w:top w:val="nil"/>
            </w:tcBorders>
          </w:tcPr>
          <w:p>
            <w:pPr>
              <w:pStyle w:val="TableParagraph"/>
              <w:spacing w:line="168" w:lineRule="exact" w:before="13"/>
              <w:ind w:left="27"/>
              <w:rPr>
                <w:sz w:val="16"/>
              </w:rPr>
            </w:pPr>
            <w:r>
              <w:rPr>
                <w:w w:val="120"/>
                <w:sz w:val="16"/>
              </w:rPr>
              <w:t>- AMS</w:t>
            </w:r>
          </w:p>
        </w:tc>
        <w:tc>
          <w:tcPr>
            <w:tcW w:w="938" w:type="dxa"/>
            <w:tcBorders>
              <w:top w:val="nil"/>
              <w:bottom w:val="nil"/>
            </w:tcBorders>
          </w:tcPr>
          <w:p>
            <w:pPr>
              <w:pStyle w:val="TableParagraph"/>
              <w:rPr>
                <w:sz w:val="12"/>
              </w:rPr>
            </w:pPr>
          </w:p>
        </w:tc>
        <w:tc>
          <w:tcPr>
            <w:tcW w:w="1080" w:type="dxa"/>
            <w:tcBorders>
              <w:top w:val="nil"/>
              <w:bottom w:val="nil"/>
            </w:tcBorders>
          </w:tcPr>
          <w:p>
            <w:pPr>
              <w:pStyle w:val="TableParagraph"/>
              <w:rPr>
                <w:sz w:val="12"/>
              </w:rPr>
            </w:pPr>
          </w:p>
        </w:tc>
      </w:tr>
      <w:tr>
        <w:trPr>
          <w:trHeight w:val="428" w:hRule="atLeast"/>
        </w:trPr>
        <w:tc>
          <w:tcPr>
            <w:tcW w:w="1020" w:type="dxa"/>
            <w:tcBorders>
              <w:top w:val="nil"/>
              <w:bottom w:val="nil"/>
            </w:tcBorders>
          </w:tcPr>
          <w:p>
            <w:pPr>
              <w:pStyle w:val="TableParagraph"/>
              <w:spacing w:before="1"/>
              <w:ind w:left="194"/>
              <w:rPr>
                <w:sz w:val="16"/>
              </w:rPr>
            </w:pPr>
            <w:r>
              <w:rPr>
                <w:spacing w:val="-8"/>
                <w:w w:val="120"/>
                <w:sz w:val="16"/>
              </w:rPr>
              <w:t>Business</w:t>
            </w:r>
          </w:p>
          <w:p>
            <w:pPr>
              <w:pStyle w:val="TableParagraph"/>
              <w:spacing w:before="31"/>
              <w:ind w:left="217"/>
              <w:rPr>
                <w:sz w:val="16"/>
              </w:rPr>
            </w:pPr>
            <w:r>
              <w:rPr>
                <w:spacing w:val="-3"/>
                <w:w w:val="120"/>
                <w:sz w:val="16"/>
              </w:rPr>
              <w:t>Support</w:t>
            </w:r>
          </w:p>
        </w:tc>
        <w:tc>
          <w:tcPr>
            <w:tcW w:w="1234" w:type="dxa"/>
            <w:tcBorders>
              <w:bottom w:val="nil"/>
            </w:tcBorders>
          </w:tcPr>
          <w:p>
            <w:pPr>
              <w:pStyle w:val="TableParagraph"/>
              <w:spacing w:before="8"/>
              <w:rPr>
                <w:b/>
                <w:sz w:val="19"/>
              </w:rPr>
            </w:pPr>
          </w:p>
          <w:p>
            <w:pPr>
              <w:pStyle w:val="TableParagraph"/>
              <w:spacing w:line="181" w:lineRule="exact"/>
              <w:ind w:left="28"/>
              <w:rPr>
                <w:sz w:val="16"/>
              </w:rPr>
            </w:pPr>
            <w:r>
              <w:rPr>
                <w:w w:val="120"/>
                <w:sz w:val="16"/>
              </w:rPr>
              <w:t>Knowledge</w:t>
            </w:r>
          </w:p>
        </w:tc>
        <w:tc>
          <w:tcPr>
            <w:tcW w:w="1246" w:type="dxa"/>
            <w:tcBorders>
              <w:bottom w:val="nil"/>
            </w:tcBorders>
          </w:tcPr>
          <w:p>
            <w:pPr>
              <w:pStyle w:val="TableParagraph"/>
              <w:numPr>
                <w:ilvl w:val="0"/>
                <w:numId w:val="73"/>
              </w:numPr>
              <w:tabs>
                <w:tab w:pos="146" w:val="left" w:leader="none"/>
              </w:tabs>
              <w:spacing w:line="240" w:lineRule="auto" w:before="12" w:after="0"/>
              <w:ind w:left="145" w:right="0" w:hanging="119"/>
              <w:jc w:val="left"/>
              <w:rPr>
                <w:sz w:val="16"/>
              </w:rPr>
            </w:pPr>
            <w:r>
              <w:rPr>
                <w:spacing w:val="-5"/>
                <w:w w:val="120"/>
                <w:sz w:val="16"/>
              </w:rPr>
              <w:t>Remedy</w:t>
            </w:r>
          </w:p>
          <w:p>
            <w:pPr>
              <w:pStyle w:val="TableParagraph"/>
              <w:numPr>
                <w:ilvl w:val="0"/>
                <w:numId w:val="73"/>
              </w:numPr>
              <w:tabs>
                <w:tab w:pos="146" w:val="left" w:leader="none"/>
              </w:tabs>
              <w:spacing w:line="181" w:lineRule="exact" w:before="31" w:after="0"/>
              <w:ind w:left="145" w:right="0" w:hanging="119"/>
              <w:jc w:val="left"/>
              <w:rPr>
                <w:sz w:val="16"/>
              </w:rPr>
            </w:pPr>
            <w:r>
              <w:rPr>
                <w:spacing w:val="-5"/>
                <w:w w:val="120"/>
                <w:sz w:val="16"/>
              </w:rPr>
              <w:t>Knowledge</w:t>
            </w:r>
          </w:p>
        </w:tc>
        <w:tc>
          <w:tcPr>
            <w:tcW w:w="938" w:type="dxa"/>
            <w:tcBorders>
              <w:top w:val="nil"/>
              <w:bottom w:val="nil"/>
            </w:tcBorders>
          </w:tcPr>
          <w:p>
            <w:pPr>
              <w:pStyle w:val="TableParagraph"/>
              <w:spacing w:before="114"/>
              <w:ind w:left="164" w:right="141"/>
              <w:jc w:val="center"/>
              <w:rPr>
                <w:sz w:val="16"/>
              </w:rPr>
            </w:pPr>
            <w:r>
              <w:rPr>
                <w:w w:val="120"/>
                <w:sz w:val="16"/>
              </w:rPr>
              <w:t>90%</w:t>
            </w:r>
          </w:p>
        </w:tc>
        <w:tc>
          <w:tcPr>
            <w:tcW w:w="1080" w:type="dxa"/>
            <w:tcBorders>
              <w:top w:val="nil"/>
              <w:bottom w:val="nil"/>
            </w:tcBorders>
          </w:tcPr>
          <w:p>
            <w:pPr>
              <w:pStyle w:val="TableParagraph"/>
              <w:spacing w:before="114"/>
              <w:ind w:left="61"/>
              <w:rPr>
                <w:sz w:val="16"/>
              </w:rPr>
            </w:pPr>
            <w:r>
              <w:rPr>
                <w:w w:val="120"/>
                <w:sz w:val="16"/>
              </w:rPr>
              <w:t>4320 </w:t>
            </w:r>
            <w:r>
              <w:rPr>
                <w:spacing w:val="-10"/>
                <w:w w:val="120"/>
                <w:sz w:val="16"/>
              </w:rPr>
              <w:t>minutes</w:t>
            </w:r>
          </w:p>
        </w:tc>
      </w:tr>
      <w:tr>
        <w:trPr>
          <w:trHeight w:val="214" w:hRule="atLeast"/>
        </w:trPr>
        <w:tc>
          <w:tcPr>
            <w:tcW w:w="1020" w:type="dxa"/>
            <w:tcBorders>
              <w:top w:val="nil"/>
              <w:bottom w:val="nil"/>
            </w:tcBorders>
          </w:tcPr>
          <w:p>
            <w:pPr>
              <w:pStyle w:val="TableParagraph"/>
              <w:rPr>
                <w:sz w:val="14"/>
              </w:rPr>
            </w:pPr>
          </w:p>
        </w:tc>
        <w:tc>
          <w:tcPr>
            <w:tcW w:w="1234" w:type="dxa"/>
            <w:tcBorders>
              <w:top w:val="nil"/>
              <w:bottom w:val="nil"/>
            </w:tcBorders>
          </w:tcPr>
          <w:p>
            <w:pPr>
              <w:pStyle w:val="TableParagraph"/>
              <w:spacing w:line="182" w:lineRule="exact" w:before="13"/>
              <w:ind w:left="28"/>
              <w:rPr>
                <w:sz w:val="16"/>
              </w:rPr>
            </w:pPr>
            <w:r>
              <w:rPr>
                <w:w w:val="120"/>
                <w:sz w:val="16"/>
              </w:rPr>
              <w:t>Management</w:t>
            </w:r>
          </w:p>
        </w:tc>
        <w:tc>
          <w:tcPr>
            <w:tcW w:w="1246" w:type="dxa"/>
            <w:tcBorders>
              <w:top w:val="nil"/>
              <w:bottom w:val="nil"/>
            </w:tcBorders>
          </w:tcPr>
          <w:p>
            <w:pPr>
              <w:pStyle w:val="TableParagraph"/>
              <w:spacing w:line="182" w:lineRule="exact" w:before="13"/>
              <w:ind w:left="27"/>
              <w:rPr>
                <w:sz w:val="16"/>
              </w:rPr>
            </w:pPr>
            <w:r>
              <w:rPr>
                <w:w w:val="120"/>
                <w:sz w:val="16"/>
              </w:rPr>
              <w:t>Management</w:t>
            </w:r>
          </w:p>
        </w:tc>
        <w:tc>
          <w:tcPr>
            <w:tcW w:w="938" w:type="dxa"/>
            <w:tcBorders>
              <w:top w:val="nil"/>
              <w:bottom w:val="nil"/>
            </w:tcBorders>
          </w:tcPr>
          <w:p>
            <w:pPr>
              <w:pStyle w:val="TableParagraph"/>
              <w:rPr>
                <w:sz w:val="14"/>
              </w:rPr>
            </w:pPr>
          </w:p>
        </w:tc>
        <w:tc>
          <w:tcPr>
            <w:tcW w:w="1080" w:type="dxa"/>
            <w:tcBorders>
              <w:top w:val="nil"/>
              <w:bottom w:val="nil"/>
            </w:tcBorders>
          </w:tcPr>
          <w:p>
            <w:pPr>
              <w:pStyle w:val="TableParagraph"/>
              <w:rPr>
                <w:sz w:val="14"/>
              </w:rPr>
            </w:pPr>
          </w:p>
        </w:tc>
      </w:tr>
      <w:tr>
        <w:trPr>
          <w:trHeight w:val="201" w:hRule="atLeast"/>
        </w:trPr>
        <w:tc>
          <w:tcPr>
            <w:tcW w:w="1020" w:type="dxa"/>
            <w:tcBorders>
              <w:top w:val="nil"/>
            </w:tcBorders>
          </w:tcPr>
          <w:p>
            <w:pPr>
              <w:pStyle w:val="TableParagraph"/>
              <w:rPr>
                <w:sz w:val="14"/>
              </w:rPr>
            </w:pPr>
          </w:p>
        </w:tc>
        <w:tc>
          <w:tcPr>
            <w:tcW w:w="1234" w:type="dxa"/>
            <w:tcBorders>
              <w:top w:val="nil"/>
            </w:tcBorders>
          </w:tcPr>
          <w:p>
            <w:pPr>
              <w:pStyle w:val="TableParagraph"/>
              <w:rPr>
                <w:sz w:val="14"/>
              </w:rPr>
            </w:pPr>
          </w:p>
        </w:tc>
        <w:tc>
          <w:tcPr>
            <w:tcW w:w="1246" w:type="dxa"/>
            <w:tcBorders>
              <w:top w:val="nil"/>
            </w:tcBorders>
          </w:tcPr>
          <w:p>
            <w:pPr>
              <w:pStyle w:val="TableParagraph"/>
              <w:spacing w:line="168" w:lineRule="exact" w:before="13"/>
              <w:ind w:left="27"/>
              <w:rPr>
                <w:sz w:val="16"/>
              </w:rPr>
            </w:pPr>
            <w:r>
              <w:rPr>
                <w:w w:val="120"/>
                <w:sz w:val="16"/>
              </w:rPr>
              <w:t>System</w:t>
            </w:r>
          </w:p>
        </w:tc>
        <w:tc>
          <w:tcPr>
            <w:tcW w:w="938" w:type="dxa"/>
            <w:tcBorders>
              <w:top w:val="nil"/>
            </w:tcBorders>
          </w:tcPr>
          <w:p>
            <w:pPr>
              <w:pStyle w:val="TableParagraph"/>
              <w:rPr>
                <w:sz w:val="14"/>
              </w:rPr>
            </w:pPr>
          </w:p>
        </w:tc>
        <w:tc>
          <w:tcPr>
            <w:tcW w:w="1080" w:type="dxa"/>
            <w:tcBorders>
              <w:top w:val="nil"/>
            </w:tcBorders>
          </w:tcPr>
          <w:p>
            <w:pPr>
              <w:pStyle w:val="TableParagraph"/>
              <w:rPr>
                <w:sz w:val="14"/>
              </w:rPr>
            </w:pPr>
          </w:p>
        </w:tc>
      </w:tr>
    </w:tbl>
    <w:p>
      <w:pPr>
        <w:spacing w:after="0"/>
        <w:rPr>
          <w:sz w:val="14"/>
        </w:rPr>
        <w:sectPr>
          <w:headerReference w:type="default" r:id="rId142"/>
          <w:footerReference w:type="default" r:id="rId143"/>
          <w:pgSz w:w="11910" w:h="16840"/>
          <w:pgMar w:header="0" w:footer="1483" w:top="1580" w:bottom="1680" w:left="1040" w:right="160"/>
        </w:sectPr>
      </w:pPr>
    </w:p>
    <w:p>
      <w:pPr>
        <w:pStyle w:val="BodyText"/>
        <w:rPr>
          <w:b/>
          <w:sz w:val="20"/>
        </w:rPr>
      </w:pPr>
    </w:p>
    <w:p>
      <w:pPr>
        <w:pStyle w:val="BodyText"/>
        <w:spacing w:before="10"/>
        <w:rPr>
          <w:b/>
          <w:sz w:val="22"/>
        </w:rPr>
      </w:pPr>
    </w:p>
    <w:p>
      <w:pPr>
        <w:spacing w:before="90"/>
        <w:ind w:left="5105" w:right="0" w:firstLine="0"/>
        <w:jc w:val="left"/>
        <w:rPr>
          <w:b/>
          <w:sz w:val="24"/>
        </w:rPr>
      </w:pPr>
      <w:r>
        <w:rPr/>
        <w:pict>
          <v:shape style="position:absolute;margin-left:201.794052pt;margin-top:27.024937pt;width:4.850pt;height:5.8pt;mso-position-horizontal-relative:page;mso-position-vertical-relative:paragraph;z-index:-33996800" type="#_x0000_t202" filled="false" stroked="false">
            <v:textbox inset="0,0,0,0">
              <w:txbxContent>
                <w:p>
                  <w:pPr>
                    <w:spacing w:line="116" w:lineRule="exact" w:before="0"/>
                    <w:ind w:left="0" w:right="0" w:firstLine="0"/>
                    <w:jc w:val="left"/>
                    <w:rPr>
                      <w:rFonts w:ascii="Calibri"/>
                      <w:b/>
                      <w:sz w:val="11"/>
                    </w:rPr>
                  </w:pPr>
                  <w:r>
                    <w:rPr>
                      <w:rFonts w:ascii="Calibri"/>
                      <w:b/>
                      <w:spacing w:val="-1"/>
                      <w:w w:val="105"/>
                      <w:sz w:val="11"/>
                    </w:rPr>
                    <w:t>te</w:t>
                  </w:r>
                </w:p>
              </w:txbxContent>
            </v:textbox>
            <w10:wrap type="none"/>
          </v:shape>
        </w:pict>
      </w:r>
      <w:r>
        <w:rPr/>
        <w:pict>
          <v:shape style="position:absolute;margin-left:298.320435pt;margin-top:27.024937pt;width:3.15pt;height:5.8pt;mso-position-horizontal-relative:page;mso-position-vertical-relative:paragraph;z-index:-33996288" type="#_x0000_t202" filled="false" stroked="false">
            <v:textbox inset="0,0,0,0">
              <w:txbxContent>
                <w:p>
                  <w:pPr>
                    <w:spacing w:line="116" w:lineRule="exact" w:before="0"/>
                    <w:ind w:left="0" w:right="0" w:firstLine="0"/>
                    <w:jc w:val="left"/>
                    <w:rPr>
                      <w:rFonts w:ascii="Calibri"/>
                      <w:b/>
                      <w:sz w:val="11"/>
                    </w:rPr>
                  </w:pPr>
                  <w:r>
                    <w:rPr>
                      <w:rFonts w:ascii="Calibri"/>
                      <w:b/>
                      <w:w w:val="105"/>
                      <w:sz w:val="11"/>
                    </w:rPr>
                    <w:t>h</w:t>
                  </w:r>
                </w:p>
              </w:txbxContent>
            </v:textbox>
            <w10:wrap type="none"/>
          </v:shape>
        </w:pict>
      </w:r>
      <w:r>
        <w:rPr>
          <w:b/>
          <w:sz w:val="24"/>
        </w:rPr>
        <w:t>Lampiran 2 Daftar Insiden Tahun 2015</w:t>
      </w:r>
    </w:p>
    <w:p>
      <w:pPr>
        <w:pStyle w:val="BodyText"/>
        <w:spacing w:before="8"/>
        <w:rPr>
          <w:b/>
          <w:sz w:val="12"/>
        </w:rPr>
      </w:pPr>
    </w:p>
    <w:tbl>
      <w:tblPr>
        <w:tblW w:w="0" w:type="auto"/>
        <w:jc w:val="left"/>
        <w:tblInd w:w="1357" w:type="dxa"/>
        <w:tblBorders>
          <w:top w:val="single" w:sz="4" w:space="0" w:color="DADCDD"/>
          <w:left w:val="single" w:sz="4" w:space="0" w:color="DADCDD"/>
          <w:bottom w:val="single" w:sz="4" w:space="0" w:color="DADCDD"/>
          <w:right w:val="single" w:sz="4" w:space="0" w:color="DADCDD"/>
          <w:insideH w:val="single" w:sz="4" w:space="0" w:color="DADCDD"/>
          <w:insideV w:val="single" w:sz="4" w:space="0" w:color="DADCDD"/>
        </w:tblBorders>
        <w:tblLayout w:type="fixed"/>
        <w:tblCellMar>
          <w:top w:w="0" w:type="dxa"/>
          <w:left w:w="0" w:type="dxa"/>
          <w:bottom w:w="0" w:type="dxa"/>
          <w:right w:w="0" w:type="dxa"/>
        </w:tblCellMar>
        <w:tblLook w:val="01E0"/>
      </w:tblPr>
      <w:tblGrid>
        <w:gridCol w:w="1065"/>
        <w:gridCol w:w="718"/>
        <w:gridCol w:w="749"/>
        <w:gridCol w:w="695"/>
        <w:gridCol w:w="494"/>
        <w:gridCol w:w="494"/>
        <w:gridCol w:w="1405"/>
        <w:gridCol w:w="2007"/>
      </w:tblGrid>
      <w:tr>
        <w:trPr>
          <w:trHeight w:val="154" w:hRule="atLeast"/>
        </w:trPr>
        <w:tc>
          <w:tcPr>
            <w:tcW w:w="1065" w:type="dxa"/>
            <w:tcBorders>
              <w:top w:val="nil"/>
              <w:left w:val="nil"/>
              <w:bottom w:val="nil"/>
              <w:right w:val="nil"/>
            </w:tcBorders>
            <w:shd w:val="clear" w:color="auto" w:fill="ACB8C9"/>
          </w:tcPr>
          <w:p>
            <w:pPr>
              <w:pStyle w:val="TableParagraph"/>
              <w:spacing w:line="123" w:lineRule="exact" w:before="11"/>
              <w:ind w:left="23"/>
              <w:rPr>
                <w:rFonts w:ascii="Calibri"/>
                <w:b/>
                <w:sz w:val="11"/>
              </w:rPr>
            </w:pPr>
            <w:r>
              <w:rPr>
                <w:rFonts w:ascii="Calibri"/>
                <w:b/>
                <w:w w:val="105"/>
                <w:sz w:val="11"/>
              </w:rPr>
              <w:t>application</w:t>
            </w:r>
          </w:p>
        </w:tc>
        <w:tc>
          <w:tcPr>
            <w:tcW w:w="718" w:type="dxa"/>
            <w:tcBorders>
              <w:top w:val="nil"/>
              <w:left w:val="nil"/>
              <w:bottom w:val="nil"/>
              <w:right w:val="nil"/>
            </w:tcBorders>
            <w:shd w:val="clear" w:color="auto" w:fill="ACB8C9"/>
          </w:tcPr>
          <w:p>
            <w:pPr>
              <w:pStyle w:val="TableParagraph"/>
              <w:spacing w:line="123" w:lineRule="exact" w:before="11"/>
              <w:ind w:left="23"/>
              <w:rPr>
                <w:rFonts w:ascii="Calibri"/>
                <w:b/>
                <w:sz w:val="11"/>
              </w:rPr>
            </w:pPr>
            <w:r>
              <w:rPr>
                <w:rFonts w:ascii="Calibri"/>
                <w:b/>
                <w:w w:val="105"/>
                <w:sz w:val="11"/>
              </w:rPr>
              <w:t>incident_da</w:t>
            </w:r>
          </w:p>
        </w:tc>
        <w:tc>
          <w:tcPr>
            <w:tcW w:w="749" w:type="dxa"/>
            <w:tcBorders>
              <w:top w:val="nil"/>
              <w:left w:val="nil"/>
              <w:bottom w:val="nil"/>
              <w:right w:val="nil"/>
            </w:tcBorders>
            <w:shd w:val="clear" w:color="auto" w:fill="ACB8C9"/>
          </w:tcPr>
          <w:p>
            <w:pPr>
              <w:pStyle w:val="TableParagraph"/>
              <w:spacing w:line="123" w:lineRule="exact" w:before="11"/>
              <w:ind w:left="111" w:right="100"/>
              <w:jc w:val="center"/>
              <w:rPr>
                <w:rFonts w:ascii="Calibri"/>
                <w:b/>
                <w:sz w:val="11"/>
              </w:rPr>
            </w:pPr>
            <w:r>
              <w:rPr>
                <w:rFonts w:ascii="Calibri"/>
                <w:b/>
                <w:w w:val="105"/>
                <w:sz w:val="11"/>
              </w:rPr>
              <w:t>Start Time</w:t>
            </w:r>
          </w:p>
        </w:tc>
        <w:tc>
          <w:tcPr>
            <w:tcW w:w="695" w:type="dxa"/>
            <w:tcBorders>
              <w:top w:val="nil"/>
              <w:left w:val="nil"/>
              <w:bottom w:val="nil"/>
              <w:right w:val="nil"/>
            </w:tcBorders>
            <w:shd w:val="clear" w:color="auto" w:fill="ACB8C9"/>
          </w:tcPr>
          <w:p>
            <w:pPr>
              <w:pStyle w:val="TableParagraph"/>
              <w:spacing w:line="123" w:lineRule="exact" w:before="11"/>
              <w:ind w:left="106" w:right="103"/>
              <w:jc w:val="center"/>
              <w:rPr>
                <w:rFonts w:ascii="Calibri"/>
                <w:b/>
                <w:sz w:val="11"/>
              </w:rPr>
            </w:pPr>
            <w:r>
              <w:rPr>
                <w:rFonts w:ascii="Calibri"/>
                <w:b/>
                <w:w w:val="105"/>
                <w:sz w:val="11"/>
              </w:rPr>
              <w:t>End Time</w:t>
            </w:r>
          </w:p>
        </w:tc>
        <w:tc>
          <w:tcPr>
            <w:tcW w:w="494" w:type="dxa"/>
            <w:tcBorders>
              <w:top w:val="nil"/>
              <w:left w:val="nil"/>
              <w:bottom w:val="nil"/>
              <w:right w:val="nil"/>
            </w:tcBorders>
            <w:shd w:val="clear" w:color="auto" w:fill="ACB8C9"/>
          </w:tcPr>
          <w:p>
            <w:pPr>
              <w:pStyle w:val="TableParagraph"/>
              <w:spacing w:line="127" w:lineRule="exact" w:before="7"/>
              <w:jc w:val="right"/>
              <w:rPr>
                <w:rFonts w:ascii="Calibri"/>
                <w:b/>
                <w:sz w:val="11"/>
              </w:rPr>
            </w:pPr>
            <w:r>
              <w:rPr>
                <w:rFonts w:ascii="Calibri"/>
                <w:b/>
                <w:w w:val="105"/>
                <w:sz w:val="11"/>
              </w:rPr>
              <w:t>Mont </w:t>
            </w:r>
            <w:r>
              <w:rPr>
                <w:rFonts w:ascii="Calibri"/>
                <w:b/>
                <w:spacing w:val="6"/>
                <w:w w:val="105"/>
                <w:position w:val="-1"/>
                <w:sz w:val="11"/>
              </w:rPr>
              <w:drawing>
                <wp:inline distT="0" distB="0" distL="0" distR="0">
                  <wp:extent cx="83405" cy="83418"/>
                  <wp:effectExtent l="0" t="0" r="0" b="0"/>
                  <wp:docPr id="147" name="image74.png"/>
                  <wp:cNvGraphicFramePr>
                    <a:graphicFrameLocks noChangeAspect="1"/>
                  </wp:cNvGraphicFramePr>
                  <a:graphic>
                    <a:graphicData uri="http://schemas.openxmlformats.org/drawingml/2006/picture">
                      <pic:pic>
                        <pic:nvPicPr>
                          <pic:cNvPr id="148" name="image74.png"/>
                          <pic:cNvPicPr/>
                        </pic:nvPicPr>
                        <pic:blipFill>
                          <a:blip r:embed="rId146" cstate="print"/>
                          <a:stretch>
                            <a:fillRect/>
                          </a:stretch>
                        </pic:blipFill>
                        <pic:spPr>
                          <a:xfrm>
                            <a:off x="0" y="0"/>
                            <a:ext cx="83405" cy="83418"/>
                          </a:xfrm>
                          <a:prstGeom prst="rect">
                            <a:avLst/>
                          </a:prstGeom>
                        </pic:spPr>
                      </pic:pic>
                    </a:graphicData>
                  </a:graphic>
                </wp:inline>
              </w:drawing>
            </w:r>
            <w:r>
              <w:rPr>
                <w:rFonts w:ascii="Calibri"/>
                <w:b/>
                <w:spacing w:val="6"/>
                <w:w w:val="105"/>
                <w:position w:val="-1"/>
                <w:sz w:val="11"/>
              </w:rPr>
            </w:r>
          </w:p>
        </w:tc>
        <w:tc>
          <w:tcPr>
            <w:tcW w:w="494" w:type="dxa"/>
            <w:tcBorders>
              <w:top w:val="nil"/>
              <w:left w:val="nil"/>
              <w:bottom w:val="nil"/>
              <w:right w:val="nil"/>
            </w:tcBorders>
            <w:shd w:val="clear" w:color="auto" w:fill="ACB8C9"/>
          </w:tcPr>
          <w:p>
            <w:pPr>
              <w:pStyle w:val="TableParagraph"/>
              <w:spacing w:line="123" w:lineRule="exact" w:before="11"/>
              <w:ind w:left="126" w:right="110"/>
              <w:jc w:val="center"/>
              <w:rPr>
                <w:rFonts w:ascii="Calibri"/>
                <w:b/>
                <w:sz w:val="11"/>
              </w:rPr>
            </w:pPr>
            <w:r>
              <w:rPr>
                <w:rFonts w:ascii="Calibri"/>
                <w:b/>
                <w:w w:val="105"/>
                <w:sz w:val="11"/>
              </w:rPr>
              <w:t>Year</w:t>
            </w:r>
          </w:p>
        </w:tc>
        <w:tc>
          <w:tcPr>
            <w:tcW w:w="1405" w:type="dxa"/>
            <w:tcBorders>
              <w:top w:val="nil"/>
              <w:left w:val="nil"/>
              <w:bottom w:val="nil"/>
              <w:right w:val="nil"/>
            </w:tcBorders>
            <w:shd w:val="clear" w:color="auto" w:fill="ACB8C9"/>
          </w:tcPr>
          <w:p>
            <w:pPr>
              <w:pStyle w:val="TableParagraph"/>
              <w:spacing w:line="127" w:lineRule="exact" w:before="7"/>
              <w:ind w:left="387" w:right="64"/>
              <w:jc w:val="center"/>
              <w:rPr>
                <w:rFonts w:ascii="Calibri"/>
                <w:b/>
                <w:sz w:val="11"/>
              </w:rPr>
            </w:pPr>
            <w:r>
              <w:rPr>
                <w:rFonts w:ascii="Calibri"/>
                <w:b/>
                <w:spacing w:val="-1"/>
                <w:w w:val="105"/>
                <w:sz w:val="11"/>
              </w:rPr>
              <w:t>disruption_time </w:t>
            </w:r>
            <w:r>
              <w:rPr>
                <w:rFonts w:ascii="Calibri"/>
                <w:b/>
                <w:spacing w:val="-6"/>
                <w:position w:val="-1"/>
                <w:sz w:val="11"/>
              </w:rPr>
              <w:drawing>
                <wp:inline distT="0" distB="0" distL="0" distR="0">
                  <wp:extent cx="83241" cy="83418"/>
                  <wp:effectExtent l="0" t="0" r="0" b="0"/>
                  <wp:docPr id="149" name="image74.png"/>
                  <wp:cNvGraphicFramePr>
                    <a:graphicFrameLocks noChangeAspect="1"/>
                  </wp:cNvGraphicFramePr>
                  <a:graphic>
                    <a:graphicData uri="http://schemas.openxmlformats.org/drawingml/2006/picture">
                      <pic:pic>
                        <pic:nvPicPr>
                          <pic:cNvPr id="150" name="image74.png"/>
                          <pic:cNvPicPr/>
                        </pic:nvPicPr>
                        <pic:blipFill>
                          <a:blip r:embed="rId146" cstate="print"/>
                          <a:stretch>
                            <a:fillRect/>
                          </a:stretch>
                        </pic:blipFill>
                        <pic:spPr>
                          <a:xfrm>
                            <a:off x="0" y="0"/>
                            <a:ext cx="83241" cy="83418"/>
                          </a:xfrm>
                          <a:prstGeom prst="rect">
                            <a:avLst/>
                          </a:prstGeom>
                        </pic:spPr>
                      </pic:pic>
                    </a:graphicData>
                  </a:graphic>
                </wp:inline>
              </w:drawing>
            </w:r>
            <w:r>
              <w:rPr>
                <w:rFonts w:ascii="Calibri"/>
                <w:b/>
                <w:spacing w:val="-6"/>
                <w:position w:val="-1"/>
                <w:sz w:val="11"/>
              </w:rPr>
            </w:r>
          </w:p>
        </w:tc>
        <w:tc>
          <w:tcPr>
            <w:tcW w:w="2007" w:type="dxa"/>
            <w:tcBorders>
              <w:top w:val="nil"/>
              <w:left w:val="nil"/>
              <w:bottom w:val="nil"/>
              <w:right w:val="nil"/>
            </w:tcBorders>
            <w:shd w:val="clear" w:color="auto" w:fill="ACB8C9"/>
          </w:tcPr>
          <w:p>
            <w:pPr>
              <w:pStyle w:val="TableParagraph"/>
              <w:tabs>
                <w:tab w:pos="1874" w:val="left" w:leader="none"/>
              </w:tabs>
              <w:spacing w:line="127" w:lineRule="exact" w:before="7"/>
              <w:ind w:left="392"/>
              <w:jc w:val="center"/>
              <w:rPr>
                <w:rFonts w:ascii="Calibri"/>
                <w:b/>
                <w:sz w:val="11"/>
              </w:rPr>
            </w:pPr>
            <w:r>
              <w:rPr>
                <w:rFonts w:ascii="Calibri"/>
                <w:b/>
                <w:w w:val="105"/>
                <w:sz w:val="11"/>
              </w:rPr>
              <w:t>disruption_time(in</w:t>
            </w:r>
            <w:r>
              <w:rPr>
                <w:rFonts w:ascii="Calibri"/>
                <w:b/>
                <w:spacing w:val="-11"/>
                <w:w w:val="105"/>
                <w:sz w:val="11"/>
              </w:rPr>
              <w:t> </w:t>
            </w:r>
            <w:r>
              <w:rPr>
                <w:rFonts w:ascii="Calibri"/>
                <w:b/>
                <w:w w:val="105"/>
                <w:sz w:val="11"/>
              </w:rPr>
              <w:t>hours)</w:t>
              <w:tab/>
            </w:r>
            <w:r>
              <w:rPr>
                <w:rFonts w:ascii="Calibri"/>
                <w:b/>
                <w:spacing w:val="-19"/>
                <w:position w:val="-1"/>
                <w:sz w:val="11"/>
              </w:rPr>
              <w:drawing>
                <wp:inline distT="0" distB="0" distL="0" distR="0">
                  <wp:extent cx="83241" cy="83418"/>
                  <wp:effectExtent l="0" t="0" r="0" b="0"/>
                  <wp:docPr id="151" name="image74.png"/>
                  <wp:cNvGraphicFramePr>
                    <a:graphicFrameLocks noChangeAspect="1"/>
                  </wp:cNvGraphicFramePr>
                  <a:graphic>
                    <a:graphicData uri="http://schemas.openxmlformats.org/drawingml/2006/picture">
                      <pic:pic>
                        <pic:nvPicPr>
                          <pic:cNvPr id="152" name="image74.png"/>
                          <pic:cNvPicPr/>
                        </pic:nvPicPr>
                        <pic:blipFill>
                          <a:blip r:embed="rId146" cstate="print"/>
                          <a:stretch>
                            <a:fillRect/>
                          </a:stretch>
                        </pic:blipFill>
                        <pic:spPr>
                          <a:xfrm>
                            <a:off x="0" y="0"/>
                            <a:ext cx="83241" cy="83418"/>
                          </a:xfrm>
                          <a:prstGeom prst="rect">
                            <a:avLst/>
                          </a:prstGeom>
                        </pic:spPr>
                      </pic:pic>
                    </a:graphicData>
                  </a:graphic>
                </wp:inline>
              </w:drawing>
            </w:r>
            <w:r>
              <w:rPr>
                <w:rFonts w:ascii="Calibri"/>
                <w:b/>
                <w:spacing w:val="-19"/>
                <w:position w:val="-1"/>
                <w:sz w:val="11"/>
              </w:rPr>
            </w:r>
          </w:p>
        </w:tc>
      </w:tr>
      <w:tr>
        <w:trPr>
          <w:trHeight w:val="145" w:hRule="atLeast"/>
        </w:trPr>
        <w:tc>
          <w:tcPr>
            <w:tcW w:w="1065" w:type="dxa"/>
            <w:tcBorders>
              <w:top w:val="nil"/>
            </w:tcBorders>
          </w:tcPr>
          <w:p>
            <w:pPr>
              <w:pStyle w:val="TableParagraph"/>
              <w:spacing w:line="114" w:lineRule="exact" w:before="11"/>
              <w:ind w:left="18"/>
              <w:rPr>
                <w:rFonts w:ascii="Calibri"/>
                <w:sz w:val="11"/>
              </w:rPr>
            </w:pPr>
            <w:r>
              <w:rPr>
                <w:rFonts w:ascii="Calibri"/>
                <w:w w:val="105"/>
                <w:sz w:val="11"/>
              </w:rPr>
              <w:t>OCS</w:t>
            </w:r>
          </w:p>
        </w:tc>
        <w:tc>
          <w:tcPr>
            <w:tcW w:w="718" w:type="dxa"/>
            <w:tcBorders>
              <w:top w:val="nil"/>
            </w:tcBorders>
          </w:tcPr>
          <w:p>
            <w:pPr>
              <w:pStyle w:val="TableParagraph"/>
              <w:spacing w:line="114" w:lineRule="exact" w:before="11"/>
              <w:ind w:left="18"/>
              <w:rPr>
                <w:rFonts w:ascii="Calibri"/>
                <w:sz w:val="11"/>
              </w:rPr>
            </w:pPr>
            <w:r>
              <w:rPr>
                <w:rFonts w:ascii="Calibri"/>
                <w:w w:val="105"/>
                <w:sz w:val="11"/>
              </w:rPr>
              <w:t>3-Jan-15</w:t>
            </w:r>
          </w:p>
        </w:tc>
        <w:tc>
          <w:tcPr>
            <w:tcW w:w="749" w:type="dxa"/>
            <w:tcBorders>
              <w:top w:val="nil"/>
            </w:tcBorders>
          </w:tcPr>
          <w:p>
            <w:pPr>
              <w:pStyle w:val="TableParagraph"/>
              <w:spacing w:line="114" w:lineRule="exact" w:before="11"/>
              <w:ind w:left="222" w:right="203"/>
              <w:jc w:val="center"/>
              <w:rPr>
                <w:rFonts w:ascii="Calibri"/>
                <w:sz w:val="11"/>
              </w:rPr>
            </w:pPr>
            <w:r>
              <w:rPr>
                <w:rFonts w:ascii="Calibri"/>
                <w:w w:val="105"/>
                <w:sz w:val="11"/>
              </w:rPr>
              <w:t>9:30</w:t>
            </w:r>
          </w:p>
        </w:tc>
        <w:tc>
          <w:tcPr>
            <w:tcW w:w="695" w:type="dxa"/>
            <w:tcBorders>
              <w:top w:val="nil"/>
            </w:tcBorders>
          </w:tcPr>
          <w:p>
            <w:pPr>
              <w:pStyle w:val="TableParagraph"/>
              <w:spacing w:line="114" w:lineRule="exact" w:before="11"/>
              <w:ind w:left="199" w:right="180"/>
              <w:jc w:val="center"/>
              <w:rPr>
                <w:rFonts w:ascii="Calibri"/>
                <w:sz w:val="11"/>
              </w:rPr>
            </w:pPr>
            <w:r>
              <w:rPr>
                <w:rFonts w:ascii="Calibri"/>
                <w:w w:val="105"/>
                <w:sz w:val="11"/>
              </w:rPr>
              <w:t>12:30</w:t>
            </w:r>
          </w:p>
        </w:tc>
        <w:tc>
          <w:tcPr>
            <w:tcW w:w="494" w:type="dxa"/>
            <w:tcBorders>
              <w:top w:val="nil"/>
            </w:tcBorders>
          </w:tcPr>
          <w:p>
            <w:pPr>
              <w:pStyle w:val="TableParagraph"/>
              <w:spacing w:line="114" w:lineRule="exact" w:before="11"/>
              <w:ind w:right="156"/>
              <w:jc w:val="right"/>
              <w:rPr>
                <w:rFonts w:ascii="Calibri"/>
                <w:sz w:val="11"/>
              </w:rPr>
            </w:pPr>
            <w:r>
              <w:rPr>
                <w:rFonts w:ascii="Calibri"/>
                <w:w w:val="105"/>
                <w:sz w:val="11"/>
              </w:rPr>
              <w:t>Jan</w:t>
            </w:r>
          </w:p>
        </w:tc>
        <w:tc>
          <w:tcPr>
            <w:tcW w:w="494" w:type="dxa"/>
            <w:tcBorders>
              <w:top w:val="nil"/>
            </w:tcBorders>
          </w:tcPr>
          <w:p>
            <w:pPr>
              <w:pStyle w:val="TableParagraph"/>
              <w:spacing w:line="114" w:lineRule="exact" w:before="11"/>
              <w:ind w:left="111" w:right="97"/>
              <w:jc w:val="center"/>
              <w:rPr>
                <w:rFonts w:ascii="Calibri"/>
                <w:sz w:val="11"/>
              </w:rPr>
            </w:pPr>
            <w:r>
              <w:rPr>
                <w:rFonts w:ascii="Calibri"/>
                <w:w w:val="105"/>
                <w:sz w:val="11"/>
              </w:rPr>
              <w:t>2015</w:t>
            </w:r>
          </w:p>
        </w:tc>
        <w:tc>
          <w:tcPr>
            <w:tcW w:w="1405" w:type="dxa"/>
            <w:tcBorders>
              <w:top w:val="nil"/>
            </w:tcBorders>
          </w:tcPr>
          <w:p>
            <w:pPr>
              <w:pStyle w:val="TableParagraph"/>
              <w:spacing w:line="114" w:lineRule="exact" w:before="11"/>
              <w:ind w:left="592" w:right="586"/>
              <w:jc w:val="center"/>
              <w:rPr>
                <w:rFonts w:ascii="Calibri"/>
                <w:sz w:val="11"/>
              </w:rPr>
            </w:pPr>
            <w:r>
              <w:rPr>
                <w:rFonts w:ascii="Calibri"/>
                <w:w w:val="105"/>
                <w:sz w:val="11"/>
              </w:rPr>
              <w:t>180</w:t>
            </w:r>
          </w:p>
        </w:tc>
        <w:tc>
          <w:tcPr>
            <w:tcW w:w="2007" w:type="dxa"/>
            <w:tcBorders>
              <w:top w:val="nil"/>
            </w:tcBorders>
          </w:tcPr>
          <w:p>
            <w:pPr>
              <w:pStyle w:val="TableParagraph"/>
              <w:spacing w:line="114" w:lineRule="exact" w:before="11"/>
              <w:ind w:left="881" w:right="870"/>
              <w:jc w:val="center"/>
              <w:rPr>
                <w:rFonts w:ascii="Calibri"/>
                <w:sz w:val="11"/>
              </w:rPr>
            </w:pPr>
            <w:r>
              <w:rPr>
                <w:rFonts w:ascii="Calibri"/>
                <w:w w:val="105"/>
                <w:sz w:val="11"/>
              </w:rPr>
              <w:t>3.00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Datacomm</w:t>
            </w:r>
          </w:p>
        </w:tc>
        <w:tc>
          <w:tcPr>
            <w:tcW w:w="718" w:type="dxa"/>
          </w:tcPr>
          <w:p>
            <w:pPr>
              <w:pStyle w:val="TableParagraph"/>
              <w:spacing w:line="114" w:lineRule="exact" w:before="10"/>
              <w:ind w:left="18"/>
              <w:rPr>
                <w:rFonts w:ascii="Calibri"/>
                <w:sz w:val="11"/>
              </w:rPr>
            </w:pPr>
            <w:r>
              <w:rPr>
                <w:rFonts w:ascii="Calibri"/>
                <w:w w:val="105"/>
                <w:sz w:val="11"/>
              </w:rPr>
              <w:t>14-Jan-15</w:t>
            </w:r>
          </w:p>
        </w:tc>
        <w:tc>
          <w:tcPr>
            <w:tcW w:w="749" w:type="dxa"/>
          </w:tcPr>
          <w:p>
            <w:pPr>
              <w:pStyle w:val="TableParagraph"/>
              <w:spacing w:line="114" w:lineRule="exact" w:before="10"/>
              <w:ind w:left="222" w:right="210"/>
              <w:jc w:val="center"/>
              <w:rPr>
                <w:rFonts w:ascii="Calibri"/>
                <w:sz w:val="11"/>
              </w:rPr>
            </w:pPr>
            <w:r>
              <w:rPr>
                <w:rFonts w:ascii="Calibri"/>
                <w:w w:val="105"/>
                <w:sz w:val="11"/>
              </w:rPr>
              <w:t>15:45</w:t>
            </w:r>
          </w:p>
        </w:tc>
        <w:tc>
          <w:tcPr>
            <w:tcW w:w="695" w:type="dxa"/>
          </w:tcPr>
          <w:p>
            <w:pPr>
              <w:pStyle w:val="TableParagraph"/>
              <w:spacing w:line="114" w:lineRule="exact" w:before="10"/>
              <w:ind w:left="199" w:right="180"/>
              <w:jc w:val="center"/>
              <w:rPr>
                <w:rFonts w:ascii="Calibri"/>
                <w:sz w:val="11"/>
              </w:rPr>
            </w:pPr>
            <w:r>
              <w:rPr>
                <w:rFonts w:ascii="Calibri"/>
                <w:w w:val="105"/>
                <w:sz w:val="11"/>
              </w:rPr>
              <w:t>17:25</w:t>
            </w:r>
          </w:p>
        </w:tc>
        <w:tc>
          <w:tcPr>
            <w:tcW w:w="494" w:type="dxa"/>
          </w:tcPr>
          <w:p>
            <w:pPr>
              <w:pStyle w:val="TableParagraph"/>
              <w:spacing w:line="114" w:lineRule="exact" w:before="10"/>
              <w:ind w:right="156"/>
              <w:jc w:val="right"/>
              <w:rPr>
                <w:rFonts w:ascii="Calibri"/>
                <w:sz w:val="11"/>
              </w:rPr>
            </w:pPr>
            <w:r>
              <w:rPr>
                <w:rFonts w:ascii="Calibri"/>
                <w:w w:val="105"/>
                <w:sz w:val="11"/>
              </w:rPr>
              <w:t>Jan</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100</w:t>
            </w:r>
          </w:p>
        </w:tc>
        <w:tc>
          <w:tcPr>
            <w:tcW w:w="2007" w:type="dxa"/>
          </w:tcPr>
          <w:p>
            <w:pPr>
              <w:pStyle w:val="TableParagraph"/>
              <w:spacing w:line="114" w:lineRule="exact" w:before="10"/>
              <w:ind w:left="881" w:right="870"/>
              <w:jc w:val="center"/>
              <w:rPr>
                <w:rFonts w:ascii="Calibri"/>
                <w:sz w:val="11"/>
              </w:rPr>
            </w:pPr>
            <w:r>
              <w:rPr>
                <w:rFonts w:ascii="Calibri"/>
                <w:w w:val="105"/>
                <w:sz w:val="11"/>
              </w:rPr>
              <w:t>1.40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INGW</w:t>
            </w:r>
          </w:p>
        </w:tc>
        <w:tc>
          <w:tcPr>
            <w:tcW w:w="718" w:type="dxa"/>
          </w:tcPr>
          <w:p>
            <w:pPr>
              <w:pStyle w:val="TableParagraph"/>
              <w:spacing w:line="114" w:lineRule="exact" w:before="10"/>
              <w:ind w:left="18"/>
              <w:rPr>
                <w:rFonts w:ascii="Calibri"/>
                <w:sz w:val="11"/>
              </w:rPr>
            </w:pPr>
            <w:r>
              <w:rPr>
                <w:rFonts w:ascii="Calibri"/>
                <w:w w:val="105"/>
                <w:sz w:val="11"/>
              </w:rPr>
              <w:t>2-Feb-15</w:t>
            </w:r>
          </w:p>
        </w:tc>
        <w:tc>
          <w:tcPr>
            <w:tcW w:w="749" w:type="dxa"/>
          </w:tcPr>
          <w:p>
            <w:pPr>
              <w:pStyle w:val="TableParagraph"/>
              <w:spacing w:line="114" w:lineRule="exact" w:before="10"/>
              <w:ind w:left="222" w:right="210"/>
              <w:jc w:val="center"/>
              <w:rPr>
                <w:rFonts w:ascii="Calibri"/>
                <w:sz w:val="11"/>
              </w:rPr>
            </w:pPr>
            <w:r>
              <w:rPr>
                <w:rFonts w:ascii="Calibri"/>
                <w:w w:val="105"/>
                <w:sz w:val="11"/>
              </w:rPr>
              <w:t>10:15</w:t>
            </w:r>
          </w:p>
        </w:tc>
        <w:tc>
          <w:tcPr>
            <w:tcW w:w="695" w:type="dxa"/>
          </w:tcPr>
          <w:p>
            <w:pPr>
              <w:pStyle w:val="TableParagraph"/>
              <w:spacing w:line="114" w:lineRule="exact" w:before="10"/>
              <w:ind w:left="199" w:right="180"/>
              <w:jc w:val="center"/>
              <w:rPr>
                <w:rFonts w:ascii="Calibri"/>
                <w:sz w:val="11"/>
              </w:rPr>
            </w:pPr>
            <w:r>
              <w:rPr>
                <w:rFonts w:ascii="Calibri"/>
                <w:w w:val="105"/>
                <w:sz w:val="11"/>
              </w:rPr>
              <w:t>10:55</w:t>
            </w:r>
          </w:p>
        </w:tc>
        <w:tc>
          <w:tcPr>
            <w:tcW w:w="494" w:type="dxa"/>
          </w:tcPr>
          <w:p>
            <w:pPr>
              <w:pStyle w:val="TableParagraph"/>
              <w:spacing w:line="114" w:lineRule="exact" w:before="10"/>
              <w:ind w:right="149"/>
              <w:jc w:val="right"/>
              <w:rPr>
                <w:rFonts w:ascii="Calibri"/>
                <w:sz w:val="11"/>
              </w:rPr>
            </w:pPr>
            <w:r>
              <w:rPr>
                <w:rFonts w:ascii="Calibri"/>
                <w:w w:val="105"/>
                <w:sz w:val="11"/>
              </w:rPr>
              <w:t>Feb</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40</w:t>
            </w:r>
          </w:p>
        </w:tc>
        <w:tc>
          <w:tcPr>
            <w:tcW w:w="2007" w:type="dxa"/>
          </w:tcPr>
          <w:p>
            <w:pPr>
              <w:pStyle w:val="TableParagraph"/>
              <w:spacing w:line="114" w:lineRule="exact" w:before="10"/>
              <w:ind w:left="881" w:right="870"/>
              <w:jc w:val="center"/>
              <w:rPr>
                <w:rFonts w:ascii="Calibri"/>
                <w:sz w:val="11"/>
              </w:rPr>
            </w:pPr>
            <w:r>
              <w:rPr>
                <w:rFonts w:ascii="Calibri"/>
                <w:w w:val="105"/>
                <w:sz w:val="11"/>
              </w:rPr>
              <w:t>0.40</w:t>
            </w:r>
          </w:p>
        </w:tc>
      </w:tr>
      <w:tr>
        <w:trPr>
          <w:trHeight w:val="144" w:hRule="atLeast"/>
        </w:trPr>
        <w:tc>
          <w:tcPr>
            <w:tcW w:w="1065" w:type="dxa"/>
          </w:tcPr>
          <w:p>
            <w:pPr>
              <w:pStyle w:val="TableParagraph"/>
              <w:spacing w:line="115" w:lineRule="exact" w:before="10"/>
              <w:ind w:left="18"/>
              <w:rPr>
                <w:rFonts w:ascii="Calibri"/>
                <w:sz w:val="11"/>
              </w:rPr>
            </w:pPr>
            <w:r>
              <w:rPr>
                <w:rFonts w:ascii="Calibri"/>
                <w:w w:val="105"/>
                <w:sz w:val="11"/>
              </w:rPr>
              <w:t>Reflex</w:t>
            </w:r>
          </w:p>
        </w:tc>
        <w:tc>
          <w:tcPr>
            <w:tcW w:w="718" w:type="dxa"/>
          </w:tcPr>
          <w:p>
            <w:pPr>
              <w:pStyle w:val="TableParagraph"/>
              <w:spacing w:line="115" w:lineRule="exact" w:before="10"/>
              <w:ind w:left="18"/>
              <w:rPr>
                <w:rFonts w:ascii="Calibri"/>
                <w:sz w:val="11"/>
              </w:rPr>
            </w:pPr>
            <w:r>
              <w:rPr>
                <w:rFonts w:ascii="Calibri"/>
                <w:w w:val="105"/>
                <w:sz w:val="11"/>
              </w:rPr>
              <w:t>11-Feb-15</w:t>
            </w:r>
          </w:p>
        </w:tc>
        <w:tc>
          <w:tcPr>
            <w:tcW w:w="749" w:type="dxa"/>
          </w:tcPr>
          <w:p>
            <w:pPr>
              <w:pStyle w:val="TableParagraph"/>
              <w:spacing w:line="115" w:lineRule="exact" w:before="10"/>
              <w:ind w:left="222" w:right="210"/>
              <w:jc w:val="center"/>
              <w:rPr>
                <w:rFonts w:ascii="Calibri"/>
                <w:sz w:val="11"/>
              </w:rPr>
            </w:pPr>
            <w:r>
              <w:rPr>
                <w:rFonts w:ascii="Calibri"/>
                <w:w w:val="105"/>
                <w:sz w:val="11"/>
              </w:rPr>
              <w:t>14:30</w:t>
            </w:r>
          </w:p>
        </w:tc>
        <w:tc>
          <w:tcPr>
            <w:tcW w:w="695" w:type="dxa"/>
          </w:tcPr>
          <w:p>
            <w:pPr>
              <w:pStyle w:val="TableParagraph"/>
              <w:spacing w:line="115" w:lineRule="exact" w:before="10"/>
              <w:ind w:left="199" w:right="180"/>
              <w:jc w:val="center"/>
              <w:rPr>
                <w:rFonts w:ascii="Calibri"/>
                <w:sz w:val="11"/>
              </w:rPr>
            </w:pPr>
            <w:r>
              <w:rPr>
                <w:rFonts w:ascii="Calibri"/>
                <w:w w:val="105"/>
                <w:sz w:val="11"/>
              </w:rPr>
              <w:t>15:23</w:t>
            </w:r>
          </w:p>
        </w:tc>
        <w:tc>
          <w:tcPr>
            <w:tcW w:w="494" w:type="dxa"/>
          </w:tcPr>
          <w:p>
            <w:pPr>
              <w:pStyle w:val="TableParagraph"/>
              <w:spacing w:line="115" w:lineRule="exact" w:before="10"/>
              <w:ind w:right="149"/>
              <w:jc w:val="right"/>
              <w:rPr>
                <w:rFonts w:ascii="Calibri"/>
                <w:sz w:val="11"/>
              </w:rPr>
            </w:pPr>
            <w:r>
              <w:rPr>
                <w:rFonts w:ascii="Calibri"/>
                <w:w w:val="105"/>
                <w:sz w:val="11"/>
              </w:rPr>
              <w:t>Feb</w:t>
            </w:r>
          </w:p>
        </w:tc>
        <w:tc>
          <w:tcPr>
            <w:tcW w:w="494" w:type="dxa"/>
          </w:tcPr>
          <w:p>
            <w:pPr>
              <w:pStyle w:val="TableParagraph"/>
              <w:spacing w:line="115" w:lineRule="exact" w:before="10"/>
              <w:ind w:left="111" w:right="97"/>
              <w:jc w:val="center"/>
              <w:rPr>
                <w:rFonts w:ascii="Calibri"/>
                <w:sz w:val="11"/>
              </w:rPr>
            </w:pPr>
            <w:r>
              <w:rPr>
                <w:rFonts w:ascii="Calibri"/>
                <w:w w:val="105"/>
                <w:sz w:val="11"/>
              </w:rPr>
              <w:t>2015</w:t>
            </w:r>
          </w:p>
        </w:tc>
        <w:tc>
          <w:tcPr>
            <w:tcW w:w="1405" w:type="dxa"/>
          </w:tcPr>
          <w:p>
            <w:pPr>
              <w:pStyle w:val="TableParagraph"/>
              <w:spacing w:line="115" w:lineRule="exact" w:before="10"/>
              <w:ind w:left="592" w:right="578"/>
              <w:jc w:val="center"/>
              <w:rPr>
                <w:rFonts w:ascii="Calibri"/>
                <w:sz w:val="11"/>
              </w:rPr>
            </w:pPr>
            <w:r>
              <w:rPr>
                <w:rFonts w:ascii="Calibri"/>
                <w:w w:val="105"/>
                <w:sz w:val="11"/>
              </w:rPr>
              <w:t>53</w:t>
            </w:r>
          </w:p>
        </w:tc>
        <w:tc>
          <w:tcPr>
            <w:tcW w:w="2007" w:type="dxa"/>
          </w:tcPr>
          <w:p>
            <w:pPr>
              <w:pStyle w:val="TableParagraph"/>
              <w:spacing w:line="115" w:lineRule="exact" w:before="10"/>
              <w:ind w:left="881" w:right="870"/>
              <w:jc w:val="center"/>
              <w:rPr>
                <w:rFonts w:ascii="Calibri"/>
                <w:sz w:val="11"/>
              </w:rPr>
            </w:pPr>
            <w:r>
              <w:rPr>
                <w:rFonts w:ascii="Calibri"/>
                <w:w w:val="105"/>
                <w:sz w:val="11"/>
              </w:rPr>
              <w:t>0.53</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DSP</w:t>
            </w:r>
          </w:p>
        </w:tc>
        <w:tc>
          <w:tcPr>
            <w:tcW w:w="718" w:type="dxa"/>
          </w:tcPr>
          <w:p>
            <w:pPr>
              <w:pStyle w:val="TableParagraph"/>
              <w:spacing w:line="114" w:lineRule="exact" w:before="10"/>
              <w:ind w:left="18"/>
              <w:rPr>
                <w:rFonts w:ascii="Calibri"/>
                <w:sz w:val="11"/>
              </w:rPr>
            </w:pPr>
            <w:r>
              <w:rPr>
                <w:rFonts w:ascii="Calibri"/>
                <w:w w:val="105"/>
                <w:sz w:val="11"/>
              </w:rPr>
              <w:t>23-Feb-15</w:t>
            </w:r>
          </w:p>
        </w:tc>
        <w:tc>
          <w:tcPr>
            <w:tcW w:w="749" w:type="dxa"/>
          </w:tcPr>
          <w:p>
            <w:pPr>
              <w:pStyle w:val="TableParagraph"/>
              <w:spacing w:line="114" w:lineRule="exact" w:before="10"/>
              <w:ind w:left="222" w:right="210"/>
              <w:jc w:val="center"/>
              <w:rPr>
                <w:rFonts w:ascii="Calibri"/>
                <w:sz w:val="11"/>
              </w:rPr>
            </w:pPr>
            <w:r>
              <w:rPr>
                <w:rFonts w:ascii="Calibri"/>
                <w:w w:val="105"/>
                <w:sz w:val="11"/>
              </w:rPr>
              <w:t>15:30</w:t>
            </w:r>
          </w:p>
        </w:tc>
        <w:tc>
          <w:tcPr>
            <w:tcW w:w="695" w:type="dxa"/>
          </w:tcPr>
          <w:p>
            <w:pPr>
              <w:pStyle w:val="TableParagraph"/>
              <w:spacing w:line="114" w:lineRule="exact" w:before="10"/>
              <w:ind w:left="199" w:right="180"/>
              <w:jc w:val="center"/>
              <w:rPr>
                <w:rFonts w:ascii="Calibri"/>
                <w:sz w:val="11"/>
              </w:rPr>
            </w:pPr>
            <w:r>
              <w:rPr>
                <w:rFonts w:ascii="Calibri"/>
                <w:w w:val="105"/>
                <w:sz w:val="11"/>
              </w:rPr>
              <w:t>16:10</w:t>
            </w:r>
          </w:p>
        </w:tc>
        <w:tc>
          <w:tcPr>
            <w:tcW w:w="494" w:type="dxa"/>
          </w:tcPr>
          <w:p>
            <w:pPr>
              <w:pStyle w:val="TableParagraph"/>
              <w:spacing w:line="114" w:lineRule="exact" w:before="10"/>
              <w:ind w:right="149"/>
              <w:jc w:val="right"/>
              <w:rPr>
                <w:rFonts w:ascii="Calibri"/>
                <w:sz w:val="11"/>
              </w:rPr>
            </w:pPr>
            <w:r>
              <w:rPr>
                <w:rFonts w:ascii="Calibri"/>
                <w:w w:val="105"/>
                <w:sz w:val="11"/>
              </w:rPr>
              <w:t>Feb</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40</w:t>
            </w:r>
          </w:p>
        </w:tc>
        <w:tc>
          <w:tcPr>
            <w:tcW w:w="2007" w:type="dxa"/>
          </w:tcPr>
          <w:p>
            <w:pPr>
              <w:pStyle w:val="TableParagraph"/>
              <w:spacing w:line="114" w:lineRule="exact" w:before="10"/>
              <w:ind w:left="881" w:right="870"/>
              <w:jc w:val="center"/>
              <w:rPr>
                <w:rFonts w:ascii="Calibri"/>
                <w:sz w:val="11"/>
              </w:rPr>
            </w:pPr>
            <w:r>
              <w:rPr>
                <w:rFonts w:ascii="Calibri"/>
                <w:w w:val="105"/>
                <w:sz w:val="11"/>
              </w:rPr>
              <w:t>0.40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Link Telin-RIM</w:t>
            </w:r>
          </w:p>
        </w:tc>
        <w:tc>
          <w:tcPr>
            <w:tcW w:w="718" w:type="dxa"/>
          </w:tcPr>
          <w:p>
            <w:pPr>
              <w:pStyle w:val="TableParagraph"/>
              <w:spacing w:line="114" w:lineRule="exact" w:before="10"/>
              <w:ind w:left="18"/>
              <w:rPr>
                <w:rFonts w:ascii="Calibri"/>
                <w:sz w:val="11"/>
              </w:rPr>
            </w:pPr>
            <w:r>
              <w:rPr>
                <w:rFonts w:ascii="Calibri"/>
                <w:w w:val="105"/>
                <w:sz w:val="11"/>
              </w:rPr>
              <w:t>26-Feb-15</w:t>
            </w:r>
          </w:p>
        </w:tc>
        <w:tc>
          <w:tcPr>
            <w:tcW w:w="749" w:type="dxa"/>
          </w:tcPr>
          <w:p>
            <w:pPr>
              <w:pStyle w:val="TableParagraph"/>
              <w:spacing w:line="114" w:lineRule="exact" w:before="10"/>
              <w:ind w:left="222" w:right="203"/>
              <w:jc w:val="center"/>
              <w:rPr>
                <w:rFonts w:ascii="Calibri"/>
                <w:sz w:val="11"/>
              </w:rPr>
            </w:pPr>
            <w:r>
              <w:rPr>
                <w:rFonts w:ascii="Calibri"/>
                <w:w w:val="105"/>
                <w:sz w:val="11"/>
              </w:rPr>
              <w:t>0:00</w:t>
            </w:r>
          </w:p>
        </w:tc>
        <w:tc>
          <w:tcPr>
            <w:tcW w:w="695" w:type="dxa"/>
          </w:tcPr>
          <w:p>
            <w:pPr>
              <w:pStyle w:val="TableParagraph"/>
              <w:spacing w:line="114" w:lineRule="exact" w:before="10"/>
              <w:ind w:left="191" w:right="180"/>
              <w:jc w:val="center"/>
              <w:rPr>
                <w:rFonts w:ascii="Calibri"/>
                <w:sz w:val="11"/>
              </w:rPr>
            </w:pPr>
            <w:r>
              <w:rPr>
                <w:rFonts w:ascii="Calibri"/>
                <w:w w:val="105"/>
                <w:sz w:val="11"/>
              </w:rPr>
              <w:t>4:00</w:t>
            </w:r>
          </w:p>
        </w:tc>
        <w:tc>
          <w:tcPr>
            <w:tcW w:w="494" w:type="dxa"/>
          </w:tcPr>
          <w:p>
            <w:pPr>
              <w:pStyle w:val="TableParagraph"/>
              <w:spacing w:line="114" w:lineRule="exact" w:before="10"/>
              <w:ind w:right="149"/>
              <w:jc w:val="right"/>
              <w:rPr>
                <w:rFonts w:ascii="Calibri"/>
                <w:sz w:val="11"/>
              </w:rPr>
            </w:pPr>
            <w:r>
              <w:rPr>
                <w:rFonts w:ascii="Calibri"/>
                <w:w w:val="105"/>
                <w:sz w:val="11"/>
              </w:rPr>
              <w:t>Feb</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235</w:t>
            </w:r>
          </w:p>
        </w:tc>
        <w:tc>
          <w:tcPr>
            <w:tcW w:w="2007" w:type="dxa"/>
          </w:tcPr>
          <w:p>
            <w:pPr>
              <w:pStyle w:val="TableParagraph"/>
              <w:spacing w:line="114" w:lineRule="exact" w:before="10"/>
              <w:ind w:left="881" w:right="870"/>
              <w:jc w:val="center"/>
              <w:rPr>
                <w:rFonts w:ascii="Calibri"/>
                <w:sz w:val="11"/>
              </w:rPr>
            </w:pPr>
            <w:r>
              <w:rPr>
                <w:rFonts w:ascii="Calibri"/>
                <w:w w:val="105"/>
                <w:sz w:val="11"/>
              </w:rPr>
              <w:t>3.55</w:t>
            </w:r>
          </w:p>
        </w:tc>
      </w:tr>
      <w:tr>
        <w:trPr>
          <w:trHeight w:val="144" w:hRule="atLeast"/>
        </w:trPr>
        <w:tc>
          <w:tcPr>
            <w:tcW w:w="1065" w:type="dxa"/>
          </w:tcPr>
          <w:p>
            <w:pPr>
              <w:pStyle w:val="TableParagraph"/>
              <w:spacing w:line="115" w:lineRule="exact" w:before="10"/>
              <w:ind w:left="18"/>
              <w:rPr>
                <w:rFonts w:ascii="Calibri"/>
                <w:sz w:val="11"/>
              </w:rPr>
            </w:pPr>
            <w:r>
              <w:rPr>
                <w:rFonts w:ascii="Calibri"/>
                <w:w w:val="105"/>
                <w:sz w:val="11"/>
              </w:rPr>
              <w:t>OCS</w:t>
            </w:r>
          </w:p>
        </w:tc>
        <w:tc>
          <w:tcPr>
            <w:tcW w:w="718" w:type="dxa"/>
          </w:tcPr>
          <w:p>
            <w:pPr>
              <w:pStyle w:val="TableParagraph"/>
              <w:spacing w:line="115" w:lineRule="exact" w:before="10"/>
              <w:ind w:left="18"/>
              <w:rPr>
                <w:rFonts w:ascii="Calibri"/>
                <w:sz w:val="11"/>
              </w:rPr>
            </w:pPr>
            <w:r>
              <w:rPr>
                <w:rFonts w:ascii="Calibri"/>
                <w:w w:val="105"/>
                <w:sz w:val="11"/>
              </w:rPr>
              <w:t>26-Feb-15</w:t>
            </w:r>
          </w:p>
        </w:tc>
        <w:tc>
          <w:tcPr>
            <w:tcW w:w="749" w:type="dxa"/>
          </w:tcPr>
          <w:p>
            <w:pPr>
              <w:pStyle w:val="TableParagraph"/>
              <w:spacing w:line="115" w:lineRule="exact" w:before="10"/>
              <w:ind w:left="222" w:right="210"/>
              <w:jc w:val="center"/>
              <w:rPr>
                <w:rFonts w:ascii="Calibri"/>
                <w:sz w:val="11"/>
              </w:rPr>
            </w:pPr>
            <w:r>
              <w:rPr>
                <w:rFonts w:ascii="Calibri"/>
                <w:w w:val="105"/>
                <w:sz w:val="11"/>
              </w:rPr>
              <w:t>19:30</w:t>
            </w:r>
          </w:p>
        </w:tc>
        <w:tc>
          <w:tcPr>
            <w:tcW w:w="695" w:type="dxa"/>
          </w:tcPr>
          <w:p>
            <w:pPr>
              <w:pStyle w:val="TableParagraph"/>
              <w:spacing w:line="115" w:lineRule="exact" w:before="10"/>
              <w:ind w:left="199" w:right="180"/>
              <w:jc w:val="center"/>
              <w:rPr>
                <w:rFonts w:ascii="Calibri"/>
                <w:sz w:val="11"/>
              </w:rPr>
            </w:pPr>
            <w:r>
              <w:rPr>
                <w:rFonts w:ascii="Calibri"/>
                <w:w w:val="105"/>
                <w:sz w:val="11"/>
              </w:rPr>
              <w:t>20:20</w:t>
            </w:r>
          </w:p>
        </w:tc>
        <w:tc>
          <w:tcPr>
            <w:tcW w:w="494" w:type="dxa"/>
          </w:tcPr>
          <w:p>
            <w:pPr>
              <w:pStyle w:val="TableParagraph"/>
              <w:spacing w:line="115" w:lineRule="exact" w:before="10"/>
              <w:ind w:right="149"/>
              <w:jc w:val="right"/>
              <w:rPr>
                <w:rFonts w:ascii="Calibri"/>
                <w:sz w:val="11"/>
              </w:rPr>
            </w:pPr>
            <w:r>
              <w:rPr>
                <w:rFonts w:ascii="Calibri"/>
                <w:w w:val="105"/>
                <w:sz w:val="11"/>
              </w:rPr>
              <w:t>Feb</w:t>
            </w:r>
          </w:p>
        </w:tc>
        <w:tc>
          <w:tcPr>
            <w:tcW w:w="494" w:type="dxa"/>
          </w:tcPr>
          <w:p>
            <w:pPr>
              <w:pStyle w:val="TableParagraph"/>
              <w:spacing w:line="115" w:lineRule="exact" w:before="10"/>
              <w:ind w:left="111" w:right="97"/>
              <w:jc w:val="center"/>
              <w:rPr>
                <w:rFonts w:ascii="Calibri"/>
                <w:sz w:val="11"/>
              </w:rPr>
            </w:pPr>
            <w:r>
              <w:rPr>
                <w:rFonts w:ascii="Calibri"/>
                <w:w w:val="105"/>
                <w:sz w:val="11"/>
              </w:rPr>
              <w:t>2015</w:t>
            </w:r>
          </w:p>
        </w:tc>
        <w:tc>
          <w:tcPr>
            <w:tcW w:w="1405" w:type="dxa"/>
          </w:tcPr>
          <w:p>
            <w:pPr>
              <w:pStyle w:val="TableParagraph"/>
              <w:spacing w:line="115" w:lineRule="exact" w:before="10"/>
              <w:ind w:left="592" w:right="578"/>
              <w:jc w:val="center"/>
              <w:rPr>
                <w:rFonts w:ascii="Calibri"/>
                <w:sz w:val="11"/>
              </w:rPr>
            </w:pPr>
            <w:r>
              <w:rPr>
                <w:rFonts w:ascii="Calibri"/>
                <w:w w:val="105"/>
                <w:sz w:val="11"/>
              </w:rPr>
              <w:t>50</w:t>
            </w:r>
          </w:p>
        </w:tc>
        <w:tc>
          <w:tcPr>
            <w:tcW w:w="2007" w:type="dxa"/>
          </w:tcPr>
          <w:p>
            <w:pPr>
              <w:pStyle w:val="TableParagraph"/>
              <w:spacing w:line="115" w:lineRule="exact" w:before="10"/>
              <w:ind w:left="881" w:right="870"/>
              <w:jc w:val="center"/>
              <w:rPr>
                <w:rFonts w:ascii="Calibri"/>
                <w:sz w:val="11"/>
              </w:rPr>
            </w:pPr>
            <w:r>
              <w:rPr>
                <w:rFonts w:ascii="Calibri"/>
                <w:w w:val="105"/>
                <w:sz w:val="11"/>
              </w:rPr>
              <w:t>0.50</w:t>
            </w:r>
          </w:p>
        </w:tc>
      </w:tr>
      <w:tr>
        <w:trPr>
          <w:trHeight w:val="144" w:hRule="atLeast"/>
        </w:trPr>
        <w:tc>
          <w:tcPr>
            <w:tcW w:w="1065" w:type="dxa"/>
          </w:tcPr>
          <w:p>
            <w:pPr>
              <w:pStyle w:val="TableParagraph"/>
              <w:spacing w:line="114" w:lineRule="exact" w:before="9"/>
              <w:ind w:left="18"/>
              <w:rPr>
                <w:rFonts w:ascii="Calibri"/>
                <w:sz w:val="11"/>
              </w:rPr>
            </w:pPr>
            <w:r>
              <w:rPr>
                <w:rFonts w:ascii="Calibri"/>
                <w:w w:val="105"/>
                <w:sz w:val="11"/>
              </w:rPr>
              <w:t>Datacomm</w:t>
            </w:r>
          </w:p>
        </w:tc>
        <w:tc>
          <w:tcPr>
            <w:tcW w:w="718" w:type="dxa"/>
          </w:tcPr>
          <w:p>
            <w:pPr>
              <w:pStyle w:val="TableParagraph"/>
              <w:spacing w:line="114" w:lineRule="exact" w:before="9"/>
              <w:ind w:left="18"/>
              <w:rPr>
                <w:rFonts w:ascii="Calibri"/>
                <w:sz w:val="11"/>
              </w:rPr>
            </w:pPr>
            <w:r>
              <w:rPr>
                <w:rFonts w:ascii="Calibri"/>
                <w:w w:val="105"/>
                <w:sz w:val="11"/>
              </w:rPr>
              <w:t>27-Feb-15</w:t>
            </w:r>
          </w:p>
        </w:tc>
        <w:tc>
          <w:tcPr>
            <w:tcW w:w="749" w:type="dxa"/>
          </w:tcPr>
          <w:p>
            <w:pPr>
              <w:pStyle w:val="TableParagraph"/>
              <w:spacing w:line="114" w:lineRule="exact" w:before="9"/>
              <w:ind w:left="222" w:right="203"/>
              <w:jc w:val="center"/>
              <w:rPr>
                <w:rFonts w:ascii="Calibri"/>
                <w:sz w:val="11"/>
              </w:rPr>
            </w:pPr>
            <w:r>
              <w:rPr>
                <w:rFonts w:ascii="Calibri"/>
                <w:w w:val="105"/>
                <w:sz w:val="11"/>
              </w:rPr>
              <w:t>8:40</w:t>
            </w:r>
          </w:p>
        </w:tc>
        <w:tc>
          <w:tcPr>
            <w:tcW w:w="695" w:type="dxa"/>
          </w:tcPr>
          <w:p>
            <w:pPr>
              <w:pStyle w:val="TableParagraph"/>
              <w:spacing w:line="114" w:lineRule="exact" w:before="9"/>
              <w:ind w:left="191" w:right="180"/>
              <w:jc w:val="center"/>
              <w:rPr>
                <w:rFonts w:ascii="Calibri"/>
                <w:sz w:val="11"/>
              </w:rPr>
            </w:pPr>
            <w:r>
              <w:rPr>
                <w:rFonts w:ascii="Calibri"/>
                <w:w w:val="105"/>
                <w:sz w:val="11"/>
              </w:rPr>
              <w:t>9:10</w:t>
            </w:r>
          </w:p>
        </w:tc>
        <w:tc>
          <w:tcPr>
            <w:tcW w:w="494" w:type="dxa"/>
          </w:tcPr>
          <w:p>
            <w:pPr>
              <w:pStyle w:val="TableParagraph"/>
              <w:spacing w:line="114" w:lineRule="exact" w:before="9"/>
              <w:ind w:right="149"/>
              <w:jc w:val="right"/>
              <w:rPr>
                <w:rFonts w:ascii="Calibri"/>
                <w:sz w:val="11"/>
              </w:rPr>
            </w:pPr>
            <w:r>
              <w:rPr>
                <w:rFonts w:ascii="Calibri"/>
                <w:w w:val="105"/>
                <w:sz w:val="11"/>
              </w:rPr>
              <w:t>Feb</w:t>
            </w:r>
          </w:p>
        </w:tc>
        <w:tc>
          <w:tcPr>
            <w:tcW w:w="494" w:type="dxa"/>
          </w:tcPr>
          <w:p>
            <w:pPr>
              <w:pStyle w:val="TableParagraph"/>
              <w:spacing w:line="114" w:lineRule="exact" w:before="9"/>
              <w:ind w:left="111" w:right="97"/>
              <w:jc w:val="center"/>
              <w:rPr>
                <w:rFonts w:ascii="Calibri"/>
                <w:sz w:val="11"/>
              </w:rPr>
            </w:pPr>
            <w:r>
              <w:rPr>
                <w:rFonts w:ascii="Calibri"/>
                <w:w w:val="105"/>
                <w:sz w:val="11"/>
              </w:rPr>
              <w:t>2015</w:t>
            </w:r>
          </w:p>
        </w:tc>
        <w:tc>
          <w:tcPr>
            <w:tcW w:w="1405" w:type="dxa"/>
          </w:tcPr>
          <w:p>
            <w:pPr>
              <w:pStyle w:val="TableParagraph"/>
              <w:spacing w:line="114" w:lineRule="exact" w:before="9"/>
              <w:ind w:left="592" w:right="578"/>
              <w:jc w:val="center"/>
              <w:rPr>
                <w:rFonts w:ascii="Calibri"/>
                <w:sz w:val="11"/>
              </w:rPr>
            </w:pPr>
            <w:r>
              <w:rPr>
                <w:rFonts w:ascii="Calibri"/>
                <w:w w:val="105"/>
                <w:sz w:val="11"/>
              </w:rPr>
              <w:t>30</w:t>
            </w:r>
          </w:p>
        </w:tc>
        <w:tc>
          <w:tcPr>
            <w:tcW w:w="2007" w:type="dxa"/>
          </w:tcPr>
          <w:p>
            <w:pPr>
              <w:pStyle w:val="TableParagraph"/>
              <w:spacing w:line="114" w:lineRule="exact" w:before="9"/>
              <w:ind w:left="881" w:right="870"/>
              <w:jc w:val="center"/>
              <w:rPr>
                <w:rFonts w:ascii="Calibri"/>
                <w:sz w:val="11"/>
              </w:rPr>
            </w:pPr>
            <w:r>
              <w:rPr>
                <w:rFonts w:ascii="Calibri"/>
                <w:w w:val="105"/>
                <w:sz w:val="11"/>
              </w:rPr>
              <w:t>0.30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OSB - CRM</w:t>
            </w:r>
          </w:p>
        </w:tc>
        <w:tc>
          <w:tcPr>
            <w:tcW w:w="718" w:type="dxa"/>
          </w:tcPr>
          <w:p>
            <w:pPr>
              <w:pStyle w:val="TableParagraph"/>
              <w:spacing w:line="114" w:lineRule="exact" w:before="10"/>
              <w:ind w:left="18"/>
              <w:rPr>
                <w:rFonts w:ascii="Calibri"/>
                <w:sz w:val="11"/>
              </w:rPr>
            </w:pPr>
            <w:r>
              <w:rPr>
                <w:rFonts w:ascii="Calibri"/>
                <w:w w:val="105"/>
                <w:sz w:val="11"/>
              </w:rPr>
              <w:t>28-Mar-15</w:t>
            </w:r>
          </w:p>
        </w:tc>
        <w:tc>
          <w:tcPr>
            <w:tcW w:w="749" w:type="dxa"/>
          </w:tcPr>
          <w:p>
            <w:pPr>
              <w:pStyle w:val="TableParagraph"/>
              <w:spacing w:line="114" w:lineRule="exact" w:before="10"/>
              <w:ind w:left="222" w:right="210"/>
              <w:jc w:val="center"/>
              <w:rPr>
                <w:rFonts w:ascii="Calibri"/>
                <w:sz w:val="11"/>
              </w:rPr>
            </w:pPr>
            <w:r>
              <w:rPr>
                <w:rFonts w:ascii="Calibri"/>
                <w:w w:val="105"/>
                <w:sz w:val="11"/>
              </w:rPr>
              <w:t>20:00</w:t>
            </w:r>
          </w:p>
        </w:tc>
        <w:tc>
          <w:tcPr>
            <w:tcW w:w="695" w:type="dxa"/>
          </w:tcPr>
          <w:p>
            <w:pPr>
              <w:pStyle w:val="TableParagraph"/>
              <w:spacing w:line="114" w:lineRule="exact" w:before="10"/>
              <w:ind w:left="191" w:right="180"/>
              <w:jc w:val="center"/>
              <w:rPr>
                <w:rFonts w:ascii="Calibri"/>
                <w:sz w:val="11"/>
              </w:rPr>
            </w:pPr>
            <w:r>
              <w:rPr>
                <w:rFonts w:ascii="Calibri"/>
                <w:w w:val="105"/>
                <w:sz w:val="11"/>
              </w:rPr>
              <w:t>1:00</w:t>
            </w:r>
          </w:p>
        </w:tc>
        <w:tc>
          <w:tcPr>
            <w:tcW w:w="494" w:type="dxa"/>
          </w:tcPr>
          <w:p>
            <w:pPr>
              <w:pStyle w:val="TableParagraph"/>
              <w:spacing w:line="114" w:lineRule="exact" w:before="10"/>
              <w:ind w:right="138"/>
              <w:jc w:val="right"/>
              <w:rPr>
                <w:rFonts w:ascii="Calibri"/>
                <w:sz w:val="11"/>
              </w:rPr>
            </w:pPr>
            <w:r>
              <w:rPr>
                <w:rFonts w:ascii="Calibri"/>
                <w:w w:val="105"/>
                <w:sz w:val="11"/>
              </w:rPr>
              <w:t>Mar</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300</w:t>
            </w:r>
          </w:p>
        </w:tc>
        <w:tc>
          <w:tcPr>
            <w:tcW w:w="2007" w:type="dxa"/>
          </w:tcPr>
          <w:p>
            <w:pPr>
              <w:pStyle w:val="TableParagraph"/>
              <w:spacing w:line="114" w:lineRule="exact" w:before="10"/>
              <w:ind w:left="881" w:right="870"/>
              <w:jc w:val="center"/>
              <w:rPr>
                <w:rFonts w:ascii="Calibri"/>
                <w:sz w:val="11"/>
              </w:rPr>
            </w:pPr>
            <w:r>
              <w:rPr>
                <w:rFonts w:ascii="Calibri"/>
                <w:w w:val="105"/>
                <w:sz w:val="11"/>
              </w:rPr>
              <w:t>5.00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INGW</w:t>
            </w:r>
          </w:p>
        </w:tc>
        <w:tc>
          <w:tcPr>
            <w:tcW w:w="718" w:type="dxa"/>
          </w:tcPr>
          <w:p>
            <w:pPr>
              <w:pStyle w:val="TableParagraph"/>
              <w:spacing w:line="114" w:lineRule="exact" w:before="10"/>
              <w:ind w:left="18"/>
              <w:rPr>
                <w:rFonts w:ascii="Calibri"/>
                <w:sz w:val="11"/>
              </w:rPr>
            </w:pPr>
            <w:r>
              <w:rPr>
                <w:rFonts w:ascii="Calibri"/>
                <w:w w:val="105"/>
                <w:sz w:val="11"/>
              </w:rPr>
              <w:t>2-Apr-15</w:t>
            </w:r>
          </w:p>
        </w:tc>
        <w:tc>
          <w:tcPr>
            <w:tcW w:w="749" w:type="dxa"/>
          </w:tcPr>
          <w:p>
            <w:pPr>
              <w:pStyle w:val="TableParagraph"/>
              <w:spacing w:line="114" w:lineRule="exact" w:before="10"/>
              <w:ind w:left="222" w:right="210"/>
              <w:jc w:val="center"/>
              <w:rPr>
                <w:rFonts w:ascii="Calibri"/>
                <w:sz w:val="11"/>
              </w:rPr>
            </w:pPr>
            <w:r>
              <w:rPr>
                <w:rFonts w:ascii="Calibri"/>
                <w:w w:val="105"/>
                <w:sz w:val="11"/>
              </w:rPr>
              <w:t>20:00</w:t>
            </w:r>
          </w:p>
        </w:tc>
        <w:tc>
          <w:tcPr>
            <w:tcW w:w="695" w:type="dxa"/>
          </w:tcPr>
          <w:p>
            <w:pPr>
              <w:pStyle w:val="TableParagraph"/>
              <w:spacing w:line="114" w:lineRule="exact" w:before="10"/>
              <w:ind w:left="199" w:right="180"/>
              <w:jc w:val="center"/>
              <w:rPr>
                <w:rFonts w:ascii="Calibri"/>
                <w:sz w:val="11"/>
              </w:rPr>
            </w:pPr>
            <w:r>
              <w:rPr>
                <w:rFonts w:ascii="Calibri"/>
                <w:w w:val="105"/>
                <w:sz w:val="11"/>
              </w:rPr>
              <w:t>21:30</w:t>
            </w:r>
          </w:p>
        </w:tc>
        <w:tc>
          <w:tcPr>
            <w:tcW w:w="494" w:type="dxa"/>
          </w:tcPr>
          <w:p>
            <w:pPr>
              <w:pStyle w:val="TableParagraph"/>
              <w:spacing w:line="114" w:lineRule="exact" w:before="10"/>
              <w:ind w:right="146"/>
              <w:jc w:val="right"/>
              <w:rPr>
                <w:rFonts w:ascii="Calibri"/>
                <w:sz w:val="11"/>
              </w:rPr>
            </w:pPr>
            <w:r>
              <w:rPr>
                <w:rFonts w:ascii="Calibri"/>
                <w:w w:val="105"/>
                <w:sz w:val="11"/>
              </w:rPr>
              <w:t>Apr</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90</w:t>
            </w:r>
          </w:p>
        </w:tc>
        <w:tc>
          <w:tcPr>
            <w:tcW w:w="2007" w:type="dxa"/>
          </w:tcPr>
          <w:p>
            <w:pPr>
              <w:pStyle w:val="TableParagraph"/>
              <w:spacing w:line="114" w:lineRule="exact" w:before="10"/>
              <w:ind w:left="881" w:right="870"/>
              <w:jc w:val="center"/>
              <w:rPr>
                <w:rFonts w:ascii="Calibri"/>
                <w:sz w:val="11"/>
              </w:rPr>
            </w:pPr>
            <w:r>
              <w:rPr>
                <w:rFonts w:ascii="Calibri"/>
                <w:w w:val="105"/>
                <w:sz w:val="11"/>
              </w:rPr>
              <w:t>1.30</w:t>
            </w:r>
          </w:p>
        </w:tc>
      </w:tr>
      <w:tr>
        <w:trPr>
          <w:trHeight w:val="144" w:hRule="atLeast"/>
        </w:trPr>
        <w:tc>
          <w:tcPr>
            <w:tcW w:w="1065" w:type="dxa"/>
          </w:tcPr>
          <w:p>
            <w:pPr>
              <w:pStyle w:val="TableParagraph"/>
              <w:spacing w:line="114" w:lineRule="exact" w:before="9"/>
              <w:ind w:left="18"/>
              <w:rPr>
                <w:rFonts w:ascii="Calibri"/>
                <w:sz w:val="11"/>
              </w:rPr>
            </w:pPr>
            <w:r>
              <w:rPr>
                <w:rFonts w:ascii="Calibri"/>
                <w:w w:val="105"/>
                <w:sz w:val="11"/>
              </w:rPr>
              <w:t>INGW</w:t>
            </w:r>
          </w:p>
        </w:tc>
        <w:tc>
          <w:tcPr>
            <w:tcW w:w="718" w:type="dxa"/>
          </w:tcPr>
          <w:p>
            <w:pPr>
              <w:pStyle w:val="TableParagraph"/>
              <w:spacing w:line="114" w:lineRule="exact" w:before="9"/>
              <w:ind w:left="18"/>
              <w:rPr>
                <w:rFonts w:ascii="Calibri"/>
                <w:sz w:val="11"/>
              </w:rPr>
            </w:pPr>
            <w:r>
              <w:rPr>
                <w:rFonts w:ascii="Calibri"/>
                <w:w w:val="105"/>
                <w:sz w:val="11"/>
              </w:rPr>
              <w:t>3-Apr-15</w:t>
            </w:r>
          </w:p>
        </w:tc>
        <w:tc>
          <w:tcPr>
            <w:tcW w:w="749" w:type="dxa"/>
          </w:tcPr>
          <w:p>
            <w:pPr>
              <w:pStyle w:val="TableParagraph"/>
              <w:spacing w:line="114" w:lineRule="exact" w:before="9"/>
              <w:ind w:left="222" w:right="210"/>
              <w:jc w:val="center"/>
              <w:rPr>
                <w:rFonts w:ascii="Calibri"/>
                <w:sz w:val="11"/>
              </w:rPr>
            </w:pPr>
            <w:r>
              <w:rPr>
                <w:rFonts w:ascii="Calibri"/>
                <w:w w:val="105"/>
                <w:sz w:val="11"/>
              </w:rPr>
              <w:t>19:30</w:t>
            </w:r>
          </w:p>
        </w:tc>
        <w:tc>
          <w:tcPr>
            <w:tcW w:w="695" w:type="dxa"/>
          </w:tcPr>
          <w:p>
            <w:pPr>
              <w:pStyle w:val="TableParagraph"/>
              <w:spacing w:line="114" w:lineRule="exact" w:before="9"/>
              <w:ind w:left="199" w:right="180"/>
              <w:jc w:val="center"/>
              <w:rPr>
                <w:rFonts w:ascii="Calibri"/>
                <w:sz w:val="11"/>
              </w:rPr>
            </w:pPr>
            <w:r>
              <w:rPr>
                <w:rFonts w:ascii="Calibri"/>
                <w:w w:val="105"/>
                <w:sz w:val="11"/>
              </w:rPr>
              <w:t>22:25</w:t>
            </w:r>
          </w:p>
        </w:tc>
        <w:tc>
          <w:tcPr>
            <w:tcW w:w="494" w:type="dxa"/>
          </w:tcPr>
          <w:p>
            <w:pPr>
              <w:pStyle w:val="TableParagraph"/>
              <w:spacing w:line="114" w:lineRule="exact" w:before="9"/>
              <w:ind w:right="146"/>
              <w:jc w:val="right"/>
              <w:rPr>
                <w:rFonts w:ascii="Calibri"/>
                <w:sz w:val="11"/>
              </w:rPr>
            </w:pPr>
            <w:r>
              <w:rPr>
                <w:rFonts w:ascii="Calibri"/>
                <w:w w:val="105"/>
                <w:sz w:val="11"/>
              </w:rPr>
              <w:t>Apr</w:t>
            </w:r>
          </w:p>
        </w:tc>
        <w:tc>
          <w:tcPr>
            <w:tcW w:w="494" w:type="dxa"/>
          </w:tcPr>
          <w:p>
            <w:pPr>
              <w:pStyle w:val="TableParagraph"/>
              <w:spacing w:line="114" w:lineRule="exact" w:before="9"/>
              <w:ind w:left="111" w:right="97"/>
              <w:jc w:val="center"/>
              <w:rPr>
                <w:rFonts w:ascii="Calibri"/>
                <w:sz w:val="11"/>
              </w:rPr>
            </w:pPr>
            <w:r>
              <w:rPr>
                <w:rFonts w:ascii="Calibri"/>
                <w:w w:val="105"/>
                <w:sz w:val="11"/>
              </w:rPr>
              <w:t>2015</w:t>
            </w:r>
          </w:p>
        </w:tc>
        <w:tc>
          <w:tcPr>
            <w:tcW w:w="1405" w:type="dxa"/>
          </w:tcPr>
          <w:p>
            <w:pPr>
              <w:pStyle w:val="TableParagraph"/>
              <w:spacing w:line="114" w:lineRule="exact" w:before="9"/>
              <w:ind w:left="592" w:right="586"/>
              <w:jc w:val="center"/>
              <w:rPr>
                <w:rFonts w:ascii="Calibri"/>
                <w:sz w:val="11"/>
              </w:rPr>
            </w:pPr>
            <w:r>
              <w:rPr>
                <w:rFonts w:ascii="Calibri"/>
                <w:w w:val="105"/>
                <w:sz w:val="11"/>
              </w:rPr>
              <w:t>175</w:t>
            </w:r>
          </w:p>
        </w:tc>
        <w:tc>
          <w:tcPr>
            <w:tcW w:w="2007" w:type="dxa"/>
          </w:tcPr>
          <w:p>
            <w:pPr>
              <w:pStyle w:val="TableParagraph"/>
              <w:spacing w:line="114" w:lineRule="exact" w:before="9"/>
              <w:ind w:left="881" w:right="870"/>
              <w:jc w:val="center"/>
              <w:rPr>
                <w:rFonts w:ascii="Calibri"/>
                <w:sz w:val="11"/>
              </w:rPr>
            </w:pPr>
            <w:r>
              <w:rPr>
                <w:rFonts w:ascii="Calibri"/>
                <w:w w:val="105"/>
                <w:sz w:val="11"/>
              </w:rPr>
              <w:t>2.55</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INGW</w:t>
            </w:r>
          </w:p>
        </w:tc>
        <w:tc>
          <w:tcPr>
            <w:tcW w:w="718" w:type="dxa"/>
          </w:tcPr>
          <w:p>
            <w:pPr>
              <w:pStyle w:val="TableParagraph"/>
              <w:spacing w:line="114" w:lineRule="exact" w:before="10"/>
              <w:ind w:left="18"/>
              <w:rPr>
                <w:rFonts w:ascii="Calibri"/>
                <w:sz w:val="11"/>
              </w:rPr>
            </w:pPr>
            <w:r>
              <w:rPr>
                <w:rFonts w:ascii="Calibri"/>
                <w:w w:val="105"/>
                <w:sz w:val="11"/>
              </w:rPr>
              <w:t>4-Apr-15</w:t>
            </w:r>
          </w:p>
        </w:tc>
        <w:tc>
          <w:tcPr>
            <w:tcW w:w="749" w:type="dxa"/>
          </w:tcPr>
          <w:p>
            <w:pPr>
              <w:pStyle w:val="TableParagraph"/>
              <w:spacing w:line="114" w:lineRule="exact" w:before="10"/>
              <w:ind w:left="222" w:right="210"/>
              <w:jc w:val="center"/>
              <w:rPr>
                <w:rFonts w:ascii="Calibri"/>
                <w:sz w:val="11"/>
              </w:rPr>
            </w:pPr>
            <w:r>
              <w:rPr>
                <w:rFonts w:ascii="Calibri"/>
                <w:w w:val="105"/>
                <w:sz w:val="11"/>
              </w:rPr>
              <w:t>20:15</w:t>
            </w:r>
          </w:p>
        </w:tc>
        <w:tc>
          <w:tcPr>
            <w:tcW w:w="695" w:type="dxa"/>
          </w:tcPr>
          <w:p>
            <w:pPr>
              <w:pStyle w:val="TableParagraph"/>
              <w:spacing w:line="114" w:lineRule="exact" w:before="10"/>
              <w:ind w:left="199" w:right="180"/>
              <w:jc w:val="center"/>
              <w:rPr>
                <w:rFonts w:ascii="Calibri"/>
                <w:sz w:val="11"/>
              </w:rPr>
            </w:pPr>
            <w:r>
              <w:rPr>
                <w:rFonts w:ascii="Calibri"/>
                <w:w w:val="105"/>
                <w:sz w:val="11"/>
              </w:rPr>
              <w:t>20:55</w:t>
            </w:r>
          </w:p>
        </w:tc>
        <w:tc>
          <w:tcPr>
            <w:tcW w:w="494" w:type="dxa"/>
          </w:tcPr>
          <w:p>
            <w:pPr>
              <w:pStyle w:val="TableParagraph"/>
              <w:spacing w:line="114" w:lineRule="exact" w:before="10"/>
              <w:ind w:right="146"/>
              <w:jc w:val="right"/>
              <w:rPr>
                <w:rFonts w:ascii="Calibri"/>
                <w:sz w:val="11"/>
              </w:rPr>
            </w:pPr>
            <w:r>
              <w:rPr>
                <w:rFonts w:ascii="Calibri"/>
                <w:w w:val="105"/>
                <w:sz w:val="11"/>
              </w:rPr>
              <w:t>Apr</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40</w:t>
            </w:r>
          </w:p>
        </w:tc>
        <w:tc>
          <w:tcPr>
            <w:tcW w:w="2007" w:type="dxa"/>
          </w:tcPr>
          <w:p>
            <w:pPr>
              <w:pStyle w:val="TableParagraph"/>
              <w:spacing w:line="114" w:lineRule="exact" w:before="10"/>
              <w:ind w:left="881" w:right="870"/>
              <w:jc w:val="center"/>
              <w:rPr>
                <w:rFonts w:ascii="Calibri"/>
                <w:sz w:val="11"/>
              </w:rPr>
            </w:pPr>
            <w:r>
              <w:rPr>
                <w:rFonts w:ascii="Calibri"/>
                <w:w w:val="105"/>
                <w:sz w:val="11"/>
              </w:rPr>
              <w:t>0.40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OMS - CRM</w:t>
            </w:r>
          </w:p>
        </w:tc>
        <w:tc>
          <w:tcPr>
            <w:tcW w:w="718" w:type="dxa"/>
          </w:tcPr>
          <w:p>
            <w:pPr>
              <w:pStyle w:val="TableParagraph"/>
              <w:spacing w:line="114" w:lineRule="exact" w:before="10"/>
              <w:ind w:left="18"/>
              <w:rPr>
                <w:rFonts w:ascii="Calibri"/>
                <w:sz w:val="11"/>
              </w:rPr>
            </w:pPr>
            <w:r>
              <w:rPr>
                <w:rFonts w:ascii="Calibri"/>
                <w:w w:val="105"/>
                <w:sz w:val="11"/>
              </w:rPr>
              <w:t>23-Apr-15</w:t>
            </w:r>
          </w:p>
        </w:tc>
        <w:tc>
          <w:tcPr>
            <w:tcW w:w="749" w:type="dxa"/>
          </w:tcPr>
          <w:p>
            <w:pPr>
              <w:pStyle w:val="TableParagraph"/>
              <w:spacing w:line="114" w:lineRule="exact" w:before="10"/>
              <w:ind w:left="222" w:right="210"/>
              <w:jc w:val="center"/>
              <w:rPr>
                <w:rFonts w:ascii="Calibri"/>
                <w:sz w:val="11"/>
              </w:rPr>
            </w:pPr>
            <w:r>
              <w:rPr>
                <w:rFonts w:ascii="Calibri"/>
                <w:w w:val="105"/>
                <w:sz w:val="11"/>
              </w:rPr>
              <w:t>12:30</w:t>
            </w:r>
          </w:p>
        </w:tc>
        <w:tc>
          <w:tcPr>
            <w:tcW w:w="695" w:type="dxa"/>
          </w:tcPr>
          <w:p>
            <w:pPr>
              <w:pStyle w:val="TableParagraph"/>
              <w:spacing w:line="114" w:lineRule="exact" w:before="10"/>
              <w:ind w:left="199" w:right="180"/>
              <w:jc w:val="center"/>
              <w:rPr>
                <w:rFonts w:ascii="Calibri"/>
                <w:sz w:val="11"/>
              </w:rPr>
            </w:pPr>
            <w:r>
              <w:rPr>
                <w:rFonts w:ascii="Calibri"/>
                <w:w w:val="105"/>
                <w:sz w:val="11"/>
              </w:rPr>
              <w:t>13:45</w:t>
            </w:r>
          </w:p>
        </w:tc>
        <w:tc>
          <w:tcPr>
            <w:tcW w:w="494" w:type="dxa"/>
          </w:tcPr>
          <w:p>
            <w:pPr>
              <w:pStyle w:val="TableParagraph"/>
              <w:spacing w:line="114" w:lineRule="exact" w:before="10"/>
              <w:ind w:right="146"/>
              <w:jc w:val="right"/>
              <w:rPr>
                <w:rFonts w:ascii="Calibri"/>
                <w:sz w:val="11"/>
              </w:rPr>
            </w:pPr>
            <w:r>
              <w:rPr>
                <w:rFonts w:ascii="Calibri"/>
                <w:w w:val="105"/>
                <w:sz w:val="11"/>
              </w:rPr>
              <w:t>Apr</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75</w:t>
            </w:r>
          </w:p>
        </w:tc>
        <w:tc>
          <w:tcPr>
            <w:tcW w:w="2007" w:type="dxa"/>
          </w:tcPr>
          <w:p>
            <w:pPr>
              <w:pStyle w:val="TableParagraph"/>
              <w:spacing w:line="114" w:lineRule="exact" w:before="10"/>
              <w:ind w:left="881" w:right="870"/>
              <w:jc w:val="center"/>
              <w:rPr>
                <w:rFonts w:ascii="Calibri"/>
                <w:sz w:val="11"/>
              </w:rPr>
            </w:pPr>
            <w:r>
              <w:rPr>
                <w:rFonts w:ascii="Calibri"/>
                <w:w w:val="105"/>
                <w:sz w:val="11"/>
              </w:rPr>
              <w:t>1.15</w:t>
            </w:r>
          </w:p>
        </w:tc>
      </w:tr>
      <w:tr>
        <w:trPr>
          <w:trHeight w:val="144" w:hRule="atLeast"/>
        </w:trPr>
        <w:tc>
          <w:tcPr>
            <w:tcW w:w="1065" w:type="dxa"/>
          </w:tcPr>
          <w:p>
            <w:pPr>
              <w:pStyle w:val="TableParagraph"/>
              <w:spacing w:line="115" w:lineRule="exact" w:before="9"/>
              <w:ind w:left="18"/>
              <w:rPr>
                <w:rFonts w:ascii="Calibri"/>
                <w:sz w:val="11"/>
              </w:rPr>
            </w:pPr>
            <w:r>
              <w:rPr>
                <w:rFonts w:ascii="Calibri"/>
                <w:w w:val="105"/>
                <w:sz w:val="11"/>
              </w:rPr>
              <w:t>T-Menu</w:t>
            </w:r>
          </w:p>
        </w:tc>
        <w:tc>
          <w:tcPr>
            <w:tcW w:w="718" w:type="dxa"/>
          </w:tcPr>
          <w:p>
            <w:pPr>
              <w:pStyle w:val="TableParagraph"/>
              <w:spacing w:line="115" w:lineRule="exact" w:before="9"/>
              <w:ind w:left="18"/>
              <w:rPr>
                <w:rFonts w:ascii="Calibri"/>
                <w:sz w:val="11"/>
              </w:rPr>
            </w:pPr>
            <w:r>
              <w:rPr>
                <w:rFonts w:ascii="Calibri"/>
                <w:w w:val="105"/>
                <w:sz w:val="11"/>
              </w:rPr>
              <w:t>11-May-15</w:t>
            </w:r>
          </w:p>
        </w:tc>
        <w:tc>
          <w:tcPr>
            <w:tcW w:w="749" w:type="dxa"/>
          </w:tcPr>
          <w:p>
            <w:pPr>
              <w:pStyle w:val="TableParagraph"/>
              <w:spacing w:line="115" w:lineRule="exact" w:before="9"/>
              <w:ind w:left="222" w:right="210"/>
              <w:jc w:val="center"/>
              <w:rPr>
                <w:rFonts w:ascii="Calibri"/>
                <w:sz w:val="11"/>
              </w:rPr>
            </w:pPr>
            <w:r>
              <w:rPr>
                <w:rFonts w:ascii="Calibri"/>
                <w:w w:val="105"/>
                <w:sz w:val="11"/>
              </w:rPr>
              <w:t>19:30</w:t>
            </w:r>
          </w:p>
        </w:tc>
        <w:tc>
          <w:tcPr>
            <w:tcW w:w="695" w:type="dxa"/>
          </w:tcPr>
          <w:p>
            <w:pPr>
              <w:pStyle w:val="TableParagraph"/>
              <w:spacing w:line="115" w:lineRule="exact" w:before="9"/>
              <w:ind w:left="199" w:right="180"/>
              <w:jc w:val="center"/>
              <w:rPr>
                <w:rFonts w:ascii="Calibri"/>
                <w:sz w:val="11"/>
              </w:rPr>
            </w:pPr>
            <w:r>
              <w:rPr>
                <w:rFonts w:ascii="Calibri"/>
                <w:w w:val="105"/>
                <w:sz w:val="11"/>
              </w:rPr>
              <w:t>21:35</w:t>
            </w:r>
          </w:p>
        </w:tc>
        <w:tc>
          <w:tcPr>
            <w:tcW w:w="494" w:type="dxa"/>
          </w:tcPr>
          <w:p>
            <w:pPr>
              <w:pStyle w:val="TableParagraph"/>
              <w:spacing w:line="115" w:lineRule="exact" w:before="9"/>
              <w:ind w:right="134"/>
              <w:jc w:val="right"/>
              <w:rPr>
                <w:rFonts w:ascii="Calibri"/>
                <w:sz w:val="11"/>
              </w:rPr>
            </w:pPr>
            <w:r>
              <w:rPr>
                <w:rFonts w:ascii="Calibri"/>
                <w:w w:val="105"/>
                <w:sz w:val="11"/>
              </w:rPr>
              <w:t>May</w:t>
            </w:r>
          </w:p>
        </w:tc>
        <w:tc>
          <w:tcPr>
            <w:tcW w:w="494" w:type="dxa"/>
          </w:tcPr>
          <w:p>
            <w:pPr>
              <w:pStyle w:val="TableParagraph"/>
              <w:spacing w:line="115" w:lineRule="exact" w:before="9"/>
              <w:ind w:left="111" w:right="97"/>
              <w:jc w:val="center"/>
              <w:rPr>
                <w:rFonts w:ascii="Calibri"/>
                <w:sz w:val="11"/>
              </w:rPr>
            </w:pPr>
            <w:r>
              <w:rPr>
                <w:rFonts w:ascii="Calibri"/>
                <w:w w:val="105"/>
                <w:sz w:val="11"/>
              </w:rPr>
              <w:t>2015</w:t>
            </w:r>
          </w:p>
        </w:tc>
        <w:tc>
          <w:tcPr>
            <w:tcW w:w="1405" w:type="dxa"/>
          </w:tcPr>
          <w:p>
            <w:pPr>
              <w:pStyle w:val="TableParagraph"/>
              <w:spacing w:line="115" w:lineRule="exact" w:before="9"/>
              <w:ind w:left="592" w:right="586"/>
              <w:jc w:val="center"/>
              <w:rPr>
                <w:rFonts w:ascii="Calibri"/>
                <w:sz w:val="11"/>
              </w:rPr>
            </w:pPr>
            <w:r>
              <w:rPr>
                <w:rFonts w:ascii="Calibri"/>
                <w:w w:val="105"/>
                <w:sz w:val="11"/>
              </w:rPr>
              <w:t>125</w:t>
            </w:r>
          </w:p>
        </w:tc>
        <w:tc>
          <w:tcPr>
            <w:tcW w:w="2007" w:type="dxa"/>
          </w:tcPr>
          <w:p>
            <w:pPr>
              <w:pStyle w:val="TableParagraph"/>
              <w:spacing w:line="115" w:lineRule="exact" w:before="9"/>
              <w:ind w:left="881" w:right="870"/>
              <w:jc w:val="center"/>
              <w:rPr>
                <w:rFonts w:ascii="Calibri"/>
                <w:sz w:val="11"/>
              </w:rPr>
            </w:pPr>
            <w:r>
              <w:rPr>
                <w:rFonts w:ascii="Calibri"/>
                <w:w w:val="105"/>
                <w:sz w:val="11"/>
              </w:rPr>
              <w:t>2.05</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Datacomm</w:t>
            </w:r>
          </w:p>
        </w:tc>
        <w:tc>
          <w:tcPr>
            <w:tcW w:w="718" w:type="dxa"/>
          </w:tcPr>
          <w:p>
            <w:pPr>
              <w:pStyle w:val="TableParagraph"/>
              <w:spacing w:line="114" w:lineRule="exact" w:before="10"/>
              <w:ind w:left="18"/>
              <w:rPr>
                <w:rFonts w:ascii="Calibri"/>
                <w:sz w:val="11"/>
              </w:rPr>
            </w:pPr>
            <w:r>
              <w:rPr>
                <w:rFonts w:ascii="Calibri"/>
                <w:w w:val="105"/>
                <w:sz w:val="11"/>
              </w:rPr>
              <w:t>13-May-15</w:t>
            </w:r>
          </w:p>
        </w:tc>
        <w:tc>
          <w:tcPr>
            <w:tcW w:w="749" w:type="dxa"/>
          </w:tcPr>
          <w:p>
            <w:pPr>
              <w:pStyle w:val="TableParagraph"/>
              <w:spacing w:line="114" w:lineRule="exact" w:before="10"/>
              <w:ind w:left="222" w:right="210"/>
              <w:jc w:val="center"/>
              <w:rPr>
                <w:rFonts w:ascii="Calibri"/>
                <w:sz w:val="11"/>
              </w:rPr>
            </w:pPr>
            <w:r>
              <w:rPr>
                <w:rFonts w:ascii="Calibri"/>
                <w:w w:val="105"/>
                <w:sz w:val="11"/>
              </w:rPr>
              <w:t>10:20</w:t>
            </w:r>
          </w:p>
        </w:tc>
        <w:tc>
          <w:tcPr>
            <w:tcW w:w="695" w:type="dxa"/>
          </w:tcPr>
          <w:p>
            <w:pPr>
              <w:pStyle w:val="TableParagraph"/>
              <w:spacing w:line="114" w:lineRule="exact" w:before="10"/>
              <w:ind w:left="199" w:right="180"/>
              <w:jc w:val="center"/>
              <w:rPr>
                <w:rFonts w:ascii="Calibri"/>
                <w:sz w:val="11"/>
              </w:rPr>
            </w:pPr>
            <w:r>
              <w:rPr>
                <w:rFonts w:ascii="Calibri"/>
                <w:w w:val="105"/>
                <w:sz w:val="11"/>
              </w:rPr>
              <w:t>10:50</w:t>
            </w:r>
          </w:p>
        </w:tc>
        <w:tc>
          <w:tcPr>
            <w:tcW w:w="494" w:type="dxa"/>
          </w:tcPr>
          <w:p>
            <w:pPr>
              <w:pStyle w:val="TableParagraph"/>
              <w:spacing w:line="114" w:lineRule="exact" w:before="10"/>
              <w:ind w:right="134"/>
              <w:jc w:val="right"/>
              <w:rPr>
                <w:rFonts w:ascii="Calibri"/>
                <w:sz w:val="11"/>
              </w:rPr>
            </w:pPr>
            <w:r>
              <w:rPr>
                <w:rFonts w:ascii="Calibri"/>
                <w:w w:val="105"/>
                <w:sz w:val="11"/>
              </w:rPr>
              <w:t>May</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30</w:t>
            </w:r>
          </w:p>
        </w:tc>
        <w:tc>
          <w:tcPr>
            <w:tcW w:w="2007" w:type="dxa"/>
          </w:tcPr>
          <w:p>
            <w:pPr>
              <w:pStyle w:val="TableParagraph"/>
              <w:spacing w:line="114" w:lineRule="exact" w:before="10"/>
              <w:ind w:left="881" w:right="870"/>
              <w:jc w:val="center"/>
              <w:rPr>
                <w:rFonts w:ascii="Calibri"/>
                <w:sz w:val="11"/>
              </w:rPr>
            </w:pPr>
            <w:r>
              <w:rPr>
                <w:rFonts w:ascii="Calibri"/>
                <w:w w:val="105"/>
                <w:sz w:val="11"/>
              </w:rPr>
              <w:t>0.30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USSD</w:t>
            </w:r>
          </w:p>
        </w:tc>
        <w:tc>
          <w:tcPr>
            <w:tcW w:w="718" w:type="dxa"/>
          </w:tcPr>
          <w:p>
            <w:pPr>
              <w:pStyle w:val="TableParagraph"/>
              <w:spacing w:line="114" w:lineRule="exact" w:before="10"/>
              <w:ind w:left="18"/>
              <w:rPr>
                <w:rFonts w:ascii="Calibri"/>
                <w:sz w:val="11"/>
              </w:rPr>
            </w:pPr>
            <w:r>
              <w:rPr>
                <w:rFonts w:ascii="Calibri"/>
                <w:w w:val="105"/>
                <w:sz w:val="11"/>
              </w:rPr>
              <w:t>13-May-15</w:t>
            </w:r>
          </w:p>
        </w:tc>
        <w:tc>
          <w:tcPr>
            <w:tcW w:w="749" w:type="dxa"/>
          </w:tcPr>
          <w:p>
            <w:pPr>
              <w:pStyle w:val="TableParagraph"/>
              <w:spacing w:line="114" w:lineRule="exact" w:before="10"/>
              <w:ind w:left="222" w:right="210"/>
              <w:jc w:val="center"/>
              <w:rPr>
                <w:rFonts w:ascii="Calibri"/>
                <w:sz w:val="11"/>
              </w:rPr>
            </w:pPr>
            <w:r>
              <w:rPr>
                <w:rFonts w:ascii="Calibri"/>
                <w:w w:val="105"/>
                <w:sz w:val="11"/>
              </w:rPr>
              <w:t>20:50</w:t>
            </w:r>
          </w:p>
        </w:tc>
        <w:tc>
          <w:tcPr>
            <w:tcW w:w="695" w:type="dxa"/>
          </w:tcPr>
          <w:p>
            <w:pPr>
              <w:pStyle w:val="TableParagraph"/>
              <w:spacing w:line="114" w:lineRule="exact" w:before="10"/>
              <w:ind w:left="199" w:right="180"/>
              <w:jc w:val="center"/>
              <w:rPr>
                <w:rFonts w:ascii="Calibri"/>
                <w:sz w:val="11"/>
              </w:rPr>
            </w:pPr>
            <w:r>
              <w:rPr>
                <w:rFonts w:ascii="Calibri"/>
                <w:w w:val="105"/>
                <w:sz w:val="11"/>
              </w:rPr>
              <w:t>21:30</w:t>
            </w:r>
          </w:p>
        </w:tc>
        <w:tc>
          <w:tcPr>
            <w:tcW w:w="494" w:type="dxa"/>
          </w:tcPr>
          <w:p>
            <w:pPr>
              <w:pStyle w:val="TableParagraph"/>
              <w:spacing w:line="114" w:lineRule="exact" w:before="10"/>
              <w:ind w:right="134"/>
              <w:jc w:val="right"/>
              <w:rPr>
                <w:rFonts w:ascii="Calibri"/>
                <w:sz w:val="11"/>
              </w:rPr>
            </w:pPr>
            <w:r>
              <w:rPr>
                <w:rFonts w:ascii="Calibri"/>
                <w:w w:val="105"/>
                <w:sz w:val="11"/>
              </w:rPr>
              <w:t>May</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40</w:t>
            </w:r>
          </w:p>
        </w:tc>
        <w:tc>
          <w:tcPr>
            <w:tcW w:w="2007" w:type="dxa"/>
          </w:tcPr>
          <w:p>
            <w:pPr>
              <w:pStyle w:val="TableParagraph"/>
              <w:spacing w:line="114" w:lineRule="exact" w:before="10"/>
              <w:ind w:left="881" w:right="870"/>
              <w:jc w:val="center"/>
              <w:rPr>
                <w:rFonts w:ascii="Calibri"/>
                <w:sz w:val="11"/>
              </w:rPr>
            </w:pPr>
            <w:r>
              <w:rPr>
                <w:rFonts w:ascii="Calibri"/>
                <w:w w:val="105"/>
                <w:sz w:val="11"/>
              </w:rPr>
              <w:t>0.40</w:t>
            </w:r>
          </w:p>
        </w:tc>
      </w:tr>
      <w:tr>
        <w:trPr>
          <w:trHeight w:val="144" w:hRule="atLeast"/>
        </w:trPr>
        <w:tc>
          <w:tcPr>
            <w:tcW w:w="1065" w:type="dxa"/>
          </w:tcPr>
          <w:p>
            <w:pPr>
              <w:pStyle w:val="TableParagraph"/>
              <w:spacing w:line="115" w:lineRule="exact" w:before="9"/>
              <w:ind w:left="18"/>
              <w:rPr>
                <w:rFonts w:ascii="Calibri"/>
                <w:sz w:val="11"/>
              </w:rPr>
            </w:pPr>
            <w:r>
              <w:rPr>
                <w:rFonts w:ascii="Calibri"/>
                <w:w w:val="105"/>
                <w:sz w:val="11"/>
              </w:rPr>
              <w:t>T-Menu</w:t>
            </w:r>
          </w:p>
        </w:tc>
        <w:tc>
          <w:tcPr>
            <w:tcW w:w="718" w:type="dxa"/>
          </w:tcPr>
          <w:p>
            <w:pPr>
              <w:pStyle w:val="TableParagraph"/>
              <w:spacing w:line="115" w:lineRule="exact" w:before="9"/>
              <w:ind w:left="18"/>
              <w:rPr>
                <w:rFonts w:ascii="Calibri"/>
                <w:sz w:val="11"/>
              </w:rPr>
            </w:pPr>
            <w:r>
              <w:rPr>
                <w:rFonts w:ascii="Calibri"/>
                <w:w w:val="105"/>
                <w:sz w:val="11"/>
              </w:rPr>
              <w:t>16-May-15</w:t>
            </w:r>
          </w:p>
        </w:tc>
        <w:tc>
          <w:tcPr>
            <w:tcW w:w="749" w:type="dxa"/>
          </w:tcPr>
          <w:p>
            <w:pPr>
              <w:pStyle w:val="TableParagraph"/>
              <w:spacing w:line="115" w:lineRule="exact" w:before="9"/>
              <w:ind w:left="222" w:right="210"/>
              <w:jc w:val="center"/>
              <w:rPr>
                <w:rFonts w:ascii="Calibri"/>
                <w:sz w:val="11"/>
              </w:rPr>
            </w:pPr>
            <w:r>
              <w:rPr>
                <w:rFonts w:ascii="Calibri"/>
                <w:w w:val="105"/>
                <w:sz w:val="11"/>
              </w:rPr>
              <w:t>19:00</w:t>
            </w:r>
          </w:p>
        </w:tc>
        <w:tc>
          <w:tcPr>
            <w:tcW w:w="695" w:type="dxa"/>
          </w:tcPr>
          <w:p>
            <w:pPr>
              <w:pStyle w:val="TableParagraph"/>
              <w:spacing w:line="115" w:lineRule="exact" w:before="9"/>
              <w:ind w:left="199" w:right="180"/>
              <w:jc w:val="center"/>
              <w:rPr>
                <w:rFonts w:ascii="Calibri"/>
                <w:sz w:val="11"/>
              </w:rPr>
            </w:pPr>
            <w:r>
              <w:rPr>
                <w:rFonts w:ascii="Calibri"/>
                <w:w w:val="105"/>
                <w:sz w:val="11"/>
              </w:rPr>
              <w:t>19:30</w:t>
            </w:r>
          </w:p>
        </w:tc>
        <w:tc>
          <w:tcPr>
            <w:tcW w:w="494" w:type="dxa"/>
          </w:tcPr>
          <w:p>
            <w:pPr>
              <w:pStyle w:val="TableParagraph"/>
              <w:spacing w:line="115" w:lineRule="exact" w:before="9"/>
              <w:ind w:right="134"/>
              <w:jc w:val="right"/>
              <w:rPr>
                <w:rFonts w:ascii="Calibri"/>
                <w:sz w:val="11"/>
              </w:rPr>
            </w:pPr>
            <w:r>
              <w:rPr>
                <w:rFonts w:ascii="Calibri"/>
                <w:w w:val="105"/>
                <w:sz w:val="11"/>
              </w:rPr>
              <w:t>May</w:t>
            </w:r>
          </w:p>
        </w:tc>
        <w:tc>
          <w:tcPr>
            <w:tcW w:w="494" w:type="dxa"/>
          </w:tcPr>
          <w:p>
            <w:pPr>
              <w:pStyle w:val="TableParagraph"/>
              <w:spacing w:line="115" w:lineRule="exact" w:before="9"/>
              <w:ind w:left="111" w:right="97"/>
              <w:jc w:val="center"/>
              <w:rPr>
                <w:rFonts w:ascii="Calibri"/>
                <w:sz w:val="11"/>
              </w:rPr>
            </w:pPr>
            <w:r>
              <w:rPr>
                <w:rFonts w:ascii="Calibri"/>
                <w:w w:val="105"/>
                <w:sz w:val="11"/>
              </w:rPr>
              <w:t>2015</w:t>
            </w:r>
          </w:p>
        </w:tc>
        <w:tc>
          <w:tcPr>
            <w:tcW w:w="1405" w:type="dxa"/>
          </w:tcPr>
          <w:p>
            <w:pPr>
              <w:pStyle w:val="TableParagraph"/>
              <w:spacing w:line="115" w:lineRule="exact" w:before="9"/>
              <w:ind w:left="592" w:right="578"/>
              <w:jc w:val="center"/>
              <w:rPr>
                <w:rFonts w:ascii="Calibri"/>
                <w:sz w:val="11"/>
              </w:rPr>
            </w:pPr>
            <w:r>
              <w:rPr>
                <w:rFonts w:ascii="Calibri"/>
                <w:w w:val="105"/>
                <w:sz w:val="11"/>
              </w:rPr>
              <w:t>30</w:t>
            </w:r>
          </w:p>
        </w:tc>
        <w:tc>
          <w:tcPr>
            <w:tcW w:w="2007" w:type="dxa"/>
          </w:tcPr>
          <w:p>
            <w:pPr>
              <w:pStyle w:val="TableParagraph"/>
              <w:spacing w:line="115" w:lineRule="exact" w:before="9"/>
              <w:ind w:left="881" w:right="870"/>
              <w:jc w:val="center"/>
              <w:rPr>
                <w:rFonts w:ascii="Calibri"/>
                <w:sz w:val="11"/>
              </w:rPr>
            </w:pPr>
            <w:r>
              <w:rPr>
                <w:rFonts w:ascii="Calibri"/>
                <w:w w:val="105"/>
                <w:sz w:val="11"/>
              </w:rPr>
              <w:t>0.30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Telkomsel Poin</w:t>
            </w:r>
          </w:p>
        </w:tc>
        <w:tc>
          <w:tcPr>
            <w:tcW w:w="718" w:type="dxa"/>
          </w:tcPr>
          <w:p>
            <w:pPr>
              <w:pStyle w:val="TableParagraph"/>
              <w:spacing w:line="114" w:lineRule="exact" w:before="10"/>
              <w:ind w:left="18"/>
              <w:rPr>
                <w:rFonts w:ascii="Calibri"/>
                <w:sz w:val="11"/>
              </w:rPr>
            </w:pPr>
            <w:r>
              <w:rPr>
                <w:rFonts w:ascii="Calibri"/>
                <w:w w:val="105"/>
                <w:sz w:val="11"/>
              </w:rPr>
              <w:t>17-May-15</w:t>
            </w:r>
          </w:p>
        </w:tc>
        <w:tc>
          <w:tcPr>
            <w:tcW w:w="749" w:type="dxa"/>
          </w:tcPr>
          <w:p>
            <w:pPr>
              <w:pStyle w:val="TableParagraph"/>
              <w:spacing w:line="114" w:lineRule="exact" w:before="10"/>
              <w:ind w:left="222" w:right="210"/>
              <w:jc w:val="center"/>
              <w:rPr>
                <w:rFonts w:ascii="Calibri"/>
                <w:sz w:val="11"/>
              </w:rPr>
            </w:pPr>
            <w:r>
              <w:rPr>
                <w:rFonts w:ascii="Calibri"/>
                <w:w w:val="105"/>
                <w:sz w:val="11"/>
              </w:rPr>
              <w:t>14:20</w:t>
            </w:r>
          </w:p>
        </w:tc>
        <w:tc>
          <w:tcPr>
            <w:tcW w:w="695" w:type="dxa"/>
          </w:tcPr>
          <w:p>
            <w:pPr>
              <w:pStyle w:val="TableParagraph"/>
              <w:spacing w:line="114" w:lineRule="exact" w:before="10"/>
              <w:ind w:left="199" w:right="180"/>
              <w:jc w:val="center"/>
              <w:rPr>
                <w:rFonts w:ascii="Calibri"/>
                <w:sz w:val="11"/>
              </w:rPr>
            </w:pPr>
            <w:r>
              <w:rPr>
                <w:rFonts w:ascii="Calibri"/>
                <w:w w:val="105"/>
                <w:sz w:val="11"/>
              </w:rPr>
              <w:t>18:20</w:t>
            </w:r>
          </w:p>
        </w:tc>
        <w:tc>
          <w:tcPr>
            <w:tcW w:w="494" w:type="dxa"/>
          </w:tcPr>
          <w:p>
            <w:pPr>
              <w:pStyle w:val="TableParagraph"/>
              <w:spacing w:line="114" w:lineRule="exact" w:before="10"/>
              <w:ind w:right="134"/>
              <w:jc w:val="right"/>
              <w:rPr>
                <w:rFonts w:ascii="Calibri"/>
                <w:sz w:val="11"/>
              </w:rPr>
            </w:pPr>
            <w:r>
              <w:rPr>
                <w:rFonts w:ascii="Calibri"/>
                <w:w w:val="105"/>
                <w:sz w:val="11"/>
              </w:rPr>
              <w:t>May</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240</w:t>
            </w:r>
          </w:p>
        </w:tc>
        <w:tc>
          <w:tcPr>
            <w:tcW w:w="2007" w:type="dxa"/>
          </w:tcPr>
          <w:p>
            <w:pPr>
              <w:pStyle w:val="TableParagraph"/>
              <w:spacing w:line="114" w:lineRule="exact" w:before="10"/>
              <w:ind w:left="881" w:right="870"/>
              <w:jc w:val="center"/>
              <w:rPr>
                <w:rFonts w:ascii="Calibri"/>
                <w:sz w:val="11"/>
              </w:rPr>
            </w:pPr>
            <w:r>
              <w:rPr>
                <w:rFonts w:ascii="Calibri"/>
                <w:w w:val="105"/>
                <w:sz w:val="11"/>
              </w:rPr>
              <w:t>4.00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OSB - CRM</w:t>
            </w:r>
          </w:p>
        </w:tc>
        <w:tc>
          <w:tcPr>
            <w:tcW w:w="718" w:type="dxa"/>
          </w:tcPr>
          <w:p>
            <w:pPr>
              <w:pStyle w:val="TableParagraph"/>
              <w:spacing w:line="114" w:lineRule="exact" w:before="10"/>
              <w:ind w:left="18"/>
              <w:rPr>
                <w:rFonts w:ascii="Calibri"/>
                <w:sz w:val="11"/>
              </w:rPr>
            </w:pPr>
            <w:r>
              <w:rPr>
                <w:rFonts w:ascii="Calibri"/>
                <w:w w:val="105"/>
                <w:sz w:val="11"/>
              </w:rPr>
              <w:t>28-May-15</w:t>
            </w:r>
          </w:p>
        </w:tc>
        <w:tc>
          <w:tcPr>
            <w:tcW w:w="749" w:type="dxa"/>
          </w:tcPr>
          <w:p>
            <w:pPr>
              <w:pStyle w:val="TableParagraph"/>
              <w:spacing w:line="114" w:lineRule="exact" w:before="10"/>
              <w:ind w:left="222" w:right="203"/>
              <w:jc w:val="center"/>
              <w:rPr>
                <w:rFonts w:ascii="Calibri"/>
                <w:sz w:val="11"/>
              </w:rPr>
            </w:pPr>
            <w:r>
              <w:rPr>
                <w:rFonts w:ascii="Calibri"/>
                <w:w w:val="105"/>
                <w:sz w:val="11"/>
              </w:rPr>
              <w:t>4:15</w:t>
            </w:r>
          </w:p>
        </w:tc>
        <w:tc>
          <w:tcPr>
            <w:tcW w:w="695" w:type="dxa"/>
          </w:tcPr>
          <w:p>
            <w:pPr>
              <w:pStyle w:val="TableParagraph"/>
              <w:spacing w:line="114" w:lineRule="exact" w:before="10"/>
              <w:ind w:left="191" w:right="180"/>
              <w:jc w:val="center"/>
              <w:rPr>
                <w:rFonts w:ascii="Calibri"/>
                <w:sz w:val="11"/>
              </w:rPr>
            </w:pPr>
            <w:r>
              <w:rPr>
                <w:rFonts w:ascii="Calibri"/>
                <w:w w:val="105"/>
                <w:sz w:val="11"/>
              </w:rPr>
              <w:t>8:20</w:t>
            </w:r>
          </w:p>
        </w:tc>
        <w:tc>
          <w:tcPr>
            <w:tcW w:w="494" w:type="dxa"/>
          </w:tcPr>
          <w:p>
            <w:pPr>
              <w:pStyle w:val="TableParagraph"/>
              <w:spacing w:line="114" w:lineRule="exact" w:before="10"/>
              <w:ind w:right="134"/>
              <w:jc w:val="right"/>
              <w:rPr>
                <w:rFonts w:ascii="Calibri"/>
                <w:sz w:val="11"/>
              </w:rPr>
            </w:pPr>
            <w:r>
              <w:rPr>
                <w:rFonts w:ascii="Calibri"/>
                <w:w w:val="105"/>
                <w:sz w:val="11"/>
              </w:rPr>
              <w:t>May</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245</w:t>
            </w:r>
          </w:p>
        </w:tc>
        <w:tc>
          <w:tcPr>
            <w:tcW w:w="2007" w:type="dxa"/>
          </w:tcPr>
          <w:p>
            <w:pPr>
              <w:pStyle w:val="TableParagraph"/>
              <w:spacing w:line="114" w:lineRule="exact" w:before="10"/>
              <w:ind w:left="881" w:right="870"/>
              <w:jc w:val="center"/>
              <w:rPr>
                <w:rFonts w:ascii="Calibri"/>
                <w:sz w:val="11"/>
              </w:rPr>
            </w:pPr>
            <w:r>
              <w:rPr>
                <w:rFonts w:ascii="Calibri"/>
                <w:w w:val="105"/>
                <w:sz w:val="11"/>
              </w:rPr>
              <w:t>4.05</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T-Menu</w:t>
            </w:r>
          </w:p>
        </w:tc>
        <w:tc>
          <w:tcPr>
            <w:tcW w:w="718" w:type="dxa"/>
          </w:tcPr>
          <w:p>
            <w:pPr>
              <w:pStyle w:val="TableParagraph"/>
              <w:spacing w:line="114" w:lineRule="exact" w:before="10"/>
              <w:ind w:left="18"/>
              <w:rPr>
                <w:rFonts w:ascii="Calibri"/>
                <w:sz w:val="11"/>
              </w:rPr>
            </w:pPr>
            <w:r>
              <w:rPr>
                <w:rFonts w:ascii="Calibri"/>
                <w:w w:val="105"/>
                <w:sz w:val="11"/>
              </w:rPr>
              <w:t>30-May-15</w:t>
            </w:r>
          </w:p>
        </w:tc>
        <w:tc>
          <w:tcPr>
            <w:tcW w:w="749" w:type="dxa"/>
          </w:tcPr>
          <w:p>
            <w:pPr>
              <w:pStyle w:val="TableParagraph"/>
              <w:spacing w:line="114" w:lineRule="exact" w:before="10"/>
              <w:ind w:left="222" w:right="210"/>
              <w:jc w:val="center"/>
              <w:rPr>
                <w:rFonts w:ascii="Calibri"/>
                <w:sz w:val="11"/>
              </w:rPr>
            </w:pPr>
            <w:r>
              <w:rPr>
                <w:rFonts w:ascii="Calibri"/>
                <w:w w:val="105"/>
                <w:sz w:val="11"/>
              </w:rPr>
              <w:t>12:30</w:t>
            </w:r>
          </w:p>
        </w:tc>
        <w:tc>
          <w:tcPr>
            <w:tcW w:w="695" w:type="dxa"/>
          </w:tcPr>
          <w:p>
            <w:pPr>
              <w:pStyle w:val="TableParagraph"/>
              <w:spacing w:line="114" w:lineRule="exact" w:before="10"/>
              <w:ind w:left="199" w:right="180"/>
              <w:jc w:val="center"/>
              <w:rPr>
                <w:rFonts w:ascii="Calibri"/>
                <w:sz w:val="11"/>
              </w:rPr>
            </w:pPr>
            <w:r>
              <w:rPr>
                <w:rFonts w:ascii="Calibri"/>
                <w:w w:val="105"/>
                <w:sz w:val="11"/>
              </w:rPr>
              <w:t>14:10</w:t>
            </w:r>
          </w:p>
        </w:tc>
        <w:tc>
          <w:tcPr>
            <w:tcW w:w="494" w:type="dxa"/>
          </w:tcPr>
          <w:p>
            <w:pPr>
              <w:pStyle w:val="TableParagraph"/>
              <w:spacing w:line="114" w:lineRule="exact" w:before="10"/>
              <w:ind w:right="134"/>
              <w:jc w:val="right"/>
              <w:rPr>
                <w:rFonts w:ascii="Calibri"/>
                <w:sz w:val="11"/>
              </w:rPr>
            </w:pPr>
            <w:r>
              <w:rPr>
                <w:rFonts w:ascii="Calibri"/>
                <w:w w:val="105"/>
                <w:sz w:val="11"/>
              </w:rPr>
              <w:t>May</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100</w:t>
            </w:r>
          </w:p>
        </w:tc>
        <w:tc>
          <w:tcPr>
            <w:tcW w:w="2007" w:type="dxa"/>
          </w:tcPr>
          <w:p>
            <w:pPr>
              <w:pStyle w:val="TableParagraph"/>
              <w:spacing w:line="114" w:lineRule="exact" w:before="10"/>
              <w:ind w:left="881" w:right="870"/>
              <w:jc w:val="center"/>
              <w:rPr>
                <w:rFonts w:ascii="Calibri"/>
                <w:sz w:val="11"/>
              </w:rPr>
            </w:pPr>
            <w:r>
              <w:rPr>
                <w:rFonts w:ascii="Calibri"/>
                <w:w w:val="105"/>
                <w:sz w:val="11"/>
              </w:rPr>
              <w:t>1.40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Payment Gateway</w:t>
            </w:r>
          </w:p>
        </w:tc>
        <w:tc>
          <w:tcPr>
            <w:tcW w:w="718" w:type="dxa"/>
          </w:tcPr>
          <w:p>
            <w:pPr>
              <w:pStyle w:val="TableParagraph"/>
              <w:spacing w:line="114" w:lineRule="exact" w:before="10"/>
              <w:ind w:left="18"/>
              <w:rPr>
                <w:rFonts w:ascii="Calibri"/>
                <w:sz w:val="11"/>
              </w:rPr>
            </w:pPr>
            <w:r>
              <w:rPr>
                <w:rFonts w:ascii="Calibri"/>
                <w:w w:val="105"/>
                <w:sz w:val="11"/>
              </w:rPr>
              <w:t>10-Jun-15</w:t>
            </w:r>
          </w:p>
        </w:tc>
        <w:tc>
          <w:tcPr>
            <w:tcW w:w="749" w:type="dxa"/>
          </w:tcPr>
          <w:p>
            <w:pPr>
              <w:pStyle w:val="TableParagraph"/>
              <w:spacing w:line="114" w:lineRule="exact" w:before="10"/>
              <w:ind w:left="222" w:right="210"/>
              <w:jc w:val="center"/>
              <w:rPr>
                <w:rFonts w:ascii="Calibri"/>
                <w:sz w:val="11"/>
              </w:rPr>
            </w:pPr>
            <w:r>
              <w:rPr>
                <w:rFonts w:ascii="Calibri"/>
                <w:w w:val="105"/>
                <w:sz w:val="11"/>
              </w:rPr>
              <w:t>10:45</w:t>
            </w:r>
          </w:p>
        </w:tc>
        <w:tc>
          <w:tcPr>
            <w:tcW w:w="695" w:type="dxa"/>
          </w:tcPr>
          <w:p>
            <w:pPr>
              <w:pStyle w:val="TableParagraph"/>
              <w:spacing w:line="114" w:lineRule="exact" w:before="10"/>
              <w:ind w:left="199" w:right="180"/>
              <w:jc w:val="center"/>
              <w:rPr>
                <w:rFonts w:ascii="Calibri"/>
                <w:sz w:val="11"/>
              </w:rPr>
            </w:pPr>
            <w:r>
              <w:rPr>
                <w:rFonts w:ascii="Calibri"/>
                <w:w w:val="105"/>
                <w:sz w:val="11"/>
              </w:rPr>
              <w:t>13:00</w:t>
            </w:r>
          </w:p>
        </w:tc>
        <w:tc>
          <w:tcPr>
            <w:tcW w:w="494" w:type="dxa"/>
          </w:tcPr>
          <w:p>
            <w:pPr>
              <w:pStyle w:val="TableParagraph"/>
              <w:spacing w:line="114" w:lineRule="exact" w:before="10"/>
              <w:ind w:right="156"/>
              <w:jc w:val="right"/>
              <w:rPr>
                <w:rFonts w:ascii="Calibri"/>
                <w:sz w:val="11"/>
              </w:rPr>
            </w:pPr>
            <w:r>
              <w:rPr>
                <w:rFonts w:ascii="Calibri"/>
                <w:w w:val="105"/>
                <w:sz w:val="11"/>
              </w:rPr>
              <w:t>Jun</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135</w:t>
            </w:r>
          </w:p>
        </w:tc>
        <w:tc>
          <w:tcPr>
            <w:tcW w:w="2007" w:type="dxa"/>
          </w:tcPr>
          <w:p>
            <w:pPr>
              <w:pStyle w:val="TableParagraph"/>
              <w:spacing w:line="114" w:lineRule="exact" w:before="10"/>
              <w:ind w:left="881" w:right="870"/>
              <w:jc w:val="center"/>
              <w:rPr>
                <w:rFonts w:ascii="Calibri"/>
                <w:sz w:val="11"/>
              </w:rPr>
            </w:pPr>
            <w:r>
              <w:rPr>
                <w:rFonts w:ascii="Calibri"/>
                <w:w w:val="105"/>
                <w:sz w:val="11"/>
              </w:rPr>
              <w:t>2.15</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OCS</w:t>
            </w:r>
          </w:p>
        </w:tc>
        <w:tc>
          <w:tcPr>
            <w:tcW w:w="718" w:type="dxa"/>
          </w:tcPr>
          <w:p>
            <w:pPr>
              <w:pStyle w:val="TableParagraph"/>
              <w:spacing w:line="114" w:lineRule="exact" w:before="10"/>
              <w:ind w:left="18"/>
              <w:rPr>
                <w:rFonts w:ascii="Calibri"/>
                <w:sz w:val="11"/>
              </w:rPr>
            </w:pPr>
            <w:r>
              <w:rPr>
                <w:rFonts w:ascii="Calibri"/>
                <w:w w:val="105"/>
                <w:sz w:val="11"/>
              </w:rPr>
              <w:t>12-Jun-15</w:t>
            </w:r>
          </w:p>
        </w:tc>
        <w:tc>
          <w:tcPr>
            <w:tcW w:w="749" w:type="dxa"/>
          </w:tcPr>
          <w:p>
            <w:pPr>
              <w:pStyle w:val="TableParagraph"/>
              <w:spacing w:line="114" w:lineRule="exact" w:before="10"/>
              <w:ind w:left="222" w:right="210"/>
              <w:jc w:val="center"/>
              <w:rPr>
                <w:rFonts w:ascii="Calibri"/>
                <w:sz w:val="11"/>
              </w:rPr>
            </w:pPr>
            <w:r>
              <w:rPr>
                <w:rFonts w:ascii="Calibri"/>
                <w:w w:val="105"/>
                <w:sz w:val="11"/>
              </w:rPr>
              <w:t>22:00</w:t>
            </w:r>
          </w:p>
        </w:tc>
        <w:tc>
          <w:tcPr>
            <w:tcW w:w="695" w:type="dxa"/>
          </w:tcPr>
          <w:p>
            <w:pPr>
              <w:pStyle w:val="TableParagraph"/>
              <w:spacing w:line="114" w:lineRule="exact" w:before="10"/>
              <w:ind w:left="199" w:right="180"/>
              <w:jc w:val="center"/>
              <w:rPr>
                <w:rFonts w:ascii="Calibri"/>
                <w:sz w:val="11"/>
              </w:rPr>
            </w:pPr>
            <w:r>
              <w:rPr>
                <w:rFonts w:ascii="Calibri"/>
                <w:w w:val="105"/>
                <w:sz w:val="11"/>
              </w:rPr>
              <w:t>22:35</w:t>
            </w:r>
          </w:p>
        </w:tc>
        <w:tc>
          <w:tcPr>
            <w:tcW w:w="494" w:type="dxa"/>
          </w:tcPr>
          <w:p>
            <w:pPr>
              <w:pStyle w:val="TableParagraph"/>
              <w:spacing w:line="114" w:lineRule="exact" w:before="10"/>
              <w:ind w:right="156"/>
              <w:jc w:val="right"/>
              <w:rPr>
                <w:rFonts w:ascii="Calibri"/>
                <w:sz w:val="11"/>
              </w:rPr>
            </w:pPr>
            <w:r>
              <w:rPr>
                <w:rFonts w:ascii="Calibri"/>
                <w:w w:val="105"/>
                <w:sz w:val="11"/>
              </w:rPr>
              <w:t>Jun</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35</w:t>
            </w:r>
          </w:p>
        </w:tc>
        <w:tc>
          <w:tcPr>
            <w:tcW w:w="2007" w:type="dxa"/>
          </w:tcPr>
          <w:p>
            <w:pPr>
              <w:pStyle w:val="TableParagraph"/>
              <w:spacing w:line="114" w:lineRule="exact" w:before="10"/>
              <w:ind w:left="881" w:right="870"/>
              <w:jc w:val="center"/>
              <w:rPr>
                <w:rFonts w:ascii="Calibri"/>
                <w:sz w:val="11"/>
              </w:rPr>
            </w:pPr>
            <w:r>
              <w:rPr>
                <w:rFonts w:ascii="Calibri"/>
                <w:w w:val="105"/>
                <w:sz w:val="11"/>
              </w:rPr>
              <w:t>0.35</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Reflex</w:t>
            </w:r>
          </w:p>
        </w:tc>
        <w:tc>
          <w:tcPr>
            <w:tcW w:w="718" w:type="dxa"/>
          </w:tcPr>
          <w:p>
            <w:pPr>
              <w:pStyle w:val="TableParagraph"/>
              <w:spacing w:line="114" w:lineRule="exact" w:before="10"/>
              <w:ind w:left="18"/>
              <w:rPr>
                <w:rFonts w:ascii="Calibri"/>
                <w:sz w:val="11"/>
              </w:rPr>
            </w:pPr>
            <w:r>
              <w:rPr>
                <w:rFonts w:ascii="Calibri"/>
                <w:w w:val="105"/>
                <w:sz w:val="11"/>
              </w:rPr>
              <w:t>18-Jun-15</w:t>
            </w:r>
          </w:p>
        </w:tc>
        <w:tc>
          <w:tcPr>
            <w:tcW w:w="749" w:type="dxa"/>
          </w:tcPr>
          <w:p>
            <w:pPr>
              <w:pStyle w:val="TableParagraph"/>
              <w:spacing w:line="114" w:lineRule="exact" w:before="10"/>
              <w:ind w:left="222" w:right="203"/>
              <w:jc w:val="center"/>
              <w:rPr>
                <w:rFonts w:ascii="Calibri"/>
                <w:sz w:val="11"/>
              </w:rPr>
            </w:pPr>
            <w:r>
              <w:rPr>
                <w:rFonts w:ascii="Calibri"/>
                <w:w w:val="105"/>
                <w:sz w:val="11"/>
              </w:rPr>
              <w:t>4:20</w:t>
            </w:r>
          </w:p>
        </w:tc>
        <w:tc>
          <w:tcPr>
            <w:tcW w:w="695" w:type="dxa"/>
          </w:tcPr>
          <w:p>
            <w:pPr>
              <w:pStyle w:val="TableParagraph"/>
              <w:spacing w:line="114" w:lineRule="exact" w:before="10"/>
              <w:ind w:left="191" w:right="180"/>
              <w:jc w:val="center"/>
              <w:rPr>
                <w:rFonts w:ascii="Calibri"/>
                <w:sz w:val="11"/>
              </w:rPr>
            </w:pPr>
            <w:r>
              <w:rPr>
                <w:rFonts w:ascii="Calibri"/>
                <w:w w:val="105"/>
                <w:sz w:val="11"/>
              </w:rPr>
              <w:t>5:00</w:t>
            </w:r>
          </w:p>
        </w:tc>
        <w:tc>
          <w:tcPr>
            <w:tcW w:w="494" w:type="dxa"/>
          </w:tcPr>
          <w:p>
            <w:pPr>
              <w:pStyle w:val="TableParagraph"/>
              <w:spacing w:line="114" w:lineRule="exact" w:before="10"/>
              <w:ind w:right="156"/>
              <w:jc w:val="right"/>
              <w:rPr>
                <w:rFonts w:ascii="Calibri"/>
                <w:sz w:val="11"/>
              </w:rPr>
            </w:pPr>
            <w:r>
              <w:rPr>
                <w:rFonts w:ascii="Calibri"/>
                <w:w w:val="105"/>
                <w:sz w:val="11"/>
              </w:rPr>
              <w:t>Jun</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40</w:t>
            </w:r>
          </w:p>
        </w:tc>
        <w:tc>
          <w:tcPr>
            <w:tcW w:w="2007" w:type="dxa"/>
          </w:tcPr>
          <w:p>
            <w:pPr>
              <w:pStyle w:val="TableParagraph"/>
              <w:spacing w:line="114" w:lineRule="exact" w:before="10"/>
              <w:ind w:left="881" w:right="870"/>
              <w:jc w:val="center"/>
              <w:rPr>
                <w:rFonts w:ascii="Calibri"/>
                <w:sz w:val="11"/>
              </w:rPr>
            </w:pPr>
            <w:r>
              <w:rPr>
                <w:rFonts w:ascii="Calibri"/>
                <w:w w:val="105"/>
                <w:sz w:val="11"/>
              </w:rPr>
              <w:t>0.40</w:t>
            </w:r>
          </w:p>
        </w:tc>
      </w:tr>
      <w:tr>
        <w:trPr>
          <w:trHeight w:val="144" w:hRule="atLeast"/>
        </w:trPr>
        <w:tc>
          <w:tcPr>
            <w:tcW w:w="1065" w:type="dxa"/>
          </w:tcPr>
          <w:p>
            <w:pPr>
              <w:pStyle w:val="TableParagraph"/>
              <w:spacing w:line="115" w:lineRule="exact" w:before="10"/>
              <w:ind w:left="18"/>
              <w:rPr>
                <w:rFonts w:ascii="Calibri"/>
                <w:sz w:val="11"/>
              </w:rPr>
            </w:pPr>
            <w:r>
              <w:rPr>
                <w:rFonts w:ascii="Calibri"/>
                <w:w w:val="105"/>
                <w:sz w:val="11"/>
              </w:rPr>
              <w:t>USSD</w:t>
            </w:r>
          </w:p>
        </w:tc>
        <w:tc>
          <w:tcPr>
            <w:tcW w:w="718" w:type="dxa"/>
          </w:tcPr>
          <w:p>
            <w:pPr>
              <w:pStyle w:val="TableParagraph"/>
              <w:spacing w:line="115" w:lineRule="exact" w:before="10"/>
              <w:ind w:left="18"/>
              <w:rPr>
                <w:rFonts w:ascii="Calibri"/>
                <w:sz w:val="11"/>
              </w:rPr>
            </w:pPr>
            <w:r>
              <w:rPr>
                <w:rFonts w:ascii="Calibri"/>
                <w:w w:val="105"/>
                <w:sz w:val="11"/>
              </w:rPr>
              <w:t>26-Jun-15</w:t>
            </w:r>
          </w:p>
        </w:tc>
        <w:tc>
          <w:tcPr>
            <w:tcW w:w="749" w:type="dxa"/>
          </w:tcPr>
          <w:p>
            <w:pPr>
              <w:pStyle w:val="TableParagraph"/>
              <w:spacing w:line="115" w:lineRule="exact" w:before="10"/>
              <w:ind w:left="222" w:right="210"/>
              <w:jc w:val="center"/>
              <w:rPr>
                <w:rFonts w:ascii="Calibri"/>
                <w:sz w:val="11"/>
              </w:rPr>
            </w:pPr>
            <w:r>
              <w:rPr>
                <w:rFonts w:ascii="Calibri"/>
                <w:w w:val="105"/>
                <w:sz w:val="11"/>
              </w:rPr>
              <w:t>22:30</w:t>
            </w:r>
          </w:p>
        </w:tc>
        <w:tc>
          <w:tcPr>
            <w:tcW w:w="695" w:type="dxa"/>
          </w:tcPr>
          <w:p>
            <w:pPr>
              <w:pStyle w:val="TableParagraph"/>
              <w:spacing w:line="115" w:lineRule="exact" w:before="10"/>
              <w:ind w:left="199" w:right="180"/>
              <w:jc w:val="center"/>
              <w:rPr>
                <w:rFonts w:ascii="Calibri"/>
                <w:sz w:val="11"/>
              </w:rPr>
            </w:pPr>
            <w:r>
              <w:rPr>
                <w:rFonts w:ascii="Calibri"/>
                <w:w w:val="105"/>
                <w:sz w:val="11"/>
              </w:rPr>
              <w:t>23:52</w:t>
            </w:r>
          </w:p>
        </w:tc>
        <w:tc>
          <w:tcPr>
            <w:tcW w:w="494" w:type="dxa"/>
          </w:tcPr>
          <w:p>
            <w:pPr>
              <w:pStyle w:val="TableParagraph"/>
              <w:spacing w:line="115" w:lineRule="exact" w:before="10"/>
              <w:ind w:right="156"/>
              <w:jc w:val="right"/>
              <w:rPr>
                <w:rFonts w:ascii="Calibri"/>
                <w:sz w:val="11"/>
              </w:rPr>
            </w:pPr>
            <w:r>
              <w:rPr>
                <w:rFonts w:ascii="Calibri"/>
                <w:w w:val="105"/>
                <w:sz w:val="11"/>
              </w:rPr>
              <w:t>Jun</w:t>
            </w:r>
          </w:p>
        </w:tc>
        <w:tc>
          <w:tcPr>
            <w:tcW w:w="494" w:type="dxa"/>
          </w:tcPr>
          <w:p>
            <w:pPr>
              <w:pStyle w:val="TableParagraph"/>
              <w:spacing w:line="115" w:lineRule="exact" w:before="10"/>
              <w:ind w:left="111" w:right="97"/>
              <w:jc w:val="center"/>
              <w:rPr>
                <w:rFonts w:ascii="Calibri"/>
                <w:sz w:val="11"/>
              </w:rPr>
            </w:pPr>
            <w:r>
              <w:rPr>
                <w:rFonts w:ascii="Calibri"/>
                <w:w w:val="105"/>
                <w:sz w:val="11"/>
              </w:rPr>
              <w:t>2015</w:t>
            </w:r>
          </w:p>
        </w:tc>
        <w:tc>
          <w:tcPr>
            <w:tcW w:w="1405" w:type="dxa"/>
          </w:tcPr>
          <w:p>
            <w:pPr>
              <w:pStyle w:val="TableParagraph"/>
              <w:spacing w:line="115" w:lineRule="exact" w:before="10"/>
              <w:ind w:left="592" w:right="578"/>
              <w:jc w:val="center"/>
              <w:rPr>
                <w:rFonts w:ascii="Calibri"/>
                <w:sz w:val="11"/>
              </w:rPr>
            </w:pPr>
            <w:r>
              <w:rPr>
                <w:rFonts w:ascii="Calibri"/>
                <w:w w:val="105"/>
                <w:sz w:val="11"/>
              </w:rPr>
              <w:t>82</w:t>
            </w:r>
          </w:p>
        </w:tc>
        <w:tc>
          <w:tcPr>
            <w:tcW w:w="2007" w:type="dxa"/>
          </w:tcPr>
          <w:p>
            <w:pPr>
              <w:pStyle w:val="TableParagraph"/>
              <w:spacing w:line="115" w:lineRule="exact" w:before="10"/>
              <w:ind w:left="881" w:right="870"/>
              <w:jc w:val="center"/>
              <w:rPr>
                <w:rFonts w:ascii="Calibri"/>
                <w:sz w:val="11"/>
              </w:rPr>
            </w:pPr>
            <w:r>
              <w:rPr>
                <w:rFonts w:ascii="Calibri"/>
                <w:w w:val="105"/>
                <w:sz w:val="11"/>
              </w:rPr>
              <w:t>1.22</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RBT</w:t>
            </w:r>
          </w:p>
        </w:tc>
        <w:tc>
          <w:tcPr>
            <w:tcW w:w="718" w:type="dxa"/>
          </w:tcPr>
          <w:p>
            <w:pPr>
              <w:pStyle w:val="TableParagraph"/>
              <w:spacing w:line="114" w:lineRule="exact" w:before="10"/>
              <w:ind w:left="18"/>
              <w:rPr>
                <w:rFonts w:ascii="Calibri"/>
                <w:sz w:val="11"/>
              </w:rPr>
            </w:pPr>
            <w:r>
              <w:rPr>
                <w:rFonts w:ascii="Calibri"/>
                <w:w w:val="105"/>
                <w:sz w:val="11"/>
              </w:rPr>
              <w:t>15-Jul-15</w:t>
            </w:r>
          </w:p>
        </w:tc>
        <w:tc>
          <w:tcPr>
            <w:tcW w:w="749" w:type="dxa"/>
          </w:tcPr>
          <w:p>
            <w:pPr>
              <w:pStyle w:val="TableParagraph"/>
              <w:spacing w:line="114" w:lineRule="exact" w:before="10"/>
              <w:ind w:left="222" w:right="210"/>
              <w:jc w:val="center"/>
              <w:rPr>
                <w:rFonts w:ascii="Calibri"/>
                <w:sz w:val="11"/>
              </w:rPr>
            </w:pPr>
            <w:r>
              <w:rPr>
                <w:rFonts w:ascii="Calibri"/>
                <w:w w:val="105"/>
                <w:sz w:val="11"/>
              </w:rPr>
              <w:t>21:30</w:t>
            </w:r>
          </w:p>
        </w:tc>
        <w:tc>
          <w:tcPr>
            <w:tcW w:w="695" w:type="dxa"/>
          </w:tcPr>
          <w:p>
            <w:pPr>
              <w:pStyle w:val="TableParagraph"/>
              <w:spacing w:line="114" w:lineRule="exact" w:before="10"/>
              <w:ind w:left="191" w:right="180"/>
              <w:jc w:val="center"/>
              <w:rPr>
                <w:rFonts w:ascii="Calibri"/>
                <w:sz w:val="11"/>
              </w:rPr>
            </w:pPr>
            <w:r>
              <w:rPr>
                <w:rFonts w:ascii="Calibri"/>
                <w:w w:val="105"/>
                <w:sz w:val="11"/>
              </w:rPr>
              <w:t>0:30</w:t>
            </w:r>
          </w:p>
        </w:tc>
        <w:tc>
          <w:tcPr>
            <w:tcW w:w="494" w:type="dxa"/>
          </w:tcPr>
          <w:p>
            <w:pPr>
              <w:pStyle w:val="TableParagraph"/>
              <w:spacing w:line="114" w:lineRule="exact" w:before="10"/>
              <w:ind w:right="175"/>
              <w:jc w:val="right"/>
              <w:rPr>
                <w:rFonts w:ascii="Calibri"/>
                <w:sz w:val="11"/>
              </w:rPr>
            </w:pPr>
            <w:r>
              <w:rPr>
                <w:rFonts w:ascii="Calibri"/>
                <w:w w:val="105"/>
                <w:sz w:val="11"/>
              </w:rPr>
              <w:t>Jul</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180</w:t>
            </w:r>
          </w:p>
        </w:tc>
        <w:tc>
          <w:tcPr>
            <w:tcW w:w="2007" w:type="dxa"/>
          </w:tcPr>
          <w:p>
            <w:pPr>
              <w:pStyle w:val="TableParagraph"/>
              <w:spacing w:line="114" w:lineRule="exact" w:before="10"/>
              <w:ind w:left="881" w:right="870"/>
              <w:jc w:val="center"/>
              <w:rPr>
                <w:rFonts w:ascii="Calibri"/>
                <w:sz w:val="11"/>
              </w:rPr>
            </w:pPr>
            <w:r>
              <w:rPr>
                <w:rFonts w:ascii="Calibri"/>
                <w:w w:val="105"/>
                <w:sz w:val="11"/>
              </w:rPr>
              <w:t>3.00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OCS</w:t>
            </w:r>
          </w:p>
        </w:tc>
        <w:tc>
          <w:tcPr>
            <w:tcW w:w="718" w:type="dxa"/>
          </w:tcPr>
          <w:p>
            <w:pPr>
              <w:pStyle w:val="TableParagraph"/>
              <w:spacing w:line="114" w:lineRule="exact" w:before="10"/>
              <w:ind w:left="18"/>
              <w:rPr>
                <w:rFonts w:ascii="Calibri"/>
                <w:sz w:val="11"/>
              </w:rPr>
            </w:pPr>
            <w:r>
              <w:rPr>
                <w:rFonts w:ascii="Calibri"/>
                <w:w w:val="105"/>
                <w:sz w:val="11"/>
              </w:rPr>
              <w:t>21-Aug-15</w:t>
            </w:r>
          </w:p>
        </w:tc>
        <w:tc>
          <w:tcPr>
            <w:tcW w:w="749" w:type="dxa"/>
          </w:tcPr>
          <w:p>
            <w:pPr>
              <w:pStyle w:val="TableParagraph"/>
              <w:spacing w:line="114" w:lineRule="exact" w:before="10"/>
              <w:ind w:left="222" w:right="203"/>
              <w:jc w:val="center"/>
              <w:rPr>
                <w:rFonts w:ascii="Calibri"/>
                <w:sz w:val="11"/>
              </w:rPr>
            </w:pPr>
            <w:r>
              <w:rPr>
                <w:rFonts w:ascii="Calibri"/>
                <w:w w:val="105"/>
                <w:sz w:val="11"/>
              </w:rPr>
              <w:t>4:10</w:t>
            </w:r>
          </w:p>
        </w:tc>
        <w:tc>
          <w:tcPr>
            <w:tcW w:w="695" w:type="dxa"/>
          </w:tcPr>
          <w:p>
            <w:pPr>
              <w:pStyle w:val="TableParagraph"/>
              <w:spacing w:line="114" w:lineRule="exact" w:before="10"/>
              <w:ind w:left="191" w:right="180"/>
              <w:jc w:val="center"/>
              <w:rPr>
                <w:rFonts w:ascii="Calibri"/>
                <w:sz w:val="11"/>
              </w:rPr>
            </w:pPr>
            <w:r>
              <w:rPr>
                <w:rFonts w:ascii="Calibri"/>
                <w:w w:val="105"/>
                <w:sz w:val="11"/>
              </w:rPr>
              <w:t>7:15</w:t>
            </w:r>
          </w:p>
        </w:tc>
        <w:tc>
          <w:tcPr>
            <w:tcW w:w="494" w:type="dxa"/>
          </w:tcPr>
          <w:p>
            <w:pPr>
              <w:pStyle w:val="TableParagraph"/>
              <w:spacing w:line="114" w:lineRule="exact" w:before="10"/>
              <w:ind w:right="139"/>
              <w:jc w:val="right"/>
              <w:rPr>
                <w:rFonts w:ascii="Calibri"/>
                <w:sz w:val="11"/>
              </w:rPr>
            </w:pPr>
            <w:r>
              <w:rPr>
                <w:rFonts w:ascii="Calibri"/>
                <w:w w:val="105"/>
                <w:sz w:val="11"/>
              </w:rPr>
              <w:t>Aug</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185</w:t>
            </w:r>
          </w:p>
        </w:tc>
        <w:tc>
          <w:tcPr>
            <w:tcW w:w="2007" w:type="dxa"/>
          </w:tcPr>
          <w:p>
            <w:pPr>
              <w:pStyle w:val="TableParagraph"/>
              <w:spacing w:line="114" w:lineRule="exact" w:before="10"/>
              <w:ind w:left="881" w:right="870"/>
              <w:jc w:val="center"/>
              <w:rPr>
                <w:rFonts w:ascii="Calibri"/>
                <w:sz w:val="11"/>
              </w:rPr>
            </w:pPr>
            <w:r>
              <w:rPr>
                <w:rFonts w:ascii="Calibri"/>
                <w:w w:val="105"/>
                <w:sz w:val="11"/>
              </w:rPr>
              <w:t>3.05</w:t>
            </w:r>
          </w:p>
        </w:tc>
      </w:tr>
      <w:tr>
        <w:trPr>
          <w:trHeight w:val="144" w:hRule="atLeast"/>
        </w:trPr>
        <w:tc>
          <w:tcPr>
            <w:tcW w:w="1065" w:type="dxa"/>
          </w:tcPr>
          <w:p>
            <w:pPr>
              <w:pStyle w:val="TableParagraph"/>
              <w:spacing w:line="115" w:lineRule="exact" w:before="10"/>
              <w:ind w:left="18"/>
              <w:rPr>
                <w:rFonts w:ascii="Calibri"/>
                <w:sz w:val="11"/>
              </w:rPr>
            </w:pPr>
            <w:r>
              <w:rPr>
                <w:rFonts w:ascii="Calibri"/>
                <w:w w:val="105"/>
                <w:sz w:val="11"/>
              </w:rPr>
              <w:t>OCS</w:t>
            </w:r>
          </w:p>
        </w:tc>
        <w:tc>
          <w:tcPr>
            <w:tcW w:w="718" w:type="dxa"/>
          </w:tcPr>
          <w:p>
            <w:pPr>
              <w:pStyle w:val="TableParagraph"/>
              <w:spacing w:line="115" w:lineRule="exact" w:before="10"/>
              <w:ind w:left="18"/>
              <w:rPr>
                <w:rFonts w:ascii="Calibri"/>
                <w:sz w:val="11"/>
              </w:rPr>
            </w:pPr>
            <w:r>
              <w:rPr>
                <w:rFonts w:ascii="Calibri"/>
                <w:w w:val="105"/>
                <w:sz w:val="11"/>
              </w:rPr>
              <w:t>25-Aug-15</w:t>
            </w:r>
          </w:p>
        </w:tc>
        <w:tc>
          <w:tcPr>
            <w:tcW w:w="749" w:type="dxa"/>
          </w:tcPr>
          <w:p>
            <w:pPr>
              <w:pStyle w:val="TableParagraph"/>
              <w:spacing w:line="115" w:lineRule="exact" w:before="10"/>
              <w:ind w:left="222" w:right="210"/>
              <w:jc w:val="center"/>
              <w:rPr>
                <w:rFonts w:ascii="Calibri"/>
                <w:sz w:val="11"/>
              </w:rPr>
            </w:pPr>
            <w:r>
              <w:rPr>
                <w:rFonts w:ascii="Calibri"/>
                <w:w w:val="105"/>
                <w:sz w:val="11"/>
              </w:rPr>
              <w:t>22:00</w:t>
            </w:r>
          </w:p>
        </w:tc>
        <w:tc>
          <w:tcPr>
            <w:tcW w:w="695" w:type="dxa"/>
          </w:tcPr>
          <w:p>
            <w:pPr>
              <w:pStyle w:val="TableParagraph"/>
              <w:spacing w:line="115" w:lineRule="exact" w:before="10"/>
              <w:ind w:left="199" w:right="180"/>
              <w:jc w:val="center"/>
              <w:rPr>
                <w:rFonts w:ascii="Calibri"/>
                <w:sz w:val="11"/>
              </w:rPr>
            </w:pPr>
            <w:r>
              <w:rPr>
                <w:rFonts w:ascii="Calibri"/>
                <w:w w:val="105"/>
                <w:sz w:val="11"/>
              </w:rPr>
              <w:t>23:15</w:t>
            </w:r>
          </w:p>
        </w:tc>
        <w:tc>
          <w:tcPr>
            <w:tcW w:w="494" w:type="dxa"/>
          </w:tcPr>
          <w:p>
            <w:pPr>
              <w:pStyle w:val="TableParagraph"/>
              <w:spacing w:line="115" w:lineRule="exact" w:before="10"/>
              <w:ind w:right="139"/>
              <w:jc w:val="right"/>
              <w:rPr>
                <w:rFonts w:ascii="Calibri"/>
                <w:sz w:val="11"/>
              </w:rPr>
            </w:pPr>
            <w:r>
              <w:rPr>
                <w:rFonts w:ascii="Calibri"/>
                <w:w w:val="105"/>
                <w:sz w:val="11"/>
              </w:rPr>
              <w:t>Aug</w:t>
            </w:r>
          </w:p>
        </w:tc>
        <w:tc>
          <w:tcPr>
            <w:tcW w:w="494" w:type="dxa"/>
          </w:tcPr>
          <w:p>
            <w:pPr>
              <w:pStyle w:val="TableParagraph"/>
              <w:spacing w:line="115" w:lineRule="exact" w:before="10"/>
              <w:ind w:left="111" w:right="97"/>
              <w:jc w:val="center"/>
              <w:rPr>
                <w:rFonts w:ascii="Calibri"/>
                <w:sz w:val="11"/>
              </w:rPr>
            </w:pPr>
            <w:r>
              <w:rPr>
                <w:rFonts w:ascii="Calibri"/>
                <w:w w:val="105"/>
                <w:sz w:val="11"/>
              </w:rPr>
              <w:t>2015</w:t>
            </w:r>
          </w:p>
        </w:tc>
        <w:tc>
          <w:tcPr>
            <w:tcW w:w="1405" w:type="dxa"/>
          </w:tcPr>
          <w:p>
            <w:pPr>
              <w:pStyle w:val="TableParagraph"/>
              <w:spacing w:line="115" w:lineRule="exact" w:before="10"/>
              <w:ind w:left="592" w:right="578"/>
              <w:jc w:val="center"/>
              <w:rPr>
                <w:rFonts w:ascii="Calibri"/>
                <w:sz w:val="11"/>
              </w:rPr>
            </w:pPr>
            <w:r>
              <w:rPr>
                <w:rFonts w:ascii="Calibri"/>
                <w:w w:val="105"/>
                <w:sz w:val="11"/>
              </w:rPr>
              <w:t>75</w:t>
            </w:r>
          </w:p>
        </w:tc>
        <w:tc>
          <w:tcPr>
            <w:tcW w:w="2007" w:type="dxa"/>
          </w:tcPr>
          <w:p>
            <w:pPr>
              <w:pStyle w:val="TableParagraph"/>
              <w:spacing w:line="115" w:lineRule="exact" w:before="10"/>
              <w:ind w:left="881" w:right="870"/>
              <w:jc w:val="center"/>
              <w:rPr>
                <w:rFonts w:ascii="Calibri"/>
                <w:sz w:val="11"/>
              </w:rPr>
            </w:pPr>
            <w:r>
              <w:rPr>
                <w:rFonts w:ascii="Calibri"/>
                <w:w w:val="105"/>
                <w:sz w:val="11"/>
              </w:rPr>
              <w:t>1.15</w:t>
            </w:r>
          </w:p>
        </w:tc>
      </w:tr>
      <w:tr>
        <w:trPr>
          <w:trHeight w:val="144" w:hRule="atLeast"/>
        </w:trPr>
        <w:tc>
          <w:tcPr>
            <w:tcW w:w="1065" w:type="dxa"/>
          </w:tcPr>
          <w:p>
            <w:pPr>
              <w:pStyle w:val="TableParagraph"/>
              <w:spacing w:line="114" w:lineRule="exact" w:before="9"/>
              <w:ind w:left="18"/>
              <w:rPr>
                <w:rFonts w:ascii="Calibri"/>
                <w:sz w:val="11"/>
              </w:rPr>
            </w:pPr>
            <w:r>
              <w:rPr>
                <w:rFonts w:ascii="Calibri"/>
                <w:w w:val="105"/>
                <w:sz w:val="11"/>
              </w:rPr>
              <w:t>Charging Gateway</w:t>
            </w:r>
          </w:p>
        </w:tc>
        <w:tc>
          <w:tcPr>
            <w:tcW w:w="718" w:type="dxa"/>
          </w:tcPr>
          <w:p>
            <w:pPr>
              <w:pStyle w:val="TableParagraph"/>
              <w:spacing w:line="114" w:lineRule="exact" w:before="9"/>
              <w:ind w:left="18"/>
              <w:rPr>
                <w:rFonts w:ascii="Calibri"/>
                <w:sz w:val="11"/>
              </w:rPr>
            </w:pPr>
            <w:r>
              <w:rPr>
                <w:rFonts w:ascii="Calibri"/>
                <w:w w:val="105"/>
                <w:sz w:val="11"/>
              </w:rPr>
              <w:t>2-Sep-15</w:t>
            </w:r>
          </w:p>
        </w:tc>
        <w:tc>
          <w:tcPr>
            <w:tcW w:w="749" w:type="dxa"/>
          </w:tcPr>
          <w:p>
            <w:pPr>
              <w:pStyle w:val="TableParagraph"/>
              <w:spacing w:line="114" w:lineRule="exact" w:before="9"/>
              <w:ind w:left="222" w:right="210"/>
              <w:jc w:val="center"/>
              <w:rPr>
                <w:rFonts w:ascii="Calibri"/>
                <w:sz w:val="11"/>
              </w:rPr>
            </w:pPr>
            <w:r>
              <w:rPr>
                <w:rFonts w:ascii="Calibri"/>
                <w:w w:val="105"/>
                <w:sz w:val="11"/>
              </w:rPr>
              <w:t>20:30</w:t>
            </w:r>
          </w:p>
        </w:tc>
        <w:tc>
          <w:tcPr>
            <w:tcW w:w="695" w:type="dxa"/>
          </w:tcPr>
          <w:p>
            <w:pPr>
              <w:pStyle w:val="TableParagraph"/>
              <w:spacing w:line="114" w:lineRule="exact" w:before="9"/>
              <w:ind w:left="199" w:right="180"/>
              <w:jc w:val="center"/>
              <w:rPr>
                <w:rFonts w:ascii="Calibri"/>
                <w:sz w:val="11"/>
              </w:rPr>
            </w:pPr>
            <w:r>
              <w:rPr>
                <w:rFonts w:ascii="Calibri"/>
                <w:w w:val="105"/>
                <w:sz w:val="11"/>
              </w:rPr>
              <w:t>22:30</w:t>
            </w:r>
          </w:p>
        </w:tc>
        <w:tc>
          <w:tcPr>
            <w:tcW w:w="494" w:type="dxa"/>
          </w:tcPr>
          <w:p>
            <w:pPr>
              <w:pStyle w:val="TableParagraph"/>
              <w:spacing w:line="114" w:lineRule="exact" w:before="9"/>
              <w:ind w:right="149"/>
              <w:jc w:val="right"/>
              <w:rPr>
                <w:rFonts w:ascii="Calibri"/>
                <w:sz w:val="11"/>
              </w:rPr>
            </w:pPr>
            <w:r>
              <w:rPr>
                <w:rFonts w:ascii="Calibri"/>
                <w:w w:val="105"/>
                <w:sz w:val="11"/>
              </w:rPr>
              <w:t>Sep</w:t>
            </w:r>
          </w:p>
        </w:tc>
        <w:tc>
          <w:tcPr>
            <w:tcW w:w="494" w:type="dxa"/>
          </w:tcPr>
          <w:p>
            <w:pPr>
              <w:pStyle w:val="TableParagraph"/>
              <w:spacing w:line="114" w:lineRule="exact" w:before="9"/>
              <w:ind w:left="111" w:right="97"/>
              <w:jc w:val="center"/>
              <w:rPr>
                <w:rFonts w:ascii="Calibri"/>
                <w:sz w:val="11"/>
              </w:rPr>
            </w:pPr>
            <w:r>
              <w:rPr>
                <w:rFonts w:ascii="Calibri"/>
                <w:w w:val="105"/>
                <w:sz w:val="11"/>
              </w:rPr>
              <w:t>2015</w:t>
            </w:r>
          </w:p>
        </w:tc>
        <w:tc>
          <w:tcPr>
            <w:tcW w:w="1405" w:type="dxa"/>
          </w:tcPr>
          <w:p>
            <w:pPr>
              <w:pStyle w:val="TableParagraph"/>
              <w:spacing w:line="114" w:lineRule="exact" w:before="9"/>
              <w:ind w:left="592" w:right="586"/>
              <w:jc w:val="center"/>
              <w:rPr>
                <w:rFonts w:ascii="Calibri"/>
                <w:sz w:val="11"/>
              </w:rPr>
            </w:pPr>
            <w:r>
              <w:rPr>
                <w:rFonts w:ascii="Calibri"/>
                <w:w w:val="105"/>
                <w:sz w:val="11"/>
              </w:rPr>
              <w:t>120</w:t>
            </w:r>
          </w:p>
        </w:tc>
        <w:tc>
          <w:tcPr>
            <w:tcW w:w="2007" w:type="dxa"/>
          </w:tcPr>
          <w:p>
            <w:pPr>
              <w:pStyle w:val="TableParagraph"/>
              <w:spacing w:line="114" w:lineRule="exact" w:before="9"/>
              <w:ind w:left="881" w:right="870"/>
              <w:jc w:val="center"/>
              <w:rPr>
                <w:rFonts w:ascii="Calibri"/>
                <w:sz w:val="11"/>
              </w:rPr>
            </w:pPr>
            <w:r>
              <w:rPr>
                <w:rFonts w:ascii="Calibri"/>
                <w:w w:val="105"/>
                <w:sz w:val="11"/>
              </w:rPr>
              <w:t>2.00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Charging Gateway</w:t>
            </w:r>
          </w:p>
        </w:tc>
        <w:tc>
          <w:tcPr>
            <w:tcW w:w="718" w:type="dxa"/>
          </w:tcPr>
          <w:p>
            <w:pPr>
              <w:pStyle w:val="TableParagraph"/>
              <w:spacing w:line="114" w:lineRule="exact" w:before="10"/>
              <w:ind w:left="18"/>
              <w:rPr>
                <w:rFonts w:ascii="Calibri"/>
                <w:sz w:val="11"/>
              </w:rPr>
            </w:pPr>
            <w:r>
              <w:rPr>
                <w:rFonts w:ascii="Calibri"/>
                <w:w w:val="105"/>
                <w:sz w:val="11"/>
              </w:rPr>
              <w:t>3-Sep-15</w:t>
            </w:r>
          </w:p>
        </w:tc>
        <w:tc>
          <w:tcPr>
            <w:tcW w:w="749" w:type="dxa"/>
          </w:tcPr>
          <w:p>
            <w:pPr>
              <w:pStyle w:val="TableParagraph"/>
              <w:spacing w:line="114" w:lineRule="exact" w:before="10"/>
              <w:ind w:left="222" w:right="210"/>
              <w:jc w:val="center"/>
              <w:rPr>
                <w:rFonts w:ascii="Calibri"/>
                <w:sz w:val="11"/>
              </w:rPr>
            </w:pPr>
            <w:r>
              <w:rPr>
                <w:rFonts w:ascii="Calibri"/>
                <w:w w:val="105"/>
                <w:sz w:val="11"/>
              </w:rPr>
              <w:t>19:30</w:t>
            </w:r>
          </w:p>
        </w:tc>
        <w:tc>
          <w:tcPr>
            <w:tcW w:w="695" w:type="dxa"/>
          </w:tcPr>
          <w:p>
            <w:pPr>
              <w:pStyle w:val="TableParagraph"/>
              <w:spacing w:line="114" w:lineRule="exact" w:before="10"/>
              <w:ind w:left="199" w:right="180"/>
              <w:jc w:val="center"/>
              <w:rPr>
                <w:rFonts w:ascii="Calibri"/>
                <w:sz w:val="11"/>
              </w:rPr>
            </w:pPr>
            <w:r>
              <w:rPr>
                <w:rFonts w:ascii="Calibri"/>
                <w:w w:val="105"/>
                <w:sz w:val="11"/>
              </w:rPr>
              <w:t>23:30</w:t>
            </w:r>
          </w:p>
        </w:tc>
        <w:tc>
          <w:tcPr>
            <w:tcW w:w="494" w:type="dxa"/>
          </w:tcPr>
          <w:p>
            <w:pPr>
              <w:pStyle w:val="TableParagraph"/>
              <w:spacing w:line="114" w:lineRule="exact" w:before="10"/>
              <w:ind w:right="149"/>
              <w:jc w:val="right"/>
              <w:rPr>
                <w:rFonts w:ascii="Calibri"/>
                <w:sz w:val="11"/>
              </w:rPr>
            </w:pPr>
            <w:r>
              <w:rPr>
                <w:rFonts w:ascii="Calibri"/>
                <w:w w:val="105"/>
                <w:sz w:val="11"/>
              </w:rPr>
              <w:t>Sep</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120</w:t>
            </w:r>
          </w:p>
        </w:tc>
        <w:tc>
          <w:tcPr>
            <w:tcW w:w="2007" w:type="dxa"/>
          </w:tcPr>
          <w:p>
            <w:pPr>
              <w:pStyle w:val="TableParagraph"/>
              <w:spacing w:line="114" w:lineRule="exact" w:before="10"/>
              <w:ind w:left="881" w:right="870"/>
              <w:jc w:val="center"/>
              <w:rPr>
                <w:rFonts w:ascii="Calibri"/>
                <w:sz w:val="11"/>
              </w:rPr>
            </w:pPr>
            <w:r>
              <w:rPr>
                <w:rFonts w:ascii="Calibri"/>
                <w:w w:val="105"/>
                <w:sz w:val="11"/>
              </w:rPr>
              <w:t>4.00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OCS</w:t>
            </w:r>
          </w:p>
        </w:tc>
        <w:tc>
          <w:tcPr>
            <w:tcW w:w="718" w:type="dxa"/>
          </w:tcPr>
          <w:p>
            <w:pPr>
              <w:pStyle w:val="TableParagraph"/>
              <w:spacing w:line="114" w:lineRule="exact" w:before="10"/>
              <w:ind w:left="18"/>
              <w:rPr>
                <w:rFonts w:ascii="Calibri"/>
                <w:sz w:val="11"/>
              </w:rPr>
            </w:pPr>
            <w:r>
              <w:rPr>
                <w:rFonts w:ascii="Calibri"/>
                <w:w w:val="105"/>
                <w:sz w:val="11"/>
              </w:rPr>
              <w:t>12-Sep-15</w:t>
            </w:r>
          </w:p>
        </w:tc>
        <w:tc>
          <w:tcPr>
            <w:tcW w:w="749" w:type="dxa"/>
          </w:tcPr>
          <w:p>
            <w:pPr>
              <w:pStyle w:val="TableParagraph"/>
              <w:spacing w:line="114" w:lineRule="exact" w:before="10"/>
              <w:ind w:left="222" w:right="203"/>
              <w:jc w:val="center"/>
              <w:rPr>
                <w:rFonts w:ascii="Calibri"/>
                <w:sz w:val="11"/>
              </w:rPr>
            </w:pPr>
            <w:r>
              <w:rPr>
                <w:rFonts w:ascii="Calibri"/>
                <w:w w:val="105"/>
                <w:sz w:val="11"/>
              </w:rPr>
              <w:t>0:15</w:t>
            </w:r>
          </w:p>
        </w:tc>
        <w:tc>
          <w:tcPr>
            <w:tcW w:w="695" w:type="dxa"/>
          </w:tcPr>
          <w:p>
            <w:pPr>
              <w:pStyle w:val="TableParagraph"/>
              <w:spacing w:line="114" w:lineRule="exact" w:before="10"/>
              <w:ind w:left="191" w:right="180"/>
              <w:jc w:val="center"/>
              <w:rPr>
                <w:rFonts w:ascii="Calibri"/>
                <w:sz w:val="11"/>
              </w:rPr>
            </w:pPr>
            <w:r>
              <w:rPr>
                <w:rFonts w:ascii="Calibri"/>
                <w:w w:val="105"/>
                <w:sz w:val="11"/>
              </w:rPr>
              <w:t>1:00</w:t>
            </w:r>
          </w:p>
        </w:tc>
        <w:tc>
          <w:tcPr>
            <w:tcW w:w="494" w:type="dxa"/>
          </w:tcPr>
          <w:p>
            <w:pPr>
              <w:pStyle w:val="TableParagraph"/>
              <w:spacing w:line="114" w:lineRule="exact" w:before="10"/>
              <w:ind w:right="149"/>
              <w:jc w:val="right"/>
              <w:rPr>
                <w:rFonts w:ascii="Calibri"/>
                <w:sz w:val="11"/>
              </w:rPr>
            </w:pPr>
            <w:r>
              <w:rPr>
                <w:rFonts w:ascii="Calibri"/>
                <w:w w:val="105"/>
                <w:sz w:val="11"/>
              </w:rPr>
              <w:t>Sep</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45</w:t>
            </w:r>
          </w:p>
        </w:tc>
        <w:tc>
          <w:tcPr>
            <w:tcW w:w="2007" w:type="dxa"/>
          </w:tcPr>
          <w:p>
            <w:pPr>
              <w:pStyle w:val="TableParagraph"/>
              <w:spacing w:line="114" w:lineRule="exact" w:before="10"/>
              <w:ind w:left="881" w:right="870"/>
              <w:jc w:val="center"/>
              <w:rPr>
                <w:rFonts w:ascii="Calibri"/>
                <w:sz w:val="11"/>
              </w:rPr>
            </w:pPr>
            <w:r>
              <w:rPr>
                <w:rFonts w:ascii="Calibri"/>
                <w:w w:val="105"/>
                <w:sz w:val="11"/>
              </w:rPr>
              <w:t>0.45</w:t>
            </w:r>
          </w:p>
        </w:tc>
      </w:tr>
      <w:tr>
        <w:trPr>
          <w:trHeight w:val="144" w:hRule="atLeast"/>
        </w:trPr>
        <w:tc>
          <w:tcPr>
            <w:tcW w:w="1065" w:type="dxa"/>
          </w:tcPr>
          <w:p>
            <w:pPr>
              <w:pStyle w:val="TableParagraph"/>
              <w:spacing w:line="114" w:lineRule="exact" w:before="9"/>
              <w:ind w:left="18"/>
              <w:rPr>
                <w:rFonts w:ascii="Calibri"/>
                <w:sz w:val="11"/>
              </w:rPr>
            </w:pPr>
            <w:r>
              <w:rPr>
                <w:rFonts w:ascii="Calibri"/>
                <w:w w:val="105"/>
                <w:sz w:val="11"/>
              </w:rPr>
              <w:t>OCS</w:t>
            </w:r>
          </w:p>
        </w:tc>
        <w:tc>
          <w:tcPr>
            <w:tcW w:w="718" w:type="dxa"/>
          </w:tcPr>
          <w:p>
            <w:pPr>
              <w:pStyle w:val="TableParagraph"/>
              <w:spacing w:line="114" w:lineRule="exact" w:before="9"/>
              <w:ind w:left="18"/>
              <w:rPr>
                <w:rFonts w:ascii="Calibri"/>
                <w:sz w:val="11"/>
              </w:rPr>
            </w:pPr>
            <w:r>
              <w:rPr>
                <w:rFonts w:ascii="Calibri"/>
                <w:w w:val="105"/>
                <w:sz w:val="11"/>
              </w:rPr>
              <w:t>12-Sep-15</w:t>
            </w:r>
          </w:p>
        </w:tc>
        <w:tc>
          <w:tcPr>
            <w:tcW w:w="749" w:type="dxa"/>
          </w:tcPr>
          <w:p>
            <w:pPr>
              <w:pStyle w:val="TableParagraph"/>
              <w:spacing w:line="114" w:lineRule="exact" w:before="9"/>
              <w:ind w:left="222" w:right="210"/>
              <w:jc w:val="center"/>
              <w:rPr>
                <w:rFonts w:ascii="Calibri"/>
                <w:sz w:val="11"/>
              </w:rPr>
            </w:pPr>
            <w:r>
              <w:rPr>
                <w:rFonts w:ascii="Calibri"/>
                <w:w w:val="105"/>
                <w:sz w:val="11"/>
              </w:rPr>
              <w:t>20:40</w:t>
            </w:r>
          </w:p>
        </w:tc>
        <w:tc>
          <w:tcPr>
            <w:tcW w:w="695" w:type="dxa"/>
          </w:tcPr>
          <w:p>
            <w:pPr>
              <w:pStyle w:val="TableParagraph"/>
              <w:spacing w:line="114" w:lineRule="exact" w:before="9"/>
              <w:ind w:left="199" w:right="180"/>
              <w:jc w:val="center"/>
              <w:rPr>
                <w:rFonts w:ascii="Calibri"/>
                <w:sz w:val="11"/>
              </w:rPr>
            </w:pPr>
            <w:r>
              <w:rPr>
                <w:rFonts w:ascii="Calibri"/>
                <w:w w:val="105"/>
                <w:sz w:val="11"/>
              </w:rPr>
              <w:t>21:20</w:t>
            </w:r>
          </w:p>
        </w:tc>
        <w:tc>
          <w:tcPr>
            <w:tcW w:w="494" w:type="dxa"/>
          </w:tcPr>
          <w:p>
            <w:pPr>
              <w:pStyle w:val="TableParagraph"/>
              <w:spacing w:line="114" w:lineRule="exact" w:before="9"/>
              <w:ind w:right="149"/>
              <w:jc w:val="right"/>
              <w:rPr>
                <w:rFonts w:ascii="Calibri"/>
                <w:sz w:val="11"/>
              </w:rPr>
            </w:pPr>
            <w:r>
              <w:rPr>
                <w:rFonts w:ascii="Calibri"/>
                <w:w w:val="105"/>
                <w:sz w:val="11"/>
              </w:rPr>
              <w:t>Sep</w:t>
            </w:r>
          </w:p>
        </w:tc>
        <w:tc>
          <w:tcPr>
            <w:tcW w:w="494" w:type="dxa"/>
          </w:tcPr>
          <w:p>
            <w:pPr>
              <w:pStyle w:val="TableParagraph"/>
              <w:spacing w:line="114" w:lineRule="exact" w:before="9"/>
              <w:ind w:left="111" w:right="97"/>
              <w:jc w:val="center"/>
              <w:rPr>
                <w:rFonts w:ascii="Calibri"/>
                <w:sz w:val="11"/>
              </w:rPr>
            </w:pPr>
            <w:r>
              <w:rPr>
                <w:rFonts w:ascii="Calibri"/>
                <w:w w:val="105"/>
                <w:sz w:val="11"/>
              </w:rPr>
              <w:t>2015</w:t>
            </w:r>
          </w:p>
        </w:tc>
        <w:tc>
          <w:tcPr>
            <w:tcW w:w="1405" w:type="dxa"/>
          </w:tcPr>
          <w:p>
            <w:pPr>
              <w:pStyle w:val="TableParagraph"/>
              <w:spacing w:line="114" w:lineRule="exact" w:before="9"/>
              <w:ind w:left="592" w:right="578"/>
              <w:jc w:val="center"/>
              <w:rPr>
                <w:rFonts w:ascii="Calibri"/>
                <w:sz w:val="11"/>
              </w:rPr>
            </w:pPr>
            <w:r>
              <w:rPr>
                <w:rFonts w:ascii="Calibri"/>
                <w:w w:val="105"/>
                <w:sz w:val="11"/>
              </w:rPr>
              <w:t>40</w:t>
            </w:r>
          </w:p>
        </w:tc>
        <w:tc>
          <w:tcPr>
            <w:tcW w:w="2007" w:type="dxa"/>
          </w:tcPr>
          <w:p>
            <w:pPr>
              <w:pStyle w:val="TableParagraph"/>
              <w:spacing w:line="114" w:lineRule="exact" w:before="9"/>
              <w:ind w:left="881" w:right="870"/>
              <w:jc w:val="center"/>
              <w:rPr>
                <w:rFonts w:ascii="Calibri"/>
                <w:sz w:val="11"/>
              </w:rPr>
            </w:pPr>
            <w:r>
              <w:rPr>
                <w:rFonts w:ascii="Calibri"/>
                <w:w w:val="105"/>
                <w:sz w:val="11"/>
              </w:rPr>
              <w:t>0.40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T-Menu</w:t>
            </w:r>
          </w:p>
        </w:tc>
        <w:tc>
          <w:tcPr>
            <w:tcW w:w="718" w:type="dxa"/>
          </w:tcPr>
          <w:p>
            <w:pPr>
              <w:pStyle w:val="TableParagraph"/>
              <w:spacing w:line="114" w:lineRule="exact" w:before="10"/>
              <w:ind w:left="18"/>
              <w:rPr>
                <w:rFonts w:ascii="Calibri"/>
                <w:sz w:val="11"/>
              </w:rPr>
            </w:pPr>
            <w:r>
              <w:rPr>
                <w:rFonts w:ascii="Calibri"/>
                <w:w w:val="105"/>
                <w:sz w:val="11"/>
              </w:rPr>
              <w:t>15-Sep-15</w:t>
            </w:r>
          </w:p>
        </w:tc>
        <w:tc>
          <w:tcPr>
            <w:tcW w:w="749" w:type="dxa"/>
          </w:tcPr>
          <w:p>
            <w:pPr>
              <w:pStyle w:val="TableParagraph"/>
              <w:spacing w:line="114" w:lineRule="exact" w:before="10"/>
              <w:ind w:left="222" w:right="203"/>
              <w:jc w:val="center"/>
              <w:rPr>
                <w:rFonts w:ascii="Calibri"/>
                <w:sz w:val="11"/>
              </w:rPr>
            </w:pPr>
            <w:r>
              <w:rPr>
                <w:rFonts w:ascii="Calibri"/>
                <w:w w:val="105"/>
                <w:sz w:val="11"/>
              </w:rPr>
              <w:t>8:00</w:t>
            </w:r>
          </w:p>
        </w:tc>
        <w:tc>
          <w:tcPr>
            <w:tcW w:w="695" w:type="dxa"/>
          </w:tcPr>
          <w:p>
            <w:pPr>
              <w:pStyle w:val="TableParagraph"/>
              <w:spacing w:line="114" w:lineRule="exact" w:before="10"/>
              <w:ind w:left="199" w:right="180"/>
              <w:jc w:val="center"/>
              <w:rPr>
                <w:rFonts w:ascii="Calibri"/>
                <w:sz w:val="11"/>
              </w:rPr>
            </w:pPr>
            <w:r>
              <w:rPr>
                <w:rFonts w:ascii="Calibri"/>
                <w:w w:val="105"/>
                <w:sz w:val="11"/>
              </w:rPr>
              <w:t>11:25</w:t>
            </w:r>
          </w:p>
        </w:tc>
        <w:tc>
          <w:tcPr>
            <w:tcW w:w="494" w:type="dxa"/>
          </w:tcPr>
          <w:p>
            <w:pPr>
              <w:pStyle w:val="TableParagraph"/>
              <w:spacing w:line="114" w:lineRule="exact" w:before="10"/>
              <w:ind w:right="149"/>
              <w:jc w:val="right"/>
              <w:rPr>
                <w:rFonts w:ascii="Calibri"/>
                <w:sz w:val="11"/>
              </w:rPr>
            </w:pPr>
            <w:r>
              <w:rPr>
                <w:rFonts w:ascii="Calibri"/>
                <w:w w:val="105"/>
                <w:sz w:val="11"/>
              </w:rPr>
              <w:t>Sep</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205</w:t>
            </w:r>
          </w:p>
        </w:tc>
        <w:tc>
          <w:tcPr>
            <w:tcW w:w="2007" w:type="dxa"/>
          </w:tcPr>
          <w:p>
            <w:pPr>
              <w:pStyle w:val="TableParagraph"/>
              <w:spacing w:line="114" w:lineRule="exact" w:before="10"/>
              <w:ind w:left="881" w:right="870"/>
              <w:jc w:val="center"/>
              <w:rPr>
                <w:rFonts w:ascii="Calibri"/>
                <w:sz w:val="11"/>
              </w:rPr>
            </w:pPr>
            <w:r>
              <w:rPr>
                <w:rFonts w:ascii="Calibri"/>
                <w:w w:val="105"/>
                <w:sz w:val="11"/>
              </w:rPr>
              <w:t>3.25</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OCS</w:t>
            </w:r>
          </w:p>
        </w:tc>
        <w:tc>
          <w:tcPr>
            <w:tcW w:w="718" w:type="dxa"/>
          </w:tcPr>
          <w:p>
            <w:pPr>
              <w:pStyle w:val="TableParagraph"/>
              <w:spacing w:line="114" w:lineRule="exact" w:before="10"/>
              <w:ind w:left="18"/>
              <w:rPr>
                <w:rFonts w:ascii="Calibri"/>
                <w:sz w:val="11"/>
              </w:rPr>
            </w:pPr>
            <w:r>
              <w:rPr>
                <w:rFonts w:ascii="Calibri"/>
                <w:w w:val="105"/>
                <w:sz w:val="11"/>
              </w:rPr>
              <w:t>17-Sep-15</w:t>
            </w:r>
          </w:p>
        </w:tc>
        <w:tc>
          <w:tcPr>
            <w:tcW w:w="749" w:type="dxa"/>
          </w:tcPr>
          <w:p>
            <w:pPr>
              <w:pStyle w:val="TableParagraph"/>
              <w:spacing w:line="114" w:lineRule="exact" w:before="10"/>
              <w:ind w:left="222" w:right="210"/>
              <w:jc w:val="center"/>
              <w:rPr>
                <w:rFonts w:ascii="Calibri"/>
                <w:sz w:val="11"/>
              </w:rPr>
            </w:pPr>
            <w:r>
              <w:rPr>
                <w:rFonts w:ascii="Calibri"/>
                <w:w w:val="105"/>
                <w:sz w:val="11"/>
              </w:rPr>
              <w:t>19:10</w:t>
            </w:r>
          </w:p>
        </w:tc>
        <w:tc>
          <w:tcPr>
            <w:tcW w:w="695" w:type="dxa"/>
          </w:tcPr>
          <w:p>
            <w:pPr>
              <w:pStyle w:val="TableParagraph"/>
              <w:spacing w:line="114" w:lineRule="exact" w:before="10"/>
              <w:ind w:left="199" w:right="180"/>
              <w:jc w:val="center"/>
              <w:rPr>
                <w:rFonts w:ascii="Calibri"/>
                <w:sz w:val="11"/>
              </w:rPr>
            </w:pPr>
            <w:r>
              <w:rPr>
                <w:rFonts w:ascii="Calibri"/>
                <w:w w:val="105"/>
                <w:sz w:val="11"/>
              </w:rPr>
              <w:t>19:55</w:t>
            </w:r>
          </w:p>
        </w:tc>
        <w:tc>
          <w:tcPr>
            <w:tcW w:w="494" w:type="dxa"/>
          </w:tcPr>
          <w:p>
            <w:pPr>
              <w:pStyle w:val="TableParagraph"/>
              <w:spacing w:line="114" w:lineRule="exact" w:before="10"/>
              <w:ind w:right="149"/>
              <w:jc w:val="right"/>
              <w:rPr>
                <w:rFonts w:ascii="Calibri"/>
                <w:sz w:val="11"/>
              </w:rPr>
            </w:pPr>
            <w:r>
              <w:rPr>
                <w:rFonts w:ascii="Calibri"/>
                <w:w w:val="105"/>
                <w:sz w:val="11"/>
              </w:rPr>
              <w:t>Sep</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45</w:t>
            </w:r>
          </w:p>
        </w:tc>
        <w:tc>
          <w:tcPr>
            <w:tcW w:w="2007" w:type="dxa"/>
          </w:tcPr>
          <w:p>
            <w:pPr>
              <w:pStyle w:val="TableParagraph"/>
              <w:spacing w:line="114" w:lineRule="exact" w:before="10"/>
              <w:ind w:left="881" w:right="870"/>
              <w:jc w:val="center"/>
              <w:rPr>
                <w:rFonts w:ascii="Calibri"/>
                <w:sz w:val="11"/>
              </w:rPr>
            </w:pPr>
            <w:r>
              <w:rPr>
                <w:rFonts w:ascii="Calibri"/>
                <w:w w:val="105"/>
                <w:sz w:val="11"/>
              </w:rPr>
              <w:t>0.45</w:t>
            </w:r>
          </w:p>
        </w:tc>
      </w:tr>
      <w:tr>
        <w:trPr>
          <w:trHeight w:val="144" w:hRule="atLeast"/>
        </w:trPr>
        <w:tc>
          <w:tcPr>
            <w:tcW w:w="1065" w:type="dxa"/>
          </w:tcPr>
          <w:p>
            <w:pPr>
              <w:pStyle w:val="TableParagraph"/>
              <w:spacing w:line="115" w:lineRule="exact" w:before="9"/>
              <w:ind w:left="18"/>
              <w:rPr>
                <w:rFonts w:ascii="Calibri"/>
                <w:sz w:val="11"/>
              </w:rPr>
            </w:pPr>
            <w:r>
              <w:rPr>
                <w:rFonts w:ascii="Calibri"/>
                <w:w w:val="105"/>
                <w:sz w:val="11"/>
              </w:rPr>
              <w:t>MKIOS</w:t>
            </w:r>
          </w:p>
        </w:tc>
        <w:tc>
          <w:tcPr>
            <w:tcW w:w="718" w:type="dxa"/>
          </w:tcPr>
          <w:p>
            <w:pPr>
              <w:pStyle w:val="TableParagraph"/>
              <w:spacing w:line="115" w:lineRule="exact" w:before="9"/>
              <w:ind w:left="18"/>
              <w:rPr>
                <w:rFonts w:ascii="Calibri"/>
                <w:sz w:val="11"/>
              </w:rPr>
            </w:pPr>
            <w:r>
              <w:rPr>
                <w:rFonts w:ascii="Calibri"/>
                <w:w w:val="105"/>
                <w:sz w:val="11"/>
              </w:rPr>
              <w:t>20-Sep-15</w:t>
            </w:r>
          </w:p>
        </w:tc>
        <w:tc>
          <w:tcPr>
            <w:tcW w:w="749" w:type="dxa"/>
          </w:tcPr>
          <w:p>
            <w:pPr>
              <w:pStyle w:val="TableParagraph"/>
              <w:spacing w:line="115" w:lineRule="exact" w:before="9"/>
              <w:ind w:left="222" w:right="210"/>
              <w:jc w:val="center"/>
              <w:rPr>
                <w:rFonts w:ascii="Calibri"/>
                <w:sz w:val="11"/>
              </w:rPr>
            </w:pPr>
            <w:r>
              <w:rPr>
                <w:rFonts w:ascii="Calibri"/>
                <w:w w:val="105"/>
                <w:sz w:val="11"/>
              </w:rPr>
              <w:t>18:30</w:t>
            </w:r>
          </w:p>
        </w:tc>
        <w:tc>
          <w:tcPr>
            <w:tcW w:w="695" w:type="dxa"/>
          </w:tcPr>
          <w:p>
            <w:pPr>
              <w:pStyle w:val="TableParagraph"/>
              <w:spacing w:line="115" w:lineRule="exact" w:before="9"/>
              <w:ind w:left="199" w:right="180"/>
              <w:jc w:val="center"/>
              <w:rPr>
                <w:rFonts w:ascii="Calibri"/>
                <w:sz w:val="11"/>
              </w:rPr>
            </w:pPr>
            <w:r>
              <w:rPr>
                <w:rFonts w:ascii="Calibri"/>
                <w:w w:val="105"/>
                <w:sz w:val="11"/>
              </w:rPr>
              <w:t>19:00</w:t>
            </w:r>
          </w:p>
        </w:tc>
        <w:tc>
          <w:tcPr>
            <w:tcW w:w="494" w:type="dxa"/>
          </w:tcPr>
          <w:p>
            <w:pPr>
              <w:pStyle w:val="TableParagraph"/>
              <w:spacing w:line="115" w:lineRule="exact" w:before="9"/>
              <w:ind w:right="149"/>
              <w:jc w:val="right"/>
              <w:rPr>
                <w:rFonts w:ascii="Calibri"/>
                <w:sz w:val="11"/>
              </w:rPr>
            </w:pPr>
            <w:r>
              <w:rPr>
                <w:rFonts w:ascii="Calibri"/>
                <w:w w:val="105"/>
                <w:sz w:val="11"/>
              </w:rPr>
              <w:t>Sep</w:t>
            </w:r>
          </w:p>
        </w:tc>
        <w:tc>
          <w:tcPr>
            <w:tcW w:w="494" w:type="dxa"/>
          </w:tcPr>
          <w:p>
            <w:pPr>
              <w:pStyle w:val="TableParagraph"/>
              <w:spacing w:line="115" w:lineRule="exact" w:before="9"/>
              <w:ind w:left="111" w:right="97"/>
              <w:jc w:val="center"/>
              <w:rPr>
                <w:rFonts w:ascii="Calibri"/>
                <w:sz w:val="11"/>
              </w:rPr>
            </w:pPr>
            <w:r>
              <w:rPr>
                <w:rFonts w:ascii="Calibri"/>
                <w:w w:val="105"/>
                <w:sz w:val="11"/>
              </w:rPr>
              <w:t>2015</w:t>
            </w:r>
          </w:p>
        </w:tc>
        <w:tc>
          <w:tcPr>
            <w:tcW w:w="1405" w:type="dxa"/>
          </w:tcPr>
          <w:p>
            <w:pPr>
              <w:pStyle w:val="TableParagraph"/>
              <w:spacing w:line="115" w:lineRule="exact" w:before="9"/>
              <w:ind w:left="592" w:right="578"/>
              <w:jc w:val="center"/>
              <w:rPr>
                <w:rFonts w:ascii="Calibri"/>
                <w:sz w:val="11"/>
              </w:rPr>
            </w:pPr>
            <w:r>
              <w:rPr>
                <w:rFonts w:ascii="Calibri"/>
                <w:w w:val="105"/>
                <w:sz w:val="11"/>
              </w:rPr>
              <w:t>30</w:t>
            </w:r>
          </w:p>
        </w:tc>
        <w:tc>
          <w:tcPr>
            <w:tcW w:w="2007" w:type="dxa"/>
          </w:tcPr>
          <w:p>
            <w:pPr>
              <w:pStyle w:val="TableParagraph"/>
              <w:spacing w:line="115" w:lineRule="exact" w:before="9"/>
              <w:ind w:left="881" w:right="870"/>
              <w:jc w:val="center"/>
              <w:rPr>
                <w:rFonts w:ascii="Calibri"/>
                <w:sz w:val="11"/>
              </w:rPr>
            </w:pPr>
            <w:r>
              <w:rPr>
                <w:rFonts w:ascii="Calibri"/>
                <w:w w:val="105"/>
                <w:sz w:val="11"/>
              </w:rPr>
              <w:t>0.30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OCS</w:t>
            </w:r>
          </w:p>
        </w:tc>
        <w:tc>
          <w:tcPr>
            <w:tcW w:w="718" w:type="dxa"/>
          </w:tcPr>
          <w:p>
            <w:pPr>
              <w:pStyle w:val="TableParagraph"/>
              <w:spacing w:line="114" w:lineRule="exact" w:before="10"/>
              <w:ind w:left="18"/>
              <w:rPr>
                <w:rFonts w:ascii="Calibri"/>
                <w:sz w:val="11"/>
              </w:rPr>
            </w:pPr>
            <w:r>
              <w:rPr>
                <w:rFonts w:ascii="Calibri"/>
                <w:w w:val="105"/>
                <w:sz w:val="11"/>
              </w:rPr>
              <w:t>23-Sep-15</w:t>
            </w:r>
          </w:p>
        </w:tc>
        <w:tc>
          <w:tcPr>
            <w:tcW w:w="749" w:type="dxa"/>
          </w:tcPr>
          <w:p>
            <w:pPr>
              <w:pStyle w:val="TableParagraph"/>
              <w:spacing w:line="114" w:lineRule="exact" w:before="10"/>
              <w:ind w:left="222" w:right="203"/>
              <w:jc w:val="center"/>
              <w:rPr>
                <w:rFonts w:ascii="Calibri"/>
                <w:sz w:val="11"/>
              </w:rPr>
            </w:pPr>
            <w:r>
              <w:rPr>
                <w:rFonts w:ascii="Calibri"/>
                <w:w w:val="105"/>
                <w:sz w:val="11"/>
              </w:rPr>
              <w:t>2:00</w:t>
            </w:r>
          </w:p>
        </w:tc>
        <w:tc>
          <w:tcPr>
            <w:tcW w:w="695" w:type="dxa"/>
          </w:tcPr>
          <w:p>
            <w:pPr>
              <w:pStyle w:val="TableParagraph"/>
              <w:spacing w:line="114" w:lineRule="exact" w:before="10"/>
              <w:ind w:left="191" w:right="180"/>
              <w:jc w:val="center"/>
              <w:rPr>
                <w:rFonts w:ascii="Calibri"/>
                <w:sz w:val="11"/>
              </w:rPr>
            </w:pPr>
            <w:r>
              <w:rPr>
                <w:rFonts w:ascii="Calibri"/>
                <w:w w:val="105"/>
                <w:sz w:val="11"/>
              </w:rPr>
              <w:t>2:20</w:t>
            </w:r>
          </w:p>
        </w:tc>
        <w:tc>
          <w:tcPr>
            <w:tcW w:w="494" w:type="dxa"/>
          </w:tcPr>
          <w:p>
            <w:pPr>
              <w:pStyle w:val="TableParagraph"/>
              <w:spacing w:line="114" w:lineRule="exact" w:before="10"/>
              <w:ind w:right="149"/>
              <w:jc w:val="right"/>
              <w:rPr>
                <w:rFonts w:ascii="Calibri"/>
                <w:sz w:val="11"/>
              </w:rPr>
            </w:pPr>
            <w:r>
              <w:rPr>
                <w:rFonts w:ascii="Calibri"/>
                <w:w w:val="105"/>
                <w:sz w:val="11"/>
              </w:rPr>
              <w:t>Sep</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20</w:t>
            </w:r>
          </w:p>
        </w:tc>
        <w:tc>
          <w:tcPr>
            <w:tcW w:w="2007" w:type="dxa"/>
          </w:tcPr>
          <w:p>
            <w:pPr>
              <w:pStyle w:val="TableParagraph"/>
              <w:spacing w:line="114" w:lineRule="exact" w:before="10"/>
              <w:ind w:left="881" w:right="870"/>
              <w:jc w:val="center"/>
              <w:rPr>
                <w:rFonts w:ascii="Calibri"/>
                <w:sz w:val="11"/>
              </w:rPr>
            </w:pPr>
            <w:r>
              <w:rPr>
                <w:rFonts w:ascii="Calibri"/>
                <w:w w:val="105"/>
                <w:sz w:val="11"/>
              </w:rPr>
              <w:t>0.20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OCS</w:t>
            </w:r>
          </w:p>
        </w:tc>
        <w:tc>
          <w:tcPr>
            <w:tcW w:w="718" w:type="dxa"/>
          </w:tcPr>
          <w:p>
            <w:pPr>
              <w:pStyle w:val="TableParagraph"/>
              <w:spacing w:line="114" w:lineRule="exact" w:before="10"/>
              <w:ind w:left="18"/>
              <w:rPr>
                <w:rFonts w:ascii="Calibri"/>
                <w:sz w:val="11"/>
              </w:rPr>
            </w:pPr>
            <w:r>
              <w:rPr>
                <w:rFonts w:ascii="Calibri"/>
                <w:w w:val="105"/>
                <w:sz w:val="11"/>
              </w:rPr>
              <w:t>29-Sep-15</w:t>
            </w:r>
          </w:p>
        </w:tc>
        <w:tc>
          <w:tcPr>
            <w:tcW w:w="749" w:type="dxa"/>
          </w:tcPr>
          <w:p>
            <w:pPr>
              <w:pStyle w:val="TableParagraph"/>
              <w:spacing w:line="114" w:lineRule="exact" w:before="10"/>
              <w:ind w:left="222" w:right="210"/>
              <w:jc w:val="center"/>
              <w:rPr>
                <w:rFonts w:ascii="Calibri"/>
                <w:sz w:val="11"/>
              </w:rPr>
            </w:pPr>
            <w:r>
              <w:rPr>
                <w:rFonts w:ascii="Calibri"/>
                <w:w w:val="105"/>
                <w:sz w:val="11"/>
              </w:rPr>
              <w:t>19:00</w:t>
            </w:r>
          </w:p>
        </w:tc>
        <w:tc>
          <w:tcPr>
            <w:tcW w:w="695" w:type="dxa"/>
          </w:tcPr>
          <w:p>
            <w:pPr>
              <w:pStyle w:val="TableParagraph"/>
              <w:spacing w:line="114" w:lineRule="exact" w:before="10"/>
              <w:ind w:left="199" w:right="180"/>
              <w:jc w:val="center"/>
              <w:rPr>
                <w:rFonts w:ascii="Calibri"/>
                <w:sz w:val="11"/>
              </w:rPr>
            </w:pPr>
            <w:r>
              <w:rPr>
                <w:rFonts w:ascii="Calibri"/>
                <w:w w:val="105"/>
                <w:sz w:val="11"/>
              </w:rPr>
              <w:t>20:15</w:t>
            </w:r>
          </w:p>
        </w:tc>
        <w:tc>
          <w:tcPr>
            <w:tcW w:w="494" w:type="dxa"/>
          </w:tcPr>
          <w:p>
            <w:pPr>
              <w:pStyle w:val="TableParagraph"/>
              <w:spacing w:line="114" w:lineRule="exact" w:before="10"/>
              <w:ind w:right="149"/>
              <w:jc w:val="right"/>
              <w:rPr>
                <w:rFonts w:ascii="Calibri"/>
                <w:sz w:val="11"/>
              </w:rPr>
            </w:pPr>
            <w:r>
              <w:rPr>
                <w:rFonts w:ascii="Calibri"/>
                <w:w w:val="105"/>
                <w:sz w:val="11"/>
              </w:rPr>
              <w:t>Sep</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156</w:t>
            </w:r>
          </w:p>
        </w:tc>
        <w:tc>
          <w:tcPr>
            <w:tcW w:w="2007" w:type="dxa"/>
          </w:tcPr>
          <w:p>
            <w:pPr>
              <w:pStyle w:val="TableParagraph"/>
              <w:spacing w:line="114" w:lineRule="exact" w:before="10"/>
              <w:ind w:left="881" w:right="870"/>
              <w:jc w:val="center"/>
              <w:rPr>
                <w:rFonts w:ascii="Calibri"/>
                <w:sz w:val="11"/>
              </w:rPr>
            </w:pPr>
            <w:r>
              <w:rPr>
                <w:rFonts w:ascii="Calibri"/>
                <w:w w:val="105"/>
                <w:sz w:val="11"/>
              </w:rPr>
              <w:t>1.15</w:t>
            </w:r>
          </w:p>
        </w:tc>
      </w:tr>
      <w:tr>
        <w:trPr>
          <w:trHeight w:val="144" w:hRule="atLeast"/>
        </w:trPr>
        <w:tc>
          <w:tcPr>
            <w:tcW w:w="1065" w:type="dxa"/>
          </w:tcPr>
          <w:p>
            <w:pPr>
              <w:pStyle w:val="TableParagraph"/>
              <w:spacing w:line="115" w:lineRule="exact" w:before="10"/>
              <w:ind w:left="18"/>
              <w:rPr>
                <w:rFonts w:ascii="Calibri"/>
                <w:sz w:val="11"/>
              </w:rPr>
            </w:pPr>
            <w:r>
              <w:rPr>
                <w:rFonts w:ascii="Calibri"/>
                <w:w w:val="105"/>
                <w:sz w:val="11"/>
              </w:rPr>
              <w:t>Charging Gateway</w:t>
            </w:r>
          </w:p>
        </w:tc>
        <w:tc>
          <w:tcPr>
            <w:tcW w:w="718" w:type="dxa"/>
          </w:tcPr>
          <w:p>
            <w:pPr>
              <w:pStyle w:val="TableParagraph"/>
              <w:spacing w:line="115" w:lineRule="exact" w:before="10"/>
              <w:ind w:left="18"/>
              <w:rPr>
                <w:rFonts w:ascii="Calibri"/>
                <w:sz w:val="11"/>
              </w:rPr>
            </w:pPr>
            <w:r>
              <w:rPr>
                <w:rFonts w:ascii="Calibri"/>
                <w:w w:val="105"/>
                <w:sz w:val="11"/>
              </w:rPr>
              <w:t>10-Oct-15</w:t>
            </w:r>
          </w:p>
        </w:tc>
        <w:tc>
          <w:tcPr>
            <w:tcW w:w="749" w:type="dxa"/>
          </w:tcPr>
          <w:p>
            <w:pPr>
              <w:pStyle w:val="TableParagraph"/>
              <w:spacing w:line="115" w:lineRule="exact" w:before="10"/>
              <w:ind w:left="222" w:right="210"/>
              <w:jc w:val="center"/>
              <w:rPr>
                <w:rFonts w:ascii="Calibri"/>
                <w:sz w:val="11"/>
              </w:rPr>
            </w:pPr>
            <w:r>
              <w:rPr>
                <w:rFonts w:ascii="Calibri"/>
                <w:w w:val="105"/>
                <w:sz w:val="11"/>
              </w:rPr>
              <w:t>20:00</w:t>
            </w:r>
          </w:p>
        </w:tc>
        <w:tc>
          <w:tcPr>
            <w:tcW w:w="695" w:type="dxa"/>
          </w:tcPr>
          <w:p>
            <w:pPr>
              <w:pStyle w:val="TableParagraph"/>
              <w:spacing w:line="115" w:lineRule="exact" w:before="10"/>
              <w:ind w:left="199" w:right="180"/>
              <w:jc w:val="center"/>
              <w:rPr>
                <w:rFonts w:ascii="Calibri"/>
                <w:sz w:val="11"/>
              </w:rPr>
            </w:pPr>
            <w:r>
              <w:rPr>
                <w:rFonts w:ascii="Calibri"/>
                <w:w w:val="105"/>
                <w:sz w:val="11"/>
              </w:rPr>
              <w:t>23:10</w:t>
            </w:r>
          </w:p>
        </w:tc>
        <w:tc>
          <w:tcPr>
            <w:tcW w:w="494" w:type="dxa"/>
          </w:tcPr>
          <w:p>
            <w:pPr>
              <w:pStyle w:val="TableParagraph"/>
              <w:spacing w:line="115" w:lineRule="exact" w:before="10"/>
              <w:ind w:right="155"/>
              <w:jc w:val="right"/>
              <w:rPr>
                <w:rFonts w:ascii="Calibri"/>
                <w:sz w:val="11"/>
              </w:rPr>
            </w:pPr>
            <w:r>
              <w:rPr>
                <w:rFonts w:ascii="Calibri"/>
                <w:w w:val="105"/>
                <w:sz w:val="11"/>
              </w:rPr>
              <w:t>Oct</w:t>
            </w:r>
          </w:p>
        </w:tc>
        <w:tc>
          <w:tcPr>
            <w:tcW w:w="494" w:type="dxa"/>
          </w:tcPr>
          <w:p>
            <w:pPr>
              <w:pStyle w:val="TableParagraph"/>
              <w:spacing w:line="115" w:lineRule="exact" w:before="10"/>
              <w:ind w:left="111" w:right="97"/>
              <w:jc w:val="center"/>
              <w:rPr>
                <w:rFonts w:ascii="Calibri"/>
                <w:sz w:val="11"/>
              </w:rPr>
            </w:pPr>
            <w:r>
              <w:rPr>
                <w:rFonts w:ascii="Calibri"/>
                <w:w w:val="105"/>
                <w:sz w:val="11"/>
              </w:rPr>
              <w:t>2015</w:t>
            </w:r>
          </w:p>
        </w:tc>
        <w:tc>
          <w:tcPr>
            <w:tcW w:w="1405" w:type="dxa"/>
          </w:tcPr>
          <w:p>
            <w:pPr>
              <w:pStyle w:val="TableParagraph"/>
              <w:spacing w:line="115" w:lineRule="exact" w:before="10"/>
              <w:ind w:left="592" w:right="586"/>
              <w:jc w:val="center"/>
              <w:rPr>
                <w:rFonts w:ascii="Calibri"/>
                <w:sz w:val="11"/>
              </w:rPr>
            </w:pPr>
            <w:r>
              <w:rPr>
                <w:rFonts w:ascii="Calibri"/>
                <w:w w:val="105"/>
                <w:sz w:val="11"/>
              </w:rPr>
              <w:t>190</w:t>
            </w:r>
          </w:p>
        </w:tc>
        <w:tc>
          <w:tcPr>
            <w:tcW w:w="2007" w:type="dxa"/>
          </w:tcPr>
          <w:p>
            <w:pPr>
              <w:pStyle w:val="TableParagraph"/>
              <w:spacing w:line="115" w:lineRule="exact" w:before="10"/>
              <w:ind w:left="881" w:right="870"/>
              <w:jc w:val="center"/>
              <w:rPr>
                <w:rFonts w:ascii="Calibri"/>
                <w:sz w:val="11"/>
              </w:rPr>
            </w:pPr>
            <w:r>
              <w:rPr>
                <w:rFonts w:ascii="Calibri"/>
                <w:w w:val="105"/>
                <w:sz w:val="11"/>
              </w:rPr>
              <w:t>3.10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URP</w:t>
            </w:r>
          </w:p>
        </w:tc>
        <w:tc>
          <w:tcPr>
            <w:tcW w:w="718" w:type="dxa"/>
          </w:tcPr>
          <w:p>
            <w:pPr>
              <w:pStyle w:val="TableParagraph"/>
              <w:spacing w:line="114" w:lineRule="exact" w:before="10"/>
              <w:ind w:left="18"/>
              <w:rPr>
                <w:rFonts w:ascii="Calibri"/>
                <w:sz w:val="11"/>
              </w:rPr>
            </w:pPr>
            <w:r>
              <w:rPr>
                <w:rFonts w:ascii="Calibri"/>
                <w:w w:val="105"/>
                <w:sz w:val="11"/>
              </w:rPr>
              <w:t>12-Oct-15</w:t>
            </w:r>
          </w:p>
        </w:tc>
        <w:tc>
          <w:tcPr>
            <w:tcW w:w="749" w:type="dxa"/>
          </w:tcPr>
          <w:p>
            <w:pPr>
              <w:pStyle w:val="TableParagraph"/>
              <w:spacing w:line="114" w:lineRule="exact" w:before="10"/>
              <w:ind w:left="222" w:right="210"/>
              <w:jc w:val="center"/>
              <w:rPr>
                <w:rFonts w:ascii="Calibri"/>
                <w:sz w:val="11"/>
              </w:rPr>
            </w:pPr>
            <w:r>
              <w:rPr>
                <w:rFonts w:ascii="Calibri"/>
                <w:w w:val="105"/>
                <w:sz w:val="11"/>
              </w:rPr>
              <w:t>11:40</w:t>
            </w:r>
          </w:p>
        </w:tc>
        <w:tc>
          <w:tcPr>
            <w:tcW w:w="695" w:type="dxa"/>
          </w:tcPr>
          <w:p>
            <w:pPr>
              <w:pStyle w:val="TableParagraph"/>
              <w:spacing w:line="114" w:lineRule="exact" w:before="10"/>
              <w:ind w:left="199" w:right="180"/>
              <w:jc w:val="center"/>
              <w:rPr>
                <w:rFonts w:ascii="Calibri"/>
                <w:sz w:val="11"/>
              </w:rPr>
            </w:pPr>
            <w:r>
              <w:rPr>
                <w:rFonts w:ascii="Calibri"/>
                <w:w w:val="105"/>
                <w:sz w:val="11"/>
              </w:rPr>
              <w:t>13:00</w:t>
            </w:r>
          </w:p>
        </w:tc>
        <w:tc>
          <w:tcPr>
            <w:tcW w:w="494" w:type="dxa"/>
          </w:tcPr>
          <w:p>
            <w:pPr>
              <w:pStyle w:val="TableParagraph"/>
              <w:spacing w:line="114" w:lineRule="exact" w:before="10"/>
              <w:ind w:right="155"/>
              <w:jc w:val="right"/>
              <w:rPr>
                <w:rFonts w:ascii="Calibri"/>
                <w:sz w:val="11"/>
              </w:rPr>
            </w:pPr>
            <w:r>
              <w:rPr>
                <w:rFonts w:ascii="Calibri"/>
                <w:w w:val="105"/>
                <w:sz w:val="11"/>
              </w:rPr>
              <w:t>Oct</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80</w:t>
            </w:r>
          </w:p>
        </w:tc>
        <w:tc>
          <w:tcPr>
            <w:tcW w:w="2007" w:type="dxa"/>
          </w:tcPr>
          <w:p>
            <w:pPr>
              <w:pStyle w:val="TableParagraph"/>
              <w:spacing w:line="114" w:lineRule="exact" w:before="10"/>
              <w:ind w:left="881" w:right="870"/>
              <w:jc w:val="center"/>
              <w:rPr>
                <w:rFonts w:ascii="Calibri"/>
                <w:sz w:val="11"/>
              </w:rPr>
            </w:pPr>
            <w:r>
              <w:rPr>
                <w:rFonts w:ascii="Calibri"/>
                <w:w w:val="105"/>
                <w:sz w:val="11"/>
              </w:rPr>
              <w:t>1.20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Reflex</w:t>
            </w:r>
          </w:p>
        </w:tc>
        <w:tc>
          <w:tcPr>
            <w:tcW w:w="718" w:type="dxa"/>
          </w:tcPr>
          <w:p>
            <w:pPr>
              <w:pStyle w:val="TableParagraph"/>
              <w:spacing w:line="114" w:lineRule="exact" w:before="10"/>
              <w:ind w:left="18"/>
              <w:rPr>
                <w:rFonts w:ascii="Calibri"/>
                <w:sz w:val="11"/>
              </w:rPr>
            </w:pPr>
            <w:r>
              <w:rPr>
                <w:rFonts w:ascii="Calibri"/>
                <w:w w:val="105"/>
                <w:sz w:val="11"/>
              </w:rPr>
              <w:t>19-Oct-15</w:t>
            </w:r>
          </w:p>
        </w:tc>
        <w:tc>
          <w:tcPr>
            <w:tcW w:w="749" w:type="dxa"/>
          </w:tcPr>
          <w:p>
            <w:pPr>
              <w:pStyle w:val="TableParagraph"/>
              <w:spacing w:line="114" w:lineRule="exact" w:before="10"/>
              <w:ind w:left="222" w:right="210"/>
              <w:jc w:val="center"/>
              <w:rPr>
                <w:rFonts w:ascii="Calibri"/>
                <w:sz w:val="11"/>
              </w:rPr>
            </w:pPr>
            <w:r>
              <w:rPr>
                <w:rFonts w:ascii="Calibri"/>
                <w:w w:val="105"/>
                <w:sz w:val="11"/>
              </w:rPr>
              <w:t>20:00</w:t>
            </w:r>
          </w:p>
        </w:tc>
        <w:tc>
          <w:tcPr>
            <w:tcW w:w="695" w:type="dxa"/>
          </w:tcPr>
          <w:p>
            <w:pPr>
              <w:pStyle w:val="TableParagraph"/>
              <w:spacing w:line="114" w:lineRule="exact" w:before="10"/>
              <w:ind w:left="199" w:right="180"/>
              <w:jc w:val="center"/>
              <w:rPr>
                <w:rFonts w:ascii="Calibri"/>
                <w:sz w:val="11"/>
              </w:rPr>
            </w:pPr>
            <w:r>
              <w:rPr>
                <w:rFonts w:ascii="Calibri"/>
                <w:w w:val="105"/>
                <w:sz w:val="11"/>
              </w:rPr>
              <w:t>21:15</w:t>
            </w:r>
          </w:p>
        </w:tc>
        <w:tc>
          <w:tcPr>
            <w:tcW w:w="494" w:type="dxa"/>
          </w:tcPr>
          <w:p>
            <w:pPr>
              <w:pStyle w:val="TableParagraph"/>
              <w:spacing w:line="114" w:lineRule="exact" w:before="10"/>
              <w:ind w:right="155"/>
              <w:jc w:val="right"/>
              <w:rPr>
                <w:rFonts w:ascii="Calibri"/>
                <w:sz w:val="11"/>
              </w:rPr>
            </w:pPr>
            <w:r>
              <w:rPr>
                <w:rFonts w:ascii="Calibri"/>
                <w:w w:val="105"/>
                <w:sz w:val="11"/>
              </w:rPr>
              <w:t>Oct</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75</w:t>
            </w:r>
          </w:p>
        </w:tc>
        <w:tc>
          <w:tcPr>
            <w:tcW w:w="2007" w:type="dxa"/>
          </w:tcPr>
          <w:p>
            <w:pPr>
              <w:pStyle w:val="TableParagraph"/>
              <w:spacing w:line="114" w:lineRule="exact" w:before="10"/>
              <w:ind w:left="881" w:right="870"/>
              <w:jc w:val="center"/>
              <w:rPr>
                <w:rFonts w:ascii="Calibri"/>
                <w:sz w:val="11"/>
              </w:rPr>
            </w:pPr>
            <w:r>
              <w:rPr>
                <w:rFonts w:ascii="Calibri"/>
                <w:w w:val="105"/>
                <w:sz w:val="11"/>
              </w:rPr>
              <w:t>1.15</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INGW</w:t>
            </w:r>
          </w:p>
        </w:tc>
        <w:tc>
          <w:tcPr>
            <w:tcW w:w="718" w:type="dxa"/>
          </w:tcPr>
          <w:p>
            <w:pPr>
              <w:pStyle w:val="TableParagraph"/>
              <w:spacing w:line="114" w:lineRule="exact" w:before="10"/>
              <w:ind w:left="18"/>
              <w:rPr>
                <w:rFonts w:ascii="Calibri"/>
                <w:sz w:val="11"/>
              </w:rPr>
            </w:pPr>
            <w:r>
              <w:rPr>
                <w:rFonts w:ascii="Calibri"/>
                <w:w w:val="105"/>
                <w:sz w:val="11"/>
              </w:rPr>
              <w:t>21-Oct-15</w:t>
            </w:r>
          </w:p>
        </w:tc>
        <w:tc>
          <w:tcPr>
            <w:tcW w:w="749" w:type="dxa"/>
          </w:tcPr>
          <w:p>
            <w:pPr>
              <w:pStyle w:val="TableParagraph"/>
              <w:spacing w:line="114" w:lineRule="exact" w:before="10"/>
              <w:ind w:left="222" w:right="203"/>
              <w:jc w:val="center"/>
              <w:rPr>
                <w:rFonts w:ascii="Calibri"/>
                <w:sz w:val="11"/>
              </w:rPr>
            </w:pPr>
            <w:r>
              <w:rPr>
                <w:rFonts w:ascii="Calibri"/>
                <w:w w:val="105"/>
                <w:sz w:val="11"/>
              </w:rPr>
              <w:t>9:45</w:t>
            </w:r>
          </w:p>
        </w:tc>
        <w:tc>
          <w:tcPr>
            <w:tcW w:w="695" w:type="dxa"/>
          </w:tcPr>
          <w:p>
            <w:pPr>
              <w:pStyle w:val="TableParagraph"/>
              <w:spacing w:line="114" w:lineRule="exact" w:before="10"/>
              <w:ind w:left="199" w:right="180"/>
              <w:jc w:val="center"/>
              <w:rPr>
                <w:rFonts w:ascii="Calibri"/>
                <w:sz w:val="11"/>
              </w:rPr>
            </w:pPr>
            <w:r>
              <w:rPr>
                <w:rFonts w:ascii="Calibri"/>
                <w:w w:val="105"/>
                <w:sz w:val="11"/>
              </w:rPr>
              <w:t>10:45</w:t>
            </w:r>
          </w:p>
        </w:tc>
        <w:tc>
          <w:tcPr>
            <w:tcW w:w="494" w:type="dxa"/>
          </w:tcPr>
          <w:p>
            <w:pPr>
              <w:pStyle w:val="TableParagraph"/>
              <w:spacing w:line="114" w:lineRule="exact" w:before="10"/>
              <w:ind w:right="155"/>
              <w:jc w:val="right"/>
              <w:rPr>
                <w:rFonts w:ascii="Calibri"/>
                <w:sz w:val="11"/>
              </w:rPr>
            </w:pPr>
            <w:r>
              <w:rPr>
                <w:rFonts w:ascii="Calibri"/>
                <w:w w:val="105"/>
                <w:sz w:val="11"/>
              </w:rPr>
              <w:t>Oct</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60</w:t>
            </w:r>
          </w:p>
        </w:tc>
        <w:tc>
          <w:tcPr>
            <w:tcW w:w="2007" w:type="dxa"/>
          </w:tcPr>
          <w:p>
            <w:pPr>
              <w:pStyle w:val="TableParagraph"/>
              <w:spacing w:line="114" w:lineRule="exact" w:before="10"/>
              <w:ind w:left="881" w:right="870"/>
              <w:jc w:val="center"/>
              <w:rPr>
                <w:rFonts w:ascii="Calibri"/>
                <w:sz w:val="11"/>
              </w:rPr>
            </w:pPr>
            <w:r>
              <w:rPr>
                <w:rFonts w:ascii="Calibri"/>
                <w:w w:val="105"/>
                <w:sz w:val="11"/>
              </w:rPr>
              <w:t>1.00</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Charging Gateway</w:t>
            </w:r>
          </w:p>
        </w:tc>
        <w:tc>
          <w:tcPr>
            <w:tcW w:w="718" w:type="dxa"/>
          </w:tcPr>
          <w:p>
            <w:pPr>
              <w:pStyle w:val="TableParagraph"/>
              <w:spacing w:line="114" w:lineRule="exact" w:before="10"/>
              <w:ind w:left="18"/>
              <w:rPr>
                <w:rFonts w:ascii="Calibri"/>
                <w:sz w:val="11"/>
              </w:rPr>
            </w:pPr>
            <w:r>
              <w:rPr>
                <w:rFonts w:ascii="Calibri"/>
                <w:w w:val="105"/>
                <w:sz w:val="11"/>
              </w:rPr>
              <w:t>21-Oct-15</w:t>
            </w:r>
          </w:p>
        </w:tc>
        <w:tc>
          <w:tcPr>
            <w:tcW w:w="749" w:type="dxa"/>
          </w:tcPr>
          <w:p>
            <w:pPr>
              <w:pStyle w:val="TableParagraph"/>
              <w:spacing w:line="114" w:lineRule="exact" w:before="10"/>
              <w:ind w:left="222" w:right="210"/>
              <w:jc w:val="center"/>
              <w:rPr>
                <w:rFonts w:ascii="Calibri"/>
                <w:sz w:val="11"/>
              </w:rPr>
            </w:pPr>
            <w:r>
              <w:rPr>
                <w:rFonts w:ascii="Calibri"/>
                <w:w w:val="105"/>
                <w:sz w:val="11"/>
              </w:rPr>
              <w:t>18:45</w:t>
            </w:r>
          </w:p>
        </w:tc>
        <w:tc>
          <w:tcPr>
            <w:tcW w:w="695" w:type="dxa"/>
          </w:tcPr>
          <w:p>
            <w:pPr>
              <w:pStyle w:val="TableParagraph"/>
              <w:spacing w:line="114" w:lineRule="exact" w:before="10"/>
              <w:ind w:left="199" w:right="180"/>
              <w:jc w:val="center"/>
              <w:rPr>
                <w:rFonts w:ascii="Calibri"/>
                <w:sz w:val="11"/>
              </w:rPr>
            </w:pPr>
            <w:r>
              <w:rPr>
                <w:rFonts w:ascii="Calibri"/>
                <w:w w:val="105"/>
                <w:sz w:val="11"/>
              </w:rPr>
              <w:t>19:40</w:t>
            </w:r>
          </w:p>
        </w:tc>
        <w:tc>
          <w:tcPr>
            <w:tcW w:w="494" w:type="dxa"/>
          </w:tcPr>
          <w:p>
            <w:pPr>
              <w:pStyle w:val="TableParagraph"/>
              <w:spacing w:line="114" w:lineRule="exact" w:before="10"/>
              <w:ind w:right="155"/>
              <w:jc w:val="right"/>
              <w:rPr>
                <w:rFonts w:ascii="Calibri"/>
                <w:sz w:val="11"/>
              </w:rPr>
            </w:pPr>
            <w:r>
              <w:rPr>
                <w:rFonts w:ascii="Calibri"/>
                <w:w w:val="105"/>
                <w:sz w:val="11"/>
              </w:rPr>
              <w:t>Oct</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78"/>
              <w:jc w:val="center"/>
              <w:rPr>
                <w:rFonts w:ascii="Calibri"/>
                <w:sz w:val="11"/>
              </w:rPr>
            </w:pPr>
            <w:r>
              <w:rPr>
                <w:rFonts w:ascii="Calibri"/>
                <w:w w:val="105"/>
                <w:sz w:val="11"/>
              </w:rPr>
              <w:t>55</w:t>
            </w:r>
          </w:p>
        </w:tc>
        <w:tc>
          <w:tcPr>
            <w:tcW w:w="2007" w:type="dxa"/>
          </w:tcPr>
          <w:p>
            <w:pPr>
              <w:pStyle w:val="TableParagraph"/>
              <w:spacing w:line="114" w:lineRule="exact" w:before="10"/>
              <w:ind w:left="881" w:right="870"/>
              <w:jc w:val="center"/>
              <w:rPr>
                <w:rFonts w:ascii="Calibri"/>
                <w:sz w:val="11"/>
              </w:rPr>
            </w:pPr>
            <w:r>
              <w:rPr>
                <w:rFonts w:ascii="Calibri"/>
                <w:w w:val="105"/>
                <w:sz w:val="11"/>
              </w:rPr>
              <w:t>0.55</w:t>
            </w:r>
          </w:p>
        </w:tc>
      </w:tr>
      <w:tr>
        <w:trPr>
          <w:trHeight w:val="144" w:hRule="atLeast"/>
        </w:trPr>
        <w:tc>
          <w:tcPr>
            <w:tcW w:w="1065" w:type="dxa"/>
          </w:tcPr>
          <w:p>
            <w:pPr>
              <w:pStyle w:val="TableParagraph"/>
              <w:spacing w:line="114" w:lineRule="exact" w:before="10"/>
              <w:ind w:left="18"/>
              <w:rPr>
                <w:rFonts w:ascii="Calibri"/>
                <w:sz w:val="11"/>
              </w:rPr>
            </w:pPr>
            <w:r>
              <w:rPr>
                <w:rFonts w:ascii="Calibri"/>
                <w:w w:val="105"/>
                <w:sz w:val="11"/>
              </w:rPr>
              <w:t>INGW</w:t>
            </w:r>
          </w:p>
        </w:tc>
        <w:tc>
          <w:tcPr>
            <w:tcW w:w="718" w:type="dxa"/>
          </w:tcPr>
          <w:p>
            <w:pPr>
              <w:pStyle w:val="TableParagraph"/>
              <w:spacing w:line="114" w:lineRule="exact" w:before="10"/>
              <w:ind w:left="18"/>
              <w:rPr>
                <w:rFonts w:ascii="Calibri"/>
                <w:sz w:val="11"/>
              </w:rPr>
            </w:pPr>
            <w:r>
              <w:rPr>
                <w:rFonts w:ascii="Calibri"/>
                <w:w w:val="105"/>
                <w:sz w:val="11"/>
              </w:rPr>
              <w:t>25-Nov-15</w:t>
            </w:r>
          </w:p>
        </w:tc>
        <w:tc>
          <w:tcPr>
            <w:tcW w:w="749" w:type="dxa"/>
          </w:tcPr>
          <w:p>
            <w:pPr>
              <w:pStyle w:val="TableParagraph"/>
              <w:spacing w:line="114" w:lineRule="exact" w:before="10"/>
              <w:ind w:left="222" w:right="210"/>
              <w:jc w:val="center"/>
              <w:rPr>
                <w:rFonts w:ascii="Calibri"/>
                <w:sz w:val="11"/>
              </w:rPr>
            </w:pPr>
            <w:r>
              <w:rPr>
                <w:rFonts w:ascii="Calibri"/>
                <w:w w:val="105"/>
                <w:sz w:val="11"/>
              </w:rPr>
              <w:t>17:45</w:t>
            </w:r>
          </w:p>
        </w:tc>
        <w:tc>
          <w:tcPr>
            <w:tcW w:w="695" w:type="dxa"/>
          </w:tcPr>
          <w:p>
            <w:pPr>
              <w:pStyle w:val="TableParagraph"/>
              <w:spacing w:line="114" w:lineRule="exact" w:before="10"/>
              <w:ind w:left="199" w:right="180"/>
              <w:jc w:val="center"/>
              <w:rPr>
                <w:rFonts w:ascii="Calibri"/>
                <w:sz w:val="11"/>
              </w:rPr>
            </w:pPr>
            <w:r>
              <w:rPr>
                <w:rFonts w:ascii="Calibri"/>
                <w:w w:val="105"/>
                <w:sz w:val="11"/>
              </w:rPr>
              <w:t>20:10</w:t>
            </w:r>
          </w:p>
        </w:tc>
        <w:tc>
          <w:tcPr>
            <w:tcW w:w="494" w:type="dxa"/>
          </w:tcPr>
          <w:p>
            <w:pPr>
              <w:pStyle w:val="TableParagraph"/>
              <w:spacing w:line="114" w:lineRule="exact" w:before="10"/>
              <w:ind w:right="142"/>
              <w:jc w:val="right"/>
              <w:rPr>
                <w:rFonts w:ascii="Calibri"/>
                <w:sz w:val="11"/>
              </w:rPr>
            </w:pPr>
            <w:r>
              <w:rPr>
                <w:rFonts w:ascii="Calibri"/>
                <w:w w:val="105"/>
                <w:sz w:val="11"/>
              </w:rPr>
              <w:t>Nov</w:t>
            </w:r>
          </w:p>
        </w:tc>
        <w:tc>
          <w:tcPr>
            <w:tcW w:w="494" w:type="dxa"/>
          </w:tcPr>
          <w:p>
            <w:pPr>
              <w:pStyle w:val="TableParagraph"/>
              <w:spacing w:line="114" w:lineRule="exact" w:before="10"/>
              <w:ind w:left="111" w:right="97"/>
              <w:jc w:val="center"/>
              <w:rPr>
                <w:rFonts w:ascii="Calibri"/>
                <w:sz w:val="11"/>
              </w:rPr>
            </w:pPr>
            <w:r>
              <w:rPr>
                <w:rFonts w:ascii="Calibri"/>
                <w:w w:val="105"/>
                <w:sz w:val="11"/>
              </w:rPr>
              <w:t>2015</w:t>
            </w:r>
          </w:p>
        </w:tc>
        <w:tc>
          <w:tcPr>
            <w:tcW w:w="1405" w:type="dxa"/>
          </w:tcPr>
          <w:p>
            <w:pPr>
              <w:pStyle w:val="TableParagraph"/>
              <w:spacing w:line="114" w:lineRule="exact" w:before="10"/>
              <w:ind w:left="592" w:right="586"/>
              <w:jc w:val="center"/>
              <w:rPr>
                <w:rFonts w:ascii="Calibri"/>
                <w:sz w:val="11"/>
              </w:rPr>
            </w:pPr>
            <w:r>
              <w:rPr>
                <w:rFonts w:ascii="Calibri"/>
                <w:w w:val="105"/>
                <w:sz w:val="11"/>
              </w:rPr>
              <w:t>145</w:t>
            </w:r>
          </w:p>
        </w:tc>
        <w:tc>
          <w:tcPr>
            <w:tcW w:w="2007" w:type="dxa"/>
          </w:tcPr>
          <w:p>
            <w:pPr>
              <w:pStyle w:val="TableParagraph"/>
              <w:spacing w:line="114" w:lineRule="exact" w:before="10"/>
              <w:ind w:left="881" w:right="870"/>
              <w:jc w:val="center"/>
              <w:rPr>
                <w:rFonts w:ascii="Calibri"/>
                <w:sz w:val="11"/>
              </w:rPr>
            </w:pPr>
            <w:r>
              <w:rPr>
                <w:rFonts w:ascii="Calibri"/>
                <w:w w:val="105"/>
                <w:sz w:val="11"/>
              </w:rPr>
              <w:t>2.25</w:t>
            </w:r>
          </w:p>
        </w:tc>
      </w:tr>
    </w:tbl>
    <w:p>
      <w:pPr>
        <w:spacing w:after="0" w:line="114" w:lineRule="exact"/>
        <w:jc w:val="center"/>
        <w:rPr>
          <w:rFonts w:ascii="Calibri"/>
          <w:sz w:val="11"/>
        </w:rPr>
        <w:sectPr>
          <w:headerReference w:type="default" r:id="rId144"/>
          <w:footerReference w:type="default" r:id="rId145"/>
          <w:pgSz w:w="11910" w:h="16840"/>
          <w:pgMar w:header="852" w:footer="1435" w:top="1100" w:bottom="1620" w:left="1040" w:right="160"/>
          <w:pgNumType w:start="144"/>
        </w:sectPr>
      </w:pPr>
    </w:p>
    <w:p>
      <w:pPr>
        <w:pStyle w:val="BodyText"/>
        <w:rPr>
          <w:b/>
          <w:sz w:val="20"/>
        </w:rPr>
      </w:pPr>
    </w:p>
    <w:p>
      <w:pPr>
        <w:pStyle w:val="BodyText"/>
        <w:rPr>
          <w:b/>
          <w:sz w:val="20"/>
        </w:rPr>
      </w:pPr>
    </w:p>
    <w:p>
      <w:pPr>
        <w:pStyle w:val="BodyText"/>
        <w:spacing w:before="4"/>
        <w:rPr>
          <w:b/>
          <w:sz w:val="27"/>
        </w:rPr>
      </w:pPr>
    </w:p>
    <w:p>
      <w:pPr>
        <w:spacing w:before="90"/>
        <w:ind w:left="3600" w:right="0" w:firstLine="0"/>
        <w:jc w:val="left"/>
        <w:rPr>
          <w:b/>
          <w:sz w:val="24"/>
        </w:rPr>
      </w:pPr>
      <w:r>
        <w:rPr>
          <w:b/>
          <w:sz w:val="24"/>
        </w:rPr>
        <w:t>Lampiran 3 Transkrip Wawancara Tahap 1 (Pakar 1)</w:t>
      </w:r>
    </w:p>
    <w:p>
      <w:pPr>
        <w:pStyle w:val="BodyText"/>
        <w:tabs>
          <w:tab w:pos="3388" w:val="left" w:leader="none"/>
        </w:tabs>
        <w:spacing w:line="360" w:lineRule="auto" w:before="132"/>
        <w:ind w:left="1228" w:right="5333"/>
      </w:pPr>
      <w:r>
        <w:rPr/>
        <w:t>Nama</w:t>
        <w:tab/>
        <w:t>: Sjuhud Al Amien Tanggal Wawancara : 22 September </w:t>
      </w:r>
      <w:r>
        <w:rPr>
          <w:spacing w:val="-5"/>
        </w:rPr>
        <w:t>2016 </w:t>
      </w:r>
      <w:r>
        <w:rPr/>
        <w:t>Keterangan</w:t>
      </w:r>
    </w:p>
    <w:p>
      <w:pPr>
        <w:pStyle w:val="BodyText"/>
        <w:tabs>
          <w:tab w:pos="1859" w:val="left" w:leader="none"/>
        </w:tabs>
        <w:spacing w:line="275" w:lineRule="exact"/>
        <w:ind w:left="1228"/>
      </w:pPr>
      <w:r>
        <w:rPr/>
        <w:t>P</w:t>
        <w:tab/>
        <w:t>: Peneliti</w:t>
      </w:r>
    </w:p>
    <w:p>
      <w:pPr>
        <w:pStyle w:val="BodyText"/>
        <w:spacing w:before="139"/>
        <w:ind w:left="1228"/>
        <w:jc w:val="both"/>
      </w:pPr>
      <w:r>
        <w:rPr/>
        <w:t>R : Responden</w:t>
      </w:r>
    </w:p>
    <w:p>
      <w:pPr>
        <w:pStyle w:val="BodyText"/>
        <w:spacing w:before="5"/>
        <w:rPr>
          <w:sz w:val="29"/>
        </w:rPr>
      </w:pPr>
    </w:p>
    <w:p>
      <w:pPr>
        <w:pStyle w:val="BodyText"/>
        <w:spacing w:line="360" w:lineRule="auto"/>
        <w:ind w:left="1948" w:right="1534" w:hanging="720"/>
        <w:jc w:val="both"/>
      </w:pPr>
      <w:r>
        <w:rPr/>
        <w:t>P    : Menurut Bapak, dari 5 kriteria, 8 faktor   dan 32 subfaktor penyebab    insiden yang sudah saya lampirkan yang didapat dari studi literatur. Apakah ada yang perlu ditambahkan atau dikurangi? Atau sudah sesuai dengan kondisi perusahaan</w:t>
      </w:r>
      <w:r>
        <w:rPr>
          <w:spacing w:val="-1"/>
        </w:rPr>
        <w:t> </w:t>
      </w:r>
      <w:r>
        <w:rPr/>
        <w:t>telekomunikasi?</w:t>
      </w:r>
    </w:p>
    <w:p>
      <w:pPr>
        <w:spacing w:line="360" w:lineRule="auto" w:before="200"/>
        <w:ind w:left="1948" w:right="1535" w:hanging="720"/>
        <w:jc w:val="both"/>
        <w:rPr>
          <w:sz w:val="24"/>
        </w:rPr>
      </w:pPr>
      <w:r>
        <w:rPr>
          <w:sz w:val="24"/>
        </w:rPr>
        <w:t>R : Sebenarnya kita itu dalam melakukan </w:t>
      </w:r>
      <w:r>
        <w:rPr>
          <w:i/>
          <w:sz w:val="24"/>
        </w:rPr>
        <w:t>testing </w:t>
      </w:r>
      <w:r>
        <w:rPr>
          <w:sz w:val="24"/>
        </w:rPr>
        <w:t>itu untuk menjaga </w:t>
      </w:r>
      <w:r>
        <w:rPr>
          <w:i/>
          <w:sz w:val="24"/>
        </w:rPr>
        <w:t>service </w:t>
      </w:r>
      <w:r>
        <w:rPr>
          <w:i/>
          <w:sz w:val="24"/>
        </w:rPr>
        <w:t>quality</w:t>
      </w:r>
      <w:r>
        <w:rPr>
          <w:sz w:val="24"/>
        </w:rPr>
        <w:t>. Karena memang men-</w:t>
      </w:r>
      <w:r>
        <w:rPr>
          <w:i/>
          <w:sz w:val="24"/>
        </w:rPr>
        <w:t>develop </w:t>
      </w:r>
      <w:r>
        <w:rPr>
          <w:sz w:val="24"/>
        </w:rPr>
        <w:t>apapun harus ada </w:t>
      </w:r>
      <w:r>
        <w:rPr>
          <w:i/>
          <w:sz w:val="24"/>
        </w:rPr>
        <w:t>project control</w:t>
      </w:r>
      <w:r>
        <w:rPr>
          <w:sz w:val="24"/>
        </w:rPr>
        <w:t>. Hasil dari </w:t>
      </w:r>
      <w:r>
        <w:rPr>
          <w:i/>
          <w:sz w:val="24"/>
        </w:rPr>
        <w:t>testing </w:t>
      </w:r>
      <w:r>
        <w:rPr>
          <w:sz w:val="24"/>
        </w:rPr>
        <w:t>kita juga melihat bahwa target dan </w:t>
      </w:r>
      <w:r>
        <w:rPr>
          <w:i/>
          <w:sz w:val="24"/>
        </w:rPr>
        <w:t>achievement </w:t>
      </w:r>
      <w:r>
        <w:rPr>
          <w:sz w:val="24"/>
        </w:rPr>
        <w:t>itu apa, yang dilihat dari hasil </w:t>
      </w:r>
      <w:r>
        <w:rPr>
          <w:i/>
          <w:sz w:val="24"/>
        </w:rPr>
        <w:t>testing </w:t>
      </w:r>
      <w:r>
        <w:rPr>
          <w:sz w:val="24"/>
        </w:rPr>
        <w:t>bukan hanya dari jumlah </w:t>
      </w:r>
      <w:r>
        <w:rPr>
          <w:i/>
          <w:sz w:val="24"/>
        </w:rPr>
        <w:t>quantity </w:t>
      </w:r>
      <w:r>
        <w:rPr>
          <w:sz w:val="24"/>
        </w:rPr>
        <w:t>dari jumlah apa yang kita kerjakan (CR yang kita kerjakan) tapi dari </w:t>
      </w:r>
      <w:r>
        <w:rPr>
          <w:i/>
          <w:sz w:val="24"/>
        </w:rPr>
        <w:t>quality </w:t>
      </w:r>
      <w:r>
        <w:rPr>
          <w:sz w:val="24"/>
        </w:rPr>
        <w:t>apa yang kita dapat dari </w:t>
      </w:r>
      <w:r>
        <w:rPr>
          <w:i/>
          <w:sz w:val="24"/>
        </w:rPr>
        <w:t>changes </w:t>
      </w:r>
      <w:r>
        <w:rPr>
          <w:sz w:val="24"/>
        </w:rPr>
        <w:t>yang kita kerjakan tersebut. Untuk yang bisa kita lihat sebagai hasil dari kita itu sebenarnya kita harus meminumumkan </w:t>
      </w:r>
      <w:r>
        <w:rPr>
          <w:i/>
          <w:sz w:val="24"/>
        </w:rPr>
        <w:t>incident after release</w:t>
      </w:r>
      <w:r>
        <w:rPr>
          <w:sz w:val="24"/>
        </w:rPr>
        <w:t>. </w:t>
      </w:r>
      <w:r>
        <w:rPr>
          <w:i/>
          <w:sz w:val="24"/>
        </w:rPr>
        <w:t>Incident after release </w:t>
      </w:r>
      <w:r>
        <w:rPr>
          <w:sz w:val="24"/>
        </w:rPr>
        <w:t>ada banyak kriterianya . Insiden itu terjadi karena </w:t>
      </w:r>
      <w:r>
        <w:rPr>
          <w:i/>
          <w:sz w:val="24"/>
        </w:rPr>
        <w:t>availability </w:t>
      </w:r>
      <w:r>
        <w:rPr>
          <w:sz w:val="24"/>
        </w:rPr>
        <w:t>nya terganggu. </w:t>
      </w:r>
      <w:r>
        <w:rPr>
          <w:i/>
          <w:sz w:val="24"/>
        </w:rPr>
        <w:t>Availability </w:t>
      </w:r>
      <w:r>
        <w:rPr>
          <w:sz w:val="24"/>
        </w:rPr>
        <w:t>terganggu karena apa? Faktornya udah disebut di dokumen seperti </w:t>
      </w:r>
      <w:r>
        <w:rPr>
          <w:i/>
          <w:sz w:val="24"/>
        </w:rPr>
        <w:t>application </w:t>
      </w:r>
      <w:r>
        <w:rPr>
          <w:sz w:val="24"/>
        </w:rPr>
        <w:t>(</w:t>
      </w:r>
      <w:r>
        <w:rPr>
          <w:i/>
          <w:sz w:val="24"/>
        </w:rPr>
        <w:t>software failure</w:t>
      </w:r>
      <w:r>
        <w:rPr>
          <w:sz w:val="24"/>
        </w:rPr>
        <w:t>), </w:t>
      </w:r>
      <w:r>
        <w:rPr>
          <w:i/>
          <w:sz w:val="24"/>
        </w:rPr>
        <w:t>infrastructure </w:t>
      </w:r>
      <w:r>
        <w:rPr>
          <w:i/>
          <w:sz w:val="24"/>
        </w:rPr>
        <w:t>(hardware/environment)</w:t>
      </w:r>
      <w:r>
        <w:rPr>
          <w:sz w:val="24"/>
        </w:rPr>
        <w:t>, dan</w:t>
      </w:r>
      <w:r>
        <w:rPr>
          <w:spacing w:val="1"/>
          <w:sz w:val="24"/>
        </w:rPr>
        <w:t> </w:t>
      </w:r>
      <w:r>
        <w:rPr>
          <w:i/>
          <w:sz w:val="24"/>
        </w:rPr>
        <w:t>network</w:t>
      </w:r>
      <w:r>
        <w:rPr>
          <w:sz w:val="24"/>
        </w:rPr>
        <w:t>.</w:t>
      </w:r>
    </w:p>
    <w:p>
      <w:pPr>
        <w:pStyle w:val="BodyText"/>
        <w:spacing w:line="360" w:lineRule="auto" w:before="200"/>
        <w:ind w:left="1948" w:right="1541" w:hanging="720"/>
        <w:jc w:val="both"/>
      </w:pPr>
      <w:r>
        <w:rPr/>
        <w:t>P   : Berarti daftar faktor-faktor penyebab insiden yang di sini sudah sesuai </w:t>
      </w:r>
      <w:r>
        <w:rPr>
          <w:spacing w:val="-3"/>
        </w:rPr>
        <w:t>ya </w:t>
      </w:r>
      <w:r>
        <w:rPr/>
        <w:t>Pak?</w:t>
      </w:r>
    </w:p>
    <w:p>
      <w:pPr>
        <w:pStyle w:val="BodyText"/>
        <w:spacing w:before="200"/>
        <w:ind w:left="1228"/>
        <w:jc w:val="both"/>
      </w:pPr>
      <w:r>
        <w:rPr/>
        <w:t>R : Iya, Iya sama. Terus dari sisi </w:t>
      </w:r>
      <w:r>
        <w:rPr>
          <w:i/>
        </w:rPr>
        <w:t>human error </w:t>
      </w:r>
      <w:r>
        <w:rPr/>
        <w:t>yang berhubungan dengan</w:t>
      </w:r>
    </w:p>
    <w:p>
      <w:pPr>
        <w:pStyle w:val="BodyText"/>
        <w:tabs>
          <w:tab w:pos="1948" w:val="left" w:leader="none"/>
        </w:tabs>
        <w:spacing w:line="535" w:lineRule="auto" w:before="139"/>
        <w:ind w:left="1228" w:right="3451" w:firstLine="720"/>
      </w:pPr>
      <w:r>
        <w:rPr>
          <w:i/>
        </w:rPr>
        <w:t>release</w:t>
      </w:r>
      <w:r>
        <w:rPr/>
        <w:t>. Jadi </w:t>
      </w:r>
      <w:r>
        <w:rPr>
          <w:i/>
        </w:rPr>
        <w:t>release </w:t>
      </w:r>
      <w:r>
        <w:rPr/>
        <w:t>juga harus sesuai dengan prosedur P</w:t>
        <w:tab/>
        <w:t>: Ini berhubungan sama vendor </w:t>
      </w:r>
      <w:r>
        <w:rPr>
          <w:spacing w:val="-3"/>
        </w:rPr>
        <w:t>ya</w:t>
      </w:r>
      <w:r>
        <w:rPr/>
        <w:t> Pak?</w:t>
      </w:r>
    </w:p>
    <w:p>
      <w:pPr>
        <w:spacing w:after="0" w:line="535" w:lineRule="auto"/>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spacing w:line="360" w:lineRule="auto" w:before="1"/>
        <w:ind w:left="1948" w:right="1534" w:hanging="720"/>
        <w:jc w:val="both"/>
        <w:rPr>
          <w:sz w:val="24"/>
        </w:rPr>
      </w:pPr>
      <w:r>
        <w:rPr/>
        <w:pict>
          <v:rect style="position:absolute;margin-left:377.950012pt;margin-top:364.463104pt;width:108.38pt;height:1.2pt;mso-position-horizontal-relative:page;mso-position-vertical-relative:paragraph;z-index:-33995776" filled="true" fillcolor="#000000" stroked="false">
            <v:fill type="solid"/>
            <w10:wrap type="none"/>
          </v:rect>
        </w:pict>
      </w:r>
      <w:r>
        <w:rPr>
          <w:sz w:val="24"/>
        </w:rPr>
        <w:t>R   : Bisa, vendor. Pokoknya </w:t>
      </w:r>
      <w:r>
        <w:rPr>
          <w:i/>
          <w:sz w:val="24"/>
        </w:rPr>
        <w:t>human error</w:t>
      </w:r>
      <w:r>
        <w:rPr>
          <w:sz w:val="24"/>
        </w:rPr>
        <w:t>.  Ada lagi </w:t>
      </w:r>
      <w:r>
        <w:rPr>
          <w:i/>
          <w:sz w:val="24"/>
        </w:rPr>
        <w:t>Other</w:t>
      </w:r>
      <w:r>
        <w:rPr>
          <w:sz w:val="24"/>
        </w:rPr>
        <w:t>. </w:t>
      </w:r>
      <w:r>
        <w:rPr>
          <w:i/>
          <w:sz w:val="24"/>
        </w:rPr>
        <w:t>Others </w:t>
      </w:r>
      <w:r>
        <w:rPr>
          <w:sz w:val="24"/>
        </w:rPr>
        <w:t>itu di luar   dari kita , contoh </w:t>
      </w:r>
      <w:r>
        <w:rPr>
          <w:i/>
          <w:sz w:val="24"/>
        </w:rPr>
        <w:t>network </w:t>
      </w:r>
      <w:r>
        <w:rPr>
          <w:sz w:val="24"/>
        </w:rPr>
        <w:t>tapi bukan punya kita, bisa masuk sebagai faktor. Atau yang tidak termasuk dalam </w:t>
      </w:r>
      <w:r>
        <w:rPr>
          <w:i/>
          <w:sz w:val="24"/>
        </w:rPr>
        <w:t>activity </w:t>
      </w:r>
      <w:r>
        <w:rPr>
          <w:sz w:val="24"/>
        </w:rPr>
        <w:t>ini, yaitu 4 yang saya sebutkan tadi, </w:t>
      </w:r>
      <w:r>
        <w:rPr>
          <w:i/>
          <w:sz w:val="24"/>
        </w:rPr>
        <w:t>application, infrastructure, network, human error</w:t>
      </w:r>
      <w:r>
        <w:rPr>
          <w:sz w:val="24"/>
        </w:rPr>
        <w:t>. Ada lagi bugs, configuration bisa masuk ke application. Satu lagi adalah </w:t>
      </w:r>
      <w:r>
        <w:rPr>
          <w:i/>
          <w:sz w:val="24"/>
        </w:rPr>
        <w:t>incident </w:t>
      </w:r>
      <w:r>
        <w:rPr>
          <w:sz w:val="24"/>
        </w:rPr>
        <w:t>disebabkan oleh </w:t>
      </w:r>
      <w:r>
        <w:rPr>
          <w:i/>
          <w:sz w:val="24"/>
        </w:rPr>
        <w:t>changes</w:t>
      </w:r>
      <w:r>
        <w:rPr>
          <w:sz w:val="24"/>
        </w:rPr>
        <w:t>. Sistem kalau tidak dilakukan perubahan, resiko </w:t>
      </w:r>
      <w:r>
        <w:rPr>
          <w:i/>
          <w:sz w:val="24"/>
        </w:rPr>
        <w:t>down </w:t>
      </w:r>
      <w:r>
        <w:rPr>
          <w:sz w:val="24"/>
        </w:rPr>
        <w:t>nya hanya karena dari 4 itu, tapi kalau contohnya ada hubungan nya dgn perubahan, akan terhubung dengan </w:t>
      </w:r>
      <w:r>
        <w:rPr>
          <w:i/>
          <w:sz w:val="24"/>
        </w:rPr>
        <w:t>release </w:t>
      </w:r>
      <w:r>
        <w:rPr>
          <w:sz w:val="24"/>
        </w:rPr>
        <w:t>yang berkorelasi dengan proses </w:t>
      </w:r>
      <w:r>
        <w:rPr>
          <w:i/>
          <w:sz w:val="24"/>
        </w:rPr>
        <w:t>testing</w:t>
      </w:r>
      <w:r>
        <w:rPr>
          <w:sz w:val="24"/>
        </w:rPr>
        <w:t>. Nanti di </w:t>
      </w:r>
      <w:r>
        <w:rPr>
          <w:i/>
          <w:sz w:val="24"/>
        </w:rPr>
        <w:t>testing </w:t>
      </w:r>
      <w:r>
        <w:rPr>
          <w:sz w:val="24"/>
        </w:rPr>
        <w:t>ini dibagi lagi mana yang </w:t>
      </w:r>
      <w:r>
        <w:rPr>
          <w:i/>
          <w:sz w:val="24"/>
        </w:rPr>
        <w:t>under </w:t>
      </w:r>
      <w:r>
        <w:rPr>
          <w:sz w:val="24"/>
        </w:rPr>
        <w:t>kita (SQM), mana yang </w:t>
      </w:r>
      <w:r>
        <w:rPr>
          <w:i/>
          <w:sz w:val="24"/>
        </w:rPr>
        <w:t>non under </w:t>
      </w:r>
      <w:r>
        <w:rPr>
          <w:sz w:val="24"/>
        </w:rPr>
        <w:t>kita, nanti disesuaikan dengan instansi tersebut. Kalau di telkomsel ada </w:t>
      </w:r>
      <w:r>
        <w:rPr>
          <w:i/>
          <w:sz w:val="24"/>
        </w:rPr>
        <w:t>Standard Changes, Normal Changes</w:t>
      </w:r>
      <w:r>
        <w:rPr>
          <w:sz w:val="24"/>
        </w:rPr>
        <w:t>, dan </w:t>
      </w:r>
      <w:r>
        <w:rPr>
          <w:i/>
          <w:sz w:val="24"/>
        </w:rPr>
        <w:t>Emergency Changes</w:t>
      </w:r>
      <w:r>
        <w:rPr>
          <w:sz w:val="24"/>
        </w:rPr>
        <w:t>. </w:t>
      </w:r>
      <w:r>
        <w:rPr>
          <w:i/>
          <w:sz w:val="24"/>
        </w:rPr>
        <w:t>Standard Changes </w:t>
      </w:r>
      <w:r>
        <w:rPr>
          <w:sz w:val="24"/>
        </w:rPr>
        <w:t>merupakan </w:t>
      </w:r>
      <w:r>
        <w:rPr>
          <w:i/>
          <w:sz w:val="24"/>
        </w:rPr>
        <w:t>testing </w:t>
      </w:r>
      <w:r>
        <w:rPr>
          <w:sz w:val="24"/>
        </w:rPr>
        <w:t>yang dilakukan oleh </w:t>
      </w:r>
      <w:r>
        <w:rPr>
          <w:i/>
          <w:sz w:val="24"/>
        </w:rPr>
        <w:t>tower</w:t>
      </w:r>
      <w:r>
        <w:rPr>
          <w:sz w:val="24"/>
        </w:rPr>
        <w:t>. </w:t>
      </w:r>
      <w:r>
        <w:rPr>
          <w:i/>
          <w:sz w:val="24"/>
        </w:rPr>
        <w:t>Standard Changes </w:t>
      </w:r>
      <w:r>
        <w:rPr>
          <w:sz w:val="24"/>
        </w:rPr>
        <w:t>ini otorisasi nya </w:t>
      </w:r>
      <w:r>
        <w:rPr>
          <w:i/>
          <w:sz w:val="24"/>
        </w:rPr>
        <w:t>tower </w:t>
      </w:r>
      <w:r>
        <w:rPr>
          <w:sz w:val="24"/>
        </w:rPr>
        <w:t>karena tidak melalui </w:t>
      </w:r>
      <w:r>
        <w:rPr>
          <w:i/>
          <w:sz w:val="24"/>
        </w:rPr>
        <w:t>rule testing </w:t>
      </w:r>
      <w:r>
        <w:rPr>
          <w:sz w:val="24"/>
        </w:rPr>
        <w:t>kita. Kalau </w:t>
      </w:r>
      <w:r>
        <w:rPr>
          <w:i/>
          <w:sz w:val="24"/>
        </w:rPr>
        <w:t>Normal Changes </w:t>
      </w:r>
      <w:r>
        <w:rPr>
          <w:sz w:val="24"/>
        </w:rPr>
        <w:t>ini lah yang menjadi tanggung jawab kita. Untuk yang </w:t>
      </w:r>
      <w:r>
        <w:rPr>
          <w:i/>
          <w:sz w:val="24"/>
        </w:rPr>
        <w:t>Emergency Changes </w:t>
      </w:r>
      <w:r>
        <w:rPr>
          <w:sz w:val="24"/>
        </w:rPr>
        <w:t>tidak dilakukan tes pun bisa </w:t>
      </w:r>
      <w:r>
        <w:rPr>
          <w:i/>
          <w:sz w:val="24"/>
        </w:rPr>
        <w:t>release </w:t>
      </w:r>
      <w:r>
        <w:rPr>
          <w:sz w:val="24"/>
        </w:rPr>
        <w:t>asal siapa </w:t>
      </w:r>
      <w:r>
        <w:rPr>
          <w:spacing w:val="-3"/>
          <w:sz w:val="24"/>
        </w:rPr>
        <w:t>yg </w:t>
      </w:r>
      <w:r>
        <w:rPr>
          <w:sz w:val="24"/>
        </w:rPr>
        <w:t>bertanggung jawab atas resiko yg terjadi, dalam hal ini </w:t>
      </w:r>
      <w:r>
        <w:rPr>
          <w:i/>
          <w:sz w:val="24"/>
        </w:rPr>
        <w:t>Management</w:t>
      </w:r>
      <w:r>
        <w:rPr>
          <w:sz w:val="24"/>
        </w:rPr>
        <w:t>. Jadi ini sebenarnya merupakan resiko, resiko ini di-</w:t>
      </w:r>
      <w:r>
        <w:rPr>
          <w:i/>
          <w:sz w:val="24"/>
        </w:rPr>
        <w:t>handle </w:t>
      </w:r>
      <w:r>
        <w:rPr>
          <w:sz w:val="24"/>
        </w:rPr>
        <w:t>oleh </w:t>
      </w:r>
      <w:r>
        <w:rPr>
          <w:i/>
          <w:sz w:val="24"/>
        </w:rPr>
        <w:t>managemet</w:t>
      </w:r>
      <w:r>
        <w:rPr>
          <w:sz w:val="24"/>
        </w:rPr>
        <w:t>. </w:t>
      </w:r>
      <w:r>
        <w:rPr>
          <w:b/>
          <w:i/>
          <w:sz w:val="24"/>
        </w:rPr>
        <w:t>Emergency Changes</w:t>
      </w:r>
      <w:r>
        <w:rPr>
          <w:b/>
          <w:sz w:val="24"/>
          <w:vertAlign w:val="superscript"/>
        </w:rPr>
        <w:t>1</w:t>
      </w:r>
      <w:r>
        <w:rPr>
          <w:b/>
          <w:sz w:val="24"/>
          <w:vertAlign w:val="baseline"/>
        </w:rPr>
        <w:t> </w:t>
      </w:r>
      <w:r>
        <w:rPr>
          <w:sz w:val="24"/>
          <w:vertAlign w:val="baseline"/>
        </w:rPr>
        <w:t>bisa mem-</w:t>
      </w:r>
      <w:r>
        <w:rPr>
          <w:i/>
          <w:sz w:val="24"/>
          <w:vertAlign w:val="baseline"/>
        </w:rPr>
        <w:t>bypass </w:t>
      </w:r>
      <w:r>
        <w:rPr>
          <w:sz w:val="24"/>
          <w:vertAlign w:val="baseline"/>
        </w:rPr>
        <w:t>seluruh proses atau prosedur yang terjadi contohnya  dokumen nya nanti saja, </w:t>
      </w:r>
      <w:r>
        <w:rPr>
          <w:i/>
          <w:sz w:val="24"/>
          <w:vertAlign w:val="baseline"/>
        </w:rPr>
        <w:t>testing </w:t>
      </w:r>
      <w:r>
        <w:rPr>
          <w:sz w:val="24"/>
          <w:vertAlign w:val="baseline"/>
        </w:rPr>
        <w:t>tidak perlu karena ada unsur yang mengikuti biasanya unsur kecepatan produksi nya atau berhubungan dengan bisnis tertentu yang notabene jangan sampai kalah sama </w:t>
      </w:r>
      <w:r>
        <w:rPr>
          <w:i/>
          <w:sz w:val="24"/>
          <w:vertAlign w:val="baseline"/>
        </w:rPr>
        <w:t>competitor </w:t>
      </w:r>
      <w:r>
        <w:rPr>
          <w:sz w:val="24"/>
          <w:vertAlign w:val="baseline"/>
        </w:rPr>
        <w:t>jadi </w:t>
      </w:r>
      <w:r>
        <w:rPr>
          <w:i/>
          <w:sz w:val="24"/>
          <w:vertAlign w:val="baseline"/>
        </w:rPr>
        <w:t>management </w:t>
      </w:r>
      <w:r>
        <w:rPr>
          <w:sz w:val="24"/>
          <w:vertAlign w:val="baseline"/>
        </w:rPr>
        <w:t>bilang </w:t>
      </w:r>
      <w:r>
        <w:rPr>
          <w:i/>
          <w:sz w:val="24"/>
          <w:vertAlign w:val="baseline"/>
        </w:rPr>
        <w:t>release </w:t>
      </w:r>
      <w:r>
        <w:rPr>
          <w:sz w:val="24"/>
          <w:vertAlign w:val="baseline"/>
        </w:rPr>
        <w:t>aja dulu, atau berhubungan dengan insiden, kalau ada insiden kan kita benerin dulu bisa jadi </w:t>
      </w:r>
      <w:r>
        <w:rPr>
          <w:i/>
          <w:sz w:val="24"/>
          <w:vertAlign w:val="baseline"/>
        </w:rPr>
        <w:t>changes </w:t>
      </w:r>
      <w:r>
        <w:rPr>
          <w:sz w:val="24"/>
          <w:vertAlign w:val="baseline"/>
        </w:rPr>
        <w:t>juga kalau </w:t>
      </w:r>
      <w:r>
        <w:rPr>
          <w:i/>
          <w:sz w:val="24"/>
          <w:vertAlign w:val="baseline"/>
        </w:rPr>
        <w:t>changes </w:t>
      </w:r>
      <w:r>
        <w:rPr>
          <w:sz w:val="24"/>
          <w:vertAlign w:val="baseline"/>
        </w:rPr>
        <w:t>nya ada di infra, berhubungan dengan changes yang 3 kategori tadi. Jadi apapun yang menyebabkan insiden berhubungan dengan </w:t>
      </w:r>
      <w:r>
        <w:rPr>
          <w:i/>
          <w:sz w:val="24"/>
          <w:vertAlign w:val="baseline"/>
        </w:rPr>
        <w:t>availability </w:t>
      </w:r>
      <w:r>
        <w:rPr>
          <w:sz w:val="24"/>
          <w:vertAlign w:val="baseline"/>
        </w:rPr>
        <w:t>dan </w:t>
      </w:r>
      <w:r>
        <w:rPr>
          <w:spacing w:val="-3"/>
          <w:sz w:val="24"/>
          <w:vertAlign w:val="baseline"/>
        </w:rPr>
        <w:t>yg </w:t>
      </w:r>
      <w:r>
        <w:rPr>
          <w:sz w:val="24"/>
          <w:vertAlign w:val="baseline"/>
        </w:rPr>
        <w:t>berhubungan dengan kita adalah yang </w:t>
      </w:r>
      <w:r>
        <w:rPr>
          <w:i/>
          <w:sz w:val="24"/>
          <w:vertAlign w:val="baseline"/>
        </w:rPr>
        <w:t>release</w:t>
      </w:r>
      <w:r>
        <w:rPr>
          <w:sz w:val="24"/>
          <w:vertAlign w:val="baseline"/>
        </w:rPr>
        <w:t>. Kalau yang 4 itu, nggak diapa apain tetap terjadi insiden. Inilah yang menjadi </w:t>
      </w:r>
      <w:r>
        <w:rPr>
          <w:i/>
          <w:sz w:val="24"/>
          <w:vertAlign w:val="baseline"/>
        </w:rPr>
        <w:t>concern </w:t>
      </w:r>
      <w:r>
        <w:rPr>
          <w:sz w:val="24"/>
          <w:vertAlign w:val="baseline"/>
        </w:rPr>
        <w:t>kenapa </w:t>
      </w:r>
      <w:r>
        <w:rPr>
          <w:i/>
          <w:sz w:val="24"/>
          <w:vertAlign w:val="baseline"/>
        </w:rPr>
        <w:t>Software Quality Assurance </w:t>
      </w:r>
      <w:r>
        <w:rPr>
          <w:sz w:val="24"/>
          <w:vertAlign w:val="baseline"/>
        </w:rPr>
        <w:t>harus</w:t>
      </w:r>
      <w:r>
        <w:rPr>
          <w:spacing w:val="-1"/>
          <w:sz w:val="24"/>
          <w:vertAlign w:val="baseline"/>
        </w:rPr>
        <w:t> </w:t>
      </w:r>
      <w:r>
        <w:rPr>
          <w:sz w:val="24"/>
          <w:vertAlign w:val="baseline"/>
        </w:rPr>
        <w:t>ada.</w:t>
      </w:r>
    </w:p>
    <w:p>
      <w:pPr>
        <w:spacing w:after="0" w:line="360" w:lineRule="auto"/>
        <w:jc w:val="both"/>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BodyText"/>
        <w:spacing w:line="532" w:lineRule="auto" w:before="90"/>
        <w:ind w:left="1228" w:right="3555"/>
        <w:jc w:val="both"/>
      </w:pPr>
      <w:r>
        <w:rPr/>
        <w:t>P       : Berarti ini masuk ke kriteria </w:t>
      </w:r>
      <w:r>
        <w:rPr>
          <w:spacing w:val="-3"/>
        </w:rPr>
        <w:t>ya </w:t>
      </w:r>
      <w:r>
        <w:rPr/>
        <w:t>Pak? Availablity itu? R :</w:t>
      </w:r>
      <w:r>
        <w:rPr>
          <w:spacing w:val="20"/>
        </w:rPr>
        <w:t> </w:t>
      </w:r>
      <w:r>
        <w:rPr/>
        <w:t>Iya</w:t>
      </w:r>
    </w:p>
    <w:p>
      <w:pPr>
        <w:pStyle w:val="BodyText"/>
        <w:spacing w:before="1"/>
        <w:ind w:left="1228"/>
        <w:jc w:val="both"/>
      </w:pPr>
      <w:r>
        <w:rPr/>
        <w:t>P : Tadi belum ada, nanti ditambahin di kriteria ya Pak.</w:t>
      </w:r>
    </w:p>
    <w:p>
      <w:pPr>
        <w:pStyle w:val="BodyText"/>
        <w:spacing w:before="4"/>
        <w:rPr>
          <w:sz w:val="29"/>
        </w:rPr>
      </w:pPr>
    </w:p>
    <w:p>
      <w:pPr>
        <w:pStyle w:val="BodyText"/>
        <w:spacing w:line="360" w:lineRule="auto" w:before="1"/>
        <w:ind w:left="1948" w:right="1535" w:hanging="720"/>
        <w:jc w:val="both"/>
      </w:pPr>
      <w:r>
        <w:rPr/>
        <w:t>R  : Jadi gini, sebenarnya insiden ini ada dua, ada yang berhubungan dgn   </w:t>
      </w:r>
      <w:r>
        <w:rPr>
          <w:i/>
        </w:rPr>
        <w:t>capacity </w:t>
      </w:r>
      <w:r>
        <w:rPr/>
        <w:t>dan ada yang </w:t>
      </w:r>
      <w:r>
        <w:rPr>
          <w:i/>
        </w:rPr>
        <w:t>availability </w:t>
      </w:r>
      <w:r>
        <w:rPr/>
        <w:t>nya terganggu. Contohnya nggak sama antara     </w:t>
      </w:r>
      <w:r>
        <w:rPr>
          <w:i/>
        </w:rPr>
        <w:t>requirement     </w:t>
      </w:r>
      <w:r>
        <w:rPr/>
        <w:t>yang      dibutuhkan      dan      yang      di-</w:t>
      </w:r>
      <w:r>
        <w:rPr>
          <w:i/>
        </w:rPr>
        <w:t>suppo  </w:t>
      </w:r>
      <w:r>
        <w:rPr>
          <w:i/>
        </w:rPr>
        <w:t>rt </w:t>
      </w:r>
      <w:r>
        <w:rPr/>
        <w:t>oleh kita. Akhirnya ujung-ujungnya apa? Akan ada resiko insiden. Insiden nya apa? Contoh kita gak bisa bicara kalau mesin </w:t>
      </w:r>
      <w:r>
        <w:rPr>
          <w:spacing w:val="-2"/>
        </w:rPr>
        <w:t>nya </w:t>
      </w:r>
      <w:r>
        <w:rPr/>
        <w:t>mati, tetapi kalau ada kerjaan misal di modul </w:t>
      </w:r>
      <w:r>
        <w:rPr>
          <w:i/>
        </w:rPr>
        <w:t>registarion </w:t>
      </w:r>
      <w:r>
        <w:rPr/>
        <w:t>tiba-tiba kita tidak bisa </w:t>
      </w:r>
      <w:r>
        <w:rPr>
          <w:i/>
        </w:rPr>
        <w:t>entry </w:t>
      </w:r>
      <w:r>
        <w:rPr/>
        <w:t>dan nge-</w:t>
      </w:r>
      <w:r>
        <w:rPr>
          <w:i/>
        </w:rPr>
        <w:t>save </w:t>
      </w:r>
      <w:r>
        <w:rPr/>
        <w:t>ini berhubungan dgn </w:t>
      </w:r>
      <w:r>
        <w:rPr>
          <w:i/>
        </w:rPr>
        <w:t>capacity</w:t>
      </w:r>
      <w:r>
        <w:rPr/>
        <w:t>. Jadi dua ini bisa jadi penyebab insiden. Insiden itu terdiri dari dua kategori, </w:t>
      </w:r>
      <w:r>
        <w:rPr>
          <w:i/>
        </w:rPr>
        <w:t>major </w:t>
      </w:r>
      <w:r>
        <w:rPr/>
        <w:t>dan </w:t>
      </w:r>
      <w:r>
        <w:rPr>
          <w:i/>
        </w:rPr>
        <w:t>minor</w:t>
      </w:r>
      <w:r>
        <w:rPr/>
        <w:t>. Apa </w:t>
      </w:r>
      <w:r>
        <w:rPr>
          <w:i/>
        </w:rPr>
        <w:t>major </w:t>
      </w:r>
      <w:r>
        <w:rPr/>
        <w:t>apa </w:t>
      </w:r>
      <w:r>
        <w:rPr>
          <w:i/>
        </w:rPr>
        <w:t>minor</w:t>
      </w:r>
      <w:r>
        <w:rPr/>
        <w:t>? Semuanya ada resiko terhadap konsumen sewaktu kita melakukan </w:t>
      </w:r>
      <w:r>
        <w:rPr>
          <w:i/>
        </w:rPr>
        <w:t>recovery</w:t>
      </w:r>
      <w:r>
        <w:rPr/>
        <w:t>. Kenapa dianggap major, biasanya di atas 30 menit kita tidak bisa melakukan </w:t>
      </w:r>
      <w:r>
        <w:rPr>
          <w:i/>
        </w:rPr>
        <w:t>recovery</w:t>
      </w:r>
      <w:r>
        <w:rPr/>
        <w:t>. Tapi contohnya minor 0-30 menit bisa </w:t>
      </w:r>
      <w:r>
        <w:rPr>
          <w:i/>
        </w:rPr>
        <w:t>recovery </w:t>
      </w:r>
      <w:r>
        <w:rPr/>
        <w:t>dan ini ada hubungan nya dengan CMDB (</w:t>
      </w:r>
      <w:r>
        <w:rPr>
          <w:i/>
        </w:rPr>
        <w:t>Configuration Management Database</w:t>
      </w:r>
      <w:r>
        <w:rPr/>
        <w:t>), konfigurasinya apa saja. Kenapa saya bilang? Karena kalau kita bicara insiden kan terkait servis (</w:t>
      </w:r>
      <w:r>
        <w:rPr>
          <w:i/>
        </w:rPr>
        <w:t>Hardware/Software/Brwainware</w:t>
      </w:r>
      <w:r>
        <w:rPr/>
        <w:t>). Ini yang harus dilihat, kalau terganggu </w:t>
      </w:r>
      <w:r>
        <w:rPr>
          <w:i/>
        </w:rPr>
        <w:t>availability </w:t>
      </w:r>
      <w:r>
        <w:rPr/>
        <w:t>berarti </w:t>
      </w:r>
      <w:r>
        <w:rPr>
          <w:i/>
        </w:rPr>
        <w:t>capacity </w:t>
      </w:r>
      <w:r>
        <w:rPr/>
        <w:t>juga. berikutnya lebih dalam lagi biar besok nggak terjadi nsiden </w:t>
      </w:r>
      <w:r>
        <w:rPr>
          <w:spacing w:val="-3"/>
        </w:rPr>
        <w:t>yg </w:t>
      </w:r>
      <w:r>
        <w:rPr/>
        <w:t>sama. Kalau bagian SQM berhubungan dengan </w:t>
      </w:r>
      <w:r>
        <w:rPr>
          <w:i/>
        </w:rPr>
        <w:t>changes</w:t>
      </w:r>
      <w:r>
        <w:rPr/>
        <w:t>.</w:t>
      </w:r>
    </w:p>
    <w:p>
      <w:pPr>
        <w:spacing w:before="201"/>
        <w:ind w:left="1228" w:right="0" w:firstLine="0"/>
        <w:jc w:val="both"/>
        <w:rPr>
          <w:sz w:val="24"/>
        </w:rPr>
      </w:pPr>
      <w:r>
        <w:rPr>
          <w:sz w:val="24"/>
        </w:rPr>
        <w:t>P : Ini berarti masuk ke </w:t>
      </w:r>
      <w:r>
        <w:rPr>
          <w:i/>
          <w:sz w:val="24"/>
        </w:rPr>
        <w:t>changes management </w:t>
      </w:r>
      <w:r>
        <w:rPr>
          <w:sz w:val="24"/>
        </w:rPr>
        <w:t>ya Pak.</w:t>
      </w:r>
    </w:p>
    <w:p>
      <w:pPr>
        <w:pStyle w:val="BodyText"/>
        <w:spacing w:before="5"/>
        <w:rPr>
          <w:sz w:val="29"/>
        </w:rPr>
      </w:pPr>
    </w:p>
    <w:p>
      <w:pPr>
        <w:spacing w:line="360" w:lineRule="auto" w:before="0"/>
        <w:ind w:left="1948" w:right="1536" w:hanging="720"/>
        <w:jc w:val="both"/>
        <w:rPr>
          <w:sz w:val="24"/>
        </w:rPr>
      </w:pPr>
      <w:r>
        <w:rPr/>
        <w:pict>
          <v:rect style="position:absolute;margin-left:225.410004pt;margin-top:33.163124pt;width:106.22pt;height:1.2pt;mso-position-horizontal-relative:page;mso-position-vertical-relative:paragraph;z-index:-33995264" filled="true" fillcolor="#000000" stroked="false">
            <v:fill type="solid"/>
            <w10:wrap type="none"/>
          </v:rect>
        </w:pict>
      </w:r>
      <w:r>
        <w:rPr>
          <w:sz w:val="24"/>
        </w:rPr>
        <w:t>R : </w:t>
      </w:r>
      <w:r>
        <w:rPr>
          <w:b/>
          <w:sz w:val="24"/>
          <w:u w:val="thick"/>
        </w:rPr>
        <w:t>Iya, ini </w:t>
      </w:r>
      <w:r>
        <w:rPr>
          <w:b/>
          <w:i/>
          <w:sz w:val="24"/>
          <w:u w:val="thick"/>
        </w:rPr>
        <w:t>changes, testing </w:t>
      </w:r>
      <w:r>
        <w:rPr>
          <w:b/>
          <w:sz w:val="24"/>
          <w:u w:val="thick"/>
        </w:rPr>
        <w:t>dan </w:t>
      </w:r>
      <w:r>
        <w:rPr>
          <w:b/>
          <w:i/>
          <w:sz w:val="24"/>
          <w:u w:val="thick"/>
        </w:rPr>
        <w:t>release </w:t>
      </w:r>
      <w:r>
        <w:rPr>
          <w:b/>
          <w:sz w:val="24"/>
          <w:u w:val="thick"/>
        </w:rPr>
        <w:t>nya sendiri masuk ke </w:t>
      </w:r>
      <w:r>
        <w:rPr>
          <w:b/>
          <w:i/>
          <w:sz w:val="24"/>
          <w:u w:val="thick"/>
        </w:rPr>
        <w:t>Changes </w:t>
      </w:r>
      <w:r>
        <w:rPr>
          <w:b/>
          <w:i/>
          <w:sz w:val="24"/>
          <w:u w:val="thick"/>
        </w:rPr>
        <w:t>Management</w:t>
      </w:r>
      <w:r>
        <w:rPr>
          <w:i/>
          <w:sz w:val="24"/>
        </w:rPr>
        <w:t>, </w:t>
      </w:r>
      <w:r>
        <w:rPr>
          <w:b/>
          <w:sz w:val="24"/>
        </w:rPr>
        <w:t>tambah </w:t>
      </w:r>
      <w:r>
        <w:rPr>
          <w:b/>
          <w:i/>
          <w:sz w:val="24"/>
        </w:rPr>
        <w:t>monitoring</w:t>
      </w:r>
      <w:r>
        <w:rPr>
          <w:b/>
          <w:sz w:val="24"/>
          <w:vertAlign w:val="superscript"/>
        </w:rPr>
        <w:t>2</w:t>
      </w:r>
      <w:r>
        <w:rPr>
          <w:sz w:val="24"/>
          <w:vertAlign w:val="baseline"/>
        </w:rPr>
        <w:t>. </w:t>
      </w:r>
      <w:r>
        <w:rPr>
          <w:i/>
          <w:sz w:val="24"/>
          <w:vertAlign w:val="baseline"/>
        </w:rPr>
        <w:t>Changes </w:t>
      </w:r>
      <w:r>
        <w:rPr>
          <w:sz w:val="24"/>
          <w:vertAlign w:val="baseline"/>
        </w:rPr>
        <w:t>itu perubahan terhadap CMDB. Selain </w:t>
      </w:r>
      <w:r>
        <w:rPr>
          <w:i/>
          <w:sz w:val="24"/>
          <w:vertAlign w:val="baseline"/>
        </w:rPr>
        <w:t>release management</w:t>
      </w:r>
      <w:r>
        <w:rPr>
          <w:sz w:val="24"/>
          <w:vertAlign w:val="baseline"/>
        </w:rPr>
        <w:t>, kita bicara tentang insiden ini ada kaitannya sama </w:t>
      </w:r>
      <w:r>
        <w:rPr>
          <w:i/>
          <w:sz w:val="24"/>
          <w:vertAlign w:val="baseline"/>
        </w:rPr>
        <w:t>problem</w:t>
      </w:r>
      <w:r>
        <w:rPr>
          <w:sz w:val="24"/>
          <w:vertAlign w:val="baseline"/>
        </w:rPr>
        <w:t>. </w:t>
      </w:r>
      <w:r>
        <w:rPr>
          <w:i/>
          <w:sz w:val="24"/>
          <w:vertAlign w:val="baseline"/>
        </w:rPr>
        <w:t>Problem </w:t>
      </w:r>
      <w:r>
        <w:rPr>
          <w:sz w:val="24"/>
          <w:vertAlign w:val="baseline"/>
        </w:rPr>
        <w:t>itu adalah insiden berulang, insiden yan tidak bisa </w:t>
      </w:r>
      <w:r>
        <w:rPr>
          <w:i/>
          <w:sz w:val="24"/>
          <w:vertAlign w:val="baseline"/>
        </w:rPr>
        <w:t>restore </w:t>
      </w:r>
      <w:r>
        <w:rPr>
          <w:sz w:val="24"/>
          <w:vertAlign w:val="baseline"/>
        </w:rPr>
        <w:t>. Contohnya CMDB nya banyak yang berubah.</w:t>
      </w:r>
    </w:p>
    <w:p>
      <w:pPr>
        <w:spacing w:after="0" w:line="360" w:lineRule="auto"/>
        <w:jc w:val="both"/>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BodyText"/>
        <w:spacing w:before="90"/>
        <w:ind w:left="1228"/>
        <w:jc w:val="both"/>
      </w:pPr>
      <w:r>
        <w:rPr/>
        <w:t>P : Ini penyebab insiden?</w:t>
      </w:r>
    </w:p>
    <w:p>
      <w:pPr>
        <w:pStyle w:val="BodyText"/>
        <w:spacing w:before="2"/>
        <w:rPr>
          <w:sz w:val="29"/>
        </w:rPr>
      </w:pPr>
    </w:p>
    <w:p>
      <w:pPr>
        <w:spacing w:line="360" w:lineRule="auto" w:before="0"/>
        <w:ind w:left="1948" w:right="1536" w:hanging="720"/>
        <w:jc w:val="both"/>
        <w:rPr>
          <w:sz w:val="24"/>
        </w:rPr>
      </w:pPr>
      <w:r>
        <w:rPr>
          <w:sz w:val="24"/>
        </w:rPr>
        <w:t>R :Bukan, ini problem  bisa  berbulan-bulan.  Ini  tim  nya  beda.  Ini  berhubungan dengan </w:t>
      </w:r>
      <w:r>
        <w:rPr>
          <w:i/>
          <w:sz w:val="24"/>
        </w:rPr>
        <w:t>Change Request</w:t>
      </w:r>
      <w:r>
        <w:rPr>
          <w:sz w:val="24"/>
        </w:rPr>
        <w:t>. Membuat </w:t>
      </w:r>
      <w:r>
        <w:rPr>
          <w:i/>
          <w:sz w:val="24"/>
        </w:rPr>
        <w:t>Business Request </w:t>
      </w:r>
      <w:r>
        <w:rPr>
          <w:sz w:val="24"/>
        </w:rPr>
        <w:t>kemudian </w:t>
      </w:r>
      <w:r>
        <w:rPr>
          <w:i/>
          <w:sz w:val="24"/>
        </w:rPr>
        <w:t>Change Request</w:t>
      </w:r>
      <w:r>
        <w:rPr>
          <w:sz w:val="24"/>
        </w:rPr>
        <w:t>. Ini apa? CMDB ini. Kalo insiden gak bisa bikin BR dan CR. Ini hanya bisa terkena </w:t>
      </w:r>
      <w:r>
        <w:rPr>
          <w:i/>
          <w:sz w:val="24"/>
        </w:rPr>
        <w:t>impact </w:t>
      </w:r>
      <w:r>
        <w:rPr>
          <w:sz w:val="24"/>
        </w:rPr>
        <w:t>nya. Tapi kalau </w:t>
      </w:r>
      <w:r>
        <w:rPr>
          <w:i/>
          <w:sz w:val="24"/>
        </w:rPr>
        <w:t>problem </w:t>
      </w:r>
      <w:r>
        <w:rPr>
          <w:sz w:val="24"/>
        </w:rPr>
        <w:t>bisa bikin BR dan</w:t>
      </w:r>
      <w:r>
        <w:rPr>
          <w:spacing w:val="-1"/>
          <w:sz w:val="24"/>
        </w:rPr>
        <w:t> </w:t>
      </w:r>
      <w:r>
        <w:rPr>
          <w:sz w:val="24"/>
        </w:rPr>
        <w:t>CR.</w:t>
      </w:r>
    </w:p>
    <w:p>
      <w:pPr>
        <w:pStyle w:val="BodyText"/>
        <w:spacing w:before="201"/>
        <w:ind w:left="1228"/>
        <w:jc w:val="both"/>
      </w:pPr>
      <w:r>
        <w:rPr/>
        <w:t>P : Berarti secara umum ini sudah sesuai semua ya pak? Tambahin</w:t>
      </w:r>
    </w:p>
    <w:p>
      <w:pPr>
        <w:spacing w:before="139"/>
        <w:ind w:left="1948" w:right="0" w:firstLine="0"/>
        <w:jc w:val="left"/>
        <w:rPr>
          <w:sz w:val="24"/>
        </w:rPr>
      </w:pPr>
      <w:r>
        <w:rPr>
          <w:i/>
          <w:sz w:val="24"/>
        </w:rPr>
        <w:t>availability </w:t>
      </w:r>
      <w:r>
        <w:rPr>
          <w:sz w:val="24"/>
        </w:rPr>
        <w:t>ke kriteria ya Pak.</w:t>
      </w:r>
    </w:p>
    <w:p>
      <w:pPr>
        <w:pStyle w:val="BodyText"/>
        <w:spacing w:before="3"/>
        <w:rPr>
          <w:sz w:val="29"/>
        </w:rPr>
      </w:pPr>
    </w:p>
    <w:p>
      <w:pPr>
        <w:pStyle w:val="BodyText"/>
        <w:ind w:left="1228"/>
        <w:jc w:val="both"/>
      </w:pPr>
      <w:r>
        <w:rPr/>
        <w:t>R : Semuanya sebenarnya masuk tapi ini secara servis bukan aplikasi.</w:t>
      </w:r>
    </w:p>
    <w:p>
      <w:pPr>
        <w:spacing w:before="139"/>
        <w:ind w:left="1948" w:right="0" w:firstLine="0"/>
        <w:jc w:val="left"/>
        <w:rPr>
          <w:sz w:val="24"/>
        </w:rPr>
      </w:pPr>
      <w:r>
        <w:rPr>
          <w:sz w:val="24"/>
        </w:rPr>
        <w:t>Insiden itu terjadi kalau </w:t>
      </w:r>
      <w:r>
        <w:rPr>
          <w:i/>
          <w:sz w:val="24"/>
        </w:rPr>
        <w:t>availability </w:t>
      </w:r>
      <w:r>
        <w:rPr>
          <w:sz w:val="24"/>
        </w:rPr>
        <w:t>nya terganggu.</w:t>
      </w:r>
    </w:p>
    <w:p>
      <w:pPr>
        <w:pStyle w:val="BodyText"/>
        <w:spacing w:before="5"/>
        <w:rPr>
          <w:sz w:val="29"/>
        </w:rPr>
      </w:pPr>
    </w:p>
    <w:p>
      <w:pPr>
        <w:pStyle w:val="BodyText"/>
        <w:ind w:left="1228"/>
        <w:jc w:val="both"/>
      </w:pPr>
      <w:r>
        <w:rPr/>
        <w:t>P : Berarti ini perlu ditambahin gak pak?</w:t>
      </w:r>
    </w:p>
    <w:p>
      <w:pPr>
        <w:pStyle w:val="BodyText"/>
        <w:spacing w:before="5"/>
        <w:rPr>
          <w:sz w:val="29"/>
        </w:rPr>
      </w:pPr>
    </w:p>
    <w:p>
      <w:pPr>
        <w:spacing w:before="1"/>
        <w:ind w:left="1228" w:right="0" w:firstLine="0"/>
        <w:jc w:val="both"/>
        <w:rPr>
          <w:sz w:val="24"/>
        </w:rPr>
      </w:pPr>
      <w:r>
        <w:rPr>
          <w:sz w:val="24"/>
        </w:rPr>
        <w:t>R : Ini semua tergabung ke </w:t>
      </w:r>
      <w:r>
        <w:rPr>
          <w:i/>
          <w:sz w:val="24"/>
        </w:rPr>
        <w:t>availability. </w:t>
      </w:r>
      <w:r>
        <w:rPr>
          <w:sz w:val="24"/>
        </w:rPr>
        <w:t>Pas ini gak usah nambah.</w:t>
      </w:r>
    </w:p>
    <w:p>
      <w:pPr>
        <w:pStyle w:val="BodyText"/>
        <w:spacing w:before="2"/>
        <w:rPr>
          <w:sz w:val="29"/>
        </w:rPr>
      </w:pPr>
    </w:p>
    <w:p>
      <w:pPr>
        <w:tabs>
          <w:tab w:pos="1948" w:val="left" w:leader="none"/>
        </w:tabs>
        <w:spacing w:line="535" w:lineRule="auto" w:before="0"/>
        <w:ind w:left="1228" w:right="2355" w:firstLine="0"/>
        <w:jc w:val="left"/>
        <w:rPr>
          <w:sz w:val="24"/>
        </w:rPr>
      </w:pPr>
      <w:r>
        <w:rPr>
          <w:sz w:val="24"/>
        </w:rPr>
        <w:t>P</w:t>
        <w:tab/>
        <w:t>: Untuk faktor </w:t>
      </w:r>
      <w:r>
        <w:rPr>
          <w:i/>
          <w:sz w:val="24"/>
        </w:rPr>
        <w:t>testing, </w:t>
      </w:r>
      <w:r>
        <w:rPr>
          <w:sz w:val="24"/>
        </w:rPr>
        <w:t>dan </w:t>
      </w:r>
      <w:r>
        <w:rPr>
          <w:i/>
          <w:sz w:val="24"/>
        </w:rPr>
        <w:t>release </w:t>
      </w:r>
      <w:r>
        <w:rPr>
          <w:sz w:val="24"/>
        </w:rPr>
        <w:t>masuk ke </w:t>
      </w:r>
      <w:r>
        <w:rPr>
          <w:i/>
          <w:sz w:val="24"/>
        </w:rPr>
        <w:t>change </w:t>
      </w:r>
      <w:r>
        <w:rPr>
          <w:i/>
          <w:spacing w:val="-3"/>
          <w:sz w:val="24"/>
        </w:rPr>
        <w:t>management</w:t>
      </w:r>
      <w:r>
        <w:rPr>
          <w:spacing w:val="-3"/>
          <w:sz w:val="24"/>
        </w:rPr>
        <w:t>? </w:t>
      </w:r>
      <w:r>
        <w:rPr>
          <w:sz w:val="24"/>
        </w:rPr>
        <w:t>S</w:t>
        <w:tab/>
        <w:t>: Iya bener, </w:t>
      </w:r>
      <w:r>
        <w:rPr>
          <w:i/>
          <w:sz w:val="24"/>
        </w:rPr>
        <w:t>testing </w:t>
      </w:r>
      <w:r>
        <w:rPr>
          <w:sz w:val="24"/>
        </w:rPr>
        <w:t>udah bener masuk ke </w:t>
      </w:r>
      <w:r>
        <w:rPr>
          <w:i/>
          <w:sz w:val="24"/>
        </w:rPr>
        <w:t>change</w:t>
      </w:r>
      <w:r>
        <w:rPr>
          <w:i/>
          <w:spacing w:val="-3"/>
          <w:sz w:val="24"/>
        </w:rPr>
        <w:t> </w:t>
      </w:r>
      <w:r>
        <w:rPr>
          <w:i/>
          <w:sz w:val="24"/>
        </w:rPr>
        <w:t>management</w:t>
      </w:r>
      <w:r>
        <w:rPr>
          <w:sz w:val="24"/>
        </w:rPr>
        <w:t>.</w:t>
      </w:r>
    </w:p>
    <w:p>
      <w:pPr>
        <w:pStyle w:val="BodyText"/>
        <w:tabs>
          <w:tab w:pos="1948" w:val="left" w:leader="none"/>
        </w:tabs>
        <w:spacing w:line="360" w:lineRule="auto"/>
        <w:ind w:left="1948" w:right="1580" w:hanging="720"/>
      </w:pPr>
      <w:r>
        <w:rPr/>
        <w:t>P</w:t>
        <w:tab/>
        <w:t>: Kalau </w:t>
      </w:r>
      <w:r>
        <w:rPr>
          <w:i/>
        </w:rPr>
        <w:t>network </w:t>
      </w:r>
      <w:r>
        <w:rPr/>
        <w:t>yang punya vendor? Kira-kira masuk ke subfaktor mana Pak? Perlu dibedain gak</w:t>
      </w:r>
      <w:r>
        <w:rPr>
          <w:spacing w:val="4"/>
        </w:rPr>
        <w:t> </w:t>
      </w:r>
      <w:r>
        <w:rPr/>
        <w:t>pak?</w:t>
      </w:r>
    </w:p>
    <w:p>
      <w:pPr>
        <w:tabs>
          <w:tab w:pos="1948" w:val="left" w:leader="none"/>
        </w:tabs>
        <w:spacing w:before="197"/>
        <w:ind w:left="1228" w:right="0" w:firstLine="0"/>
        <w:jc w:val="left"/>
        <w:rPr>
          <w:sz w:val="24"/>
        </w:rPr>
      </w:pPr>
      <w:r>
        <w:rPr>
          <w:sz w:val="24"/>
        </w:rPr>
        <w:t>R</w:t>
        <w:tab/>
        <w:t>:</w:t>
      </w:r>
      <w:r>
        <w:rPr>
          <w:spacing w:val="9"/>
          <w:sz w:val="24"/>
        </w:rPr>
        <w:t> </w:t>
      </w:r>
      <w:r>
        <w:rPr>
          <w:i/>
          <w:sz w:val="24"/>
        </w:rPr>
        <w:t>Network</w:t>
      </w:r>
      <w:r>
        <w:rPr>
          <w:i/>
          <w:spacing w:val="9"/>
          <w:sz w:val="24"/>
        </w:rPr>
        <w:t> </w:t>
      </w:r>
      <w:r>
        <w:rPr>
          <w:sz w:val="24"/>
        </w:rPr>
        <w:t>vendor</w:t>
      </w:r>
      <w:r>
        <w:rPr>
          <w:spacing w:val="8"/>
          <w:sz w:val="24"/>
        </w:rPr>
        <w:t> </w:t>
      </w:r>
      <w:r>
        <w:rPr>
          <w:sz w:val="24"/>
        </w:rPr>
        <w:t>sama</w:t>
      </w:r>
      <w:r>
        <w:rPr>
          <w:spacing w:val="7"/>
          <w:sz w:val="24"/>
        </w:rPr>
        <w:t> </w:t>
      </w:r>
      <w:r>
        <w:rPr>
          <w:sz w:val="24"/>
        </w:rPr>
        <w:t>kayak</w:t>
      </w:r>
      <w:r>
        <w:rPr>
          <w:spacing w:val="11"/>
          <w:sz w:val="24"/>
        </w:rPr>
        <w:t> </w:t>
      </w:r>
      <w:r>
        <w:rPr>
          <w:i/>
          <w:sz w:val="24"/>
        </w:rPr>
        <w:t>network</w:t>
      </w:r>
      <w:r>
        <w:rPr>
          <w:i/>
          <w:spacing w:val="8"/>
          <w:sz w:val="24"/>
        </w:rPr>
        <w:t> </w:t>
      </w:r>
      <w:r>
        <w:rPr>
          <w:sz w:val="24"/>
        </w:rPr>
        <w:t>internal.</w:t>
      </w:r>
      <w:r>
        <w:rPr>
          <w:spacing w:val="9"/>
          <w:sz w:val="24"/>
        </w:rPr>
        <w:t> </w:t>
      </w:r>
      <w:r>
        <w:rPr>
          <w:sz w:val="24"/>
        </w:rPr>
        <w:t>Paling</w:t>
      </w:r>
      <w:r>
        <w:rPr>
          <w:spacing w:val="7"/>
          <w:sz w:val="24"/>
        </w:rPr>
        <w:t> </w:t>
      </w:r>
      <w:r>
        <w:rPr>
          <w:i/>
          <w:sz w:val="24"/>
        </w:rPr>
        <w:t>request</w:t>
      </w:r>
      <w:r>
        <w:rPr>
          <w:i/>
          <w:spacing w:val="9"/>
          <w:sz w:val="24"/>
        </w:rPr>
        <w:t> </w:t>
      </w:r>
      <w:r>
        <w:rPr>
          <w:i/>
          <w:sz w:val="24"/>
        </w:rPr>
        <w:t>for</w:t>
      </w:r>
      <w:r>
        <w:rPr>
          <w:i/>
          <w:spacing w:val="10"/>
          <w:sz w:val="24"/>
        </w:rPr>
        <w:t> </w:t>
      </w:r>
      <w:r>
        <w:rPr>
          <w:i/>
          <w:sz w:val="24"/>
        </w:rPr>
        <w:t>change</w:t>
      </w:r>
      <w:r>
        <w:rPr>
          <w:sz w:val="24"/>
        </w:rPr>
        <w:t>.</w:t>
      </w:r>
    </w:p>
    <w:p>
      <w:pPr>
        <w:spacing w:before="145"/>
        <w:ind w:left="1948" w:right="0" w:firstLine="0"/>
        <w:jc w:val="left"/>
        <w:rPr>
          <w:b/>
          <w:sz w:val="24"/>
        </w:rPr>
      </w:pPr>
      <w:r>
        <w:rPr/>
        <w:pict>
          <v:rect style="position:absolute;margin-left:149.419998pt;margin-top:19.773113pt;width:271.99pt;height:1.2pt;mso-position-horizontal-relative:page;mso-position-vertical-relative:paragraph;z-index:15764480" filled="true" fillcolor="#000000" stroked="false">
            <v:fill type="solid"/>
            <w10:wrap type="none"/>
          </v:rect>
        </w:pict>
      </w:r>
      <w:r>
        <w:rPr>
          <w:b/>
          <w:sz w:val="24"/>
        </w:rPr>
        <w:t>Tambahin </w:t>
      </w:r>
      <w:r>
        <w:rPr>
          <w:b/>
          <w:i/>
          <w:sz w:val="24"/>
        </w:rPr>
        <w:t>request for change </w:t>
      </w:r>
      <w:r>
        <w:rPr>
          <w:b/>
          <w:sz w:val="24"/>
        </w:rPr>
        <w:t>di </w:t>
      </w:r>
      <w:r>
        <w:rPr>
          <w:b/>
          <w:i/>
          <w:sz w:val="24"/>
        </w:rPr>
        <w:t>change management</w:t>
      </w:r>
      <w:r>
        <w:rPr>
          <w:b/>
          <w:sz w:val="24"/>
          <w:vertAlign w:val="superscript"/>
        </w:rPr>
        <w:t>3</w:t>
      </w:r>
    </w:p>
    <w:p>
      <w:pPr>
        <w:pStyle w:val="BodyText"/>
        <w:spacing w:before="2"/>
        <w:rPr>
          <w:b/>
          <w:sz w:val="21"/>
        </w:rPr>
      </w:pPr>
    </w:p>
    <w:p>
      <w:pPr>
        <w:pStyle w:val="BodyText"/>
        <w:tabs>
          <w:tab w:pos="1948" w:val="left" w:leader="none"/>
        </w:tabs>
        <w:spacing w:before="90"/>
        <w:ind w:left="1228"/>
      </w:pPr>
      <w:r>
        <w:rPr/>
        <w:t>P</w:t>
        <w:tab/>
        <w:t>: Kalau </w:t>
      </w:r>
      <w:r>
        <w:rPr>
          <w:i/>
        </w:rPr>
        <w:t>request </w:t>
      </w:r>
      <w:r>
        <w:rPr/>
        <w:t>bisa menyebabkan insiden</w:t>
      </w:r>
      <w:r>
        <w:rPr>
          <w:spacing w:val="-1"/>
        </w:rPr>
        <w:t> </w:t>
      </w:r>
      <w:r>
        <w:rPr/>
        <w:t>dimana?</w:t>
      </w:r>
    </w:p>
    <w:p>
      <w:pPr>
        <w:pStyle w:val="BodyText"/>
        <w:spacing w:before="2"/>
        <w:rPr>
          <w:sz w:val="29"/>
        </w:rPr>
      </w:pPr>
    </w:p>
    <w:p>
      <w:pPr>
        <w:spacing w:line="360" w:lineRule="auto" w:before="1"/>
        <w:ind w:left="1948" w:right="1535" w:hanging="720"/>
        <w:jc w:val="both"/>
        <w:rPr>
          <w:sz w:val="24"/>
        </w:rPr>
      </w:pPr>
      <w:r>
        <w:rPr/>
        <w:pict>
          <v:rect style="position:absolute;margin-left:149.419998pt;margin-top:53.973129pt;width:107.78pt;height:1.2pt;mso-position-horizontal-relative:page;mso-position-vertical-relative:paragraph;z-index:-33994240" filled="true" fillcolor="#000000" stroked="false">
            <v:fill type="solid"/>
            <w10:wrap type="none"/>
          </v:rect>
        </w:pict>
      </w:r>
      <w:r>
        <w:rPr>
          <w:sz w:val="24"/>
        </w:rPr>
        <w:t>R : Misal saya minta  perubahan  1  konten,  permintaan  nya  tidak  tepat.  </w:t>
      </w:r>
      <w:r>
        <w:rPr>
          <w:i/>
          <w:sz w:val="24"/>
        </w:rPr>
        <w:t>Request </w:t>
      </w:r>
      <w:r>
        <w:rPr>
          <w:sz w:val="24"/>
        </w:rPr>
        <w:t>nya dia gak bener. Ada satu lagi </w:t>
      </w:r>
      <w:r>
        <w:rPr>
          <w:b/>
          <w:i/>
          <w:sz w:val="24"/>
          <w:u w:val="thick"/>
        </w:rPr>
        <w:t>infrastructure changes</w:t>
      </w:r>
      <w:r>
        <w:rPr>
          <w:b/>
          <w:sz w:val="24"/>
          <w:u w:val="thick"/>
        </w:rPr>
        <w:t>,</w:t>
      </w:r>
      <w:r>
        <w:rPr>
          <w:b/>
          <w:sz w:val="24"/>
        </w:rPr>
        <w:t> mempengaruhi juga</w:t>
      </w:r>
      <w:r>
        <w:rPr>
          <w:b/>
          <w:sz w:val="24"/>
          <w:vertAlign w:val="superscript"/>
        </w:rPr>
        <w:t>4</w:t>
      </w:r>
      <w:r>
        <w:rPr>
          <w:sz w:val="24"/>
          <w:vertAlign w:val="baseline"/>
        </w:rPr>
        <w:t>. Minta pindah data aja, bisa menyebabkan</w:t>
      </w:r>
      <w:r>
        <w:rPr>
          <w:spacing w:val="-13"/>
          <w:sz w:val="24"/>
          <w:vertAlign w:val="baseline"/>
        </w:rPr>
        <w:t> </w:t>
      </w:r>
      <w:r>
        <w:rPr>
          <w:sz w:val="24"/>
          <w:vertAlign w:val="baseline"/>
        </w:rPr>
        <w:t>insiden.</w:t>
      </w:r>
    </w:p>
    <w:p>
      <w:pPr>
        <w:spacing w:after="0" w:line="360" w:lineRule="auto"/>
        <w:jc w:val="both"/>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left="3600"/>
        <w:jc w:val="left"/>
      </w:pPr>
      <w:r>
        <w:rPr/>
        <w:t>Lampiran 4 Transkrip Wawancara Tahap 1 (Pakar 2)</w:t>
      </w:r>
    </w:p>
    <w:p>
      <w:pPr>
        <w:pStyle w:val="BodyText"/>
        <w:tabs>
          <w:tab w:pos="3388" w:val="left" w:leader="none"/>
        </w:tabs>
        <w:spacing w:line="360" w:lineRule="auto" w:before="132"/>
        <w:ind w:left="1228" w:right="4998"/>
      </w:pPr>
      <w:r>
        <w:rPr/>
        <w:t>Nama</w:t>
        <w:tab/>
        <w:t>: Irawan Koesmardianto Tanggal Wawancara : 27 September 2016 Keterangan</w:t>
      </w:r>
    </w:p>
    <w:p>
      <w:pPr>
        <w:pStyle w:val="BodyText"/>
        <w:tabs>
          <w:tab w:pos="1859" w:val="left" w:leader="none"/>
        </w:tabs>
        <w:spacing w:before="2"/>
        <w:ind w:left="1228"/>
      </w:pPr>
      <w:r>
        <w:rPr/>
        <w:t>P</w:t>
        <w:tab/>
        <w:t>: Peneliti</w:t>
      </w:r>
    </w:p>
    <w:p>
      <w:pPr>
        <w:pStyle w:val="BodyText"/>
        <w:tabs>
          <w:tab w:pos="1859" w:val="left" w:leader="none"/>
        </w:tabs>
        <w:spacing w:before="137"/>
        <w:ind w:left="1228"/>
      </w:pPr>
      <w:r>
        <w:rPr/>
        <w:t>R</w:t>
        <w:tab/>
        <w:t>:</w:t>
      </w:r>
      <w:r>
        <w:rPr>
          <w:spacing w:val="-1"/>
        </w:rPr>
        <w:t> </w:t>
      </w:r>
      <w:r>
        <w:rPr/>
        <w:t>Responden</w:t>
      </w:r>
    </w:p>
    <w:p>
      <w:pPr>
        <w:pStyle w:val="BodyText"/>
        <w:spacing w:before="4"/>
        <w:rPr>
          <w:sz w:val="29"/>
        </w:rPr>
      </w:pPr>
    </w:p>
    <w:p>
      <w:pPr>
        <w:pStyle w:val="BodyText"/>
        <w:spacing w:line="360" w:lineRule="auto"/>
        <w:ind w:left="1948" w:right="1540" w:hanging="720"/>
        <w:jc w:val="both"/>
      </w:pPr>
      <w:r>
        <w:rPr/>
        <w:t>P   : Menurut Bapak, dari 5 kriteria, 8 faktor   dan 32 subfaktor penyebab    insiden yang sudah saya lampirkan yang didapat dari studi literatur. Apakah ada yang perlu ditambahkan atau dikurangi? Atau sudah sesuai dengan kondisi perusahaan</w:t>
      </w:r>
      <w:r>
        <w:rPr>
          <w:spacing w:val="-1"/>
        </w:rPr>
        <w:t> </w:t>
      </w:r>
      <w:r>
        <w:rPr/>
        <w:t>telekomunikasi?</w:t>
      </w:r>
    </w:p>
    <w:p>
      <w:pPr>
        <w:pStyle w:val="BodyText"/>
        <w:spacing w:before="200"/>
        <w:ind w:left="1228"/>
        <w:jc w:val="both"/>
      </w:pPr>
      <w:r>
        <w:rPr/>
        <w:t>R : Bisa, bisa. Ini didapat dari mana kriterianya?</w:t>
      </w:r>
    </w:p>
    <w:p>
      <w:pPr>
        <w:pStyle w:val="BodyText"/>
        <w:spacing w:before="5"/>
        <w:rPr>
          <w:sz w:val="29"/>
        </w:rPr>
      </w:pPr>
    </w:p>
    <w:p>
      <w:pPr>
        <w:pStyle w:val="BodyText"/>
        <w:spacing w:line="360" w:lineRule="auto"/>
        <w:ind w:left="1948" w:right="1544" w:hanging="720"/>
        <w:jc w:val="both"/>
      </w:pPr>
      <w:r>
        <w:rPr/>
        <w:t>P    : Dari penelitian nya Hamid dan Hasan Pak. Sesuai sama studi  kasusnya,   biar fokus ke</w:t>
      </w:r>
      <w:r>
        <w:rPr>
          <w:spacing w:val="-4"/>
        </w:rPr>
        <w:t> </w:t>
      </w:r>
      <w:r>
        <w:rPr/>
        <w:t>telko.</w:t>
      </w:r>
    </w:p>
    <w:p>
      <w:pPr>
        <w:tabs>
          <w:tab w:pos="1948" w:val="left" w:leader="none"/>
        </w:tabs>
        <w:spacing w:line="535" w:lineRule="auto" w:before="200"/>
        <w:ind w:left="1228" w:right="1644" w:firstLine="0"/>
        <w:jc w:val="left"/>
        <w:rPr>
          <w:sz w:val="24"/>
        </w:rPr>
      </w:pPr>
      <w:r>
        <w:rPr>
          <w:sz w:val="24"/>
        </w:rPr>
        <w:t>R</w:t>
        <w:tab/>
        <w:t>: Kenapa Hamid hasan nggak nampilin </w:t>
      </w:r>
      <w:r>
        <w:rPr>
          <w:i/>
          <w:sz w:val="24"/>
        </w:rPr>
        <w:t>efficiency, reliability, integrity </w:t>
      </w:r>
      <w:r>
        <w:rPr>
          <w:sz w:val="24"/>
        </w:rPr>
        <w:t>ya? P</w:t>
        <w:tab/>
        <w:t>: Kalau perlu ditambahkan tidak apa-apa</w:t>
      </w:r>
      <w:r>
        <w:rPr>
          <w:spacing w:val="-2"/>
          <w:sz w:val="24"/>
        </w:rPr>
        <w:t> </w:t>
      </w:r>
      <w:r>
        <w:rPr>
          <w:sz w:val="24"/>
        </w:rPr>
        <w:t>Pak.</w:t>
      </w:r>
    </w:p>
    <w:p>
      <w:pPr>
        <w:spacing w:line="274" w:lineRule="exact" w:before="0"/>
        <w:ind w:left="1228" w:right="0" w:firstLine="0"/>
        <w:jc w:val="both"/>
        <w:rPr>
          <w:sz w:val="24"/>
        </w:rPr>
      </w:pPr>
      <w:r>
        <w:rPr/>
        <w:pict>
          <v:rect style="position:absolute;margin-left:161.300003pt;margin-top:12.420358pt;width:252.79pt;height:1.2pt;mso-position-horizontal-relative:page;mso-position-vertical-relative:paragraph;z-index:15765504" filled="true" fillcolor="#000000" stroked="false">
            <v:fill type="solid"/>
            <w10:wrap type="none"/>
          </v:rect>
        </w:pict>
      </w:r>
      <w:r>
        <w:rPr>
          <w:sz w:val="24"/>
        </w:rPr>
        <w:t>R : </w:t>
      </w:r>
      <w:r>
        <w:rPr>
          <w:b/>
          <w:sz w:val="24"/>
        </w:rPr>
        <w:t>Ini perlu ditambahin ini </w:t>
      </w:r>
      <w:r>
        <w:rPr>
          <w:b/>
          <w:i/>
          <w:sz w:val="24"/>
        </w:rPr>
        <w:t>reliability, integrity</w:t>
      </w:r>
      <w:r>
        <w:rPr>
          <w:b/>
          <w:sz w:val="24"/>
          <w:vertAlign w:val="superscript"/>
        </w:rPr>
        <w:t>5</w:t>
      </w:r>
      <w:r>
        <w:rPr>
          <w:b/>
          <w:sz w:val="24"/>
          <w:vertAlign w:val="baseline"/>
        </w:rPr>
        <w:t> </w:t>
      </w:r>
      <w:r>
        <w:rPr>
          <w:sz w:val="24"/>
          <w:vertAlign w:val="baseline"/>
        </w:rPr>
        <w:t>. Ini maksudnya</w:t>
      </w:r>
    </w:p>
    <w:p>
      <w:pPr>
        <w:spacing w:before="139"/>
        <w:ind w:left="1948" w:right="0" w:firstLine="0"/>
        <w:jc w:val="left"/>
        <w:rPr>
          <w:sz w:val="24"/>
        </w:rPr>
      </w:pPr>
      <w:r>
        <w:rPr>
          <w:i/>
          <w:sz w:val="24"/>
        </w:rPr>
        <w:t>manageability </w:t>
      </w:r>
      <w:r>
        <w:rPr>
          <w:sz w:val="24"/>
        </w:rPr>
        <w:t>gimana?</w:t>
      </w:r>
    </w:p>
    <w:p>
      <w:pPr>
        <w:pStyle w:val="BodyText"/>
        <w:spacing w:before="3"/>
        <w:rPr>
          <w:sz w:val="29"/>
        </w:rPr>
      </w:pPr>
    </w:p>
    <w:p>
      <w:pPr>
        <w:pStyle w:val="BodyText"/>
        <w:tabs>
          <w:tab w:pos="1948" w:val="left" w:leader="none"/>
        </w:tabs>
        <w:spacing w:line="535" w:lineRule="auto"/>
        <w:ind w:left="1228" w:right="4784"/>
      </w:pPr>
      <w:r>
        <w:rPr/>
        <w:t>P</w:t>
        <w:tab/>
        <w:t>: Kemampuan aplikasi itu untuk dikelola. R</w:t>
        <w:tab/>
        <w:t>: Ada lagi yang mau</w:t>
      </w:r>
      <w:r>
        <w:rPr>
          <w:spacing w:val="-4"/>
        </w:rPr>
        <w:t> </w:t>
      </w:r>
      <w:r>
        <w:rPr/>
        <w:t>ditanya?</w:t>
      </w:r>
    </w:p>
    <w:p>
      <w:pPr>
        <w:pStyle w:val="BodyText"/>
        <w:spacing w:line="275" w:lineRule="exact"/>
        <w:ind w:left="1228"/>
        <w:jc w:val="both"/>
      </w:pPr>
      <w:r>
        <w:rPr/>
        <w:t>P : Konfirmasi kesesuaian kriteria sama faktor itu aja Pak</w:t>
      </w:r>
    </w:p>
    <w:p>
      <w:pPr>
        <w:pStyle w:val="BodyText"/>
        <w:spacing w:before="5"/>
        <w:rPr>
          <w:sz w:val="29"/>
        </w:rPr>
      </w:pPr>
    </w:p>
    <w:p>
      <w:pPr>
        <w:spacing w:line="360" w:lineRule="auto" w:before="0"/>
        <w:ind w:left="1948" w:right="1536" w:hanging="720"/>
        <w:jc w:val="both"/>
        <w:rPr>
          <w:sz w:val="24"/>
        </w:rPr>
      </w:pPr>
      <w:r>
        <w:rPr/>
        <w:pict>
          <v:rect style="position:absolute;margin-left:149.419998pt;margin-top:33.403126pt;width:360.91pt;height:1.2pt;mso-position-horizontal-relative:page;mso-position-vertical-relative:paragraph;z-index:-33993216" filled="true" fillcolor="#000000" stroked="false">
            <v:fill type="solid"/>
            <w10:wrap type="none"/>
          </v:rect>
        </w:pict>
      </w:r>
      <w:r>
        <w:rPr/>
        <w:pict>
          <v:rect style="position:absolute;margin-left:149.419998pt;margin-top:53.923126pt;width:130.82pt;height:1.2pt;mso-position-horizontal-relative:page;mso-position-vertical-relative:paragraph;z-index:-33992704" filled="true" fillcolor="#000000" stroked="false">
            <v:fill type="solid"/>
            <w10:wrap type="none"/>
          </v:rect>
        </w:pict>
      </w:r>
      <w:r>
        <w:rPr>
          <w:sz w:val="24"/>
        </w:rPr>
        <w:t>R : </w:t>
      </w:r>
      <w:r>
        <w:rPr>
          <w:b/>
          <w:sz w:val="24"/>
          <w:u w:val="thick"/>
        </w:rPr>
        <w:t>Untuk faktor </w:t>
      </w:r>
      <w:r>
        <w:rPr>
          <w:b/>
          <w:i/>
          <w:sz w:val="24"/>
          <w:u w:val="thick"/>
        </w:rPr>
        <w:t>change management, </w:t>
      </w:r>
      <w:r>
        <w:rPr>
          <w:b/>
          <w:sz w:val="24"/>
          <w:u w:val="thick"/>
        </w:rPr>
        <w:t>perlu  ditambahin  </w:t>
      </w:r>
      <w:r>
        <w:rPr>
          <w:b/>
          <w:i/>
          <w:sz w:val="24"/>
          <w:u w:val="thick"/>
        </w:rPr>
        <w:t>deployment</w:t>
      </w:r>
      <w:r>
        <w:rPr>
          <w:b/>
          <w:i/>
          <w:sz w:val="24"/>
        </w:rPr>
        <w:t>  </w:t>
      </w:r>
      <w:r>
        <w:rPr>
          <w:b/>
          <w:i/>
          <w:sz w:val="24"/>
        </w:rPr>
        <w:t>changes </w:t>
      </w:r>
      <w:r>
        <w:rPr>
          <w:b/>
          <w:sz w:val="24"/>
        </w:rPr>
        <w:t>nya</w:t>
      </w:r>
      <w:r>
        <w:rPr>
          <w:b/>
          <w:sz w:val="24"/>
          <w:vertAlign w:val="superscript"/>
        </w:rPr>
        <w:t>6</w:t>
      </w:r>
      <w:r>
        <w:rPr>
          <w:b/>
          <w:sz w:val="24"/>
          <w:vertAlign w:val="baseline"/>
        </w:rPr>
        <w:t>. Ini untuk </w:t>
      </w:r>
      <w:r>
        <w:rPr>
          <w:b/>
          <w:i/>
          <w:sz w:val="24"/>
          <w:vertAlign w:val="baseline"/>
        </w:rPr>
        <w:t>communication management</w:t>
      </w:r>
      <w:r>
        <w:rPr>
          <w:b/>
          <w:sz w:val="24"/>
          <w:vertAlign w:val="baseline"/>
        </w:rPr>
        <w:t>, ada komunikasi internal sama eksternal.</w:t>
      </w:r>
      <w:r>
        <w:rPr>
          <w:b/>
          <w:sz w:val="24"/>
          <w:vertAlign w:val="superscript"/>
        </w:rPr>
        <w:t>7</w:t>
      </w:r>
      <w:r>
        <w:rPr>
          <w:b/>
          <w:sz w:val="24"/>
          <w:vertAlign w:val="baseline"/>
        </w:rPr>
        <w:t> </w:t>
      </w:r>
      <w:r>
        <w:rPr>
          <w:sz w:val="24"/>
          <w:vertAlign w:val="baseline"/>
        </w:rPr>
        <w:t>.Internal itu ke sesama IT, kalau eksternal ke </w:t>
      </w:r>
      <w:r>
        <w:rPr>
          <w:i/>
          <w:sz w:val="24"/>
          <w:vertAlign w:val="baseline"/>
        </w:rPr>
        <w:t>third party</w:t>
      </w:r>
      <w:r>
        <w:rPr>
          <w:sz w:val="24"/>
          <w:vertAlign w:val="baseline"/>
        </w:rPr>
        <w:t>.</w:t>
      </w:r>
    </w:p>
    <w:p>
      <w:pPr>
        <w:spacing w:after="0" w:line="360" w:lineRule="auto"/>
        <w:jc w:val="both"/>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left="3600"/>
        <w:jc w:val="left"/>
      </w:pPr>
      <w:r>
        <w:rPr/>
        <w:t>Lampiran 5 Transkrip Wawancara Tahap 1 (Pakar 3)</w:t>
      </w:r>
    </w:p>
    <w:p>
      <w:pPr>
        <w:pStyle w:val="BodyText"/>
        <w:tabs>
          <w:tab w:pos="3388" w:val="left" w:leader="none"/>
        </w:tabs>
        <w:spacing w:before="132"/>
        <w:ind w:left="1228"/>
      </w:pPr>
      <w:r>
        <w:rPr/>
        <w:t>Nama</w:t>
        <w:tab/>
        <w:t>:</w:t>
      </w:r>
      <w:r>
        <w:rPr>
          <w:spacing w:val="-1"/>
        </w:rPr>
        <w:t> </w:t>
      </w:r>
      <w:r>
        <w:rPr/>
        <w:t>Subagia</w:t>
      </w:r>
    </w:p>
    <w:p>
      <w:pPr>
        <w:pStyle w:val="BodyText"/>
        <w:spacing w:line="360" w:lineRule="auto" w:before="140"/>
        <w:ind w:left="1228" w:right="5333"/>
      </w:pPr>
      <w:r>
        <w:rPr/>
        <w:t>Tanggal Wawancara : 4 Oktober 2016 Keterangan</w:t>
      </w:r>
    </w:p>
    <w:p>
      <w:pPr>
        <w:pStyle w:val="BodyText"/>
        <w:tabs>
          <w:tab w:pos="1859" w:val="left" w:leader="none"/>
        </w:tabs>
        <w:ind w:left="1228"/>
      </w:pPr>
      <w:r>
        <w:rPr/>
        <w:t>P</w:t>
        <w:tab/>
        <w:t>: Peneliti</w:t>
      </w:r>
    </w:p>
    <w:p>
      <w:pPr>
        <w:pStyle w:val="BodyText"/>
        <w:tabs>
          <w:tab w:pos="1859" w:val="left" w:leader="none"/>
        </w:tabs>
        <w:spacing w:before="137"/>
        <w:ind w:left="1228"/>
      </w:pPr>
      <w:r>
        <w:rPr/>
        <w:t>R</w:t>
        <w:tab/>
        <w:t>:</w:t>
      </w:r>
      <w:r>
        <w:rPr>
          <w:spacing w:val="-1"/>
        </w:rPr>
        <w:t> </w:t>
      </w:r>
      <w:r>
        <w:rPr/>
        <w:t>Responden</w:t>
      </w:r>
    </w:p>
    <w:p>
      <w:pPr>
        <w:pStyle w:val="BodyText"/>
        <w:spacing w:before="4"/>
        <w:rPr>
          <w:sz w:val="29"/>
        </w:rPr>
      </w:pPr>
    </w:p>
    <w:p>
      <w:pPr>
        <w:pStyle w:val="BodyText"/>
        <w:spacing w:line="360" w:lineRule="auto"/>
        <w:ind w:left="1948" w:right="1537" w:hanging="720"/>
        <w:jc w:val="both"/>
      </w:pPr>
      <w:r>
        <w:rPr/>
        <w:t>P    : Menurut Bapak, dari 5 kriteria, 8 faktor   dan 32 subfaktor penyebab    insiden yang sudah saya lampirkan yang didapat dari studi literatur. Apakah ada yang perlu ditambahkan atau dikurangi? Atau sudah sesuai dengan kondisi perusahaan telekomunikasi? 22 tahun di </w:t>
      </w:r>
      <w:r>
        <w:rPr>
          <w:spacing w:val="-3"/>
        </w:rPr>
        <w:t>Indosat.  </w:t>
      </w:r>
      <w:r>
        <w:rPr/>
        <w:t>Operation</w:t>
      </w:r>
    </w:p>
    <w:p>
      <w:pPr>
        <w:pStyle w:val="BodyText"/>
        <w:spacing w:line="360" w:lineRule="auto" w:before="202"/>
        <w:ind w:left="1948" w:right="1537" w:hanging="720"/>
        <w:jc w:val="both"/>
      </w:pPr>
      <w:r>
        <w:rPr/>
        <w:t>R : Secara garis besar sama ya. Untuk semua aplikasi itu sama kriteria nya. Software development itu kan ada standar. Jadi biasanya sama mau perusahaan nya IT atau tidak. Kalau saya melihat kerangka ini kan Software Development ya. Software itu sudah jadi. Kalau kita melihat dari perspektif insiden problem meet dengan kriteria mana, pengelompokkan insiden nya kan, kriteria insiden itu terjadi karena lack atau dari salah satu komponen. Biasanya kalau kita menggunakan standar Software Development Life Cycle (SDLC), memang harus ada definisinya, objektifnya, didefinisikan di Business Requirement sampai testing performance, harusnya kalau lewat semua itu harusnya minor lah isu insidennya. Kebanyakan problem yang muncul itu karena tidak mengikuti SDLC. Sebenarnya di dalam lifecycle itu di-address functionality nya, kapasitas performance nya, maksimal berapa begitu. Kemudian flexibility, usability, testability itu lifecycle sebelum dirilis itu ada itu semua.</w:t>
      </w:r>
    </w:p>
    <w:p>
      <w:pPr>
        <w:pStyle w:val="BodyText"/>
        <w:spacing w:before="200"/>
        <w:ind w:left="1228"/>
        <w:jc w:val="both"/>
      </w:pPr>
      <w:r>
        <w:rPr/>
        <w:t>P : Berarti ini masuk ke faktor ya, Pak?</w:t>
      </w:r>
    </w:p>
    <w:p>
      <w:pPr>
        <w:pStyle w:val="BodyText"/>
        <w:spacing w:before="5"/>
        <w:rPr>
          <w:sz w:val="29"/>
        </w:rPr>
      </w:pPr>
    </w:p>
    <w:p>
      <w:pPr>
        <w:pStyle w:val="BodyText"/>
        <w:spacing w:line="360" w:lineRule="auto"/>
        <w:ind w:left="1948" w:right="1540" w:hanging="720"/>
        <w:jc w:val="both"/>
      </w:pPr>
      <w:r>
        <w:rPr/>
        <w:t>R : Iya, kalau di dalam proses  SDLC  itu  ada  yang  kurang  atau  tidak  maksimal di salah satu yang di-bypass pasti muncul insiden nantinya. Paling banyak kejadian insiden software itu kalau gak ngikutin SDLC, kalau</w:t>
      </w:r>
      <w:r>
        <w:rPr>
          <w:spacing w:val="-1"/>
        </w:rPr>
        <w:t> </w:t>
      </w:r>
      <w:r>
        <w:rPr/>
        <w:t>ngikutin</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pStyle w:val="BodyText"/>
        <w:spacing w:line="360" w:lineRule="auto" w:before="1"/>
        <w:ind w:left="1948" w:right="1537"/>
        <w:jc w:val="both"/>
      </w:pPr>
      <w:r>
        <w:rPr/>
        <w:t>lifecycle mostly minor lah tapi kalau nggak ngikutin </w:t>
      </w:r>
      <w:r>
        <w:rPr>
          <w:spacing w:val="-3"/>
        </w:rPr>
        <w:t>ya </w:t>
      </w:r>
      <w:r>
        <w:rPr/>
        <w:t>tergantung lifecycle bagian mana yang gak diikutin, contohnya biasanya kalau yang dikejar target itu lebih ke functionality aja pokoknya functionality jalan tapi melupakan extendability, jadi sizing dari software ini sebenarnya untuk casuality design, casual basic. Casual basic itu nggak  diperhitungkan kapasitas berapa jadi pasti kejadian. Atau dia lupa, dia rilis suatu software karena tidak mengikuti kaidah yang itu tadi begitu untuk level QOC atau level usernya dibawah belasan atau di bawah100 mungkin bisa, tapi kalau ribuan jutaan itu impact nya ada. Semua bisa jadi faktor itu tergantung waktu kita develop itu ada checklist nya, checklist itu diikutin nggak semuanya, kalau checklist semuanya diadopsi harusnya minimal, kita bisa prediksi sebenarnya. Kalau checklist domain-domain yang tadi ada 5 kriteria bisa 10 bisa macem-macem orang ngembangin kriterianya itu ada yang ga diadopsi di lifecyclenya nya pasti terjadi insiden. Tinggal ditunjuk aja sebenarnya inisden ini related ke misalnya kapasitas. Contohnya dia menggunakan yang gampang yang murah meriah software nya contohnya pake JBOSS, mestinya pake middleware yang lebih advance. Kalau JBOSS kan open source, gratisan, dikembangin. Kalau user nya dibawah 100 mungkin masih jalan, tapi usernya sudah hit ribuan bahkan jutaan itu bakal jadi isu besar karena pemilihan software platform yang tadi itu tidak mengakomodasi untuk level tersebut. Jadi fundamental architecture nya sudah salah. Banyak faktornya, nah tinggal masukin ke mana</w:t>
      </w:r>
      <w:r>
        <w:rPr>
          <w:spacing w:val="-2"/>
        </w:rPr>
        <w:t> </w:t>
      </w:r>
      <w:r>
        <w:rPr/>
        <w:t>nih.</w:t>
      </w:r>
    </w:p>
    <w:p>
      <w:pPr>
        <w:pStyle w:val="BodyText"/>
        <w:spacing w:line="360" w:lineRule="auto" w:before="200"/>
        <w:ind w:left="1948" w:right="1546" w:hanging="720"/>
        <w:jc w:val="both"/>
      </w:pPr>
      <w:r>
        <w:rPr/>
        <w:t>P    : Kira-kira kalau SDLC mau masuk di sini itu jadi salah satu poin faktor    baru atau bisa dimasukkan menjadi</w:t>
      </w:r>
      <w:r>
        <w:rPr>
          <w:spacing w:val="-2"/>
        </w:rPr>
        <w:t> </w:t>
      </w:r>
      <w:r>
        <w:rPr/>
        <w:t>subfaktor?</w:t>
      </w:r>
    </w:p>
    <w:p>
      <w:pPr>
        <w:pStyle w:val="BodyText"/>
        <w:spacing w:line="360" w:lineRule="auto" w:before="199"/>
        <w:ind w:left="1948" w:right="1542" w:hanging="720"/>
        <w:jc w:val="both"/>
      </w:pPr>
      <w:r>
        <w:rPr/>
        <w:t>R   : Nggak ini  kan ngomongnya  insiden.  Insiden di Software Development   jadi fokus ke</w:t>
      </w:r>
      <w:r>
        <w:rPr>
          <w:spacing w:val="-2"/>
        </w:rPr>
        <w:t> </w:t>
      </w:r>
      <w:r>
        <w:rPr/>
        <w:t>insidennya.</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pStyle w:val="BodyText"/>
        <w:spacing w:line="360" w:lineRule="auto" w:before="1"/>
        <w:ind w:left="1948" w:right="1542" w:hanging="720"/>
        <w:jc w:val="both"/>
      </w:pPr>
      <w:r>
        <w:rPr/>
        <w:t>P : Nggak  khusus  di  Software  Development  saja,  tapi  untuk  yang sudah dirilis</w:t>
      </w:r>
      <w:r>
        <w:rPr>
          <w:spacing w:val="-1"/>
        </w:rPr>
        <w:t> </w:t>
      </w:r>
      <w:r>
        <w:rPr/>
        <w:t>Pak.</w:t>
      </w:r>
    </w:p>
    <w:p>
      <w:pPr>
        <w:pStyle w:val="BodyText"/>
        <w:spacing w:line="360" w:lineRule="auto" w:before="199"/>
        <w:ind w:left="1948" w:right="1536" w:hanging="720"/>
        <w:jc w:val="both"/>
      </w:pPr>
      <w:r>
        <w:rPr/>
        <w:t>R : Iya maksudnya software yang udah di operation kan, tapi melihatnya kan kalau software di release, software ada dua, software yag custom build atau yang sudah platform, contohnya Microsoft itu kan software, Microsoft Word, Microsoft Excell ataupun yang lainnya itu kan platform kita pakai untuk di dalam perusahaan ada lagi yang custom build, CB itu adalah business prosess di indosat ditanam di dalam bentuk software  misal menjadi aplikasi CRM, aplikasi billing. Kalau yang namanya paket, sudah komersil produk atau platform itu biasanya mereka merelease patch. Jadi setiap minggu mereka merelease patch misalnya tentang security, Jadi dia update patch terus supaya stabil. Itu untuk paket software. Kelemahan yang ini, banyak </w:t>
      </w:r>
      <w:r>
        <w:rPr>
          <w:spacing w:val="-3"/>
        </w:rPr>
        <w:t>yg </w:t>
      </w:r>
      <w:r>
        <w:rPr/>
        <w:t>memonitor istilahnya, kalau yang opensource tapi kalau yang custom build hanya didesain, di develop di suatu perusahan itu saja, dan telko paling banyak yang dia membuat sendiri inhouse ataupun pake pertner. BP yang ada dibuat dalam bentuk software yang kita sebut aplikasi. Nah itu tergantung apakah di dev mereka punya standarisasi atau framework SDLC nggak. Kalau nggak punya pasti itu insiden nya di operation di rilis ada insiden. Tapi kalau mereka mengikuti SDLC atau ikut pemilihan paket software itu pasti minilam asal dia update secara regular baik itu patchnya, versionnya. Itu sebenarnya meminimalkan insiden. Makanya suka dirilis paket2 software. Kalau software itu sudah jadi, aplikasi itu custom disesuaikan dgn bisnis proses perusahaan. Ya sebenarnya mirip-mirip. Software yang dirilis di luar yang digunakan untuk original purpose missal Mic Word, itu ada mekanisme lifecysle nya dalam dev dan lifecycle dlm update patching, makanya kita harus ngikutin, kalau kita gak ngikutin itu misalnya 2 version belakangnya pasti sudah berantakan karena HW nya sudah baru tapi SW nya masih lama itu memicu</w:t>
      </w:r>
      <w:r>
        <w:rPr>
          <w:spacing w:val="-1"/>
        </w:rPr>
        <w:t> </w:t>
      </w:r>
      <w:r>
        <w:rPr/>
        <w:t>insiden.</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BodyText"/>
        <w:spacing w:before="90"/>
        <w:ind w:left="1228"/>
        <w:jc w:val="both"/>
      </w:pPr>
      <w:r>
        <w:rPr/>
        <w:t>P : Ini bisa masuk ke faktor ya update software?</w:t>
      </w:r>
    </w:p>
    <w:p>
      <w:pPr>
        <w:pStyle w:val="BodyText"/>
        <w:spacing w:before="2"/>
        <w:rPr>
          <w:sz w:val="29"/>
        </w:rPr>
      </w:pPr>
    </w:p>
    <w:p>
      <w:pPr>
        <w:pStyle w:val="BodyText"/>
        <w:spacing w:line="360" w:lineRule="auto"/>
        <w:ind w:left="1948" w:right="1536" w:hanging="720"/>
        <w:jc w:val="both"/>
      </w:pPr>
      <w:r>
        <w:rPr/>
        <w:t>R : Ini sebenarnya sudah OK. Saya cuman memberi tambahan bahwa untuk meminimalisasi insiden, insiden kriteria nya ini sudah OK. Kalau kita ngomongin insiden tidak hanya software di IT insiden nya ini. Kriteria nya bisa dipakai buat semuanya tidak terkhusus pada software. Detail nya ya bisa karena software failure, hardware failure, human error, macam- macam ya.</w:t>
      </w:r>
    </w:p>
    <w:p>
      <w:pPr>
        <w:pStyle w:val="BodyText"/>
        <w:spacing w:before="202"/>
        <w:ind w:left="1228"/>
        <w:jc w:val="both"/>
      </w:pPr>
      <w:r>
        <w:rPr/>
        <w:t>P : Kalau patch tadi termasuk di faktor yang mana ya Pak?</w:t>
      </w:r>
    </w:p>
    <w:p>
      <w:pPr>
        <w:pStyle w:val="BodyText"/>
        <w:spacing w:before="3"/>
        <w:rPr>
          <w:sz w:val="29"/>
        </w:rPr>
      </w:pPr>
    </w:p>
    <w:p>
      <w:pPr>
        <w:pStyle w:val="BodyText"/>
        <w:spacing w:line="360" w:lineRule="auto"/>
        <w:ind w:left="1948" w:right="1536" w:hanging="720"/>
        <w:jc w:val="both"/>
      </w:pPr>
      <w:r>
        <w:rPr/>
        <w:t>R : Oh itu masuk ke software upgrade. Software sudah dirilis,  mungkin ditemukan dalam perjalanannya ada bug, itu kan butuh patch atau ada fitur yang harus diupdate,yang diextend dis itu, misalnya upgrade ver atau stability karna mungkin HW waktu dia kembangkan masih jadul, setelah 2 tahun dipakai softwarenya, ini HW nya sudah upgrade, saat ketemu software yang lama ini match. Nah saat itu dia butuh upgrade version. Karena isu hardware. Kalau ini OK semua</w:t>
      </w:r>
      <w:r>
        <w:rPr>
          <w:spacing w:val="-4"/>
        </w:rPr>
        <w:t> </w:t>
      </w:r>
      <w:r>
        <w:rPr/>
        <w:t>sebenarnya.</w:t>
      </w:r>
    </w:p>
    <w:p>
      <w:pPr>
        <w:pStyle w:val="BodyText"/>
        <w:spacing w:line="360" w:lineRule="auto" w:before="201"/>
        <w:ind w:left="1948" w:right="1541" w:hanging="720"/>
        <w:jc w:val="both"/>
      </w:pPr>
      <w:r>
        <w:rPr/>
        <w:t>P :  Berarti  Hardware  juga  perlu  diupgrade?  Upgrade  hardware  itu  maksudnya hardrware nya</w:t>
      </w:r>
      <w:r>
        <w:rPr>
          <w:spacing w:val="-1"/>
        </w:rPr>
        <w:t> </w:t>
      </w:r>
      <w:r>
        <w:rPr/>
        <w:t>diganti?</w:t>
      </w:r>
    </w:p>
    <w:p>
      <w:pPr>
        <w:pStyle w:val="BodyText"/>
        <w:spacing w:line="360" w:lineRule="auto" w:before="199"/>
        <w:ind w:left="1948" w:right="1541" w:hanging="720"/>
        <w:jc w:val="both"/>
      </w:pPr>
      <w:r>
        <w:rPr/>
        <w:t>R : Iya, kalau hardware itu ada dua, bisa vertical  upgrade atau horizontal  upgrade. Kalau horizontal upgrade itu misalnya kapasitas, contohnya storage nya kurang, komputasi nya kurang, diclustering misalnya itu ke samping, jadi dari 1 ke 2 ke 3 ke 4 karna user nya mungkin bertambah dari kemarin seribu sekarang 100 ribu, gimana caranya? Ya dibuat clustering High Availability. Atau vertical upgrade lebih ke memory nya, prosesor nya ditambahin, macem2 lah. Atau memang replace, add on baru. Ini valid semua ini kalau dari perspektif</w:t>
      </w:r>
      <w:r>
        <w:rPr>
          <w:spacing w:val="-1"/>
        </w:rPr>
        <w:t> </w:t>
      </w:r>
      <w:r>
        <w:rPr/>
        <w:t>insiden.</w:t>
      </w:r>
    </w:p>
    <w:p>
      <w:pPr>
        <w:pStyle w:val="BodyText"/>
        <w:spacing w:before="203"/>
        <w:ind w:left="1228"/>
        <w:jc w:val="both"/>
      </w:pPr>
      <w:r>
        <w:rPr/>
        <w:t>R : Jadi ini tambahin poin faktor baru yaitu upgrade HW pak?</w:t>
      </w:r>
    </w:p>
    <w:p>
      <w:pPr>
        <w:spacing w:after="0"/>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pStyle w:val="BodyText"/>
        <w:spacing w:line="360" w:lineRule="auto" w:before="1"/>
        <w:ind w:left="1948" w:right="1537" w:hanging="720"/>
        <w:jc w:val="both"/>
      </w:pPr>
      <w:r>
        <w:rPr/>
        <w:t>R : Bukan, itu solusi untuk mengatasi insiden.  Kalau  kita  ngomong  di  operation ada namanya ITSM, di sini ada beberapa divisi. Saya div QA dan compliance, ada lg IT service transition (change management), kalau ada release baru dari project development masuk ke change management atau ada yang dari Operation kana da change nya. Ada lagi ITO, contract dan vendor mgmnt, itu tim yang ada di sini yang memegang IT Operation. Nah kalau yang insiden itu, incident problem management itu ada di IT Service Operation sebenarnya, di bawah ITSM. Kalau saya lebih kea rah QA nya, bagaiamana kematangan proses-proses yang ada. Kalau ini kan spot nya insiden ya. Ini OK sudah. Ini tinggal di mapping, biasanya kita punya mekanisme namanya root cause analysis, di mapp ke salah satu ini untuk mencari penyebab</w:t>
      </w:r>
      <w:r>
        <w:rPr>
          <w:spacing w:val="1"/>
        </w:rPr>
        <w:t> </w:t>
      </w:r>
      <w:r>
        <w:rPr/>
        <w:t>insiden.</w:t>
      </w:r>
    </w:p>
    <w:p>
      <w:pPr>
        <w:pStyle w:val="BodyText"/>
        <w:spacing w:before="200"/>
        <w:ind w:left="1228"/>
        <w:jc w:val="both"/>
      </w:pPr>
      <w:r>
        <w:rPr/>
        <w:t>P : Baik Pak, kemudian mengenai Change management Pak?</w:t>
      </w:r>
    </w:p>
    <w:p>
      <w:pPr>
        <w:pStyle w:val="BodyText"/>
        <w:spacing w:before="5"/>
        <w:rPr>
          <w:sz w:val="29"/>
        </w:rPr>
      </w:pPr>
    </w:p>
    <w:p>
      <w:pPr>
        <w:pStyle w:val="BodyText"/>
        <w:spacing w:line="360" w:lineRule="auto"/>
        <w:ind w:left="1948" w:right="1538" w:hanging="720"/>
        <w:jc w:val="both"/>
      </w:pPr>
      <w:r>
        <w:rPr/>
        <w:t>R   : Change management bisa menyebabkan insiden, misalnya planning nya    gak proper contohnya belum ada Businesss Impact Analysis. Stakeholder nya belum diundang , ada kontribusi potensi problem nggak kalau ada change, karna kan implikasi nya bisa ke surrounding</w:t>
      </w:r>
      <w:r>
        <w:rPr>
          <w:spacing w:val="-9"/>
        </w:rPr>
        <w:t> </w:t>
      </w:r>
      <w:r>
        <w:rPr/>
        <w:t>system</w:t>
      </w:r>
    </w:p>
    <w:p>
      <w:pPr>
        <w:pStyle w:val="BodyText"/>
        <w:spacing w:line="360" w:lineRule="auto" w:before="199"/>
        <w:ind w:left="1228" w:right="1540"/>
        <w:jc w:val="both"/>
      </w:pPr>
      <w:r>
        <w:rPr/>
        <w:t>P  : Dari subfaktor di change management,  ada  yang perlu ditambahin tidak  Pak?</w:t>
      </w:r>
    </w:p>
    <w:p>
      <w:pPr>
        <w:pStyle w:val="BodyText"/>
        <w:spacing w:line="360" w:lineRule="auto" w:before="200"/>
        <w:ind w:left="1948" w:right="1542" w:hanging="720"/>
        <w:jc w:val="both"/>
      </w:pPr>
      <w:r>
        <w:rPr/>
        <w:t>R : Mungkin tambahan dari saya, ini kan masih pengelompokan ya, hanya planning the change. Baiknya lebih detail lagi, misal gak proper planningnya atau apa, atau tidak ada BIA begitu. Planning sih domainnya, tapi kenapa di palnning nya ? gak proper kah, atau gk ada BIA mengundang stakeholder terkait, kalau di run sekarang ada potensi apa di surrounding system nya.</w:t>
      </w:r>
    </w:p>
    <w:p>
      <w:pPr>
        <w:pStyle w:val="BodyText"/>
        <w:spacing w:before="200"/>
        <w:ind w:left="1228"/>
        <w:jc w:val="both"/>
      </w:pPr>
      <w:r>
        <w:rPr/>
        <w:t>P : Untuk ini memang hanya untuk domain-domain saja Pak.</w:t>
      </w:r>
    </w:p>
    <w:p>
      <w:pPr>
        <w:spacing w:after="0"/>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spacing w:line="360" w:lineRule="auto" w:before="1"/>
        <w:ind w:left="1948" w:right="1537" w:hanging="720"/>
        <w:jc w:val="both"/>
        <w:rPr>
          <w:sz w:val="24"/>
        </w:rPr>
      </w:pPr>
      <w:r>
        <w:rPr/>
        <w:pict>
          <v:rect style="position:absolute;margin-left:149.419998pt;margin-top:74.613121pt;width:236.09pt;height:1.2pt;mso-position-horizontal-relative:page;mso-position-vertical-relative:paragraph;z-index:-33992192" filled="true" fillcolor="#000000" stroked="false">
            <v:fill type="solid"/>
            <w10:wrap type="none"/>
          </v:rect>
        </w:pict>
      </w:r>
      <w:r>
        <w:rPr>
          <w:sz w:val="24"/>
        </w:rPr>
        <w:t>R : Saran saya  sih  didetailin  apanya  gitu,  contohnya  kayak  subfaktor  improper fault assignment itu kan jelas</w:t>
      </w:r>
      <w:r>
        <w:rPr>
          <w:sz w:val="24"/>
          <w:u w:val="thick"/>
        </w:rPr>
        <w:t>. </w:t>
      </w:r>
      <w:r>
        <w:rPr>
          <w:b/>
          <w:sz w:val="24"/>
          <w:u w:val="thick"/>
        </w:rPr>
        <w:t>Jadi kalau di change management tadi misalnya unproper planning begitu, atau planning</w:t>
      </w:r>
      <w:r>
        <w:rPr>
          <w:b/>
          <w:sz w:val="24"/>
        </w:rPr>
        <w:t> bagian apa yang berpotensi jadi insiden</w:t>
      </w:r>
      <w:r>
        <w:rPr>
          <w:b/>
          <w:sz w:val="24"/>
          <w:vertAlign w:val="superscript"/>
        </w:rPr>
        <w:t>8</w:t>
      </w:r>
      <w:r>
        <w:rPr>
          <w:sz w:val="24"/>
          <w:vertAlign w:val="baseline"/>
        </w:rPr>
        <w:t>. Atau selama ini yang rootcause nya di change bagian apanya gitu, ini sebenarnya bisa di elaborate lagi. Karna di atas contohnya udah bener kayak DoS , worm, virus. Itu jelas itu penyebabnya. Karena </w:t>
      </w:r>
      <w:r>
        <w:rPr>
          <w:spacing w:val="-3"/>
          <w:sz w:val="24"/>
          <w:vertAlign w:val="baseline"/>
        </w:rPr>
        <w:t>ya </w:t>
      </w:r>
      <w:r>
        <w:rPr>
          <w:sz w:val="24"/>
          <w:vertAlign w:val="baseline"/>
        </w:rPr>
        <w:t>kalau change management memang harus di</w:t>
      </w:r>
      <w:r>
        <w:rPr>
          <w:spacing w:val="-3"/>
          <w:sz w:val="24"/>
          <w:vertAlign w:val="baseline"/>
        </w:rPr>
        <w:t> </w:t>
      </w:r>
      <w:r>
        <w:rPr>
          <w:sz w:val="24"/>
          <w:vertAlign w:val="baseline"/>
        </w:rPr>
        <w:t>planning</w:t>
      </w:r>
    </w:p>
    <w:p>
      <w:pPr>
        <w:pStyle w:val="BodyText"/>
        <w:spacing w:before="200"/>
        <w:ind w:left="1228"/>
        <w:jc w:val="both"/>
      </w:pPr>
      <w:r>
        <w:rPr/>
        <w:t>P : Untuk communication management bagaimana Pak?</w:t>
      </w:r>
    </w:p>
    <w:p>
      <w:pPr>
        <w:pStyle w:val="BodyText"/>
        <w:spacing w:before="4"/>
        <w:rPr>
          <w:sz w:val="29"/>
        </w:rPr>
      </w:pPr>
    </w:p>
    <w:p>
      <w:pPr>
        <w:pStyle w:val="BodyText"/>
        <w:spacing w:line="360" w:lineRule="auto" w:before="1"/>
        <w:ind w:left="1948" w:right="1536" w:hanging="720"/>
        <w:jc w:val="both"/>
      </w:pPr>
      <w:r>
        <w:rPr/>
        <w:t>R    : Communication management terutama  yang terkait kalau ada change    tidak melibatkan atau share terhadap change itu gak dilakuin BIA kemudian kita melakukan upgrade di sisi kita padahal ada surrounding system yang terkait dengan aplikasi lain, kita upgrade, aplikasi tersebut masih ketinggalan, padahal output kita bisa jadi input ke sana. Itu bisa berdampak menyebabkan aplikasi di sana tidak</w:t>
      </w:r>
      <w:r>
        <w:rPr>
          <w:spacing w:val="-3"/>
        </w:rPr>
        <w:t> </w:t>
      </w:r>
      <w:r>
        <w:rPr/>
        <w:t>jalan.</w:t>
      </w:r>
    </w:p>
    <w:p>
      <w:pPr>
        <w:pStyle w:val="BodyText"/>
        <w:spacing w:before="199"/>
        <w:ind w:left="1228"/>
        <w:jc w:val="both"/>
      </w:pPr>
      <w:r>
        <w:rPr/>
        <w:t>P : Itu berarti komunikasi ke mana ya Pak?</w:t>
      </w:r>
    </w:p>
    <w:p>
      <w:pPr>
        <w:pStyle w:val="BodyText"/>
        <w:spacing w:before="5"/>
        <w:rPr>
          <w:sz w:val="29"/>
        </w:rPr>
      </w:pPr>
    </w:p>
    <w:p>
      <w:pPr>
        <w:pStyle w:val="BodyText"/>
        <w:spacing w:line="360" w:lineRule="auto"/>
        <w:ind w:left="1948" w:right="1535" w:hanging="720"/>
        <w:jc w:val="both"/>
      </w:pPr>
      <w:r>
        <w:rPr/>
        <w:t>R    : Ya itu, tidak melibatkan pihak terkait  surrounding system nya tadi.  Jadi  kita punya aplikasi kemudian output kita jadi input ke system lain. Kita melakukan upgrade, awalnya jalan interfacing ke system lainnya. Saya melihat nya di</w:t>
      </w:r>
      <w:r>
        <w:rPr>
          <w:spacing w:val="-2"/>
        </w:rPr>
        <w:t> </w:t>
      </w:r>
      <w:r>
        <w:rPr/>
        <w:t>situ</w:t>
      </w:r>
    </w:p>
    <w:p>
      <w:pPr>
        <w:pStyle w:val="BodyText"/>
        <w:spacing w:line="360" w:lineRule="auto" w:before="200"/>
        <w:ind w:left="1948" w:right="1539" w:hanging="720"/>
        <w:jc w:val="both"/>
      </w:pPr>
      <w:r>
        <w:rPr/>
        <w:t>P : Kalau komunikasi terkait vendor bisa ditambahkan ke subfaktor communication management Pak?</w:t>
      </w:r>
    </w:p>
    <w:p>
      <w:pPr>
        <w:pStyle w:val="BodyText"/>
        <w:spacing w:before="200"/>
        <w:ind w:left="1228"/>
        <w:jc w:val="both"/>
      </w:pPr>
      <w:r>
        <w:rPr/>
        <w:t>R : Bisa, bisa jadi. Masuknya jadi vendor management juga bisa.</w:t>
      </w:r>
    </w:p>
    <w:p>
      <w:pPr>
        <w:pStyle w:val="BodyText"/>
        <w:spacing w:before="4"/>
        <w:rPr>
          <w:sz w:val="29"/>
        </w:rPr>
      </w:pPr>
    </w:p>
    <w:p>
      <w:pPr>
        <w:pStyle w:val="BodyText"/>
        <w:spacing w:line="360" w:lineRule="auto"/>
        <w:ind w:left="1228" w:right="1543"/>
        <w:jc w:val="both"/>
      </w:pPr>
      <w:r>
        <w:rPr/>
        <w:t>P : Dibuat jadi satu poin lagi atau ditambahin ke subfaktor communication management ?</w:t>
      </w:r>
    </w:p>
    <w:p>
      <w:pPr>
        <w:spacing w:before="200"/>
        <w:ind w:left="1228" w:right="0" w:firstLine="0"/>
        <w:jc w:val="both"/>
        <w:rPr>
          <w:b/>
          <w:sz w:val="24"/>
        </w:rPr>
      </w:pPr>
      <w:r>
        <w:rPr/>
        <w:pict>
          <v:rect style="position:absolute;margin-left:250.729996pt;margin-top:22.523127pt;width:256.37pt;height:1.2pt;mso-position-horizontal-relative:page;mso-position-vertical-relative:paragraph;z-index:15767552" filled="true" fillcolor="#000000" stroked="false">
            <v:fill type="solid"/>
            <w10:wrap type="none"/>
          </v:rect>
        </w:pict>
      </w:r>
      <w:r>
        <w:rPr>
          <w:sz w:val="24"/>
        </w:rPr>
        <w:t>R : Kalau saya melihat </w:t>
      </w:r>
      <w:r>
        <w:rPr>
          <w:b/>
          <w:sz w:val="24"/>
        </w:rPr>
        <w:t>communication management itu lebih ke internal</w:t>
      </w:r>
      <w:r>
        <w:rPr>
          <w:b/>
          <w:sz w:val="24"/>
          <w:vertAlign w:val="superscript"/>
        </w:rPr>
        <w:t>9</w:t>
      </w:r>
    </w:p>
    <w:p>
      <w:pPr>
        <w:spacing w:after="0"/>
        <w:jc w:val="both"/>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pStyle w:val="Heading2"/>
        <w:ind w:right="1537"/>
        <w:jc w:val="right"/>
      </w:pPr>
      <w:r>
        <w:rPr>
          <w:w w:val="95"/>
        </w:rPr>
        <w:t>(lanjutan)</w:t>
      </w:r>
    </w:p>
    <w:p>
      <w:pPr>
        <w:pStyle w:val="BodyText"/>
        <w:spacing w:before="3"/>
        <w:rPr>
          <w:b/>
          <w:sz w:val="21"/>
        </w:rPr>
      </w:pPr>
    </w:p>
    <w:p>
      <w:pPr>
        <w:pStyle w:val="BodyText"/>
        <w:tabs>
          <w:tab w:pos="1948" w:val="left" w:leader="none"/>
        </w:tabs>
        <w:spacing w:before="90"/>
        <w:ind w:left="1228"/>
      </w:pPr>
      <w:r>
        <w:rPr/>
        <w:t>P</w:t>
        <w:tab/>
        <w:t>: Berarti ditambahin faktor Vendor Management </w:t>
      </w:r>
      <w:r>
        <w:rPr>
          <w:spacing w:val="-3"/>
        </w:rPr>
        <w:t>ya</w:t>
      </w:r>
      <w:r>
        <w:rPr>
          <w:spacing w:val="-2"/>
        </w:rPr>
        <w:t> </w:t>
      </w:r>
      <w:r>
        <w:rPr/>
        <w:t>Pak?</w:t>
      </w:r>
    </w:p>
    <w:p>
      <w:pPr>
        <w:pStyle w:val="BodyText"/>
        <w:spacing w:before="2"/>
        <w:rPr>
          <w:sz w:val="29"/>
        </w:rPr>
      </w:pPr>
    </w:p>
    <w:p>
      <w:pPr>
        <w:pStyle w:val="Heading2"/>
        <w:spacing w:line="362" w:lineRule="auto" w:before="0"/>
        <w:ind w:left="1948" w:right="1541" w:hanging="720"/>
      </w:pPr>
      <w:r>
        <w:rPr/>
        <w:pict>
          <v:rect style="position:absolute;margin-left:149.419998pt;margin-top:54.163143pt;width:102.5pt;height:1.2pt;mso-position-horizontal-relative:page;mso-position-vertical-relative:paragraph;z-index:-33991168" filled="true" fillcolor="#000000" stroked="false">
            <v:fill type="solid"/>
            <w10:wrap type="none"/>
          </v:rect>
        </w:pict>
      </w:r>
      <w:r>
        <w:rPr>
          <w:b w:val="0"/>
        </w:rPr>
        <w:t>R : </w:t>
      </w:r>
      <w:r>
        <w:rPr>
          <w:u w:val="thick"/>
        </w:rPr>
        <w:t>Iya. Contohnya kualifikasi orang yang di sana begitu ,  qualified developer nggak, qualified engineer nggak, qualified tim nggak yang</w:t>
      </w:r>
      <w:r>
        <w:rPr/>
        <w:t> akan support</w:t>
      </w:r>
      <w:r>
        <w:rPr>
          <w:spacing w:val="-1"/>
        </w:rPr>
        <w:t> </w:t>
      </w:r>
      <w:r>
        <w:rPr/>
        <w:t>kita</w:t>
      </w:r>
      <w:r>
        <w:rPr>
          <w:vertAlign w:val="superscript"/>
        </w:rPr>
        <w:t>10</w:t>
      </w:r>
      <w:r>
        <w:rPr>
          <w:vertAlign w:val="baseline"/>
        </w:rPr>
        <w:t>.</w:t>
      </w:r>
    </w:p>
    <w:p>
      <w:pPr>
        <w:pStyle w:val="BodyText"/>
        <w:spacing w:before="10"/>
        <w:rPr>
          <w:b/>
          <w:sz w:val="8"/>
        </w:rPr>
      </w:pPr>
    </w:p>
    <w:p>
      <w:pPr>
        <w:pStyle w:val="BodyText"/>
        <w:tabs>
          <w:tab w:pos="1948" w:val="left" w:leader="none"/>
        </w:tabs>
        <w:spacing w:before="90"/>
        <w:ind w:left="1228"/>
      </w:pPr>
      <w:r>
        <w:rPr/>
        <w:t>P</w:t>
        <w:tab/>
        <w:t>: Berarti communication management itu</w:t>
      </w:r>
      <w:r>
        <w:rPr>
          <w:spacing w:val="1"/>
        </w:rPr>
        <w:t> </w:t>
      </w:r>
      <w:r>
        <w:rPr/>
        <w:t>internal</w:t>
      </w:r>
    </w:p>
    <w:p>
      <w:pPr>
        <w:pStyle w:val="BodyText"/>
        <w:spacing w:before="6"/>
        <w:rPr>
          <w:sz w:val="29"/>
        </w:rPr>
      </w:pPr>
    </w:p>
    <w:p>
      <w:pPr>
        <w:pStyle w:val="BodyText"/>
        <w:spacing w:line="360" w:lineRule="auto"/>
        <w:ind w:left="1948" w:right="1545" w:hanging="720"/>
        <w:jc w:val="both"/>
      </w:pPr>
      <w:r>
        <w:rPr/>
        <w:t>R : Kalau saya lihat iya lebih ke internal, mungkin leadership dari atasan nya untuk bisa nge track tim</w:t>
      </w:r>
      <w:r>
        <w:rPr>
          <w:spacing w:val="-1"/>
        </w:rPr>
        <w:t> </w:t>
      </w:r>
      <w:r>
        <w:rPr/>
        <w:t>nya</w:t>
      </w:r>
    </w:p>
    <w:p>
      <w:pPr>
        <w:pStyle w:val="BodyText"/>
        <w:tabs>
          <w:tab w:pos="1948" w:val="left" w:leader="none"/>
        </w:tabs>
        <w:spacing w:before="199"/>
        <w:ind w:left="1228"/>
      </w:pPr>
      <w:r>
        <w:rPr/>
        <w:t>P</w:t>
        <w:tab/>
        <w:t>: Kalau terkait insider threat, bagaimana pendapat</w:t>
      </w:r>
      <w:r>
        <w:rPr>
          <w:spacing w:val="-1"/>
        </w:rPr>
        <w:t> </w:t>
      </w:r>
      <w:r>
        <w:rPr/>
        <w:t>Bapak?</w:t>
      </w:r>
    </w:p>
    <w:p>
      <w:pPr>
        <w:pStyle w:val="BodyText"/>
        <w:spacing w:before="5"/>
        <w:rPr>
          <w:sz w:val="29"/>
        </w:rPr>
      </w:pPr>
    </w:p>
    <w:p>
      <w:pPr>
        <w:pStyle w:val="BodyText"/>
        <w:spacing w:line="360" w:lineRule="auto"/>
        <w:ind w:left="1948" w:right="1545" w:hanging="720"/>
        <w:jc w:val="both"/>
      </w:pPr>
      <w:r>
        <w:rPr/>
        <w:t>R : Insider threat itu sebenarnya ngga  ada hubungan sama software.  Insider threat itu kita punya aplikasi kemudian aplikasi itu dibocorin sama</w:t>
      </w:r>
      <w:r>
        <w:rPr>
          <w:spacing w:val="-11"/>
        </w:rPr>
        <w:t> </w:t>
      </w:r>
      <w:r>
        <w:rPr/>
        <w:t>orang.</w:t>
      </w:r>
    </w:p>
    <w:p>
      <w:pPr>
        <w:pStyle w:val="BodyText"/>
        <w:tabs>
          <w:tab w:pos="1948" w:val="left" w:leader="none"/>
        </w:tabs>
        <w:spacing w:before="200"/>
        <w:ind w:left="1228"/>
      </w:pPr>
      <w:r>
        <w:rPr/>
        <w:t>P</w:t>
        <w:tab/>
        <w:t>: Tapi itu bisa menyebabkan insiden tidak</w:t>
      </w:r>
      <w:r>
        <w:rPr>
          <w:spacing w:val="-2"/>
        </w:rPr>
        <w:t> </w:t>
      </w:r>
      <w:r>
        <w:rPr/>
        <w:t>Pak?</w:t>
      </w:r>
    </w:p>
    <w:p>
      <w:pPr>
        <w:pStyle w:val="BodyText"/>
        <w:spacing w:before="5"/>
        <w:rPr>
          <w:sz w:val="29"/>
        </w:rPr>
      </w:pPr>
    </w:p>
    <w:p>
      <w:pPr>
        <w:pStyle w:val="BodyText"/>
        <w:spacing w:line="362" w:lineRule="auto"/>
        <w:ind w:left="1948" w:right="1535" w:hanging="720"/>
        <w:jc w:val="both"/>
        <w:rPr>
          <w:b/>
        </w:rPr>
      </w:pPr>
      <w:r>
        <w:rPr/>
        <w:pict>
          <v:rect style="position:absolute;margin-left:149.419998pt;margin-top:54.163124pt;width:71.544pt;height:1.2pt;mso-position-horizontal-relative:page;mso-position-vertical-relative:paragraph;z-index:-33990656" filled="true" fillcolor="#000000" stroked="false">
            <v:fill type="solid"/>
            <w10:wrap type="none"/>
          </v:rect>
        </w:pict>
      </w:r>
      <w:r>
        <w:rPr/>
        <w:t>R : Itu lebih ke fraud sih, kalau fraud itu termasuk insiden ya bisa masuk sih. Banyak sebenarnya list nya untuk security violation ini. </w:t>
      </w:r>
      <w:r>
        <w:rPr>
          <w:b/>
          <w:u w:val="thick"/>
        </w:rPr>
        <w:t>Masukin aja</w:t>
      </w:r>
      <w:r>
        <w:rPr>
          <w:b/>
        </w:rPr>
        <w:t> fraud di situ</w:t>
      </w:r>
      <w:r>
        <w:rPr>
          <w:b/>
          <w:vertAlign w:val="superscript"/>
        </w:rPr>
        <w:t>11</w:t>
      </w:r>
      <w:r>
        <w:rPr>
          <w:b/>
          <w:vertAlign w:val="baseline"/>
        </w:rPr>
        <w:t>.</w:t>
      </w:r>
    </w:p>
    <w:p>
      <w:pPr>
        <w:pStyle w:val="BodyText"/>
        <w:spacing w:before="10"/>
        <w:rPr>
          <w:b/>
          <w:sz w:val="8"/>
        </w:rPr>
      </w:pPr>
    </w:p>
    <w:p>
      <w:pPr>
        <w:pStyle w:val="BodyText"/>
        <w:spacing w:line="360" w:lineRule="auto" w:before="90"/>
        <w:ind w:left="1948" w:right="1541" w:hanging="720"/>
        <w:jc w:val="both"/>
      </w:pPr>
      <w:r>
        <w:rPr/>
        <w:t>P   : Kalau untuk kriteria nya bagaimana Pak? Sebelumnya sudah wawancara  juga dan ada pakr yang menyebutkan ada kriteria reliability, kalau menurut Bapak</w:t>
      </w:r>
      <w:r>
        <w:rPr>
          <w:spacing w:val="-1"/>
        </w:rPr>
        <w:t> </w:t>
      </w:r>
      <w:r>
        <w:rPr/>
        <w:t>bagaimana?</w:t>
      </w:r>
    </w:p>
    <w:p>
      <w:pPr>
        <w:pStyle w:val="Heading2"/>
        <w:spacing w:before="201"/>
        <w:ind w:left="1228"/>
        <w:rPr>
          <w:b w:val="0"/>
        </w:rPr>
      </w:pPr>
      <w:r>
        <w:rPr/>
        <w:pict>
          <v:rect style="position:absolute;margin-left:155.779999pt;margin-top:22.573135pt;width:193.37pt;height:1.2pt;mso-position-horizontal-relative:page;mso-position-vertical-relative:paragraph;z-index:15769088" filled="true" fillcolor="#000000" stroked="false">
            <v:fill type="solid"/>
            <w10:wrap type="none"/>
          </v:rect>
        </w:pict>
      </w:r>
      <w:r>
        <w:rPr>
          <w:b w:val="0"/>
        </w:rPr>
        <w:t>R : </w:t>
      </w:r>
      <w:r>
        <w:rPr/>
        <w:t>Ya masuk, reliabity sama resiliency</w:t>
      </w:r>
      <w:r>
        <w:rPr>
          <w:vertAlign w:val="superscript"/>
        </w:rPr>
        <w:t>12</w:t>
      </w:r>
      <w:r>
        <w:rPr>
          <w:b w:val="0"/>
          <w:vertAlign w:val="baseline"/>
        </w:rPr>
        <w:t>.</w:t>
      </w:r>
    </w:p>
    <w:p>
      <w:pPr>
        <w:pStyle w:val="BodyText"/>
        <w:spacing w:before="7"/>
        <w:rPr>
          <w:sz w:val="21"/>
        </w:rPr>
      </w:pPr>
    </w:p>
    <w:p>
      <w:pPr>
        <w:pStyle w:val="BodyText"/>
        <w:spacing w:before="90"/>
        <w:ind w:left="1228"/>
        <w:jc w:val="both"/>
      </w:pPr>
      <w:r>
        <w:rPr/>
        <w:t>P : Sama satu lagi integrity bisa masuk ke kriteria tidak, Pak?</w:t>
      </w:r>
    </w:p>
    <w:p>
      <w:pPr>
        <w:pStyle w:val="BodyText"/>
        <w:spacing w:before="2"/>
        <w:rPr>
          <w:sz w:val="29"/>
        </w:rPr>
      </w:pPr>
    </w:p>
    <w:p>
      <w:pPr>
        <w:pStyle w:val="BodyText"/>
        <w:spacing w:line="360" w:lineRule="auto" w:before="1"/>
        <w:ind w:left="1948" w:right="1538" w:hanging="720"/>
        <w:jc w:val="both"/>
      </w:pPr>
      <w:r>
        <w:rPr/>
        <w:pict>
          <v:rect style="position:absolute;margin-left:157.220001pt;margin-top:12.573128pt;width:123.26pt;height:1.2pt;mso-position-horizontal-relative:page;mso-position-vertical-relative:paragraph;z-index:-33989632" filled="true" fillcolor="#000000" stroked="false">
            <v:fill type="solid"/>
            <w10:wrap type="none"/>
          </v:rect>
        </w:pict>
      </w:r>
      <w:r>
        <w:rPr/>
        <w:t>R    : </w:t>
      </w:r>
      <w:r>
        <w:rPr>
          <w:b/>
        </w:rPr>
        <w:t>Ya data integrity bisa</w:t>
      </w:r>
      <w:r>
        <w:rPr>
          <w:b/>
          <w:vertAlign w:val="superscript"/>
        </w:rPr>
        <w:t>13</w:t>
      </w:r>
      <w:r>
        <w:rPr>
          <w:vertAlign w:val="baseline"/>
        </w:rPr>
        <w:t>. Karena integrity tidak hanya orang, tapi data    juga butuh integrity, karena nanti potensi nya ada fraud, misssleading information. Proses jalan tapi masukin data algoritma nya beda antara satu sama</w:t>
      </w:r>
      <w:r>
        <w:rPr>
          <w:spacing w:val="-1"/>
          <w:vertAlign w:val="baseline"/>
        </w:rPr>
        <w:t> </w:t>
      </w:r>
      <w:r>
        <w:rPr>
          <w:vertAlign w:val="baseline"/>
        </w:rPr>
        <w:t>lainnya</w:t>
      </w:r>
    </w:p>
    <w:p>
      <w:pPr>
        <w:pStyle w:val="BodyText"/>
        <w:spacing w:before="202"/>
        <w:ind w:left="1228"/>
        <w:jc w:val="both"/>
      </w:pPr>
      <w:r>
        <w:rPr/>
        <w:t>P : Kalau Resiliansi tadi bisa tolong djelaskan Pak?</w:t>
      </w:r>
    </w:p>
    <w:p>
      <w:pPr>
        <w:spacing w:after="0"/>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pStyle w:val="BodyText"/>
        <w:spacing w:line="360" w:lineRule="auto" w:before="1"/>
        <w:ind w:left="1948" w:right="1544" w:hanging="720"/>
        <w:jc w:val="both"/>
      </w:pPr>
      <w:r>
        <w:rPr/>
        <w:t>R : Daya tahan kalau terjadi insiden, kalau terjadi insiden adaptif tidak kalau terjadi insiden</w:t>
      </w:r>
    </w:p>
    <w:p>
      <w:pPr>
        <w:pStyle w:val="BodyText"/>
        <w:spacing w:line="360" w:lineRule="auto" w:before="199"/>
        <w:ind w:left="1948" w:right="1539" w:hanging="720"/>
        <w:jc w:val="both"/>
      </w:pPr>
      <w:r>
        <w:rPr/>
        <w:t>P : Untuk konfirmasi, berarti tambahan dari Bapak untuk kriteria itu ada tiga reliability, resiliency, dan data integrity ya Pak.</w:t>
      </w:r>
    </w:p>
    <w:p>
      <w:pPr>
        <w:pStyle w:val="BodyText"/>
        <w:spacing w:line="360" w:lineRule="auto" w:before="199"/>
        <w:ind w:left="1948" w:right="1536" w:hanging="720"/>
        <w:jc w:val="both"/>
      </w:pPr>
      <w:r>
        <w:rPr/>
        <w:t>R : Jadi desain nya  sudah  memenuhi  itu  tadi  belum,  baik  reliability,  resiliancy contohnya HW itu ada yang harus maksimal di level suhu 40 derajat celcius ada yang desain industrial PC didesain di atas 50 60 C masih berfungsi itu contohnya. Kriteria faktor-faktor tadi masuk tidak ke dalam desain, ini gak bisa di run di suatu lingkungan yang keras membuat dia mati, nge hang dll. Makanya waktu dibuat di awal ini objektif nya mau dipasang di mana. Kalau ini diperuntukkan ke suatu kondisi yang berat, itu disesuaikan, cari perangkat yang sesuai. Kalau tidak diakomodasi akan terjadi</w:t>
      </w:r>
      <w:r>
        <w:rPr>
          <w:spacing w:val="-1"/>
        </w:rPr>
        <w:t> </w:t>
      </w:r>
      <w:r>
        <w:rPr/>
        <w:t>insiden</w:t>
      </w:r>
    </w:p>
    <w:p>
      <w:pPr>
        <w:pStyle w:val="BodyText"/>
        <w:spacing w:line="360" w:lineRule="auto" w:before="202"/>
        <w:ind w:left="1948" w:right="1546" w:hanging="720"/>
        <w:jc w:val="both"/>
      </w:pPr>
      <w:r>
        <w:rPr/>
        <w:t>P  :  Sekarang ke  Institusional  Pressure Pak. Menurut  Bapak ada kaitan nya sama</w:t>
      </w:r>
      <w:r>
        <w:rPr>
          <w:spacing w:val="-1"/>
        </w:rPr>
        <w:t> </w:t>
      </w:r>
      <w:r>
        <w:rPr/>
        <w:t>vendor?</w:t>
      </w:r>
    </w:p>
    <w:p>
      <w:pPr>
        <w:pStyle w:val="BodyText"/>
        <w:spacing w:line="360" w:lineRule="auto" w:before="199"/>
        <w:ind w:left="1948" w:right="1541" w:hanging="720"/>
        <w:jc w:val="both"/>
      </w:pPr>
      <w:r>
        <w:rPr/>
        <w:t>R : </w:t>
      </w:r>
      <w:r>
        <w:rPr>
          <w:spacing w:val="-3"/>
        </w:rPr>
        <w:t>IP  </w:t>
      </w:r>
      <w:r>
        <w:rPr/>
        <w:t>itu jadi gini, kan semuanya apapun itu butuh banyak resource dalam  bentuk orang, people, process,technology, budget, kalau dipaksain misalnya dengan budget yang rendah jalan sih, tapi dicopotin kiri kanan, akhirnya gak maksimal desain nya ujung nya gagal. Orang yang nge run gak qualified, maka kita harus bisa ngitung harga nya. Ini harga yang pantas atau tidak, karena nanti partner juga deliver sesuai</w:t>
      </w:r>
      <w:r>
        <w:rPr>
          <w:spacing w:val="-5"/>
        </w:rPr>
        <w:t> </w:t>
      </w:r>
      <w:r>
        <w:rPr/>
        <w:t>harga.</w:t>
      </w:r>
    </w:p>
    <w:p>
      <w:pPr>
        <w:pStyle w:val="BodyText"/>
        <w:spacing w:line="360" w:lineRule="auto" w:before="200"/>
        <w:ind w:left="1948" w:right="1545" w:hanging="720"/>
        <w:jc w:val="both"/>
      </w:pPr>
      <w:r>
        <w:rPr/>
        <w:t>P : Perbedaan Low bid sama low budget request apa </w:t>
      </w:r>
      <w:r>
        <w:rPr>
          <w:spacing w:val="-3"/>
        </w:rPr>
        <w:t>ya </w:t>
      </w:r>
      <w:r>
        <w:rPr/>
        <w:t>Pak kalau boleh dijelaskan?</w:t>
      </w:r>
    </w:p>
    <w:p>
      <w:pPr>
        <w:pStyle w:val="BodyText"/>
        <w:spacing w:line="360" w:lineRule="auto" w:before="202"/>
        <w:ind w:left="1948" w:right="1537" w:hanging="720"/>
        <w:jc w:val="both"/>
      </w:pPr>
      <w:r>
        <w:rPr/>
        <w:t>R : Jadi harganya misal buth kendaraan tipikal mobil alphard harus baru tapi dikasi uang haya 200 juta, ada gak harga baru alhard 200 juta? minimal 1 M itu, nah itu contoh low bid. Kalaupun ada, mungkin dicopotin gagangnya.</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pStyle w:val="BodyText"/>
        <w:spacing w:line="360" w:lineRule="auto" w:before="1"/>
        <w:ind w:left="1948" w:right="1536"/>
        <w:jc w:val="both"/>
      </w:pPr>
      <w:r>
        <w:rPr/>
        <w:pict>
          <v:rect style="position:absolute;margin-left:149.419998pt;margin-top:281.663116pt;width:120.98pt;height:1.2pt;mso-position-horizontal-relative:page;mso-position-vertical-relative:paragraph;z-index:-33989120" filled="true" fillcolor="#000000" stroked="false">
            <v:fill type="solid"/>
            <w10:wrap type="none"/>
          </v:rect>
        </w:pict>
      </w:r>
      <w:r>
        <w:rPr/>
        <w:t>Kalau low budget request, saya maunya alphard, tapi karena saya gak tau komparasinya, benchmarkingnya, saya masukin budget nya aja sekian. Ini dari dalam, kalau low bid itu waktu biddingnya waktu kita procurement  ke partnernya, misalnya harusnya harga projek 10 perak, harga tertingginnya 20. Di bawah 10 prak itu sudah berantakan. Tapi procurement memaksakan 5 perak, karna vendor ingin ngambil projeck tersebut, dia setuju tapi dalam deliver nya, baik orang, technology, software jug minimal akhirnya hasilnya gak sesuai. Kalau low budget req ini, waktu desain awal harusnya user nya benchmark untuk dapatin ini berapa budget yang pantas, tapi dia gak lakuin itu akhirnya dia request kerendahan. Orang finance tidak tau, yang tau kan yang meminta. Nah begitu, harusnya budgetnya 20 , 10 dia minta 5. Hasilnya sama, satu lagi kesalahan procurement, satu lagi kesalahan usernya gak paham</w:t>
      </w:r>
      <w:r>
        <w:rPr>
          <w:u w:val="thick"/>
        </w:rPr>
        <w:t>. </w:t>
      </w:r>
      <w:r>
        <w:rPr>
          <w:b/>
          <w:u w:val="thick"/>
        </w:rPr>
        <w:t>Satu lagi</w:t>
      </w:r>
      <w:r>
        <w:rPr>
          <w:b/>
        </w:rPr>
        <w:t> itu time to marketnya</w:t>
      </w:r>
      <w:r>
        <w:rPr>
          <w:b/>
          <w:vertAlign w:val="superscript"/>
        </w:rPr>
        <w:t>14</w:t>
      </w:r>
      <w:r>
        <w:rPr>
          <w:vertAlign w:val="baseline"/>
        </w:rPr>
        <w:t>, jadi gini harus rilis bulan depan saya butuh buat software, minggu depan sudah harus selesai, ini kan tidak logic. Kita kan harus memulai lifecycle tadi, requirement jelas, di desain awal, kemudiann di develop, mencari partnernnya, di testing kan butuh waktu, sampai beta tester, sampai release. Lifecycle saja butuh waktu belum develop software nya sendiri. Ini dipaksain karena time to market dari pihak marketing atau produk.</w:t>
      </w:r>
    </w:p>
    <w:p>
      <w:pPr>
        <w:pStyle w:val="BodyText"/>
        <w:spacing w:line="360" w:lineRule="auto" w:before="201"/>
        <w:ind w:left="1948" w:right="1543" w:hanging="720"/>
        <w:jc w:val="both"/>
      </w:pPr>
      <w:r>
        <w:rPr/>
        <w:t>P : Ini masuk ke subfaktor Institusional pressure Pak, sama  dengan  underestimate of time requiremen tidak</w:t>
      </w:r>
      <w:r>
        <w:rPr>
          <w:spacing w:val="-3"/>
        </w:rPr>
        <w:t> </w:t>
      </w:r>
      <w:r>
        <w:rPr/>
        <w:t>Pak?</w:t>
      </w:r>
    </w:p>
    <w:p>
      <w:pPr>
        <w:pStyle w:val="BodyText"/>
        <w:spacing w:line="360" w:lineRule="auto" w:before="199"/>
        <w:ind w:left="1948" w:right="1538" w:hanging="720"/>
        <w:jc w:val="both"/>
      </w:pPr>
      <w:r>
        <w:rPr/>
        <w:t>R : Kalau itu sengaja underestimate, kalau yang ini orangnya tidak paham software development. Ini desakan pasar, kalau tidak kita tidak bisa berkompetensi di pasar. Sehingga dipaksain rilis sebelum waktunya dengan bypass proses-proses lifecycle</w:t>
      </w:r>
      <w:r>
        <w:rPr>
          <w:spacing w:val="-1"/>
        </w:rPr>
        <w:t> </w:t>
      </w:r>
      <w:r>
        <w:rPr/>
        <w:t>tadi.</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left="3893"/>
        <w:jc w:val="left"/>
      </w:pPr>
      <w:r>
        <w:rPr/>
        <w:t>Lampiran 6 Kerangka AHP pada Expert Choice 11</w:t>
      </w:r>
    </w:p>
    <w:p>
      <w:pPr>
        <w:pStyle w:val="BodyText"/>
        <w:rPr>
          <w:b/>
          <w:sz w:val="20"/>
        </w:rPr>
      </w:pPr>
    </w:p>
    <w:p>
      <w:pPr>
        <w:pStyle w:val="BodyText"/>
        <w:rPr>
          <w:b/>
          <w:sz w:val="20"/>
        </w:rPr>
      </w:pPr>
    </w:p>
    <w:p>
      <w:pPr>
        <w:pStyle w:val="BodyText"/>
        <w:spacing w:before="3"/>
        <w:rPr>
          <w:b/>
          <w:sz w:val="18"/>
        </w:rPr>
      </w:pPr>
    </w:p>
    <w:p>
      <w:pPr>
        <w:tabs>
          <w:tab w:pos="5612" w:val="left" w:leader="none"/>
        </w:tabs>
        <w:spacing w:before="104"/>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1 of</w:t>
      </w:r>
      <w:r>
        <w:rPr>
          <w:rFonts w:ascii="Tahoma"/>
          <w:spacing w:val="-1"/>
          <w:sz w:val="13"/>
        </w:rPr>
        <w:t> </w:t>
      </w:r>
      <w:r>
        <w:rPr>
          <w:rFonts w:ascii="Tahoma"/>
          <w:sz w:val="13"/>
        </w:rPr>
        <w:t>9</w:t>
      </w:r>
    </w:p>
    <w:p>
      <w:pPr>
        <w:pStyle w:val="BodyText"/>
        <w:spacing w:before="8"/>
        <w:rPr>
          <w:rFonts w:ascii="Tahoma"/>
          <w:sz w:val="22"/>
        </w:rPr>
      </w:pPr>
    </w:p>
    <w:p>
      <w:pPr>
        <w:spacing w:before="101"/>
        <w:ind w:left="1276" w:right="1313" w:firstLine="0"/>
        <w:jc w:val="center"/>
        <w:rPr>
          <w:rFonts w:ascii="Arial"/>
          <w:sz w:val="15"/>
        </w:rPr>
      </w:pPr>
      <w:r>
        <w:rPr>
          <w:rFonts w:ascii="Arial"/>
          <w:sz w:val="15"/>
        </w:rPr>
        <w:t>Model Name: AHP</w:t>
      </w:r>
    </w:p>
    <w:p>
      <w:pPr>
        <w:pStyle w:val="BodyText"/>
        <w:rPr>
          <w:rFonts w:ascii="Arial"/>
          <w:sz w:val="16"/>
        </w:rPr>
      </w:pPr>
    </w:p>
    <w:p>
      <w:pPr>
        <w:pStyle w:val="BodyText"/>
        <w:spacing w:before="1"/>
        <w:rPr>
          <w:rFonts w:ascii="Arial"/>
          <w:sz w:val="15"/>
        </w:rPr>
      </w:pPr>
    </w:p>
    <w:p>
      <w:pPr>
        <w:spacing w:before="1"/>
        <w:ind w:left="1276" w:right="1310" w:firstLine="0"/>
        <w:jc w:val="center"/>
        <w:rPr>
          <w:rFonts w:ascii="Arial"/>
          <w:sz w:val="15"/>
        </w:rPr>
      </w:pPr>
      <w:r>
        <w:rPr>
          <w:rFonts w:ascii="Arial"/>
          <w:sz w:val="15"/>
        </w:rPr>
        <w:t>Treeview</w:t>
      </w:r>
    </w:p>
    <w:p>
      <w:pPr>
        <w:pStyle w:val="BodyText"/>
        <w:spacing w:before="1"/>
        <w:rPr>
          <w:rFonts w:ascii="Arial"/>
          <w:sz w:val="21"/>
        </w:rPr>
      </w:pPr>
    </w:p>
    <w:p>
      <w:pPr>
        <w:spacing w:line="314" w:lineRule="auto" w:before="0"/>
        <w:ind w:left="2503" w:right="6212" w:hanging="242"/>
        <w:jc w:val="left"/>
        <w:rPr>
          <w:rFonts w:ascii="Tahoma"/>
          <w:b/>
          <w:sz w:val="16"/>
        </w:rPr>
      </w:pPr>
      <w:r>
        <w:rPr/>
        <w:pict>
          <v:group style="position:absolute;margin-left:156.913147pt;margin-top:2.084536pt;width:41.05pt;height:388.15pt;mso-position-horizontal-relative:page;mso-position-vertical-relative:paragraph;z-index:-33988608" coordorigin="3138,42" coordsize="821,7763">
            <v:rect style="position:absolute;left:3139;top:42;width:94;height:98" filled="true" fillcolor="#00ff00" stroked="false">
              <v:fill type="solid"/>
            </v:rect>
            <v:rect style="position:absolute;left:3139;top:42;width:94;height:98" filled="false" stroked="true" strokeweight=".095227pt" strokecolor="#000000">
              <v:stroke dashstyle="solid"/>
            </v:rect>
            <v:line style="position:absolute" from="3189,348" to="3381,348" stroked="true" strokeweight=".096712pt" strokecolor="#000000">
              <v:stroke dashstyle="solid"/>
            </v:line>
            <v:line style="position:absolute" from="3187,348" to="3187,144" stroked="true" strokeweight=".093861pt" strokecolor="#000000">
              <v:stroke dashstyle="solid"/>
            </v:line>
            <v:rect style="position:absolute;left:3381;top:388;width:94;height:5" filled="true" fillcolor="#00ff00" stroked="false">
              <v:fill type="solid"/>
            </v:rect>
            <v:rect style="position:absolute;left:3381;top:388;width:94;height:5" filled="false" stroked="true" strokeweight=".096704pt" strokecolor="#000000">
              <v:stroke dashstyle="solid"/>
            </v:rect>
            <v:rect style="position:absolute;left:3381;top:297;width:94;height:90" filled="true" fillcolor="#808080" stroked="false">
              <v:fill type="solid"/>
            </v:rect>
            <v:rect style="position:absolute;left:3381;top:297;width:94;height:90" filled="false" stroked="true" strokeweight=".095348pt" strokecolor="#000000">
              <v:stroke dashstyle="solid"/>
            </v:rect>
            <v:shape style="position:absolute;left:3428;top:397;width:242;height:204" coordorigin="3428,397" coordsize="242,204" path="m3670,601l3430,601m3428,601l3428,397e" filled="false" stroked="true" strokeweight=".095287pt" strokecolor="#000000">
              <v:path arrowok="t"/>
              <v:stroke dashstyle="solid"/>
            </v:shape>
            <v:rect style="position:absolute;left:3622;top:629;width:94;height:18" filled="true" fillcolor="#00ff00" stroked="false">
              <v:fill type="solid"/>
            </v:rect>
            <v:rect style="position:absolute;left:3622;top:629;width:94;height:18" filled="false" stroked="true" strokeweight=".096611pt" strokecolor="#000000">
              <v:stroke dashstyle="solid"/>
            </v:rect>
            <v:rect style="position:absolute;left:3622;top:550;width:94;height:78" filled="true" fillcolor="#808080" stroked="false">
              <v:fill type="solid"/>
            </v:rect>
            <v:rect style="position:absolute;left:3622;top:550;width:94;height:78" filled="false" stroked="true" strokeweight=".095544pt" strokecolor="#000000">
              <v:stroke dashstyle="solid"/>
            </v:rect>
            <v:line style="position:absolute" from="3672,855" to="3864,855" stroked="true" strokeweight=".096712pt" strokecolor="#000000">
              <v:stroke dashstyle="solid"/>
            </v:line>
            <v:line style="position:absolute" from="3670,855" to="3670,652" stroked="true" strokeweight=".093861pt" strokecolor="#000000">
              <v:stroke dashstyle="solid"/>
            </v:line>
            <v:rect style="position:absolute;left:3864;top:887;width:94;height:14" filled="true" fillcolor="#00ff00" stroked="false">
              <v:fill type="solid"/>
            </v:rect>
            <v:rect style="position:absolute;left:3864;top:887;width:94;height:14" filled="false" stroked="true" strokeweight=".096656pt" strokecolor="#000000">
              <v:stroke dashstyle="solid"/>
            </v:rect>
            <v:rect style="position:absolute;left:3864;top:804;width:94;height:81" filled="true" fillcolor="#808080" stroked="false">
              <v:fill type="solid"/>
            </v:rect>
            <v:rect style="position:absolute;left:3864;top:804;width:94;height:81" filled="false" stroked="true" strokeweight=".095491pt" strokecolor="#000000">
              <v:stroke dashstyle="solid"/>
            </v:rect>
            <v:shape style="position:absolute;left:3670;top:651;width:242;height:457" coordorigin="3670,652" coordsize="242,457" path="m3912,1108l3672,1108m3670,1108l3670,652e" filled="false" stroked="true" strokeweight=".095287pt" strokecolor="#000000">
              <v:path arrowok="t"/>
              <v:stroke dashstyle="solid"/>
            </v:shape>
            <v:rect style="position:absolute;left:3864;top:1112;width:94;height:42" filled="true" fillcolor="#00ff00" stroked="false">
              <v:fill type="solid"/>
            </v:rect>
            <v:rect style="position:absolute;left:3864;top:1112;width:94;height:42" filled="false" stroked="true" strokeweight=".096244pt" strokecolor="#000000">
              <v:stroke dashstyle="solid"/>
            </v:rect>
            <v:rect style="position:absolute;left:3864;top:1057;width:94;height:53" filled="true" fillcolor="#808080" stroked="false">
              <v:fill type="solid"/>
            </v:rect>
            <v:rect style="position:absolute;left:3864;top:1057;width:94;height:53" filled="false" stroked="true" strokeweight=".096024pt" strokecolor="#000000">
              <v:stroke dashstyle="solid"/>
            </v:rect>
            <v:line style="position:absolute" from="3672,1361" to="3864,1361" stroked="true" strokeweight=".096712pt" strokecolor="#000000">
              <v:stroke dashstyle="solid"/>
            </v:line>
            <v:line style="position:absolute" from="3670,1361" to="3670,652" stroked="true" strokeweight=".093861pt" strokecolor="#000000">
              <v:stroke dashstyle="solid"/>
            </v:line>
            <v:rect style="position:absolute;left:3864;top:1393;width:94;height:15" filled="true" fillcolor="#00ff00" stroked="false">
              <v:fill type="solid"/>
            </v:rect>
            <v:rect style="position:absolute;left:3864;top:1393;width:94;height:15" filled="false" stroked="true" strokeweight=".096641pt" strokecolor="#000000">
              <v:stroke dashstyle="solid"/>
            </v:rect>
            <v:rect style="position:absolute;left:3864;top:1310;width:94;height:82" filled="true" fillcolor="#808080" stroked="false">
              <v:fill type="solid"/>
            </v:rect>
            <v:rect style="position:absolute;left:3864;top:1310;width:94;height:82" filled="false" stroked="true" strokeweight=".095486pt" strokecolor="#000000">
              <v:stroke dashstyle="solid"/>
            </v:rect>
            <v:line style="position:absolute" from="3672,1616" to="3864,1616" stroked="true" strokeweight=".096712pt" strokecolor="#000000">
              <v:stroke dashstyle="solid"/>
            </v:line>
            <v:line style="position:absolute" from="3670,1616" to="3670,652" stroked="true" strokeweight=".093861pt" strokecolor="#000000">
              <v:stroke dashstyle="solid"/>
            </v:line>
            <v:rect style="position:absolute;left:3864;top:1651;width:94;height:10" filled="true" fillcolor="#00ff00" stroked="false">
              <v:fill type="solid"/>
            </v:rect>
            <v:rect style="position:absolute;left:3864;top:1651;width:94;height:10" filled="false" stroked="true" strokeweight=".09668pt" strokecolor="#000000">
              <v:stroke dashstyle="solid"/>
            </v:rect>
            <v:rect style="position:absolute;left:3864;top:1565;width:94;height:85" filled="true" fillcolor="#808080" stroked="false">
              <v:fill type="solid"/>
            </v:rect>
            <v:rect style="position:absolute;left:3864;top:1565;width:94;height:85" filled="false" stroked="true" strokeweight=".095429pt" strokecolor="#000000">
              <v:stroke dashstyle="solid"/>
            </v:rect>
            <v:line style="position:absolute" from="3672,1869" to="3864,1869" stroked="true" strokeweight=".096712pt" strokecolor="#000000">
              <v:stroke dashstyle="solid"/>
            </v:line>
            <v:line style="position:absolute" from="3670,1869" to="3670,652" stroked="true" strokeweight=".093861pt" strokecolor="#000000">
              <v:stroke dashstyle="solid"/>
            </v:line>
            <v:rect style="position:absolute;left:3864;top:1904;width:94;height:10" filled="true" fillcolor="#00ff00" stroked="false">
              <v:fill type="solid"/>
            </v:rect>
            <v:rect style="position:absolute;left:3864;top:1904;width:94;height:10" filled="false" stroked="true" strokeweight=".09668pt" strokecolor="#000000">
              <v:stroke dashstyle="solid"/>
            </v:rect>
            <v:rect style="position:absolute;left:3864;top:1817;width:94;height:85" filled="true" fillcolor="#808080" stroked="false">
              <v:fill type="solid"/>
            </v:rect>
            <v:rect style="position:absolute;left:3864;top:1817;width:94;height:85" filled="false" stroked="true" strokeweight=".095429pt" strokecolor="#000000">
              <v:stroke dashstyle="solid"/>
            </v:rect>
            <v:line style="position:absolute" from="3430,2121" to="3622,2121" stroked="true" strokeweight=".096712pt" strokecolor="#000000">
              <v:stroke dashstyle="solid"/>
            </v:line>
            <v:line style="position:absolute" from="3428,2121" to="3428,397" stroked="true" strokeweight=".093861pt" strokecolor="#000000">
              <v:stroke dashstyle="solid"/>
            </v:line>
            <v:rect style="position:absolute;left:3622;top:2162;width:94;height:7" filled="true" fillcolor="#00ff00" stroked="false">
              <v:fill type="solid"/>
            </v:rect>
            <v:rect style="position:absolute;left:3622;top:2162;width:94;height:7" filled="false" stroked="true" strokeweight=".096698pt" strokecolor="#000000">
              <v:stroke dashstyle="solid"/>
            </v:rect>
            <v:rect style="position:absolute;left:3622;top:2070;width:94;height:90" filled="true" fillcolor="#808080" stroked="false">
              <v:fill type="solid"/>
            </v:rect>
            <v:rect style="position:absolute;left:3622;top:2070;width:94;height:90" filled="false" stroked="true" strokeweight=".095348pt" strokecolor="#000000">
              <v:stroke dashstyle="solid"/>
            </v:rect>
            <v:shape style="position:absolute;left:3670;top:2172;width:242;height:204" coordorigin="3670,2173" coordsize="242,204" path="m3912,2376l3672,2376m3670,2376l3670,2173e" filled="false" stroked="true" strokeweight=".095287pt" strokecolor="#000000">
              <v:path arrowok="t"/>
              <v:stroke dashstyle="solid"/>
            </v:shape>
            <v:rect style="position:absolute;left:3864;top:2385;width:94;height:37" filled="true" fillcolor="#00ff00" stroked="false">
              <v:fill type="solid"/>
            </v:rect>
            <v:rect style="position:absolute;left:3864;top:2385;width:94;height:37" filled="false" stroked="true" strokeweight=".096342pt" strokecolor="#000000">
              <v:stroke dashstyle="solid"/>
            </v:rect>
            <v:rect style="position:absolute;left:3864;top:2325;width:94;height:58" filled="true" fillcolor="#808080" stroked="false">
              <v:fill type="solid"/>
            </v:rect>
            <v:rect style="position:absolute;left:3864;top:2325;width:94;height:58" filled="false" stroked="true" strokeweight=".095919pt" strokecolor="#000000">
              <v:stroke dashstyle="solid"/>
            </v:rect>
            <v:line style="position:absolute" from="3672,2629" to="3864,2629" stroked="true" strokeweight=".096712pt" strokecolor="#000000">
              <v:stroke dashstyle="solid"/>
            </v:line>
            <v:line style="position:absolute" from="3670,2629" to="3670,2173" stroked="true" strokeweight=".093861pt" strokecolor="#000000">
              <v:stroke dashstyle="solid"/>
            </v:line>
            <v:rect style="position:absolute;left:3864;top:2661;width:94;height:14" filled="true" fillcolor="#00ff00" stroked="false">
              <v:fill type="solid"/>
            </v:rect>
            <v:rect style="position:absolute;left:3864;top:2661;width:94;height:14" filled="false" stroked="true" strokeweight=".096656pt" strokecolor="#000000">
              <v:stroke dashstyle="solid"/>
            </v:rect>
            <v:rect style="position:absolute;left:3864;top:2578;width:94;height:81" filled="true" fillcolor="#808080" stroked="false">
              <v:fill type="solid"/>
            </v:rect>
            <v:rect style="position:absolute;left:3864;top:2578;width:94;height:81" filled="false" stroked="true" strokeweight=".095491pt" strokecolor="#000000">
              <v:stroke dashstyle="solid"/>
            </v:rect>
            <v:line style="position:absolute" from="3672,2882" to="3864,2882" stroked="true" strokeweight=".096712pt" strokecolor="#000000">
              <v:stroke dashstyle="solid"/>
            </v:line>
            <v:line style="position:absolute" from="3670,2882" to="3670,2173" stroked="true" strokeweight=".093861pt" strokecolor="#000000">
              <v:stroke dashstyle="solid"/>
            </v:line>
            <v:rect style="position:absolute;left:3864;top:2914;width:94;height:15" filled="true" fillcolor="#00ff00" stroked="false">
              <v:fill type="solid"/>
            </v:rect>
            <v:rect style="position:absolute;left:3864;top:2914;width:94;height:15" filled="false" stroked="true" strokeweight=".096641pt" strokecolor="#000000">
              <v:stroke dashstyle="solid"/>
            </v:rect>
            <v:rect style="position:absolute;left:3864;top:2831;width:94;height:81" filled="true" fillcolor="#808080" stroked="false">
              <v:fill type="solid"/>
            </v:rect>
            <v:rect style="position:absolute;left:3864;top:2831;width:94;height:81" filled="false" stroked="true" strokeweight=".095491pt" strokecolor="#000000">
              <v:stroke dashstyle="solid"/>
            </v:rect>
            <v:line style="position:absolute" from="3672,3136" to="3864,3136" stroked="true" strokeweight=".096712pt" strokecolor="#000000">
              <v:stroke dashstyle="solid"/>
            </v:line>
            <v:line style="position:absolute" from="3670,3136" to="3670,2173" stroked="true" strokeweight=".093861pt" strokecolor="#000000">
              <v:stroke dashstyle="solid"/>
            </v:line>
            <v:rect style="position:absolute;left:3864;top:3180;width:94;height:2" filled="true" fillcolor="#00ff00" stroked="false">
              <v:fill type="solid"/>
            </v:rect>
            <v:rect style="position:absolute;left:3864;top:3180;width:94;height:2" filled="false" stroked="true" strokeweight=".096711pt" strokecolor="#000000">
              <v:stroke dashstyle="solid"/>
            </v:rect>
            <v:rect style="position:absolute;left:3864;top:3085;width:94;height:93" filled="true" fillcolor="#808080" stroked="false">
              <v:fill type="solid"/>
            </v:rect>
            <v:rect style="position:absolute;left:3864;top:3085;width:94;height:93" filled="false" stroked="true" strokeweight=".095297pt" strokecolor="#000000">
              <v:stroke dashstyle="solid"/>
            </v:rect>
            <v:line style="position:absolute" from="3672,3389" to="3864,3389" stroked="true" strokeweight=".096712pt" strokecolor="#000000">
              <v:stroke dashstyle="solid"/>
            </v:line>
            <v:line style="position:absolute" from="3670,3389" to="3670,2173" stroked="true" strokeweight=".093861pt" strokecolor="#000000">
              <v:stroke dashstyle="solid"/>
            </v:line>
            <v:rect style="position:absolute;left:3864;top:3429;width:94;height:5" filled="true" fillcolor="#00ff00" stroked="false">
              <v:fill type="solid"/>
            </v:rect>
            <v:rect style="position:absolute;left:3864;top:3429;width:94;height:5" filled="false" stroked="true" strokeweight=".096704pt" strokecolor="#000000">
              <v:stroke dashstyle="solid"/>
            </v:rect>
            <v:rect style="position:absolute;left:3864;top:3338;width:94;height:90" filled="true" fillcolor="#808080" stroked="false">
              <v:fill type="solid"/>
            </v:rect>
            <v:rect style="position:absolute;left:3864;top:3338;width:94;height:90" filled="false" stroked="true" strokeweight=".095348pt" strokecolor="#000000">
              <v:stroke dashstyle="solid"/>
            </v:rect>
            <v:line style="position:absolute" from="3672,3642" to="3864,3642" stroked="true" strokeweight=".096712pt" strokecolor="#000000">
              <v:stroke dashstyle="solid"/>
            </v:line>
            <v:line style="position:absolute" from="3670,3642" to="3670,2173" stroked="true" strokeweight=".093861pt" strokecolor="#000000">
              <v:stroke dashstyle="solid"/>
            </v:line>
            <v:rect style="position:absolute;left:3864;top:3674;width:94;height:15" filled="true" fillcolor="#00ff00" stroked="false">
              <v:fill type="solid"/>
            </v:rect>
            <v:rect style="position:absolute;left:3864;top:3674;width:94;height:15" filled="false" stroked="true" strokeweight=".096641pt" strokecolor="#000000">
              <v:stroke dashstyle="solid"/>
            </v:rect>
            <v:rect style="position:absolute;left:3864;top:3591;width:94;height:82" filled="true" fillcolor="#808080" stroked="false">
              <v:fill type="solid"/>
            </v:rect>
            <v:rect style="position:absolute;left:3864;top:3591;width:94;height:82" filled="false" stroked="true" strokeweight=".095486pt" strokecolor="#000000">
              <v:stroke dashstyle="solid"/>
            </v:rect>
            <v:shape style="position:absolute;left:3428;top:397;width:242;height:3500" coordorigin="3428,397" coordsize="242,3500" path="m3670,3897l3430,3897m3428,3897l3428,397e" filled="false" stroked="true" strokeweight=".095287pt" strokecolor="#000000">
              <v:path arrowok="t"/>
              <v:stroke dashstyle="solid"/>
            </v:shape>
            <v:rect style="position:absolute;left:3622;top:3920;width:94;height:22" filled="true" fillcolor="#00ff00" stroked="false">
              <v:fill type="solid"/>
            </v:rect>
            <v:rect style="position:absolute;left:3622;top:3920;width:94;height:22" filled="false" stroked="true" strokeweight=".096573pt" strokecolor="#000000">
              <v:stroke dashstyle="solid"/>
            </v:rect>
            <v:rect style="position:absolute;left:3622;top:3846;width:94;height:73" filled="true" fillcolor="#808080" stroked="false">
              <v:fill type="solid"/>
            </v:rect>
            <v:rect style="position:absolute;left:3622;top:3846;width:94;height:73" filled="false" stroked="true" strokeweight=".095633pt" strokecolor="#000000">
              <v:stroke dashstyle="solid"/>
            </v:rect>
            <v:line style="position:absolute" from="3672,4150" to="3864,4150" stroked="true" strokeweight=".096712pt" strokecolor="#000000">
              <v:stroke dashstyle="solid"/>
            </v:line>
            <v:line style="position:absolute" from="3670,4150" to="3670,3946" stroked="true" strokeweight=".093861pt" strokecolor="#000000">
              <v:stroke dashstyle="solid"/>
            </v:line>
            <v:rect style="position:absolute;left:3864;top:4185;width:94;height:10" filled="true" fillcolor="#00ff00" stroked="false">
              <v:fill type="solid"/>
            </v:rect>
            <v:rect style="position:absolute;left:3864;top:4185;width:94;height:10" filled="false" stroked="true" strokeweight=".09668pt" strokecolor="#000000">
              <v:stroke dashstyle="solid"/>
            </v:rect>
            <v:rect style="position:absolute;left:3864;top:4099;width:94;height:85" filled="true" fillcolor="#808080" stroked="false">
              <v:fill type="solid"/>
            </v:rect>
            <v:rect style="position:absolute;left:3864;top:4099;width:94;height:85" filled="false" stroked="true" strokeweight=".095435pt" strokecolor="#000000">
              <v:stroke dashstyle="solid"/>
            </v:rect>
            <v:shape style="position:absolute;left:3670;top:3946;width:242;height:457" coordorigin="3670,3946" coordsize="242,457" path="m3912,4402l3672,4402m3670,4402l3670,3946e" filled="false" stroked="true" strokeweight=".095287pt" strokecolor="#000000">
              <v:path arrowok="t"/>
              <v:stroke dashstyle="solid"/>
            </v:shape>
            <v:rect style="position:absolute;left:3864;top:4431;width:94;height:19" filled="true" fillcolor="#00ff00" stroked="false">
              <v:fill type="solid"/>
            </v:rect>
            <v:rect style="position:absolute;left:3864;top:4431;width:94;height:19" filled="false" stroked="true" strokeweight=".096608pt" strokecolor="#000000">
              <v:stroke dashstyle="solid"/>
            </v:rect>
            <v:rect style="position:absolute;left:3864;top:4352;width:94;height:78" filled="true" fillcolor="#808080" stroked="false">
              <v:fill type="solid"/>
            </v:rect>
            <v:rect style="position:absolute;left:3864;top:4352;width:94;height:78" filled="false" stroked="true" strokeweight=".095549pt" strokecolor="#000000">
              <v:stroke dashstyle="solid"/>
            </v:rect>
            <v:line style="position:absolute" from="3672,4657" to="3864,4657" stroked="true" strokeweight=".096712pt" strokecolor="#000000">
              <v:stroke dashstyle="solid"/>
            </v:line>
            <v:line style="position:absolute" from="3670,4657" to="3670,3946" stroked="true" strokeweight=".093861pt" strokecolor="#000000">
              <v:stroke dashstyle="solid"/>
            </v:line>
            <v:rect style="position:absolute;left:3864;top:4697;width:94;height:5" filled="true" fillcolor="#00ff00" stroked="false">
              <v:fill type="solid"/>
            </v:rect>
            <v:rect style="position:absolute;left:3864;top:4697;width:94;height:5" filled="false" stroked="true" strokeweight=".096704pt" strokecolor="#000000">
              <v:stroke dashstyle="solid"/>
            </v:rect>
            <v:rect style="position:absolute;left:3864;top:4606;width:94;height:90" filled="true" fillcolor="#808080" stroked="false">
              <v:fill type="solid"/>
            </v:rect>
            <v:rect style="position:absolute;left:3864;top:4606;width:94;height:90" filled="false" stroked="true" strokeweight=".095348pt" strokecolor="#000000">
              <v:stroke dashstyle="solid"/>
            </v:rect>
            <v:shape style="position:absolute;left:3670;top:3946;width:242;height:964" coordorigin="3670,3946" coordsize="242,964" path="m3912,4910l3672,4910m3670,4910l3670,3946e" filled="false" stroked="true" strokeweight=".095287pt" strokecolor="#000000">
              <v:path arrowok="t"/>
              <v:stroke dashstyle="solid"/>
            </v:shape>
            <v:rect style="position:absolute;left:3864;top:4922;width:94;height:34" filled="true" fillcolor="#00ff00" stroked="false">
              <v:fill type="solid"/>
            </v:rect>
            <v:rect style="position:absolute;left:3864;top:4922;width:94;height:34" filled="false" stroked="true" strokeweight=".096394pt" strokecolor="#000000">
              <v:stroke dashstyle="solid"/>
            </v:rect>
            <v:rect style="position:absolute;left:3864;top:4859;width:94;height:62" filled="true" fillcolor="#808080" stroked="false">
              <v:fill type="solid"/>
            </v:rect>
            <v:rect style="position:absolute;left:3864;top:4859;width:94;height:62" filled="false" stroked="true" strokeweight=".095854pt" strokecolor="#000000">
              <v:stroke dashstyle="solid"/>
            </v:rect>
            <v:line style="position:absolute" from="3672,5163" to="3864,5163" stroked="true" strokeweight=".096712pt" strokecolor="#000000">
              <v:stroke dashstyle="solid"/>
            </v:line>
            <v:line style="position:absolute" from="3670,5163" to="3670,3946" stroked="true" strokeweight=".093861pt" strokecolor="#000000">
              <v:stroke dashstyle="solid"/>
            </v:line>
            <v:rect style="position:absolute;left:3864;top:5203;width:94;height:7" filled="true" fillcolor="#00ff00" stroked="false">
              <v:fill type="solid"/>
            </v:rect>
            <v:rect style="position:absolute;left:3864;top:5203;width:94;height:7" filled="false" stroked="true" strokeweight=".096698pt" strokecolor="#000000">
              <v:stroke dashstyle="solid"/>
            </v:rect>
            <v:rect style="position:absolute;left:3864;top:5112;width:94;height:90" filled="true" fillcolor="#808080" stroked="false">
              <v:fill type="solid"/>
            </v:rect>
            <v:rect style="position:absolute;left:3864;top:5112;width:94;height:90" filled="false" stroked="true" strokeweight=".095348pt" strokecolor="#000000">
              <v:stroke dashstyle="solid"/>
            </v:rect>
            <v:line style="position:absolute" from="3672,5418" to="3864,5418" stroked="true" strokeweight=".096712pt" strokecolor="#000000">
              <v:stroke dashstyle="solid"/>
            </v:line>
            <v:line style="position:absolute" from="3670,5418" to="3670,3946" stroked="true" strokeweight=".093861pt" strokecolor="#000000">
              <v:stroke dashstyle="solid"/>
            </v:line>
            <v:rect style="position:absolute;left:3864;top:5458;width:94;height:5" filled="true" fillcolor="#00ff00" stroked="false">
              <v:fill type="solid"/>
            </v:rect>
            <v:rect style="position:absolute;left:3864;top:5458;width:94;height:5" filled="false" stroked="true" strokeweight=".096704pt" strokecolor="#000000">
              <v:stroke dashstyle="solid"/>
            </v:rect>
            <v:rect style="position:absolute;left:3864;top:5367;width:94;height:90" filled="true" fillcolor="#808080" stroked="false">
              <v:fill type="solid"/>
            </v:rect>
            <v:rect style="position:absolute;left:3864;top:5367;width:94;height:90" filled="false" stroked="true" strokeweight=".095348pt" strokecolor="#000000">
              <v:stroke dashstyle="solid"/>
            </v:rect>
            <v:line style="position:absolute" from="3672,5671" to="3864,5671" stroked="true" strokeweight=".096712pt" strokecolor="#000000">
              <v:stroke dashstyle="solid"/>
            </v:line>
            <v:line style="position:absolute" from="3670,5671" to="3670,3946" stroked="true" strokeweight=".093861pt" strokecolor="#000000">
              <v:stroke dashstyle="solid"/>
            </v:line>
            <v:rect style="position:absolute;left:3864;top:5714;width:94;height:2" filled="true" fillcolor="#00ff00" stroked="false">
              <v:fill type="solid"/>
            </v:rect>
            <v:rect style="position:absolute;left:3864;top:5714;width:94;height:2" filled="false" stroked="true" strokeweight=".096711pt" strokecolor="#000000">
              <v:stroke dashstyle="solid"/>
            </v:rect>
            <v:rect style="position:absolute;left:3864;top:5620;width:94;height:93" filled="true" fillcolor="#808080" stroked="false">
              <v:fill type="solid"/>
            </v:rect>
            <v:rect style="position:absolute;left:3864;top:5620;width:94;height:93" filled="false" stroked="true" strokeweight=".095302pt" strokecolor="#000000">
              <v:stroke dashstyle="solid"/>
            </v:rect>
            <v:line style="position:absolute" from="3672,5924" to="3864,5924" stroked="true" strokeweight=".096712pt" strokecolor="#000000">
              <v:stroke dashstyle="solid"/>
            </v:line>
            <v:line style="position:absolute" from="3670,5924" to="3670,3946" stroked="true" strokeweight=".093861pt" strokecolor="#000000">
              <v:stroke dashstyle="solid"/>
            </v:line>
            <v:rect style="position:absolute;left:3864;top:5967;width:94;height:4" filled="true" fillcolor="#00ff00" stroked="false">
              <v:fill type="solid"/>
            </v:rect>
            <v:rect style="position:absolute;left:3864;top:5967;width:94;height:4" filled="false" stroked="true" strokeweight=".096709pt" strokecolor="#000000">
              <v:stroke dashstyle="solid"/>
            </v:rect>
            <v:rect style="position:absolute;left:3864;top:5873;width:94;height:93" filled="true" fillcolor="#808080" stroked="false">
              <v:fill type="solid"/>
            </v:rect>
            <v:rect style="position:absolute;left:3864;top:5873;width:94;height:93" filled="false" stroked="true" strokeweight=".095302pt" strokecolor="#000000">
              <v:stroke dashstyle="solid"/>
            </v:rect>
            <v:line style="position:absolute" from="3430,6178" to="3622,6178" stroked="true" strokeweight=".096712pt" strokecolor="#000000">
              <v:stroke dashstyle="solid"/>
            </v:line>
            <v:line style="position:absolute" from="3428,6178" to="3428,397" stroked="true" strokeweight=".093861pt" strokecolor="#000000">
              <v:stroke dashstyle="solid"/>
            </v:line>
            <v:rect style="position:absolute;left:3622;top:6218;width:94;height:5" filled="true" fillcolor="#00ff00" stroked="false">
              <v:fill type="solid"/>
            </v:rect>
            <v:rect style="position:absolute;left:3622;top:6218;width:94;height:5" filled="false" stroked="true" strokeweight=".096704pt" strokecolor="#000000">
              <v:stroke dashstyle="solid"/>
            </v:rect>
            <v:rect style="position:absolute;left:3622;top:6127;width:94;height:90" filled="true" fillcolor="#808080" stroked="false">
              <v:fill type="solid"/>
            </v:rect>
            <v:rect style="position:absolute;left:3622;top:6127;width:94;height:90" filled="false" stroked="true" strokeweight=".095354pt" strokecolor="#000000">
              <v:stroke dashstyle="solid"/>
            </v:rect>
            <v:shape style="position:absolute;left:3670;top:6227;width:242;height:204" coordorigin="3670,6228" coordsize="242,204" path="m3912,6431l3672,6431m3670,6431l3670,6228e" filled="false" stroked="true" strokeweight=".095287pt" strokecolor="#000000">
              <v:path arrowok="t"/>
              <v:stroke dashstyle="solid"/>
            </v:shape>
            <v:rect style="position:absolute;left:3864;top:6411;width:94;height:65" filled="true" fillcolor="#00ff00" stroked="false">
              <v:fill type="solid"/>
            </v:rect>
            <v:rect style="position:absolute;left:3864;top:6411;width:94;height:65" filled="false" stroked="true" strokeweight=".09579pt" strokecolor="#000000">
              <v:stroke dashstyle="solid"/>
            </v:rect>
            <v:rect style="position:absolute;left:3864;top:6380;width:94;height:30" filled="true" fillcolor="#808080" stroked="false">
              <v:fill type="solid"/>
            </v:rect>
            <v:rect style="position:absolute;left:3864;top:6380;width:94;height:30" filled="false" stroked="true" strokeweight=".096449pt" strokecolor="#000000">
              <v:stroke dashstyle="solid"/>
            </v:rect>
            <v:shape style="position:absolute;left:3670;top:6227;width:242;height:457" coordorigin="3670,6228" coordsize="242,457" path="m3912,6684l3672,6684m3670,6684l3670,6228e" filled="false" stroked="true" strokeweight=".095287pt" strokecolor="#000000">
              <v:path arrowok="t"/>
              <v:stroke dashstyle="solid"/>
            </v:shape>
            <v:rect style="position:absolute;left:3864;top:6701;width:94;height:30" filled="true" fillcolor="#00ff00" stroked="false">
              <v:fill type="solid"/>
            </v:rect>
            <v:rect style="position:absolute;left:3864;top:6701;width:94;height:30" filled="false" stroked="true" strokeweight=".096449pt" strokecolor="#000000">
              <v:stroke dashstyle="solid"/>
            </v:rect>
            <v:rect style="position:absolute;left:3864;top:6633;width:94;height:67" filled="true" fillcolor="#808080" stroked="false">
              <v:fill type="solid"/>
            </v:rect>
            <v:rect style="position:absolute;left:3864;top:6633;width:94;height:67" filled="false" stroked="true" strokeweight=".095758pt" strokecolor="#000000">
              <v:stroke dashstyle="solid"/>
            </v:rect>
            <v:line style="position:absolute" from="3430,6939" to="3622,6939" stroked="true" strokeweight=".096712pt" strokecolor="#000000">
              <v:stroke dashstyle="solid"/>
            </v:line>
            <v:line style="position:absolute" from="3428,6939" to="3428,397" stroked="true" strokeweight=".093861pt" strokecolor="#000000">
              <v:stroke dashstyle="solid"/>
            </v:line>
            <v:rect style="position:absolute;left:3622;top:6979;width:94;height:5" filled="true" fillcolor="#00ff00" stroked="false">
              <v:fill type="solid"/>
            </v:rect>
            <v:rect style="position:absolute;left:3622;top:6979;width:94;height:5" filled="false" stroked="true" strokeweight=".096704pt" strokecolor="#000000">
              <v:stroke dashstyle="solid"/>
            </v:rect>
            <v:rect style="position:absolute;left:3622;top:6887;width:94;height:90" filled="true" fillcolor="#808080" stroked="false">
              <v:fill type="solid"/>
            </v:rect>
            <v:rect style="position:absolute;left:3622;top:6887;width:94;height:90" filled="false" stroked="true" strokeweight=".095348pt" strokecolor="#000000">
              <v:stroke dashstyle="solid"/>
            </v:rect>
            <v:shape style="position:absolute;left:3670;top:6988;width:242;height:204" coordorigin="3670,6988" coordsize="242,204" path="m3912,7191l3672,7191m3670,7191l3670,6988e" filled="false" stroked="true" strokeweight=".095287pt" strokecolor="#000000">
              <v:path arrowok="t"/>
              <v:stroke dashstyle="solid"/>
            </v:shape>
            <v:rect style="position:absolute;left:3864;top:7215;width:94;height:22" filled="true" fillcolor="#00ff00" stroked="false">
              <v:fill type="solid"/>
            </v:rect>
            <v:rect style="position:absolute;left:3864;top:7215;width:94;height:22" filled="false" stroked="true" strokeweight=".096568pt" strokecolor="#000000">
              <v:stroke dashstyle="solid"/>
            </v:rect>
            <v:rect style="position:absolute;left:3864;top:7140;width:94;height:73" filled="true" fillcolor="#808080" stroked="false">
              <v:fill type="solid"/>
            </v:rect>
            <v:rect style="position:absolute;left:3864;top:7140;width:94;height:73" filled="false" stroked="true" strokeweight=".095633pt" strokecolor="#000000">
              <v:stroke dashstyle="solid"/>
            </v:rect>
            <v:shape style="position:absolute;left:3670;top:6988;width:242;height:457" coordorigin="3670,6988" coordsize="242,457" path="m3912,7444l3672,7444m3670,7444l3670,6988e" filled="false" stroked="true" strokeweight=".095287pt" strokecolor="#000000">
              <v:path arrowok="t"/>
              <v:stroke dashstyle="solid"/>
            </v:shape>
            <v:rect style="position:absolute;left:3864;top:7473;width:94;height:19" filled="true" fillcolor="#00ff00" stroked="false">
              <v:fill type="solid"/>
            </v:rect>
            <v:rect style="position:absolute;left:3864;top:7473;width:94;height:19" filled="false" stroked="true" strokeweight=".096608pt" strokecolor="#000000">
              <v:stroke dashstyle="solid"/>
            </v:rect>
            <v:rect style="position:absolute;left:3864;top:7393;width:94;height:78" filled="true" fillcolor="#808080" stroked="false">
              <v:fill type="solid"/>
            </v:rect>
            <v:rect style="position:absolute;left:3864;top:7393;width:94;height:78" filled="false" stroked="true" strokeweight=".095549pt" strokecolor="#000000">
              <v:stroke dashstyle="solid"/>
            </v:rect>
            <v:line style="position:absolute" from="3672,7699" to="3864,7699" stroked="true" strokeweight=".096712pt" strokecolor="#000000">
              <v:stroke dashstyle="solid"/>
            </v:line>
            <v:line style="position:absolute" from="3670,7699" to="3670,6988" stroked="true" strokeweight=".093861pt" strokecolor="#000000">
              <v:stroke dashstyle="solid"/>
            </v:line>
            <v:rect style="position:absolute;left:3864;top:7742;width:94;height:2" filled="true" fillcolor="#00ff00" stroked="false">
              <v:fill type="solid"/>
            </v:rect>
            <v:rect style="position:absolute;left:3864;top:7742;width:94;height:2" filled="false" stroked="true" strokeweight=".096711pt" strokecolor="#000000">
              <v:stroke dashstyle="solid"/>
            </v:rect>
            <v:rect style="position:absolute;left:3864;top:7648;width:94;height:93" filled="true" fillcolor="#808080" stroked="false">
              <v:fill type="solid"/>
            </v:rect>
            <v:rect style="position:absolute;left:3864;top:7648;width:94;height:93" filled="false" stroked="true" strokeweight=".095302pt" strokecolor="#000000">
              <v:stroke dashstyle="solid"/>
            </v:rect>
            <v:shape style="position:absolute;left:3187;top:142;width:483;height:7662" coordorigin="3187,143" coordsize="483,7662" path="m3670,6986l3670,7805m3428,396l3428,7805m3187,143l3187,7805e" filled="false" stroked="true" strokeweight=".095287pt" strokecolor="#000000">
              <v:path arrowok="t"/>
              <v:stroke dashstyle="solid"/>
            </v:shape>
            <w10:wrap type="none"/>
          </v:group>
        </w:pict>
      </w:r>
      <w:r>
        <w:rPr>
          <w:rFonts w:ascii="Tahoma"/>
          <w:b/>
          <w:sz w:val="16"/>
        </w:rPr>
        <w:t>Goal: Insiden Aplikasi Unextendibility (L: .080)</w:t>
      </w:r>
    </w:p>
    <w:p>
      <w:pPr>
        <w:spacing w:line="314" w:lineRule="auto" w:before="1"/>
        <w:ind w:left="2986" w:right="5623" w:hanging="242"/>
        <w:jc w:val="left"/>
        <w:rPr>
          <w:rFonts w:ascii="Tahoma"/>
          <w:b/>
          <w:sz w:val="16"/>
        </w:rPr>
      </w:pPr>
      <w:r>
        <w:rPr>
          <w:rFonts w:ascii="Tahoma"/>
          <w:b/>
          <w:sz w:val="16"/>
        </w:rPr>
        <w:t>Software Failure (L: .182) System overload (L: .151)</w:t>
      </w:r>
    </w:p>
    <w:p>
      <w:pPr>
        <w:spacing w:line="314" w:lineRule="auto" w:before="0"/>
        <w:ind w:left="2986" w:right="4805" w:firstLine="0"/>
        <w:jc w:val="left"/>
        <w:rPr>
          <w:rFonts w:ascii="Tahoma"/>
          <w:b/>
          <w:sz w:val="16"/>
        </w:rPr>
      </w:pPr>
      <w:r>
        <w:rPr>
          <w:rFonts w:ascii="Tahoma"/>
          <w:b/>
          <w:sz w:val="16"/>
        </w:rPr>
        <w:t>Computational/Logic Error (L: .440) Resource Exhaustion (L: .149) Failed software upgrade (L: .137) Fault recovery routine (L:</w:t>
      </w:r>
      <w:r>
        <w:rPr>
          <w:rFonts w:ascii="Tahoma"/>
          <w:b/>
          <w:spacing w:val="-2"/>
          <w:sz w:val="16"/>
        </w:rPr>
        <w:t> </w:t>
      </w:r>
      <w:r>
        <w:rPr>
          <w:rFonts w:ascii="Tahoma"/>
          <w:b/>
          <w:sz w:val="16"/>
        </w:rPr>
        <w:t>.123)</w:t>
      </w:r>
    </w:p>
    <w:p>
      <w:pPr>
        <w:spacing w:line="314" w:lineRule="auto" w:before="3"/>
        <w:ind w:left="2986" w:right="5026" w:hanging="242"/>
        <w:jc w:val="left"/>
        <w:rPr>
          <w:rFonts w:ascii="Tahoma"/>
          <w:b/>
          <w:sz w:val="16"/>
        </w:rPr>
      </w:pPr>
      <w:r>
        <w:rPr>
          <w:rFonts w:ascii="Tahoma"/>
          <w:b/>
          <w:sz w:val="16"/>
        </w:rPr>
        <w:t>Human/Operator Error (L: .089) Configuration error (L: .413) Procedural error (L: .174) Miscellaneous accidents (L: .151) Organizational process (L: .045) Inadequate supervision (L: .074)</w:t>
      </w:r>
    </w:p>
    <w:p>
      <w:pPr>
        <w:spacing w:line="314" w:lineRule="auto" w:before="3"/>
        <w:ind w:left="2745" w:right="3774" w:firstLine="241"/>
        <w:jc w:val="left"/>
        <w:rPr>
          <w:rFonts w:ascii="Tahoma"/>
          <w:b/>
          <w:sz w:val="16"/>
        </w:rPr>
      </w:pPr>
      <w:r>
        <w:rPr>
          <w:rFonts w:ascii="Tahoma"/>
          <w:b/>
          <w:sz w:val="16"/>
        </w:rPr>
        <w:t>Planned inappropriate operations (L: .143) Hardware and Environmental Error (L: .241)</w:t>
      </w:r>
    </w:p>
    <w:p>
      <w:pPr>
        <w:spacing w:line="316" w:lineRule="auto" w:before="0"/>
        <w:ind w:left="2986" w:right="5333" w:firstLine="0"/>
        <w:jc w:val="left"/>
        <w:rPr>
          <w:rFonts w:ascii="Tahoma"/>
          <w:b/>
          <w:sz w:val="16"/>
        </w:rPr>
      </w:pPr>
      <w:r>
        <w:rPr>
          <w:rFonts w:ascii="Tahoma"/>
          <w:b/>
          <w:sz w:val="16"/>
        </w:rPr>
        <w:t>Device driver failure (L: .133) I/O error (L: .182)</w:t>
      </w:r>
    </w:p>
    <w:p>
      <w:pPr>
        <w:spacing w:line="314" w:lineRule="auto" w:before="0"/>
        <w:ind w:left="2986" w:right="4883" w:firstLine="0"/>
        <w:jc w:val="left"/>
        <w:rPr>
          <w:rFonts w:ascii="Tahoma"/>
          <w:b/>
          <w:sz w:val="16"/>
        </w:rPr>
      </w:pPr>
      <w:r>
        <w:rPr>
          <w:rFonts w:ascii="Tahoma"/>
          <w:b/>
          <w:sz w:val="16"/>
        </w:rPr>
        <w:t>Memory parity error (L: .082) Network hardware failure (L: .363) Power outages (L: .078) Overheating (L: .095)</w:t>
      </w:r>
    </w:p>
    <w:p>
      <w:pPr>
        <w:spacing w:line="316" w:lineRule="auto" w:before="0"/>
        <w:ind w:left="2986" w:right="5671" w:firstLine="0"/>
        <w:jc w:val="left"/>
        <w:rPr>
          <w:rFonts w:ascii="Tahoma"/>
          <w:b/>
          <w:sz w:val="16"/>
        </w:rPr>
      </w:pPr>
      <w:r>
        <w:rPr>
          <w:rFonts w:ascii="Tahoma"/>
          <w:b/>
          <w:sz w:val="16"/>
        </w:rPr>
        <w:t>High humidity (L: .041) Natural disaster (L: .026)</w:t>
      </w:r>
    </w:p>
    <w:p>
      <w:pPr>
        <w:spacing w:line="191" w:lineRule="exact" w:before="0"/>
        <w:ind w:left="2745" w:right="0" w:firstLine="0"/>
        <w:jc w:val="left"/>
        <w:rPr>
          <w:rFonts w:ascii="Tahoma"/>
          <w:b/>
          <w:sz w:val="16"/>
        </w:rPr>
      </w:pPr>
      <w:r>
        <w:rPr>
          <w:rFonts w:ascii="Tahoma"/>
          <w:b/>
          <w:sz w:val="16"/>
        </w:rPr>
        <w:t>Fault Recovery (L: .082)</w:t>
      </w:r>
    </w:p>
    <w:p>
      <w:pPr>
        <w:spacing w:line="316" w:lineRule="auto" w:before="59"/>
        <w:ind w:left="2986" w:right="4799" w:firstLine="0"/>
        <w:jc w:val="left"/>
        <w:rPr>
          <w:rFonts w:ascii="Tahoma"/>
          <w:b/>
          <w:sz w:val="16"/>
        </w:rPr>
      </w:pPr>
      <w:r>
        <w:rPr>
          <w:rFonts w:ascii="Tahoma"/>
          <w:b/>
          <w:sz w:val="16"/>
        </w:rPr>
        <w:t>Improper fault assignment (L: .667) Complex fault recovery (L: .333)</w:t>
      </w:r>
    </w:p>
    <w:p>
      <w:pPr>
        <w:spacing w:line="314" w:lineRule="auto" w:before="0"/>
        <w:ind w:left="2986" w:right="5241" w:hanging="242"/>
        <w:jc w:val="left"/>
        <w:rPr>
          <w:rFonts w:ascii="Tahoma"/>
          <w:b/>
          <w:sz w:val="16"/>
        </w:rPr>
      </w:pPr>
      <w:r>
        <w:rPr>
          <w:rFonts w:ascii="Tahoma"/>
          <w:b/>
          <w:sz w:val="16"/>
        </w:rPr>
        <w:t>Security Violations (L: .090) Password disclosures (L: .223)</w:t>
      </w:r>
    </w:p>
    <w:p>
      <w:pPr>
        <w:spacing w:line="314" w:lineRule="auto" w:before="0"/>
        <w:ind w:left="2986" w:right="4455" w:firstLine="0"/>
        <w:jc w:val="left"/>
        <w:rPr>
          <w:rFonts w:ascii="Tahoma"/>
          <w:b/>
          <w:sz w:val="16"/>
        </w:rPr>
      </w:pPr>
      <w:r>
        <w:rPr>
          <w:rFonts w:ascii="Tahoma"/>
          <w:b/>
          <w:sz w:val="16"/>
        </w:rPr>
        <w:t>Denial of service (DOS) attacks (L: .192) Worms and viruses (L: .055)</w:t>
      </w:r>
    </w:p>
    <w:p>
      <w:pPr>
        <w:pStyle w:val="BodyText"/>
        <w:rPr>
          <w:rFonts w:ascii="Tahoma"/>
          <w:b/>
          <w:sz w:val="20"/>
        </w:rPr>
      </w:pPr>
    </w:p>
    <w:p>
      <w:pPr>
        <w:pStyle w:val="BodyText"/>
        <w:spacing w:before="7"/>
        <w:rPr>
          <w:rFonts w:ascii="Tahoma"/>
          <w:b/>
          <w:sz w:val="19"/>
        </w:rPr>
      </w:pPr>
    </w:p>
    <w:p>
      <w:pPr>
        <w:spacing w:before="104"/>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p>
    <w:p>
      <w:pPr>
        <w:pStyle w:val="BodyText"/>
        <w:spacing w:before="11"/>
        <w:rPr>
          <w:rFonts w:ascii="Tahoma"/>
          <w:sz w:val="20"/>
        </w:rPr>
      </w:pPr>
    </w:p>
    <w:p>
      <w:pPr>
        <w:pStyle w:val="Heading2"/>
        <w:ind w:right="1537"/>
        <w:jc w:val="right"/>
      </w:pPr>
      <w:r>
        <w:rPr>
          <w:w w:val="95"/>
        </w:rPr>
        <w:t>(lanjutan)</w:t>
      </w:r>
    </w:p>
    <w:p>
      <w:pPr>
        <w:pStyle w:val="BodyText"/>
        <w:rPr>
          <w:b/>
          <w:sz w:val="20"/>
        </w:rPr>
      </w:pPr>
    </w:p>
    <w:p>
      <w:pPr>
        <w:pStyle w:val="BodyText"/>
        <w:rPr>
          <w:b/>
          <w:sz w:val="20"/>
        </w:rPr>
      </w:pPr>
    </w:p>
    <w:p>
      <w:pPr>
        <w:pStyle w:val="BodyText"/>
        <w:rPr>
          <w:b/>
          <w:sz w:val="20"/>
        </w:rPr>
      </w:pPr>
    </w:p>
    <w:p>
      <w:pPr>
        <w:pStyle w:val="BodyText"/>
        <w:rPr>
          <w:b/>
          <w:sz w:val="16"/>
        </w:rPr>
      </w:pPr>
    </w:p>
    <w:p>
      <w:pPr>
        <w:tabs>
          <w:tab w:pos="5612" w:val="left" w:leader="none"/>
        </w:tabs>
        <w:spacing w:before="99"/>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2 of</w:t>
      </w:r>
      <w:r>
        <w:rPr>
          <w:rFonts w:ascii="Tahoma"/>
          <w:spacing w:val="-1"/>
          <w:sz w:val="13"/>
        </w:rPr>
        <w:t> </w:t>
      </w:r>
      <w:r>
        <w:rPr>
          <w:rFonts w:ascii="Tahoma"/>
          <w:sz w:val="13"/>
        </w:rPr>
        <w:t>9</w:t>
      </w:r>
    </w:p>
    <w:p>
      <w:pPr>
        <w:pStyle w:val="BodyText"/>
        <w:spacing w:before="9"/>
        <w:rPr>
          <w:rFonts w:ascii="Tahoma"/>
        </w:rPr>
      </w:pPr>
    </w:p>
    <w:p>
      <w:pPr>
        <w:spacing w:line="314" w:lineRule="auto" w:before="106"/>
        <w:ind w:left="2986" w:right="5106" w:firstLine="0"/>
        <w:jc w:val="both"/>
        <w:rPr>
          <w:rFonts w:ascii="Tahoma"/>
          <w:b/>
          <w:sz w:val="16"/>
        </w:rPr>
      </w:pPr>
      <w:r>
        <w:rPr/>
        <w:pict>
          <v:group style="position:absolute;margin-left:183.453644pt;margin-top:-2.370417pt;width:14.5pt;height:40.15pt;mso-position-horizontal-relative:page;mso-position-vertical-relative:paragraph;z-index:-33988096" coordorigin="3669,-47" coordsize="290,803">
            <v:shape style="position:absolute;left:3669;top:-48;width:290;height:295" type="#_x0000_t75" stroked="false">
              <v:imagedata r:id="rId147" o:title=""/>
            </v:shape>
            <v:line style="position:absolute" from="3672,454" to="3864,454" stroked="true" strokeweight=".096712pt" strokecolor="#000000">
              <v:stroke dashstyle="solid"/>
            </v:line>
            <v:line style="position:absolute" from="3670,454" to="3670,-47" stroked="true" strokeweight=".093861pt" strokecolor="#000000">
              <v:stroke dashstyle="solid"/>
            </v:line>
            <v:rect style="position:absolute;left:3864;top:494;width:94;height:7" filled="true" fillcolor="#00ff00" stroked="false">
              <v:fill type="solid"/>
            </v:rect>
            <v:rect style="position:absolute;left:3864;top:494;width:94;height:7" filled="false" stroked="true" strokeweight=".096698pt" strokecolor="#000000">
              <v:stroke dashstyle="solid"/>
            </v:rect>
            <v:rect style="position:absolute;left:3864;top:403;width:94;height:90" filled="true" fillcolor="#808080" stroked="false">
              <v:fill type="solid"/>
            </v:rect>
            <v:rect style="position:absolute;left:3864;top:403;width:94;height:90" filled="false" stroked="true" strokeweight=".095348pt" strokecolor="#000000">
              <v:stroke dashstyle="solid"/>
            </v:rect>
            <v:shape style="position:absolute;left:3670;top:-48;width:242;height:756" coordorigin="3670,-47" coordsize="242,756" path="m3912,708l3672,708m3670,708l3670,-47e" filled="false" stroked="true" strokeweight=".095287pt" strokecolor="#000000">
              <v:path arrowok="t"/>
              <v:stroke dashstyle="solid"/>
            </v:shape>
            <v:rect style="position:absolute;left:3864;top:723;width:94;height:30" filled="true" fillcolor="#00ff00" stroked="false">
              <v:fill type="solid"/>
            </v:rect>
            <v:rect style="position:absolute;left:3864;top:723;width:94;height:30" filled="false" stroked="true" strokeweight=".096449pt" strokecolor="#000000">
              <v:stroke dashstyle="solid"/>
            </v:rect>
            <v:rect style="position:absolute;left:3864;top:657;width:94;height:65" filled="true" fillcolor="#808080" stroked="false">
              <v:fill type="solid"/>
            </v:rect>
            <v:rect style="position:absolute;left:3864;top:657;width:94;height:65" filled="false" stroked="true" strokeweight=".09579pt" strokecolor="#000000">
              <v:stroke dashstyle="solid"/>
            </v:rect>
            <w10:wrap type="none"/>
          </v:group>
        </w:pict>
      </w:r>
      <w:r>
        <w:rPr/>
        <w:pict>
          <v:group style="position:absolute;margin-left:171.377792pt;margin-top:-2.370417pt;width:26.6pt;height:179.55pt;mso-position-horizontal-relative:page;mso-position-vertical-relative:paragraph;z-index:-33987584" coordorigin="3428,-47" coordsize="532,3591">
            <v:line style="position:absolute" from="3430,961" to="3622,961" stroked="true" strokeweight=".096712pt" strokecolor="#000000">
              <v:stroke dashstyle="solid"/>
            </v:line>
            <v:line style="position:absolute" from="3428,961" to="3428,-47" stroked="true" strokeweight=".093861pt" strokecolor="#000000">
              <v:stroke dashstyle="solid"/>
            </v:line>
            <v:rect style="position:absolute;left:3622;top:998;width:94;height:10" filled="true" fillcolor="#00ff00" stroked="false">
              <v:fill type="solid"/>
            </v:rect>
            <v:rect style="position:absolute;left:3622;top:998;width:94;height:10" filled="false" stroked="true" strokeweight=".096682pt" strokecolor="#000000">
              <v:stroke dashstyle="solid"/>
            </v:rect>
            <v:rect style="position:absolute;left:3622;top:910;width:94;height:87" filled="true" fillcolor="#808080" stroked="false">
              <v:fill type="solid"/>
            </v:rect>
            <v:rect style="position:absolute;left:3622;top:910;width:94;height:87" filled="false" stroked="true" strokeweight=".095402pt" strokecolor="#000000">
              <v:stroke dashstyle="solid"/>
            </v:rect>
            <v:shape style="position:absolute;left:3670;top:1012;width:242;height:204" coordorigin="3670,1012" coordsize="242,204" path="m3912,1216l3672,1216m3670,1216l3670,1012e" filled="false" stroked="true" strokeweight=".095287pt" strokecolor="#000000">
              <v:path arrowok="t"/>
              <v:stroke dashstyle="solid"/>
            </v:shape>
            <v:rect style="position:absolute;left:3864;top:1231;width:94;height:30" filled="true" fillcolor="#00ff00" stroked="false">
              <v:fill type="solid"/>
            </v:rect>
            <v:rect style="position:absolute;left:3864;top:1231;width:94;height:30" filled="false" stroked="true" strokeweight=".096449pt" strokecolor="#000000">
              <v:stroke dashstyle="solid"/>
            </v:rect>
            <v:rect style="position:absolute;left:3864;top:1165;width:94;height:65" filled="true" fillcolor="#808080" stroked="false">
              <v:fill type="solid"/>
            </v:rect>
            <v:rect style="position:absolute;left:3864;top:1165;width:94;height:65" filled="false" stroked="true" strokeweight=".095796pt" strokecolor="#000000">
              <v:stroke dashstyle="solid"/>
            </v:rect>
            <v:shape style="position:absolute;left:3670;top:1012;width:242;height:457" coordorigin="3670,1012" coordsize="242,457" path="m3912,1468l3672,1468m3670,1468l3670,1012e" filled="false" stroked="true" strokeweight=".095287pt" strokecolor="#000000">
              <v:path arrowok="t"/>
              <v:stroke dashstyle="solid"/>
            </v:shape>
            <v:rect style="position:absolute;left:3864;top:1449;width:94;height:65" filled="true" fillcolor="#00ff00" stroked="false">
              <v:fill type="solid"/>
            </v:rect>
            <v:rect style="position:absolute;left:3864;top:1449;width:94;height:65" filled="false" stroked="true" strokeweight=".09579pt" strokecolor="#000000">
              <v:stroke dashstyle="solid"/>
            </v:rect>
            <v:rect style="position:absolute;left:3864;top:1418;width:94;height:30" filled="true" fillcolor="#808080" stroked="false">
              <v:fill type="solid"/>
            </v:rect>
            <v:rect style="position:absolute;left:3864;top:1418;width:94;height:30" filled="false" stroked="true" strokeweight=".096454pt" strokecolor="#000000">
              <v:stroke dashstyle="solid"/>
            </v:rect>
            <v:line style="position:absolute" from="3430,1721" to="3622,1721" stroked="true" strokeweight=".096712pt" strokecolor="#000000">
              <v:stroke dashstyle="solid"/>
            </v:line>
            <v:line style="position:absolute" from="3428,1721" to="3428,-47" stroked="true" strokeweight=".093861pt" strokecolor="#000000">
              <v:stroke dashstyle="solid"/>
            </v:line>
            <v:rect style="position:absolute;left:3622;top:1761;width:94;height:7" filled="true" fillcolor="#00ff00" stroked="false">
              <v:fill type="solid"/>
            </v:rect>
            <v:rect style="position:absolute;left:3622;top:1761;width:94;height:7" filled="false" stroked="true" strokeweight=".096698pt" strokecolor="#000000">
              <v:stroke dashstyle="solid"/>
            </v:rect>
            <v:rect style="position:absolute;left:3622;top:1670;width:94;height:90" filled="true" fillcolor="#808080" stroked="false">
              <v:fill type="solid"/>
            </v:rect>
            <v:rect style="position:absolute;left:3622;top:1670;width:94;height:90" filled="false" stroked="true" strokeweight=".095348pt" strokecolor="#000000">
              <v:stroke dashstyle="solid"/>
            </v:rect>
            <v:shape style="position:absolute;left:3670;top:1772;width:242;height:204" coordorigin="3670,1773" coordsize="242,204" path="m3912,1976l3672,1976m3670,1976l3670,1773e" filled="false" stroked="true" strokeweight=".095287pt" strokecolor="#000000">
              <v:path arrowok="t"/>
              <v:stroke dashstyle="solid"/>
            </v:shape>
            <v:rect style="position:absolute;left:3864;top:1976;width:94;height:45" filled="true" fillcolor="#00ff00" stroked="false">
              <v:fill type="solid"/>
            </v:rect>
            <v:rect style="position:absolute;left:3864;top:1976;width:94;height:45" filled="false" stroked="true" strokeweight=".096181pt" strokecolor="#000000">
              <v:stroke dashstyle="solid"/>
            </v:rect>
            <v:rect style="position:absolute;left:3864;top:1925;width:94;height:50" filled="true" fillcolor="#808080" stroked="false">
              <v:fill type="solid"/>
            </v:rect>
            <v:rect style="position:absolute;left:3864;top:1925;width:94;height:50" filled="false" stroked="true" strokeweight=".096083pt" strokecolor="#000000">
              <v:stroke dashstyle="solid"/>
            </v:rect>
            <v:shape style="position:absolute;left:3670;top:1772;width:242;height:457" coordorigin="3670,1773" coordsize="242,457" path="m3912,2229l3672,2229m3670,2229l3670,1773e" filled="false" stroked="true" strokeweight=".095287pt" strokecolor="#000000">
              <v:path arrowok="t"/>
              <v:stroke dashstyle="solid"/>
            </v:shape>
            <v:rect style="position:absolute;left:3864;top:2229;width:94;height:45" filled="true" fillcolor="#00ff00" stroked="false">
              <v:fill type="solid"/>
            </v:rect>
            <v:rect style="position:absolute;left:3864;top:2229;width:94;height:45" filled="false" stroked="true" strokeweight=".096181pt" strokecolor="#000000">
              <v:stroke dashstyle="solid"/>
            </v:rect>
            <v:rect style="position:absolute;left:3864;top:2178;width:94;height:50" filled="true" fillcolor="#808080" stroked="false">
              <v:fill type="solid"/>
            </v:rect>
            <v:rect style="position:absolute;left:3864;top:2178;width:94;height:50" filled="false" stroked="true" strokeweight=".096083pt" strokecolor="#000000">
              <v:stroke dashstyle="solid"/>
            </v:rect>
            <v:line style="position:absolute" from="3430,2482" to="3622,2482" stroked="true" strokeweight=".096712pt" strokecolor="#000000">
              <v:stroke dashstyle="solid"/>
            </v:line>
            <v:line style="position:absolute" from="3428,2482" to="3428,-47" stroked="true" strokeweight=".093861pt" strokecolor="#000000">
              <v:stroke dashstyle="solid"/>
            </v:line>
            <v:rect style="position:absolute;left:3622;top:2519;width:94;height:10" filled="true" fillcolor="#00ff00" stroked="false">
              <v:fill type="solid"/>
            </v:rect>
            <v:rect style="position:absolute;left:3622;top:2519;width:94;height:10" filled="false" stroked="true" strokeweight=".09668pt" strokecolor="#000000">
              <v:stroke dashstyle="solid"/>
            </v:rect>
            <v:rect style="position:absolute;left:3622;top:2431;width:94;height:87" filled="true" fillcolor="#808080" stroked="false">
              <v:fill type="solid"/>
            </v:rect>
            <v:rect style="position:absolute;left:3622;top:2431;width:94;height:87" filled="false" stroked="true" strokeweight=".095402pt" strokecolor="#000000">
              <v:stroke dashstyle="solid"/>
            </v:rect>
            <v:line style="position:absolute" from="3672,2737" to="3864,2737" stroked="true" strokeweight=".096712pt" strokecolor="#000000">
              <v:stroke dashstyle="solid"/>
            </v:line>
            <v:line style="position:absolute" from="3670,2737" to="3670,2533" stroked="true" strokeweight=".093861pt" strokecolor="#000000">
              <v:stroke dashstyle="solid"/>
            </v:line>
            <v:rect style="position:absolute;left:3864;top:2771;width:94;height:10" filled="true" fillcolor="#00ff00" stroked="false">
              <v:fill type="solid"/>
            </v:rect>
            <v:rect style="position:absolute;left:3864;top:2771;width:94;height:10" filled="false" stroked="true" strokeweight=".09668pt" strokecolor="#000000">
              <v:stroke dashstyle="solid"/>
            </v:rect>
            <v:rect style="position:absolute;left:3864;top:2686;width:94;height:85" filled="true" fillcolor="#808080" stroked="false">
              <v:fill type="solid"/>
            </v:rect>
            <v:rect style="position:absolute;left:3864;top:2686;width:94;height:85" filled="false" stroked="true" strokeweight=".095435pt" strokecolor="#000000">
              <v:stroke dashstyle="solid"/>
            </v:rect>
            <v:shape style="position:absolute;left:3670;top:2533;width:242;height:456" coordorigin="3670,2533" coordsize="242,456" path="m3912,2989l3672,2989m3670,2989l3670,2533e" filled="false" stroked="true" strokeweight=".095287pt" strokecolor="#000000">
              <v:path arrowok="t"/>
              <v:stroke dashstyle="solid"/>
            </v:shape>
            <v:rect style="position:absolute;left:3864;top:3013;width:94;height:22" filled="true" fillcolor="#00ff00" stroked="false">
              <v:fill type="solid"/>
            </v:rect>
            <v:rect style="position:absolute;left:3864;top:3013;width:94;height:22" filled="false" stroked="true" strokeweight=".096568pt" strokecolor="#000000">
              <v:stroke dashstyle="solid"/>
            </v:rect>
            <v:rect style="position:absolute;left:3864;top:2939;width:94;height:73" filled="true" fillcolor="#808080" stroked="false">
              <v:fill type="solid"/>
            </v:rect>
            <v:rect style="position:absolute;left:3864;top:2939;width:94;height:73" filled="false" stroked="true" strokeweight=".095639pt" strokecolor="#000000">
              <v:stroke dashstyle="solid"/>
            </v:rect>
            <v:line style="position:absolute" from="3672,3242" to="3864,3242" stroked="true" strokeweight=".096712pt" strokecolor="#000000">
              <v:stroke dashstyle="solid"/>
            </v:line>
            <v:line style="position:absolute" from="3670,3242" to="3670,2533" stroked="true" strokeweight=".093861pt" strokecolor="#000000">
              <v:stroke dashstyle="solid"/>
            </v:line>
            <v:rect style="position:absolute;left:3864;top:3274;width:94;height:15" filled="true" fillcolor="#00ff00" stroked="false">
              <v:fill type="solid"/>
            </v:rect>
            <v:rect style="position:absolute;left:3864;top:3274;width:94;height:15" filled="false" stroked="true" strokeweight=".096641pt" strokecolor="#000000">
              <v:stroke dashstyle="solid"/>
            </v:rect>
            <v:rect style="position:absolute;left:3864;top:3192;width:94;height:81" filled="true" fillcolor="#808080" stroked="false">
              <v:fill type="solid"/>
            </v:rect>
            <v:rect style="position:absolute;left:3864;top:3192;width:94;height:81" filled="false" stroked="true" strokeweight=".095491pt" strokecolor="#000000">
              <v:stroke dashstyle="solid"/>
            </v:rect>
            <v:shape style="position:absolute;left:3670;top:2533;width:242;height:964" coordorigin="3670,2533" coordsize="242,964" path="m3912,3497l3672,3497m3670,3497l3670,2533e" filled="false" stroked="true" strokeweight=".095287pt" strokecolor="#000000">
              <v:path arrowok="t"/>
              <v:stroke dashstyle="solid"/>
            </v:shape>
            <v:rect style="position:absolute;left:3864;top:3497;width:94;height:45" filled="true" fillcolor="#00ff00" stroked="false">
              <v:fill type="solid"/>
            </v:rect>
            <v:rect style="position:absolute;left:3864;top:3497;width:94;height:45" filled="false" stroked="true" strokeweight=".096181pt" strokecolor="#000000">
              <v:stroke dashstyle="solid"/>
            </v:rect>
            <v:rect style="position:absolute;left:3864;top:3446;width:94;height:50" filled="true" fillcolor="#808080" stroked="false">
              <v:fill type="solid"/>
            </v:rect>
            <v:rect style="position:absolute;left:3864;top:3446;width:94;height:50" filled="false" stroked="true" strokeweight=".096083pt" strokecolor="#000000">
              <v:stroke dashstyle="solid"/>
            </v:rect>
            <w10:wrap type="none"/>
          </v:group>
        </w:pict>
      </w:r>
      <w:r>
        <w:rPr/>
        <w:pict>
          <v:group style="position:absolute;margin-left:159.304611pt;margin-top:-2.453314pt;width:38.65pt;height:445.8pt;mso-position-horizontal-relative:page;mso-position-vertical-relative:paragraph;z-index:-33987072" coordorigin="3186,-49" coordsize="773,8916">
            <v:line style="position:absolute" from="3189,3750" to="3381,3750" stroked="true" strokeweight=".096712pt" strokecolor="#000000">
              <v:stroke dashstyle="solid"/>
            </v:line>
            <v:line style="position:absolute" from="3187,3750" to="3187,-47" stroked="true" strokeweight=".093861pt" strokecolor="#000000">
              <v:stroke dashstyle="solid"/>
            </v:line>
            <v:rect style="position:absolute;left:3381;top:3793;width:94;height:2" filled="true" fillcolor="#00ff00" stroked="false">
              <v:fill type="solid"/>
            </v:rect>
            <v:rect style="position:absolute;left:3381;top:3793;width:94;height:2" filled="false" stroked="true" strokeweight=".096711pt" strokecolor="#000000">
              <v:stroke dashstyle="solid"/>
            </v:rect>
            <v:rect style="position:absolute;left:3381;top:3699;width:94;height:93" filled="true" fillcolor="#808080" stroked="false">
              <v:fill type="solid"/>
            </v:rect>
            <v:rect style="position:absolute;left:3381;top:3699;width:94;height:93" filled="false" stroked="true" strokeweight=".095297pt" strokecolor="#000000">
              <v:stroke dashstyle="solid"/>
            </v:rect>
            <v:line style="position:absolute" from="3430,4003" to="3622,4003" stroked="true" strokeweight=".096712pt" strokecolor="#000000">
              <v:stroke dashstyle="solid"/>
            </v:line>
            <v:line style="position:absolute" from="3428,4003" to="3428,3799" stroked="true" strokeweight=".093861pt" strokecolor="#000000">
              <v:stroke dashstyle="solid"/>
            </v:line>
            <v:rect style="position:absolute;left:3622;top:4034;width:94;height:15" filled="true" fillcolor="#00ff00" stroked="false">
              <v:fill type="solid"/>
            </v:rect>
            <v:rect style="position:absolute;left:3622;top:4034;width:94;height:15" filled="false" stroked="true" strokeweight=".096641pt" strokecolor="#000000">
              <v:stroke dashstyle="solid"/>
            </v:rect>
            <v:rect style="position:absolute;left:3622;top:3952;width:94;height:82" filled="true" fillcolor="#808080" stroked="false">
              <v:fill type="solid"/>
            </v:rect>
            <v:rect style="position:absolute;left:3622;top:3952;width:94;height:82" filled="false" stroked="true" strokeweight=".095486pt" strokecolor="#000000">
              <v:stroke dashstyle="solid"/>
            </v:rect>
            <v:line style="position:absolute" from="3672,4257" to="3864,4257" stroked="true" strokeweight=".096712pt" strokecolor="#000000">
              <v:stroke dashstyle="solid"/>
            </v:line>
            <v:line style="position:absolute" from="3670,4257" to="3670,4054" stroked="true" strokeweight=".093861pt" strokecolor="#000000">
              <v:stroke dashstyle="solid"/>
            </v:line>
            <v:rect style="position:absolute;left:3864;top:4289;width:94;height:14" filled="true" fillcolor="#00ff00" stroked="false">
              <v:fill type="solid"/>
            </v:rect>
            <v:rect style="position:absolute;left:3864;top:4289;width:94;height:14" filled="false" stroked="true" strokeweight=".096656pt" strokecolor="#000000">
              <v:stroke dashstyle="solid"/>
            </v:rect>
            <v:rect style="position:absolute;left:3864;top:4206;width:94;height:82" filled="true" fillcolor="#808080" stroked="false">
              <v:fill type="solid"/>
            </v:rect>
            <v:rect style="position:absolute;left:3864;top:4206;width:94;height:82" filled="false" stroked="true" strokeweight=".095486pt" strokecolor="#000000">
              <v:stroke dashstyle="solid"/>
            </v:rect>
            <v:shape style="position:absolute;left:3670;top:4054;width:242;height:457" coordorigin="3670,4054" coordsize="242,457" path="m3912,4510l3672,4510m3670,4510l3670,4054e" filled="false" stroked="true" strokeweight=".095287pt" strokecolor="#000000">
              <v:path arrowok="t"/>
              <v:stroke dashstyle="solid"/>
            </v:shape>
            <v:rect style="position:absolute;left:3864;top:4522;width:94;height:33" filled="true" fillcolor="#00ff00" stroked="false">
              <v:fill type="solid"/>
            </v:rect>
            <v:rect style="position:absolute;left:3864;top:4522;width:94;height:33" filled="false" stroked="true" strokeweight=".096399pt" strokecolor="#000000">
              <v:stroke dashstyle="solid"/>
            </v:rect>
            <v:rect style="position:absolute;left:3864;top:4459;width:94;height:62" filled="true" fillcolor="#808080" stroked="false">
              <v:fill type="solid"/>
            </v:rect>
            <v:rect style="position:absolute;left:3864;top:4459;width:94;height:62" filled="false" stroked="true" strokeweight=".095854pt" strokecolor="#000000">
              <v:stroke dashstyle="solid"/>
            </v:rect>
            <v:shape style="position:absolute;left:3670;top:4054;width:242;height:709" coordorigin="3670,4054" coordsize="242,709" path="m3912,4763l3672,4763m3670,4763l3670,4054e" filled="false" stroked="true" strokeweight=".095287pt" strokecolor="#000000">
              <v:path arrowok="t"/>
              <v:stroke dashstyle="solid"/>
            </v:shape>
            <v:rect style="position:absolute;left:3864;top:4791;width:94;height:19" filled="true" fillcolor="#00ff00" stroked="false">
              <v:fill type="solid"/>
            </v:rect>
            <v:rect style="position:absolute;left:3864;top:4791;width:94;height:19" filled="false" stroked="true" strokeweight=".096608pt" strokecolor="#000000">
              <v:stroke dashstyle="solid"/>
            </v:rect>
            <v:rect style="position:absolute;left:3864;top:4712;width:94;height:78" filled="true" fillcolor="#808080" stroked="false">
              <v:fill type="solid"/>
            </v:rect>
            <v:rect style="position:absolute;left:3864;top:4712;width:94;height:78" filled="false" stroked="true" strokeweight=".095549pt" strokecolor="#000000">
              <v:stroke dashstyle="solid"/>
            </v:rect>
            <v:line style="position:absolute" from="3672,5018" to="3864,5018" stroked="true" strokeweight=".096712pt" strokecolor="#000000">
              <v:stroke dashstyle="solid"/>
            </v:line>
            <v:line style="position:absolute" from="3670,5018" to="3670,4054" stroked="true" strokeweight=".093861pt" strokecolor="#000000">
              <v:stroke dashstyle="solid"/>
            </v:line>
            <v:rect style="position:absolute;left:3864;top:5049;width:94;height:14" filled="true" fillcolor="#00ff00" stroked="false">
              <v:fill type="solid"/>
            </v:rect>
            <v:rect style="position:absolute;left:3864;top:5049;width:94;height:14" filled="false" stroked="true" strokeweight=".096656pt" strokecolor="#000000">
              <v:stroke dashstyle="solid"/>
            </v:rect>
            <v:rect style="position:absolute;left:3864;top:4967;width:94;height:82" filled="true" fillcolor="#808080" stroked="false">
              <v:fill type="solid"/>
            </v:rect>
            <v:rect style="position:absolute;left:3864;top:4967;width:94;height:82" filled="false" stroked="true" strokeweight=".095486pt" strokecolor="#000000">
              <v:stroke dashstyle="solid"/>
            </v:rect>
            <v:line style="position:absolute" from="3672,5271" to="3864,5271" stroked="true" strokeweight=".096712pt" strokecolor="#000000">
              <v:stroke dashstyle="solid"/>
            </v:line>
            <v:line style="position:absolute" from="3670,5271" to="3670,4054" stroked="true" strokeweight=".093861pt" strokecolor="#000000">
              <v:stroke dashstyle="solid"/>
            </v:line>
            <v:rect style="position:absolute;left:3864;top:5306;width:94;height:10" filled="true" fillcolor="#00ff00" stroked="false">
              <v:fill type="solid"/>
            </v:rect>
            <v:rect style="position:absolute;left:3864;top:5306;width:94;height:10" filled="false" stroked="true" strokeweight=".09668pt" strokecolor="#000000">
              <v:stroke dashstyle="solid"/>
            </v:rect>
            <v:rect style="position:absolute;left:3864;top:5220;width:94;height:85" filled="true" fillcolor="#808080" stroked="false">
              <v:fill type="solid"/>
            </v:rect>
            <v:rect style="position:absolute;left:3864;top:5220;width:94;height:85" filled="false" stroked="true" strokeweight=".095429pt" strokecolor="#000000">
              <v:stroke dashstyle="solid"/>
            </v:rect>
            <v:line style="position:absolute" from="3430,5523" to="3622,5523" stroked="true" strokeweight=".096712pt" strokecolor="#000000">
              <v:stroke dashstyle="solid"/>
            </v:line>
            <v:line style="position:absolute" from="3428,5523" to="3428,3799" stroked="true" strokeweight=".093861pt" strokecolor="#000000">
              <v:stroke dashstyle="solid"/>
            </v:line>
            <v:rect style="position:absolute;left:3622;top:5564;width:94;height:7" filled="true" fillcolor="#00ff00" stroked="false">
              <v:fill type="solid"/>
            </v:rect>
            <v:rect style="position:absolute;left:3622;top:5564;width:94;height:7" filled="false" stroked="true" strokeweight=".096698pt" strokecolor="#000000">
              <v:stroke dashstyle="solid"/>
            </v:rect>
            <v:rect style="position:absolute;left:3622;top:5473;width:94;height:90" filled="true" fillcolor="#808080" stroked="false">
              <v:fill type="solid"/>
            </v:rect>
            <v:rect style="position:absolute;left:3622;top:5473;width:94;height:90" filled="false" stroked="true" strokeweight=".095348pt" strokecolor="#000000">
              <v:stroke dashstyle="solid"/>
            </v:rect>
            <v:shape style="position:absolute;left:3670;top:5574;width:242;height:204" coordorigin="3670,5575" coordsize="242,204" path="m3912,5778l3672,5778m3670,5778l3670,5575e" filled="false" stroked="true" strokeweight=".095287pt" strokecolor="#000000">
              <v:path arrowok="t"/>
              <v:stroke dashstyle="solid"/>
            </v:shape>
            <v:rect style="position:absolute;left:3864;top:5787;width:94;height:37" filled="true" fillcolor="#00ff00" stroked="false">
              <v:fill type="solid"/>
            </v:rect>
            <v:rect style="position:absolute;left:3864;top:5787;width:94;height:37" filled="false" stroked="true" strokeweight=".096336pt" strokecolor="#000000">
              <v:stroke dashstyle="solid"/>
            </v:rect>
            <v:rect style="position:absolute;left:3864;top:5727;width:94;height:58" filled="true" fillcolor="#808080" stroked="false">
              <v:fill type="solid"/>
            </v:rect>
            <v:rect style="position:absolute;left:3864;top:5727;width:94;height:58" filled="false" stroked="true" strokeweight=".095919pt" strokecolor="#000000">
              <v:stroke dashstyle="solid"/>
            </v:rect>
            <v:line style="position:absolute" from="3672,6031" to="3864,6031" stroked="true" strokeweight=".096712pt" strokecolor="#000000">
              <v:stroke dashstyle="solid"/>
            </v:line>
            <v:line style="position:absolute" from="3670,6031" to="3670,5575" stroked="true" strokeweight=".093861pt" strokecolor="#000000">
              <v:stroke dashstyle="solid"/>
            </v:line>
            <v:rect style="position:absolute;left:3864;top:6063;width:94;height:13" filled="true" fillcolor="#00ff00" stroked="false">
              <v:fill type="solid"/>
            </v:rect>
            <v:rect style="position:absolute;left:3864;top:6063;width:94;height:13" filled="false" stroked="true" strokeweight=".096659pt" strokecolor="#000000">
              <v:stroke dashstyle="solid"/>
            </v:rect>
            <v:rect style="position:absolute;left:3864;top:5980;width:94;height:82" filled="true" fillcolor="#808080" stroked="false">
              <v:fill type="solid"/>
            </v:rect>
            <v:rect style="position:absolute;left:3864;top:5980;width:94;height:82" filled="false" stroked="true" strokeweight=".095486pt" strokecolor="#000000">
              <v:stroke dashstyle="solid"/>
            </v:rect>
            <v:line style="position:absolute" from="3672,6284" to="3864,6284" stroked="true" strokeweight=".096712pt" strokecolor="#000000">
              <v:stroke dashstyle="solid"/>
            </v:line>
            <v:line style="position:absolute" from="3670,6284" to="3670,5575" stroked="true" strokeweight=".093861pt" strokecolor="#000000">
              <v:stroke dashstyle="solid"/>
            </v:line>
            <v:rect style="position:absolute;left:3864;top:6316;width:94;height:15" filled="true" fillcolor="#00ff00" stroked="false">
              <v:fill type="solid"/>
            </v:rect>
            <v:rect style="position:absolute;left:3864;top:6316;width:94;height:15" filled="false" stroked="true" strokeweight=".096641pt" strokecolor="#000000">
              <v:stroke dashstyle="solid"/>
            </v:rect>
            <v:rect style="position:absolute;left:3864;top:6233;width:94;height:81" filled="true" fillcolor="#808080" stroked="false">
              <v:fill type="solid"/>
            </v:rect>
            <v:rect style="position:absolute;left:3864;top:6233;width:94;height:81" filled="false" stroked="true" strokeweight=".095491pt" strokecolor="#000000">
              <v:stroke dashstyle="solid"/>
            </v:rect>
            <v:line style="position:absolute" from="3672,6538" to="3864,6538" stroked="true" strokeweight=".096712pt" strokecolor="#000000">
              <v:stroke dashstyle="solid"/>
            </v:line>
            <v:line style="position:absolute" from="3670,6538" to="3670,5575" stroked="true" strokeweight=".093861pt" strokecolor="#000000">
              <v:stroke dashstyle="solid"/>
            </v:line>
            <v:rect style="position:absolute;left:3864;top:6582;width:94;height:2" filled="true" fillcolor="#00ff00" stroked="false">
              <v:fill type="solid"/>
            </v:rect>
            <v:rect style="position:absolute;left:3864;top:6582;width:94;height:2" filled="false" stroked="true" strokeweight=".096711pt" strokecolor="#000000">
              <v:stroke dashstyle="solid"/>
            </v:rect>
            <v:rect style="position:absolute;left:3864;top:6488;width:94;height:93" filled="true" fillcolor="#808080" stroked="false">
              <v:fill type="solid"/>
            </v:rect>
            <v:rect style="position:absolute;left:3864;top:6488;width:94;height:93" filled="false" stroked="true" strokeweight=".095302pt" strokecolor="#000000">
              <v:stroke dashstyle="solid"/>
            </v:rect>
            <v:line style="position:absolute" from="3672,6791" to="3864,6791" stroked="true" strokeweight=".096712pt" strokecolor="#000000">
              <v:stroke dashstyle="solid"/>
            </v:line>
            <v:line style="position:absolute" from="3670,6791" to="3670,5575" stroked="true" strokeweight=".093861pt" strokecolor="#000000">
              <v:stroke dashstyle="solid"/>
            </v:line>
            <v:rect style="position:absolute;left:3864;top:6831;width:94;height:5" filled="true" fillcolor="#00ff00" stroked="false">
              <v:fill type="solid"/>
            </v:rect>
            <v:rect style="position:absolute;left:3864;top:6831;width:94;height:5" filled="false" stroked="true" strokeweight=".096704pt" strokecolor="#000000">
              <v:stroke dashstyle="solid"/>
            </v:rect>
            <v:rect style="position:absolute;left:3864;top:6740;width:94;height:90" filled="true" fillcolor="#808080" stroked="false">
              <v:fill type="solid"/>
            </v:rect>
            <v:rect style="position:absolute;left:3864;top:6740;width:94;height:90" filled="false" stroked="true" strokeweight=".095348pt" strokecolor="#000000">
              <v:stroke dashstyle="solid"/>
            </v:rect>
            <v:line style="position:absolute" from="3672,7044" to="3864,7044" stroked="true" strokeweight=".096712pt" strokecolor="#000000">
              <v:stroke dashstyle="solid"/>
            </v:line>
            <v:line style="position:absolute" from="3670,7044" to="3670,5575" stroked="true" strokeweight=".093861pt" strokecolor="#000000">
              <v:stroke dashstyle="solid"/>
            </v:line>
            <v:rect style="position:absolute;left:3864;top:7076;width:94;height:15" filled="true" fillcolor="#00ff00" stroked="false">
              <v:fill type="solid"/>
            </v:rect>
            <v:rect style="position:absolute;left:3864;top:7076;width:94;height:15" filled="false" stroked="true" strokeweight=".096641pt" strokecolor="#000000">
              <v:stroke dashstyle="solid"/>
            </v:rect>
            <v:rect style="position:absolute;left:3864;top:6993;width:94;height:82" filled="true" fillcolor="#808080" stroked="false">
              <v:fill type="solid"/>
            </v:rect>
            <v:rect style="position:absolute;left:3864;top:6993;width:94;height:82" filled="false" stroked="true" strokeweight=".095486pt" strokecolor="#000000">
              <v:stroke dashstyle="solid"/>
            </v:rect>
            <v:line style="position:absolute" from="3430,7299" to="3622,7299" stroked="true" strokeweight=".096712pt" strokecolor="#000000">
              <v:stroke dashstyle="solid"/>
            </v:line>
            <v:line style="position:absolute" from="3428,7299" to="3428,3799" stroked="true" strokeweight=".093861pt" strokecolor="#000000">
              <v:stroke dashstyle="solid"/>
            </v:line>
            <v:rect style="position:absolute;left:3622;top:7331;width:94;height:14" filled="true" fillcolor="#00ff00" stroked="false">
              <v:fill type="solid"/>
            </v:rect>
            <v:rect style="position:absolute;left:3622;top:7331;width:94;height:14" filled="false" stroked="true" strokeweight=".096656pt" strokecolor="#000000">
              <v:stroke dashstyle="solid"/>
            </v:rect>
            <v:rect style="position:absolute;left:3622;top:7248;width:94;height:82" filled="true" fillcolor="#808080" stroked="false">
              <v:fill type="solid"/>
            </v:rect>
            <v:rect style="position:absolute;left:3622;top:7248;width:94;height:82" filled="false" stroked="true" strokeweight=".095486pt" strokecolor="#000000">
              <v:stroke dashstyle="solid"/>
            </v:rect>
            <v:line style="position:absolute" from="3672,7552" to="3864,7552" stroked="true" strokeweight=".096712pt" strokecolor="#000000">
              <v:stroke dashstyle="solid"/>
            </v:line>
            <v:line style="position:absolute" from="3670,7552" to="3670,7349" stroked="true" strokeweight=".093861pt" strokecolor="#000000">
              <v:stroke dashstyle="solid"/>
            </v:line>
            <v:rect style="position:absolute;left:3864;top:7587;width:94;height:10" filled="true" fillcolor="#00ff00" stroked="false">
              <v:fill type="solid"/>
            </v:rect>
            <v:rect style="position:absolute;left:3864;top:7587;width:94;height:10" filled="false" stroked="true" strokeweight=".09668pt" strokecolor="#000000">
              <v:stroke dashstyle="solid"/>
            </v:rect>
            <v:rect style="position:absolute;left:3864;top:7501;width:94;height:85" filled="true" fillcolor="#808080" stroked="false">
              <v:fill type="solid"/>
            </v:rect>
            <v:rect style="position:absolute;left:3864;top:7501;width:94;height:85" filled="false" stroked="true" strokeweight=".095429pt" strokecolor="#000000">
              <v:stroke dashstyle="solid"/>
            </v:rect>
            <v:shape style="position:absolute;left:3670;top:7348;width:242;height:457" coordorigin="3670,7349" coordsize="242,457" path="m3912,7805l3672,7805m3670,7805l3670,7349e" filled="false" stroked="true" strokeweight=".095287pt" strokecolor="#000000">
              <v:path arrowok="t"/>
              <v:stroke dashstyle="solid"/>
            </v:shape>
            <v:rect style="position:absolute;left:3864;top:7833;width:94;height:19" filled="true" fillcolor="#00ff00" stroked="false">
              <v:fill type="solid"/>
            </v:rect>
            <v:rect style="position:absolute;left:3864;top:7833;width:94;height:19" filled="false" stroked="true" strokeweight=".096608pt" strokecolor="#000000">
              <v:stroke dashstyle="solid"/>
            </v:rect>
            <v:rect style="position:absolute;left:3864;top:7754;width:94;height:78" filled="true" fillcolor="#808080" stroked="false">
              <v:fill type="solid"/>
            </v:rect>
            <v:rect style="position:absolute;left:3864;top:7754;width:94;height:78" filled="false" stroked="true" strokeweight=".095549pt" strokecolor="#000000">
              <v:stroke dashstyle="solid"/>
            </v:rect>
            <v:line style="position:absolute" from="3672,8059" to="3864,8059" stroked="true" strokeweight=".096712pt" strokecolor="#000000">
              <v:stroke dashstyle="solid"/>
            </v:line>
            <v:line style="position:absolute" from="3670,8059" to="3670,7349" stroked="true" strokeweight=".093861pt" strokecolor="#000000">
              <v:stroke dashstyle="solid"/>
            </v:line>
            <v:rect style="position:absolute;left:3864;top:8099;width:94;height:5" filled="true" fillcolor="#00ff00" stroked="false">
              <v:fill type="solid"/>
            </v:rect>
            <v:rect style="position:absolute;left:3864;top:8099;width:94;height:5" filled="false" stroked="true" strokeweight=".096704pt" strokecolor="#000000">
              <v:stroke dashstyle="solid"/>
            </v:rect>
            <v:rect style="position:absolute;left:3864;top:8009;width:94;height:90" filled="true" fillcolor="#808080" stroked="false">
              <v:fill type="solid"/>
            </v:rect>
            <v:rect style="position:absolute;left:3864;top:8009;width:94;height:90" filled="false" stroked="true" strokeweight=".095354pt" strokecolor="#000000">
              <v:stroke dashstyle="solid"/>
            </v:rect>
            <v:shape style="position:absolute;left:3670;top:7348;width:242;height:964" coordorigin="3670,7349" coordsize="242,964" path="m3912,8312l3672,8312m3670,8312l3670,7349e" filled="false" stroked="true" strokeweight=".095287pt" strokecolor="#000000">
              <v:path arrowok="t"/>
              <v:stroke dashstyle="solid"/>
            </v:shape>
            <v:rect style="position:absolute;left:3864;top:8324;width:94;height:34" filled="true" fillcolor="#00ff00" stroked="false">
              <v:fill type="solid"/>
            </v:rect>
            <v:rect style="position:absolute;left:3864;top:8324;width:94;height:34" filled="false" stroked="true" strokeweight=".096394pt" strokecolor="#000000">
              <v:stroke dashstyle="solid"/>
            </v:rect>
            <v:rect style="position:absolute;left:3864;top:8261;width:94;height:61" filled="true" fillcolor="#808080" stroked="false">
              <v:fill type="solid"/>
            </v:rect>
            <v:rect style="position:absolute;left:3864;top:8261;width:94;height:61" filled="false" stroked="true" strokeweight=".095861pt" strokecolor="#000000">
              <v:stroke dashstyle="solid"/>
            </v:rect>
            <v:line style="position:absolute" from="3672,8565" to="3864,8565" stroked="true" strokeweight=".096712pt" strokecolor="#000000">
              <v:stroke dashstyle="solid"/>
            </v:line>
            <v:line style="position:absolute" from="3670,8565" to="3670,7349" stroked="true" strokeweight=".093861pt" strokecolor="#000000">
              <v:stroke dashstyle="solid"/>
            </v:line>
            <v:rect style="position:absolute;left:3864;top:8605;width:94;height:7" filled="true" fillcolor="#00ff00" stroked="false">
              <v:fill type="solid"/>
            </v:rect>
            <v:rect style="position:absolute;left:3864;top:8605;width:94;height:7" filled="false" stroked="true" strokeweight=".096698pt" strokecolor="#000000">
              <v:stroke dashstyle="solid"/>
            </v:rect>
            <v:rect style="position:absolute;left:3864;top:8514;width:94;height:90" filled="true" fillcolor="#808080" stroked="false">
              <v:fill type="solid"/>
            </v:rect>
            <v:rect style="position:absolute;left:3864;top:8514;width:94;height:90" filled="false" stroked="true" strokeweight=".095348pt" strokecolor="#000000">
              <v:stroke dashstyle="solid"/>
            </v:rect>
            <v:line style="position:absolute" from="3672,8820" to="3864,8820" stroked="true" strokeweight=".096712pt" strokecolor="#000000">
              <v:stroke dashstyle="solid"/>
            </v:line>
            <v:line style="position:absolute" from="3670,8820" to="3670,7349" stroked="true" strokeweight=".093861pt" strokecolor="#000000">
              <v:stroke dashstyle="solid"/>
            </v:line>
            <v:rect style="position:absolute;left:3864;top:8860;width:94;height:5" filled="true" fillcolor="#00ff00" stroked="false">
              <v:fill type="solid"/>
            </v:rect>
            <v:rect style="position:absolute;left:3864;top:8860;width:94;height:5" filled="false" stroked="true" strokeweight=".096704pt" strokecolor="#000000">
              <v:stroke dashstyle="solid"/>
            </v:rect>
            <v:rect style="position:absolute;left:3864;top:8769;width:94;height:90" filled="true" fillcolor="#808080" stroked="false">
              <v:fill type="solid"/>
            </v:rect>
            <v:rect style="position:absolute;left:3864;top:8769;width:94;height:90" filled="false" stroked="true" strokeweight=".095348pt" strokecolor="#000000">
              <v:stroke dashstyle="solid"/>
            </v:rect>
            <v:shape style="position:absolute;left:3187;top:-50;width:483;height:8876" coordorigin="3187,-49" coordsize="483,8876" path="m3670,7347l3670,8826m3428,3798l3428,8826m3187,-49l3187,8826e" filled="false" stroked="true" strokeweight=".095287pt" strokecolor="#000000">
              <v:path arrowok="t"/>
              <v:stroke dashstyle="solid"/>
            </v:shape>
            <w10:wrap type="none"/>
          </v:group>
        </w:pict>
      </w:r>
      <w:r>
        <w:rPr>
          <w:rFonts w:ascii="Tahoma"/>
          <w:b/>
          <w:sz w:val="16"/>
        </w:rPr>
        <w:t>Browser vulnerabilities (L: .100) Authentication failures (L: .091) Insider threat (L: .339)</w:t>
      </w:r>
    </w:p>
    <w:p>
      <w:pPr>
        <w:spacing w:before="3"/>
        <w:ind w:left="2745" w:right="0" w:firstLine="0"/>
        <w:jc w:val="both"/>
        <w:rPr>
          <w:rFonts w:ascii="Tahoma"/>
          <w:b/>
          <w:sz w:val="16"/>
        </w:rPr>
      </w:pPr>
      <w:r>
        <w:rPr>
          <w:rFonts w:ascii="Tahoma"/>
          <w:b/>
          <w:sz w:val="16"/>
        </w:rPr>
        <w:t>Change Management (L: .109)</w:t>
      </w:r>
    </w:p>
    <w:p>
      <w:pPr>
        <w:spacing w:line="314" w:lineRule="auto" w:before="60"/>
        <w:ind w:left="2986" w:right="4615" w:firstLine="0"/>
        <w:jc w:val="both"/>
        <w:rPr>
          <w:rFonts w:ascii="Tahoma"/>
          <w:b/>
          <w:sz w:val="16"/>
        </w:rPr>
      </w:pPr>
      <w:r>
        <w:rPr>
          <w:rFonts w:ascii="Tahoma"/>
          <w:b/>
          <w:sz w:val="16"/>
        </w:rPr>
        <w:t>Improper planning of change (L: .333) Improper testing of change (L: .667)</w:t>
      </w:r>
    </w:p>
    <w:p>
      <w:pPr>
        <w:spacing w:line="314" w:lineRule="auto" w:before="1"/>
        <w:ind w:left="2986" w:right="4121" w:hanging="242"/>
        <w:jc w:val="left"/>
        <w:rPr>
          <w:rFonts w:ascii="Tahoma"/>
          <w:b/>
          <w:sz w:val="16"/>
        </w:rPr>
      </w:pPr>
      <w:r>
        <w:rPr>
          <w:rFonts w:ascii="Tahoma"/>
          <w:b/>
          <w:sz w:val="16"/>
        </w:rPr>
        <w:t>Communication Management (L: .091) Improper Internal Communication (L: .500) Improper External Communication (L: .500)</w:t>
      </w:r>
    </w:p>
    <w:p>
      <w:pPr>
        <w:spacing w:line="314" w:lineRule="auto" w:before="2"/>
        <w:ind w:left="2986" w:right="5100" w:hanging="242"/>
        <w:jc w:val="left"/>
        <w:rPr>
          <w:rFonts w:ascii="Tahoma"/>
          <w:b/>
          <w:sz w:val="16"/>
        </w:rPr>
      </w:pPr>
      <w:r>
        <w:rPr>
          <w:rFonts w:ascii="Tahoma"/>
          <w:b/>
          <w:sz w:val="16"/>
        </w:rPr>
        <w:t>Institusional Pressure (L: .117) Unrealistically low bids (L: .118)</w:t>
      </w:r>
    </w:p>
    <w:p>
      <w:pPr>
        <w:spacing w:line="314" w:lineRule="auto" w:before="0"/>
        <w:ind w:left="2986" w:right="3947" w:firstLine="0"/>
        <w:jc w:val="left"/>
        <w:rPr>
          <w:rFonts w:ascii="Tahoma"/>
          <w:b/>
          <w:sz w:val="16"/>
        </w:rPr>
      </w:pPr>
      <w:r>
        <w:rPr>
          <w:rFonts w:ascii="Tahoma"/>
          <w:b/>
          <w:sz w:val="16"/>
        </w:rPr>
        <w:t>Unrealistically low budget requests (L: .244) Underestimates of time requirements (L: .167) Time to market (L: .471)</w:t>
      </w:r>
    </w:p>
    <w:p>
      <w:pPr>
        <w:spacing w:line="316" w:lineRule="auto" w:before="1"/>
        <w:ind w:left="2745" w:right="5871" w:hanging="242"/>
        <w:jc w:val="left"/>
        <w:rPr>
          <w:rFonts w:ascii="Tahoma"/>
          <w:b/>
          <w:sz w:val="16"/>
        </w:rPr>
      </w:pPr>
      <w:r>
        <w:rPr>
          <w:rFonts w:ascii="Tahoma"/>
          <w:b/>
          <w:sz w:val="16"/>
        </w:rPr>
        <w:t>Inflexibility (L: .038) Software Failure (L: .167)</w:t>
      </w:r>
    </w:p>
    <w:p>
      <w:pPr>
        <w:spacing w:line="314" w:lineRule="auto" w:before="0"/>
        <w:ind w:left="2986" w:right="4805" w:firstLine="0"/>
        <w:jc w:val="left"/>
        <w:rPr>
          <w:rFonts w:ascii="Tahoma"/>
          <w:b/>
          <w:sz w:val="16"/>
        </w:rPr>
      </w:pPr>
      <w:r>
        <w:rPr>
          <w:rFonts w:ascii="Tahoma"/>
          <w:b/>
          <w:sz w:val="16"/>
        </w:rPr>
        <w:t>System overload (L: .160) Computational/Logic Error (L: .376) Resource Exhaustion (L: .186) Failed software upgrade (L: .148) Fault recovery routine (L:</w:t>
      </w:r>
      <w:r>
        <w:rPr>
          <w:rFonts w:ascii="Tahoma"/>
          <w:b/>
          <w:spacing w:val="-2"/>
          <w:sz w:val="16"/>
        </w:rPr>
        <w:t> </w:t>
      </w:r>
      <w:r>
        <w:rPr>
          <w:rFonts w:ascii="Tahoma"/>
          <w:b/>
          <w:sz w:val="16"/>
        </w:rPr>
        <w:t>.130)</w:t>
      </w:r>
    </w:p>
    <w:p>
      <w:pPr>
        <w:spacing w:line="314" w:lineRule="auto" w:before="1"/>
        <w:ind w:left="2986" w:right="5026" w:hanging="242"/>
        <w:jc w:val="left"/>
        <w:rPr>
          <w:rFonts w:ascii="Tahoma"/>
          <w:b/>
          <w:sz w:val="16"/>
        </w:rPr>
      </w:pPr>
      <w:r>
        <w:rPr>
          <w:rFonts w:ascii="Tahoma"/>
          <w:b/>
          <w:sz w:val="16"/>
        </w:rPr>
        <w:t>Human/Operator Error (L: .071) Configuration error (L: .413) Procedural error (L: .174) Miscellaneous accidents (L: .151) Organizational process (L: .045) Inadequate supervision (L: .074)</w:t>
      </w:r>
    </w:p>
    <w:p>
      <w:pPr>
        <w:spacing w:line="314" w:lineRule="auto" w:before="3"/>
        <w:ind w:left="2745" w:right="3774" w:firstLine="241"/>
        <w:jc w:val="left"/>
        <w:rPr>
          <w:rFonts w:ascii="Tahoma"/>
          <w:b/>
          <w:sz w:val="16"/>
        </w:rPr>
      </w:pPr>
      <w:r>
        <w:rPr>
          <w:rFonts w:ascii="Tahoma"/>
          <w:b/>
          <w:sz w:val="16"/>
        </w:rPr>
        <w:t>Planned inappropriate operations (L: .143) Hardware and Environmental Error (L: .146)</w:t>
      </w:r>
    </w:p>
    <w:p>
      <w:pPr>
        <w:spacing w:line="316" w:lineRule="auto" w:before="0"/>
        <w:ind w:left="2986" w:right="5333" w:firstLine="0"/>
        <w:jc w:val="left"/>
        <w:rPr>
          <w:rFonts w:ascii="Tahoma"/>
          <w:b/>
          <w:sz w:val="16"/>
        </w:rPr>
      </w:pPr>
      <w:r>
        <w:rPr>
          <w:rFonts w:ascii="Tahoma"/>
          <w:b/>
          <w:sz w:val="16"/>
        </w:rPr>
        <w:t>Device driver failure (L: .133) I/O error (L: .182)</w:t>
      </w:r>
    </w:p>
    <w:p>
      <w:pPr>
        <w:spacing w:line="314" w:lineRule="auto" w:before="0"/>
        <w:ind w:left="2986" w:right="4883" w:firstLine="0"/>
        <w:jc w:val="left"/>
        <w:rPr>
          <w:rFonts w:ascii="Tahoma"/>
          <w:b/>
          <w:sz w:val="16"/>
        </w:rPr>
      </w:pPr>
      <w:r>
        <w:rPr>
          <w:rFonts w:ascii="Tahoma"/>
          <w:b/>
          <w:sz w:val="16"/>
        </w:rPr>
        <w:t>Memory parity error (L: .082) Network hardware failure (L: .363) Power outages (L: .078) Overheating (L: .095)</w:t>
      </w:r>
    </w:p>
    <w:p>
      <w:pPr>
        <w:pStyle w:val="BodyText"/>
        <w:rPr>
          <w:rFonts w:ascii="Tahoma"/>
          <w:b/>
          <w:sz w:val="20"/>
        </w:rPr>
      </w:pPr>
    </w:p>
    <w:p>
      <w:pPr>
        <w:pStyle w:val="BodyText"/>
        <w:rPr>
          <w:rFonts w:ascii="Tahoma"/>
          <w:b/>
          <w:sz w:val="20"/>
        </w:rPr>
      </w:pPr>
    </w:p>
    <w:p>
      <w:pPr>
        <w:spacing w:before="0"/>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p>
    <w:p>
      <w:pPr>
        <w:pStyle w:val="BodyText"/>
        <w:spacing w:before="11"/>
        <w:rPr>
          <w:rFonts w:ascii="Tahoma"/>
          <w:sz w:val="20"/>
        </w:rPr>
      </w:pPr>
    </w:p>
    <w:p>
      <w:pPr>
        <w:pStyle w:val="Heading2"/>
        <w:ind w:right="1537"/>
        <w:jc w:val="right"/>
      </w:pPr>
      <w:r>
        <w:rPr>
          <w:w w:val="95"/>
        </w:rPr>
        <w:t>(lanjutan)</w:t>
      </w:r>
    </w:p>
    <w:p>
      <w:pPr>
        <w:pStyle w:val="BodyText"/>
        <w:rPr>
          <w:b/>
          <w:sz w:val="20"/>
        </w:rPr>
      </w:pPr>
    </w:p>
    <w:p>
      <w:pPr>
        <w:pStyle w:val="BodyText"/>
        <w:rPr>
          <w:b/>
          <w:sz w:val="20"/>
        </w:rPr>
      </w:pPr>
    </w:p>
    <w:p>
      <w:pPr>
        <w:pStyle w:val="BodyText"/>
        <w:rPr>
          <w:b/>
          <w:sz w:val="20"/>
        </w:rPr>
      </w:pPr>
    </w:p>
    <w:p>
      <w:pPr>
        <w:pStyle w:val="BodyText"/>
        <w:rPr>
          <w:b/>
          <w:sz w:val="16"/>
        </w:rPr>
      </w:pPr>
    </w:p>
    <w:p>
      <w:pPr>
        <w:tabs>
          <w:tab w:pos="5612" w:val="left" w:leader="none"/>
        </w:tabs>
        <w:spacing w:before="99"/>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3 of</w:t>
      </w:r>
      <w:r>
        <w:rPr>
          <w:rFonts w:ascii="Tahoma"/>
          <w:spacing w:val="-1"/>
          <w:sz w:val="13"/>
        </w:rPr>
        <w:t> </w:t>
      </w:r>
      <w:r>
        <w:rPr>
          <w:rFonts w:ascii="Tahoma"/>
          <w:sz w:val="13"/>
        </w:rPr>
        <w:t>9</w:t>
      </w:r>
    </w:p>
    <w:p>
      <w:pPr>
        <w:pStyle w:val="BodyText"/>
        <w:spacing w:before="9"/>
        <w:rPr>
          <w:rFonts w:ascii="Tahoma"/>
        </w:rPr>
      </w:pPr>
    </w:p>
    <w:p>
      <w:pPr>
        <w:spacing w:line="316" w:lineRule="auto" w:before="106"/>
        <w:ind w:left="2986" w:right="5677" w:firstLine="0"/>
        <w:jc w:val="both"/>
        <w:rPr>
          <w:rFonts w:ascii="Tahoma"/>
          <w:b/>
          <w:sz w:val="16"/>
        </w:rPr>
      </w:pPr>
      <w:r>
        <w:rPr/>
        <w:pict>
          <v:group style="position:absolute;margin-left:183.453644pt;margin-top:-2.370417pt;width:14.5pt;height:27.5pt;mso-position-horizontal-relative:page;mso-position-vertical-relative:paragraph;z-index:-33986560" coordorigin="3669,-47" coordsize="290,550">
            <v:shape style="position:absolute;left:3669;top:-48;width:290;height:295" type="#_x0000_t75" stroked="false">
              <v:imagedata r:id="rId148" o:title=""/>
            </v:shape>
            <v:line style="position:absolute" from="3672,454" to="3864,454" stroked="true" strokeweight=".096712pt" strokecolor="#000000">
              <v:stroke dashstyle="solid"/>
            </v:line>
            <v:line style="position:absolute" from="3670,454" to="3670,-47" stroked="true" strokeweight=".093861pt" strokecolor="#000000">
              <v:stroke dashstyle="solid"/>
            </v:line>
            <v:rect style="position:absolute;left:3864;top:497;width:94;height:4" filled="true" fillcolor="#00ff00" stroked="false">
              <v:fill type="solid"/>
            </v:rect>
            <v:rect style="position:absolute;left:3864;top:497;width:94;height:4" filled="false" stroked="true" strokeweight=".096709pt" strokecolor="#000000">
              <v:stroke dashstyle="solid"/>
            </v:rect>
            <v:rect style="position:absolute;left:3864;top:403;width:94;height:93" filled="true" fillcolor="#808080" stroked="false">
              <v:fill type="solid"/>
            </v:rect>
            <v:rect style="position:absolute;left:3864;top:403;width:94;height:93" filled="false" stroked="true" strokeweight=".095297pt" strokecolor="#000000">
              <v:stroke dashstyle="solid"/>
            </v:rect>
            <w10:wrap type="none"/>
          </v:group>
        </w:pict>
      </w:r>
      <w:r>
        <w:rPr/>
        <w:pict>
          <v:group style="position:absolute;margin-left:171.377792pt;margin-top:-2.370417pt;width:26.6pt;height:293.650pt;mso-position-horizontal-relative:page;mso-position-vertical-relative:paragraph;z-index:-33986048" coordorigin="3428,-47" coordsize="532,5873">
            <v:line style="position:absolute" from="3430,708" to="3622,708" stroked="true" strokeweight=".096712pt" strokecolor="#000000">
              <v:stroke dashstyle="solid"/>
            </v:line>
            <v:line style="position:absolute" from="3428,708" to="3428,-47" stroked="true" strokeweight=".093861pt" strokecolor="#000000">
              <v:stroke dashstyle="solid"/>
            </v:line>
            <v:rect style="position:absolute;left:3622;top:748;width:94;height:5" filled="true" fillcolor="#00ff00" stroked="false">
              <v:fill type="solid"/>
            </v:rect>
            <v:rect style="position:absolute;left:3622;top:748;width:94;height:5" filled="false" stroked="true" strokeweight=".096704pt" strokecolor="#000000">
              <v:stroke dashstyle="solid"/>
            </v:rect>
            <v:rect style="position:absolute;left:3622;top:657;width:94;height:90" filled="true" fillcolor="#808080" stroked="false">
              <v:fill type="solid"/>
            </v:rect>
            <v:rect style="position:absolute;left:3622;top:657;width:94;height:90" filled="false" stroked="true" strokeweight=".095348pt" strokecolor="#000000">
              <v:stroke dashstyle="solid"/>
            </v:rect>
            <v:shape style="position:absolute;left:3670;top:757;width:242;height:204" coordorigin="3670,758" coordsize="242,204" path="m3912,961l3672,961m3670,961l3670,758e" filled="false" stroked="true" strokeweight=".095287pt" strokecolor="#000000">
              <v:path arrowok="t"/>
              <v:stroke dashstyle="solid"/>
            </v:shape>
            <v:rect style="position:absolute;left:3864;top:942;width:94;height:66" filled="true" fillcolor="#00ff00" stroked="false">
              <v:fill type="solid"/>
            </v:rect>
            <v:rect style="position:absolute;left:3864;top:942;width:94;height:66" filled="false" stroked="true" strokeweight=".095764pt" strokecolor="#000000">
              <v:stroke dashstyle="solid"/>
            </v:rect>
            <v:rect style="position:absolute;left:3864;top:910;width:94;height:30" filled="true" fillcolor="#808080" stroked="false">
              <v:fill type="solid"/>
            </v:rect>
            <v:rect style="position:absolute;left:3864;top:910;width:94;height:30" filled="false" stroked="true" strokeweight=".096449pt" strokecolor="#000000">
              <v:stroke dashstyle="solid"/>
            </v:rect>
            <v:shape style="position:absolute;left:3670;top:757;width:242;height:458" coordorigin="3670,758" coordsize="242,458" path="m3912,1216l3672,1216m3670,1216l3670,758e" filled="false" stroked="true" strokeweight=".095287pt" strokecolor="#000000">
              <v:path arrowok="t"/>
              <v:stroke dashstyle="solid"/>
            </v:shape>
            <v:rect style="position:absolute;left:3864;top:1231;width:94;height:30" filled="true" fillcolor="#00ff00" stroked="false">
              <v:fill type="solid"/>
            </v:rect>
            <v:rect style="position:absolute;left:3864;top:1231;width:94;height:30" filled="false" stroked="true" strokeweight=".096449pt" strokecolor="#000000">
              <v:stroke dashstyle="solid"/>
            </v:rect>
            <v:rect style="position:absolute;left:3864;top:1165;width:94;height:65" filled="true" fillcolor="#808080" stroked="false">
              <v:fill type="solid"/>
            </v:rect>
            <v:rect style="position:absolute;left:3864;top:1165;width:94;height:65" filled="false" stroked="true" strokeweight=".095796pt" strokecolor="#000000">
              <v:stroke dashstyle="solid"/>
            </v:rect>
            <v:line style="position:absolute" from="3430,1468" to="3622,1468" stroked="true" strokeweight=".096712pt" strokecolor="#000000">
              <v:stroke dashstyle="solid"/>
            </v:line>
            <v:line style="position:absolute" from="3428,1468" to="3428,-47" stroked="true" strokeweight=".093861pt" strokecolor="#000000">
              <v:stroke dashstyle="solid"/>
            </v:line>
            <v:rect style="position:absolute;left:3622;top:1508;width:94;height:5" filled="true" fillcolor="#00ff00" stroked="false">
              <v:fill type="solid"/>
            </v:rect>
            <v:rect style="position:absolute;left:3622;top:1508;width:94;height:5" filled="false" stroked="true" strokeweight=".096704pt" strokecolor="#000000">
              <v:stroke dashstyle="solid"/>
            </v:rect>
            <v:rect style="position:absolute;left:3622;top:1418;width:94;height:90" filled="true" fillcolor="#808080" stroked="false">
              <v:fill type="solid"/>
            </v:rect>
            <v:rect style="position:absolute;left:3622;top:1418;width:94;height:90" filled="false" stroked="true" strokeweight=".095354pt" strokecolor="#000000">
              <v:stroke dashstyle="solid"/>
            </v:rect>
            <v:shape style="position:absolute;left:3670;top:1518;width:242;height:204" coordorigin="3670,1518" coordsize="242,204" path="m3912,1721l3672,1721m3670,1721l3670,1518e" filled="false" stroked="true" strokeweight=".095287pt" strokecolor="#000000">
              <v:path arrowok="t"/>
              <v:stroke dashstyle="solid"/>
            </v:shape>
            <v:rect style="position:absolute;left:3864;top:1745;width:94;height:24" filled="true" fillcolor="#00ff00" stroked="false">
              <v:fill type="solid"/>
            </v:rect>
            <v:rect style="position:absolute;left:3864;top:1745;width:94;height:24" filled="false" stroked="true" strokeweight=".096547pt" strokecolor="#000000">
              <v:stroke dashstyle="solid"/>
            </v:rect>
            <v:rect style="position:absolute;left:3864;top:1670;width:94;height:73" filled="true" fillcolor="#808080" stroked="false">
              <v:fill type="solid"/>
            </v:rect>
            <v:rect style="position:absolute;left:3864;top:1670;width:94;height:73" filled="false" stroked="true" strokeweight=".095633pt" strokecolor="#000000">
              <v:stroke dashstyle="solid"/>
            </v:rect>
            <v:shape style="position:absolute;left:3670;top:1518;width:242;height:458" coordorigin="3670,1518" coordsize="242,458" path="m3912,1976l3672,1976m3670,1976l3670,1518e" filled="false" stroked="true" strokeweight=".095287pt" strokecolor="#000000">
              <v:path arrowok="t"/>
              <v:stroke dashstyle="solid"/>
            </v:shape>
            <v:rect style="position:absolute;left:3864;top:2004;width:94;height:17" filled="true" fillcolor="#00ff00" stroked="false">
              <v:fill type="solid"/>
            </v:rect>
            <v:rect style="position:absolute;left:3864;top:2004;width:94;height:17" filled="false" stroked="true" strokeweight=".096625pt" strokecolor="#000000">
              <v:stroke dashstyle="solid"/>
            </v:rect>
            <v:rect style="position:absolute;left:3864;top:1925;width:94;height:78" filled="true" fillcolor="#808080" stroked="false">
              <v:fill type="solid"/>
            </v:rect>
            <v:rect style="position:absolute;left:3864;top:1925;width:94;height:78" filled="false" stroked="true" strokeweight=".095544pt" strokecolor="#000000">
              <v:stroke dashstyle="solid"/>
            </v:rect>
            <v:line style="position:absolute" from="3672,2229" to="3864,2229" stroked="true" strokeweight=".096712pt" strokecolor="#000000">
              <v:stroke dashstyle="solid"/>
            </v:line>
            <v:line style="position:absolute" from="3670,2229" to="3670,1518" stroked="true" strokeweight=".093861pt" strokecolor="#000000">
              <v:stroke dashstyle="solid"/>
            </v:line>
            <v:rect style="position:absolute;left:3864;top:2272;width:94;height:2" filled="true" fillcolor="#00ff00" stroked="false">
              <v:fill type="solid"/>
            </v:rect>
            <v:rect style="position:absolute;left:3864;top:2272;width:94;height:2" filled="false" stroked="true" strokeweight=".096711pt" strokecolor="#000000">
              <v:stroke dashstyle="solid"/>
            </v:rect>
            <v:rect style="position:absolute;left:3864;top:2178;width:94;height:93" filled="true" fillcolor="#808080" stroked="false">
              <v:fill type="solid"/>
            </v:rect>
            <v:rect style="position:absolute;left:3864;top:2178;width:94;height:93" filled="false" stroked="true" strokeweight=".095297pt" strokecolor="#000000">
              <v:stroke dashstyle="solid"/>
            </v:rect>
            <v:line style="position:absolute" from="3672,2482" to="3864,2482" stroked="true" strokeweight=".096712pt" strokecolor="#000000">
              <v:stroke dashstyle="solid"/>
            </v:line>
            <v:line style="position:absolute" from="3670,2482" to="3670,1518" stroked="true" strokeweight=".093861pt" strokecolor="#000000">
              <v:stroke dashstyle="solid"/>
            </v:line>
            <v:rect style="position:absolute;left:3864;top:2519;width:94;height:10" filled="true" fillcolor="#00ff00" stroked="false">
              <v:fill type="solid"/>
            </v:rect>
            <v:rect style="position:absolute;left:3864;top:2519;width:94;height:10" filled="false" stroked="true" strokeweight=".09668pt" strokecolor="#000000">
              <v:stroke dashstyle="solid"/>
            </v:rect>
            <v:rect style="position:absolute;left:3864;top:2431;width:94;height:87" filled="true" fillcolor="#808080" stroked="false">
              <v:fill type="solid"/>
            </v:rect>
            <v:rect style="position:absolute;left:3864;top:2431;width:94;height:87" filled="false" stroked="true" strokeweight=".095402pt" strokecolor="#000000">
              <v:stroke dashstyle="solid"/>
            </v:rect>
            <v:line style="position:absolute" from="3672,2737" to="3864,2737" stroked="true" strokeweight=".096712pt" strokecolor="#000000">
              <v:stroke dashstyle="solid"/>
            </v:line>
            <v:line style="position:absolute" from="3670,2737" to="3670,1518" stroked="true" strokeweight=".093861pt" strokecolor="#000000">
              <v:stroke dashstyle="solid"/>
            </v:line>
            <v:rect style="position:absolute;left:3864;top:2776;width:94;height:5" filled="true" fillcolor="#00ff00" stroked="false">
              <v:fill type="solid"/>
            </v:rect>
            <v:rect style="position:absolute;left:3864;top:2776;width:94;height:5" filled="false" stroked="true" strokeweight=".096704pt" strokecolor="#000000">
              <v:stroke dashstyle="solid"/>
            </v:rect>
            <v:rect style="position:absolute;left:3864;top:2686;width:94;height:90" filled="true" fillcolor="#808080" stroked="false">
              <v:fill type="solid"/>
            </v:rect>
            <v:rect style="position:absolute;left:3864;top:2686;width:94;height:90" filled="false" stroked="true" strokeweight=".095354pt" strokecolor="#000000">
              <v:stroke dashstyle="solid"/>
            </v:rect>
            <v:shape style="position:absolute;left:3670;top:1518;width:242;height:1472" coordorigin="3670,1518" coordsize="242,1472" path="m3912,2989l3672,2989m3670,2989l3670,1518e" filled="false" stroked="true" strokeweight=".095287pt" strokecolor="#000000">
              <v:path arrowok="t"/>
              <v:stroke dashstyle="solid"/>
            </v:shape>
            <v:rect style="position:absolute;left:3864;top:3005;width:94;height:30" filled="true" fillcolor="#00ff00" stroked="false">
              <v:fill type="solid"/>
            </v:rect>
            <v:rect style="position:absolute;left:3864;top:3005;width:94;height:30" filled="false" stroked="true" strokeweight=".096449pt" strokecolor="#000000">
              <v:stroke dashstyle="solid"/>
            </v:rect>
            <v:rect style="position:absolute;left:3864;top:2939;width:94;height:65" filled="true" fillcolor="#808080" stroked="false">
              <v:fill type="solid"/>
            </v:rect>
            <v:rect style="position:absolute;left:3864;top:2939;width:94;height:65" filled="false" stroked="true" strokeweight=".095796pt" strokecolor="#000000">
              <v:stroke dashstyle="solid"/>
            </v:rect>
            <v:line style="position:absolute" from="3430,3242" to="3622,3242" stroked="true" strokeweight=".096712pt" strokecolor="#000000">
              <v:stroke dashstyle="solid"/>
            </v:line>
            <v:line style="position:absolute" from="3428,3242" to="3428,-47" stroked="true" strokeweight=".093861pt" strokecolor="#000000">
              <v:stroke dashstyle="solid"/>
            </v:line>
            <v:rect style="position:absolute;left:3622;top:3279;width:94;height:10" filled="true" fillcolor="#00ff00" stroked="false">
              <v:fill type="solid"/>
            </v:rect>
            <v:rect style="position:absolute;left:3622;top:3279;width:94;height:10" filled="false" stroked="true" strokeweight=".09668pt" strokecolor="#000000">
              <v:stroke dashstyle="solid"/>
            </v:rect>
            <v:rect style="position:absolute;left:3622;top:3192;width:94;height:86" filled="true" fillcolor="#808080" stroked="false">
              <v:fill type="solid"/>
            </v:rect>
            <v:rect style="position:absolute;left:3622;top:3192;width:94;height:86" filled="false" stroked="true" strokeweight=".095407pt" strokecolor="#000000">
              <v:stroke dashstyle="solid"/>
            </v:rect>
            <v:shape style="position:absolute;left:3670;top:3293;width:242;height:204" coordorigin="3670,3294" coordsize="242,204" path="m3912,3497l3672,3497m3670,3497l3670,3294e" filled="false" stroked="true" strokeweight=".095287pt" strokecolor="#000000">
              <v:path arrowok="t"/>
              <v:stroke dashstyle="solid"/>
            </v:shape>
            <v:rect style="position:absolute;left:3864;top:3512;width:94;height:30" filled="true" fillcolor="#00ff00" stroked="false">
              <v:fill type="solid"/>
            </v:rect>
            <v:rect style="position:absolute;left:3864;top:3512;width:94;height:30" filled="false" stroked="true" strokeweight=".096449pt" strokecolor="#000000">
              <v:stroke dashstyle="solid"/>
            </v:rect>
            <v:rect style="position:absolute;left:3864;top:3446;width:94;height:65" filled="true" fillcolor="#808080" stroked="false">
              <v:fill type="solid"/>
            </v:rect>
            <v:rect style="position:absolute;left:3864;top:3446;width:94;height:65" filled="false" stroked="true" strokeweight=".09579pt" strokecolor="#000000">
              <v:stroke dashstyle="solid"/>
            </v:rect>
            <v:shape style="position:absolute;left:3670;top:3293;width:242;height:457" coordorigin="3670,3294" coordsize="242,457" path="m3912,3750l3672,3750m3670,3750l3670,3294e" filled="false" stroked="true" strokeweight=".095287pt" strokecolor="#000000">
              <v:path arrowok="t"/>
              <v:stroke dashstyle="solid"/>
            </v:shape>
            <v:rect style="position:absolute;left:3864;top:3730;width:94;height:65" filled="true" fillcolor="#00ff00" stroked="false">
              <v:fill type="solid"/>
            </v:rect>
            <v:rect style="position:absolute;left:3864;top:3730;width:94;height:65" filled="false" stroked="true" strokeweight=".09579pt" strokecolor="#000000">
              <v:stroke dashstyle="solid"/>
            </v:rect>
            <v:rect style="position:absolute;left:3864;top:3699;width:94;height:30" filled="true" fillcolor="#808080" stroked="false">
              <v:fill type="solid"/>
            </v:rect>
            <v:rect style="position:absolute;left:3864;top:3699;width:94;height:30" filled="false" stroked="true" strokeweight=".096449pt" strokecolor="#000000">
              <v:stroke dashstyle="solid"/>
            </v:rect>
            <v:line style="position:absolute" from="3430,4003" to="3622,4003" stroked="true" strokeweight=".096712pt" strokecolor="#000000">
              <v:stroke dashstyle="solid"/>
            </v:line>
            <v:line style="position:absolute" from="3428,4003" to="3428,-47" stroked="true" strokeweight=".093861pt" strokecolor="#000000">
              <v:stroke dashstyle="solid"/>
            </v:line>
            <v:rect style="position:absolute;left:3622;top:4034;width:94;height:15" filled="true" fillcolor="#00ff00" stroked="false">
              <v:fill type="solid"/>
            </v:rect>
            <v:rect style="position:absolute;left:3622;top:4034;width:94;height:15" filled="false" stroked="true" strokeweight=".096641pt" strokecolor="#000000">
              <v:stroke dashstyle="solid"/>
            </v:rect>
            <v:rect style="position:absolute;left:3622;top:3952;width:94;height:82" filled="true" fillcolor="#808080" stroked="false">
              <v:fill type="solid"/>
            </v:rect>
            <v:rect style="position:absolute;left:3622;top:3952;width:94;height:82" filled="false" stroked="true" strokeweight=".095486pt" strokecolor="#000000">
              <v:stroke dashstyle="solid"/>
            </v:rect>
            <v:shape style="position:absolute;left:3670;top:4054;width:242;height:204" coordorigin="3670,4054" coordsize="242,204" path="m3912,4257l3672,4257m3670,4257l3670,4054e" filled="false" stroked="true" strokeweight=".095287pt" strokecolor="#000000">
              <v:path arrowok="t"/>
              <v:stroke dashstyle="solid"/>
            </v:shape>
            <v:rect style="position:absolute;left:3864;top:4258;width:94;height:45" filled="true" fillcolor="#00ff00" stroked="false">
              <v:fill type="solid"/>
            </v:rect>
            <v:rect style="position:absolute;left:3864;top:4258;width:94;height:45" filled="false" stroked="true" strokeweight=".096181pt" strokecolor="#000000">
              <v:stroke dashstyle="solid"/>
            </v:rect>
            <v:rect style="position:absolute;left:3864;top:4206;width:94;height:50" filled="true" fillcolor="#808080" stroked="false">
              <v:fill type="solid"/>
            </v:rect>
            <v:rect style="position:absolute;left:3864;top:4206;width:94;height:50" filled="false" stroked="true" strokeweight=".096083pt" strokecolor="#000000">
              <v:stroke dashstyle="solid"/>
            </v:rect>
            <v:shape style="position:absolute;left:3670;top:4054;width:242;height:457" coordorigin="3670,4054" coordsize="242,457" path="m3912,4510l3672,4510m3670,4510l3670,4054e" filled="false" stroked="true" strokeweight=".095287pt" strokecolor="#000000">
              <v:path arrowok="t"/>
              <v:stroke dashstyle="solid"/>
            </v:shape>
            <v:rect style="position:absolute;left:3864;top:4511;width:94;height:45" filled="true" fillcolor="#00ff00" stroked="false">
              <v:fill type="solid"/>
            </v:rect>
            <v:rect style="position:absolute;left:3864;top:4511;width:94;height:45" filled="false" stroked="true" strokeweight=".096187pt" strokecolor="#000000">
              <v:stroke dashstyle="solid"/>
            </v:rect>
            <v:rect style="position:absolute;left:3864;top:4459;width:94;height:50" filled="true" fillcolor="#808080" stroked="false">
              <v:fill type="solid"/>
            </v:rect>
            <v:rect style="position:absolute;left:3864;top:4459;width:94;height:50" filled="false" stroked="true" strokeweight=".096083pt" strokecolor="#000000">
              <v:stroke dashstyle="solid"/>
            </v:rect>
            <v:line style="position:absolute" from="3430,4763" to="3622,4763" stroked="true" strokeweight=".096712pt" strokecolor="#000000">
              <v:stroke dashstyle="solid"/>
            </v:line>
            <v:line style="position:absolute" from="3428,4763" to="3428,-47" stroked="true" strokeweight=".093861pt" strokecolor="#000000">
              <v:stroke dashstyle="solid"/>
            </v:line>
            <v:rect style="position:absolute;left:3622;top:4795;width:94;height:15" filled="true" fillcolor="#00ff00" stroked="false">
              <v:fill type="solid"/>
            </v:rect>
            <v:rect style="position:absolute;left:3622;top:4795;width:94;height:15" filled="false" stroked="true" strokeweight=".096641pt" strokecolor="#000000">
              <v:stroke dashstyle="solid"/>
            </v:rect>
            <v:rect style="position:absolute;left:3622;top:4712;width:94;height:81" filled="true" fillcolor="#808080" stroked="false">
              <v:fill type="solid"/>
            </v:rect>
            <v:rect style="position:absolute;left:3622;top:4712;width:94;height:81" filled="false" stroked="true" strokeweight=".095491pt" strokecolor="#000000">
              <v:stroke dashstyle="solid"/>
            </v:rect>
            <v:line style="position:absolute" from="3672,5018" to="3864,5018" stroked="true" strokeweight=".096712pt" strokecolor="#000000">
              <v:stroke dashstyle="solid"/>
            </v:line>
            <v:line style="position:absolute" from="3670,5018" to="3670,4814" stroked="true" strokeweight=".093861pt" strokecolor="#000000">
              <v:stroke dashstyle="solid"/>
            </v:line>
            <v:rect style="position:absolute;left:3864;top:5053;width:94;height:10" filled="true" fillcolor="#00ff00" stroked="false">
              <v:fill type="solid"/>
            </v:rect>
            <v:rect style="position:absolute;left:3864;top:5053;width:94;height:10" filled="false" stroked="true" strokeweight=".09668pt" strokecolor="#000000">
              <v:stroke dashstyle="solid"/>
            </v:rect>
            <v:rect style="position:absolute;left:3864;top:4967;width:94;height:85" filled="true" fillcolor="#808080" stroked="false">
              <v:fill type="solid"/>
            </v:rect>
            <v:rect style="position:absolute;left:3864;top:4967;width:94;height:85" filled="false" stroked="true" strokeweight=".095429pt" strokecolor="#000000">
              <v:stroke dashstyle="solid"/>
            </v:rect>
            <v:shape style="position:absolute;left:3670;top:4814;width:242;height:457" coordorigin="3670,4814" coordsize="242,457" path="m3912,5271l3672,5271m3670,5271l3670,4814e" filled="false" stroked="true" strokeweight=".095287pt" strokecolor="#000000">
              <v:path arrowok="t"/>
              <v:stroke dashstyle="solid"/>
            </v:shape>
            <v:rect style="position:absolute;left:3864;top:5294;width:94;height:22" filled="true" fillcolor="#00ff00" stroked="false">
              <v:fill type="solid"/>
            </v:rect>
            <v:rect style="position:absolute;left:3864;top:5294;width:94;height:22" filled="false" stroked="true" strokeweight=".096568pt" strokecolor="#000000">
              <v:stroke dashstyle="solid"/>
            </v:rect>
            <v:rect style="position:absolute;left:3864;top:5220;width:94;height:73" filled="true" fillcolor="#808080" stroked="false">
              <v:fill type="solid"/>
            </v:rect>
            <v:rect style="position:absolute;left:3864;top:5220;width:94;height:73" filled="false" stroked="true" strokeweight=".095633pt" strokecolor="#000000">
              <v:stroke dashstyle="solid"/>
            </v:rect>
            <v:shape style="position:absolute;left:3670;top:4814;width:242;height:710" coordorigin="3670,4814" coordsize="242,710" path="m3912,5523l3672,5523m3670,5523l3670,4814e" filled="false" stroked="true" strokeweight=".095287pt" strokecolor="#000000">
              <v:path arrowok="t"/>
              <v:stroke dashstyle="solid"/>
            </v:shape>
            <v:rect style="position:absolute;left:3864;top:5540;width:94;height:30" filled="true" fillcolor="#00ff00" stroked="false">
              <v:fill type="solid"/>
            </v:rect>
            <v:rect style="position:absolute;left:3864;top:5540;width:94;height:30" filled="false" stroked="true" strokeweight=".096449pt" strokecolor="#000000">
              <v:stroke dashstyle="solid"/>
            </v:rect>
            <v:rect style="position:absolute;left:3864;top:5473;width:94;height:67" filled="true" fillcolor="#808080" stroked="false">
              <v:fill type="solid"/>
            </v:rect>
            <v:rect style="position:absolute;left:3864;top:5473;width:94;height:67" filled="false" stroked="true" strokeweight=".095758pt" strokecolor="#000000">
              <v:stroke dashstyle="solid"/>
            </v:rect>
            <v:shape style="position:absolute;left:3670;top:4814;width:242;height:964" coordorigin="3670,4814" coordsize="242,964" path="m3912,5778l3672,5778m3670,5778l3670,4814e" filled="false" stroked="true" strokeweight=".095287pt" strokecolor="#000000">
              <v:path arrowok="t"/>
              <v:stroke dashstyle="solid"/>
            </v:shape>
            <v:rect style="position:absolute;left:3864;top:5798;width:94;height:25" filled="true" fillcolor="#00ff00" stroked="false">
              <v:fill type="solid"/>
            </v:rect>
            <v:rect style="position:absolute;left:3864;top:5798;width:94;height:25" filled="false" stroked="true" strokeweight=".096524pt" strokecolor="#000000">
              <v:stroke dashstyle="solid"/>
            </v:rect>
            <v:rect style="position:absolute;left:3864;top:5727;width:94;height:70" filled="true" fillcolor="#808080" stroked="false">
              <v:fill type="solid"/>
            </v:rect>
            <v:rect style="position:absolute;left:3864;top:5727;width:94;height:70" filled="false" stroked="true" strokeweight=".095695pt" strokecolor="#000000">
              <v:stroke dashstyle="solid"/>
            </v:rect>
            <w10:wrap type="none"/>
          </v:group>
        </w:pict>
      </w:r>
      <w:r>
        <w:rPr/>
        <w:pict>
          <v:group style="position:absolute;margin-left:159.304611pt;margin-top:-2.453314pt;width:38.65pt;height:445.8pt;mso-position-horizontal-relative:page;mso-position-vertical-relative:paragraph;z-index:-33985536" coordorigin="3186,-49" coordsize="773,8916">
            <v:line style="position:absolute" from="3189,6031" to="3381,6031" stroked="true" strokeweight=".096712pt" strokecolor="#000000">
              <v:stroke dashstyle="solid"/>
            </v:line>
            <v:line style="position:absolute" from="3187,6031" to="3187,-47" stroked="true" strokeweight=".093861pt" strokecolor="#000000">
              <v:stroke dashstyle="solid"/>
            </v:line>
            <v:rect style="position:absolute;left:3381;top:6066;width:94;height:10" filled="true" fillcolor="#00ff00" stroked="false">
              <v:fill type="solid"/>
            </v:rect>
            <v:rect style="position:absolute;left:3381;top:6066;width:94;height:10" filled="false" stroked="true" strokeweight=".09668pt" strokecolor="#000000">
              <v:stroke dashstyle="solid"/>
            </v:rect>
            <v:rect style="position:absolute;left:3381;top:5980;width:94;height:85" filled="true" fillcolor="#808080" stroked="false">
              <v:fill type="solid"/>
            </v:rect>
            <v:rect style="position:absolute;left:3381;top:5980;width:94;height:85" filled="false" stroked="true" strokeweight=".095435pt" strokecolor="#000000">
              <v:stroke dashstyle="solid"/>
            </v:rect>
            <v:shape style="position:absolute;left:3428;top:6080;width:242;height:204" coordorigin="3428,6080" coordsize="242,204" path="m3670,6284l3430,6284m3428,6284l3428,6080e" filled="false" stroked="true" strokeweight=".095287pt" strokecolor="#000000">
              <v:path arrowok="t"/>
              <v:stroke dashstyle="solid"/>
            </v:shape>
            <v:rect style="position:absolute;left:3622;top:6312;width:94;height:19" filled="true" fillcolor="#00ff00" stroked="false">
              <v:fill type="solid"/>
            </v:rect>
            <v:rect style="position:absolute;left:3622;top:6312;width:94;height:19" filled="false" stroked="true" strokeweight=".096608pt" strokecolor="#000000">
              <v:stroke dashstyle="solid"/>
            </v:rect>
            <v:rect style="position:absolute;left:3622;top:6233;width:94;height:78" filled="true" fillcolor="#808080" stroked="false">
              <v:fill type="solid"/>
            </v:rect>
            <v:rect style="position:absolute;left:3622;top:6233;width:94;height:78" filled="false" stroked="true" strokeweight=".095549pt" strokecolor="#000000">
              <v:stroke dashstyle="solid"/>
            </v:rect>
            <v:line style="position:absolute" from="3672,6538" to="3864,6538" stroked="true" strokeweight=".096712pt" strokecolor="#000000">
              <v:stroke dashstyle="solid"/>
            </v:line>
            <v:line style="position:absolute" from="3670,6538" to="3670,6335" stroked="true" strokeweight=".093861pt" strokecolor="#000000">
              <v:stroke dashstyle="solid"/>
            </v:line>
            <v:rect style="position:absolute;left:3864;top:6570;width:94;height:14" filled="true" fillcolor="#00ff00" stroked="false">
              <v:fill type="solid"/>
            </v:rect>
            <v:rect style="position:absolute;left:3864;top:6570;width:94;height:14" filled="false" stroked="true" strokeweight=".096656pt" strokecolor="#000000">
              <v:stroke dashstyle="solid"/>
            </v:rect>
            <v:rect style="position:absolute;left:3864;top:6488;width:94;height:81" filled="true" fillcolor="#808080" stroked="false">
              <v:fill type="solid"/>
            </v:rect>
            <v:rect style="position:absolute;left:3864;top:6488;width:94;height:81" filled="false" stroked="true" strokeweight=".095491pt" strokecolor="#000000">
              <v:stroke dashstyle="solid"/>
            </v:rect>
            <v:shape style="position:absolute;left:3670;top:6335;width:242;height:457" coordorigin="3670,6335" coordsize="242,457" path="m3912,6791l3672,6791m3670,6791l3670,6335e" filled="false" stroked="true" strokeweight=".095287pt" strokecolor="#000000">
              <v:path arrowok="t"/>
              <v:stroke dashstyle="solid"/>
            </v:shape>
            <v:rect style="position:absolute;left:3864;top:6795;width:94;height:42" filled="true" fillcolor="#00ff00" stroked="false">
              <v:fill type="solid"/>
            </v:rect>
            <v:rect style="position:absolute;left:3864;top:6795;width:94;height:42" filled="false" stroked="true" strokeweight=".096244pt" strokecolor="#000000">
              <v:stroke dashstyle="solid"/>
            </v:rect>
            <v:rect style="position:absolute;left:3864;top:6740;width:94;height:53" filled="true" fillcolor="#808080" stroked="false">
              <v:fill type="solid"/>
            </v:rect>
            <v:rect style="position:absolute;left:3864;top:6740;width:94;height:53" filled="false" stroked="true" strokeweight=".096018pt" strokecolor="#000000">
              <v:stroke dashstyle="solid"/>
            </v:rect>
            <v:line style="position:absolute" from="3672,7044" to="3864,7044" stroked="true" strokeweight=".096712pt" strokecolor="#000000">
              <v:stroke dashstyle="solid"/>
            </v:line>
            <v:line style="position:absolute" from="3670,7044" to="3670,6335" stroked="true" strokeweight=".093861pt" strokecolor="#000000">
              <v:stroke dashstyle="solid"/>
            </v:line>
            <v:rect style="position:absolute;left:3864;top:7076;width:94;height:15" filled="true" fillcolor="#00ff00" stroked="false">
              <v:fill type="solid"/>
            </v:rect>
            <v:rect style="position:absolute;left:3864;top:7076;width:94;height:15" filled="false" stroked="true" strokeweight=".096641pt" strokecolor="#000000">
              <v:stroke dashstyle="solid"/>
            </v:rect>
            <v:rect style="position:absolute;left:3864;top:6993;width:94;height:82" filled="true" fillcolor="#808080" stroked="false">
              <v:fill type="solid"/>
            </v:rect>
            <v:rect style="position:absolute;left:3864;top:6993;width:94;height:82" filled="false" stroked="true" strokeweight=".095486pt" strokecolor="#000000">
              <v:stroke dashstyle="solid"/>
            </v:rect>
            <v:line style="position:absolute" from="3672,7299" to="3864,7299" stroked="true" strokeweight=".096712pt" strokecolor="#000000">
              <v:stroke dashstyle="solid"/>
            </v:line>
            <v:line style="position:absolute" from="3670,7299" to="3670,6335" stroked="true" strokeweight=".093861pt" strokecolor="#000000">
              <v:stroke dashstyle="solid"/>
            </v:line>
            <v:rect style="position:absolute;left:3864;top:7334;width:94;height:10" filled="true" fillcolor="#00ff00" stroked="false">
              <v:fill type="solid"/>
            </v:rect>
            <v:rect style="position:absolute;left:3864;top:7334;width:94;height:10" filled="false" stroked="true" strokeweight=".09668pt" strokecolor="#000000">
              <v:stroke dashstyle="solid"/>
            </v:rect>
            <v:rect style="position:absolute;left:3864;top:7248;width:94;height:85" filled="true" fillcolor="#808080" stroked="false">
              <v:fill type="solid"/>
            </v:rect>
            <v:rect style="position:absolute;left:3864;top:7248;width:94;height:85" filled="false" stroked="true" strokeweight=".095429pt" strokecolor="#000000">
              <v:stroke dashstyle="solid"/>
            </v:rect>
            <v:line style="position:absolute" from="3672,7552" to="3864,7552" stroked="true" strokeweight=".096712pt" strokecolor="#000000">
              <v:stroke dashstyle="solid"/>
            </v:line>
            <v:line style="position:absolute" from="3670,7552" to="3670,6335" stroked="true" strokeweight=".093861pt" strokecolor="#000000">
              <v:stroke dashstyle="solid"/>
            </v:line>
            <v:rect style="position:absolute;left:3864;top:7587;width:94;height:10" filled="true" fillcolor="#00ff00" stroked="false">
              <v:fill type="solid"/>
            </v:rect>
            <v:rect style="position:absolute;left:3864;top:7587;width:94;height:10" filled="false" stroked="true" strokeweight=".09668pt" strokecolor="#000000">
              <v:stroke dashstyle="solid"/>
            </v:rect>
            <v:rect style="position:absolute;left:3864;top:7501;width:94;height:85" filled="true" fillcolor="#808080" stroked="false">
              <v:fill type="solid"/>
            </v:rect>
            <v:rect style="position:absolute;left:3864;top:7501;width:94;height:85" filled="false" stroked="true" strokeweight=".095429pt" strokecolor="#000000">
              <v:stroke dashstyle="solid"/>
            </v:rect>
            <v:line style="position:absolute" from="3430,7805" to="3622,7805" stroked="true" strokeweight=".096712pt" strokecolor="#000000">
              <v:stroke dashstyle="solid"/>
            </v:line>
            <v:line style="position:absolute" from="3428,7805" to="3428,6080" stroked="true" strokeweight=".093861pt" strokecolor="#000000">
              <v:stroke dashstyle="solid"/>
            </v:line>
            <v:rect style="position:absolute;left:3622;top:7841;width:94;height:10" filled="true" fillcolor="#00ff00" stroked="false">
              <v:fill type="solid"/>
            </v:rect>
            <v:rect style="position:absolute;left:3622;top:7841;width:94;height:10" filled="false" stroked="true" strokeweight=".09668pt" strokecolor="#000000">
              <v:stroke dashstyle="solid"/>
            </v:rect>
            <v:rect style="position:absolute;left:3622;top:7754;width:94;height:86" filled="true" fillcolor="#808080" stroked="false">
              <v:fill type="solid"/>
            </v:rect>
            <v:rect style="position:absolute;left:3622;top:7754;width:94;height:86" filled="false" stroked="true" strokeweight=".095407pt" strokecolor="#000000">
              <v:stroke dashstyle="solid"/>
            </v:rect>
            <v:shape style="position:absolute;left:3670;top:7855;width:242;height:204" coordorigin="3670,7856" coordsize="242,204" path="m3912,8059l3672,8059m3670,8059l3670,7856e" filled="false" stroked="true" strokeweight=".095287pt" strokecolor="#000000">
              <v:path arrowok="t"/>
              <v:stroke dashstyle="solid"/>
            </v:shape>
            <v:rect style="position:absolute;left:3864;top:8068;width:94;height:37" filled="true" fillcolor="#00ff00" stroked="false">
              <v:fill type="solid"/>
            </v:rect>
            <v:rect style="position:absolute;left:3864;top:8068;width:94;height:37" filled="false" stroked="true" strokeweight=".096336pt" strokecolor="#000000">
              <v:stroke dashstyle="solid"/>
            </v:rect>
            <v:rect style="position:absolute;left:3864;top:8009;width:94;height:58" filled="true" fillcolor="#808080" stroked="false">
              <v:fill type="solid"/>
            </v:rect>
            <v:rect style="position:absolute;left:3864;top:8009;width:94;height:58" filled="false" stroked="true" strokeweight=".095926pt" strokecolor="#000000">
              <v:stroke dashstyle="solid"/>
            </v:rect>
            <v:line style="position:absolute" from="3672,8312" to="3864,8312" stroked="true" strokeweight=".096712pt" strokecolor="#000000">
              <v:stroke dashstyle="solid"/>
            </v:line>
            <v:line style="position:absolute" from="3670,8312" to="3670,7856" stroked="true" strokeweight=".093861pt" strokecolor="#000000">
              <v:stroke dashstyle="solid"/>
            </v:line>
            <v:rect style="position:absolute;left:3864;top:8344;width:94;height:14" filled="true" fillcolor="#00ff00" stroked="false">
              <v:fill type="solid"/>
            </v:rect>
            <v:rect style="position:absolute;left:3864;top:8344;width:94;height:14" filled="false" stroked="true" strokeweight=".096656pt" strokecolor="#000000">
              <v:stroke dashstyle="solid"/>
            </v:rect>
            <v:rect style="position:absolute;left:3864;top:8262;width:94;height:81" filled="true" fillcolor="#808080" stroked="false">
              <v:fill type="solid"/>
            </v:rect>
            <v:rect style="position:absolute;left:3864;top:8262;width:94;height:81" filled="false" stroked="true" strokeweight=".095491pt" strokecolor="#000000">
              <v:stroke dashstyle="solid"/>
            </v:rect>
            <v:line style="position:absolute" from="3672,8565" to="3864,8565" stroked="true" strokeweight=".096712pt" strokecolor="#000000">
              <v:stroke dashstyle="solid"/>
            </v:line>
            <v:line style="position:absolute" from="3670,8565" to="3670,7856" stroked="true" strokeweight=".093861pt" strokecolor="#000000">
              <v:stroke dashstyle="solid"/>
            </v:line>
            <v:rect style="position:absolute;left:3864;top:8597;width:94;height:15" filled="true" fillcolor="#00ff00" stroked="false">
              <v:fill type="solid"/>
            </v:rect>
            <v:rect style="position:absolute;left:3864;top:8597;width:94;height:15" filled="false" stroked="true" strokeweight=".096641pt" strokecolor="#000000">
              <v:stroke dashstyle="solid"/>
            </v:rect>
            <v:rect style="position:absolute;left:3864;top:8514;width:94;height:82" filled="true" fillcolor="#808080" stroked="false">
              <v:fill type="solid"/>
            </v:rect>
            <v:rect style="position:absolute;left:3864;top:8514;width:94;height:82" filled="false" stroked="true" strokeweight=".095486pt" strokecolor="#000000">
              <v:stroke dashstyle="solid"/>
            </v:rect>
            <v:line style="position:absolute" from="3672,8820" to="3864,8820" stroked="true" strokeweight=".096712pt" strokecolor="#000000">
              <v:stroke dashstyle="solid"/>
            </v:line>
            <v:line style="position:absolute" from="3670,8820" to="3670,7856" stroked="true" strokeweight=".093861pt" strokecolor="#000000">
              <v:stroke dashstyle="solid"/>
            </v:line>
            <v:rect style="position:absolute;left:3864;top:8863;width:94;height:2" filled="true" fillcolor="#00ff00" stroked="false">
              <v:fill type="solid"/>
            </v:rect>
            <v:rect style="position:absolute;left:3864;top:8863;width:94;height:2" filled="false" stroked="true" strokeweight=".096711pt" strokecolor="#000000">
              <v:stroke dashstyle="solid"/>
            </v:rect>
            <v:rect style="position:absolute;left:3864;top:8769;width:94;height:93" filled="true" fillcolor="#808080" stroked="false">
              <v:fill type="solid"/>
            </v:rect>
            <v:rect style="position:absolute;left:3864;top:8769;width:94;height:93" filled="false" stroked="true" strokeweight=".095297pt" strokecolor="#000000">
              <v:stroke dashstyle="solid"/>
            </v:rect>
            <v:shape style="position:absolute;left:3187;top:-50;width:483;height:8876" coordorigin="3187,-49" coordsize="483,8876" path="m3670,7854l3670,8826m3428,6079l3428,8826m3187,-49l3187,8826e" filled="false" stroked="true" strokeweight=".095287pt" strokecolor="#000000">
              <v:path arrowok="t"/>
              <v:stroke dashstyle="solid"/>
            </v:shape>
            <w10:wrap type="none"/>
          </v:group>
        </w:pict>
      </w:r>
      <w:r>
        <w:rPr>
          <w:rFonts w:ascii="Tahoma"/>
          <w:b/>
          <w:sz w:val="16"/>
        </w:rPr>
        <w:t>High humidity (L: .041) Natural disaster (L: .026)</w:t>
      </w:r>
    </w:p>
    <w:p>
      <w:pPr>
        <w:spacing w:line="191" w:lineRule="exact" w:before="0"/>
        <w:ind w:left="2745" w:right="0" w:firstLine="0"/>
        <w:jc w:val="both"/>
        <w:rPr>
          <w:rFonts w:ascii="Tahoma"/>
          <w:b/>
          <w:sz w:val="16"/>
        </w:rPr>
      </w:pPr>
      <w:r>
        <w:rPr>
          <w:rFonts w:ascii="Tahoma"/>
          <w:b/>
          <w:sz w:val="16"/>
        </w:rPr>
        <w:t>Fault Recovery (L: .061)</w:t>
      </w:r>
    </w:p>
    <w:p>
      <w:pPr>
        <w:spacing w:line="314" w:lineRule="auto" w:before="61"/>
        <w:ind w:left="2986" w:right="4803" w:firstLine="0"/>
        <w:jc w:val="both"/>
        <w:rPr>
          <w:rFonts w:ascii="Tahoma"/>
          <w:b/>
          <w:sz w:val="16"/>
        </w:rPr>
      </w:pPr>
      <w:r>
        <w:rPr>
          <w:rFonts w:ascii="Tahoma"/>
          <w:b/>
          <w:sz w:val="16"/>
        </w:rPr>
        <w:t>Improper fault assignment (L: .667) Complex fault recovery (L: .333)</w:t>
      </w:r>
    </w:p>
    <w:p>
      <w:pPr>
        <w:spacing w:line="316" w:lineRule="auto" w:before="0"/>
        <w:ind w:left="2986" w:right="5247" w:hanging="242"/>
        <w:jc w:val="both"/>
        <w:rPr>
          <w:rFonts w:ascii="Tahoma"/>
          <w:b/>
          <w:sz w:val="16"/>
        </w:rPr>
      </w:pPr>
      <w:r>
        <w:rPr>
          <w:rFonts w:ascii="Tahoma"/>
          <w:b/>
          <w:sz w:val="16"/>
        </w:rPr>
        <w:t>Security Violations (L: .082) Password disclosures (L: .223)</w:t>
      </w:r>
    </w:p>
    <w:p>
      <w:pPr>
        <w:spacing w:line="314" w:lineRule="auto" w:before="0"/>
        <w:ind w:left="2986" w:right="4456" w:firstLine="0"/>
        <w:jc w:val="both"/>
        <w:rPr>
          <w:rFonts w:ascii="Tahoma"/>
          <w:b/>
          <w:sz w:val="16"/>
        </w:rPr>
      </w:pPr>
      <w:r>
        <w:rPr>
          <w:rFonts w:ascii="Tahoma"/>
          <w:b/>
          <w:sz w:val="16"/>
        </w:rPr>
        <w:t>Denial of service (DOS) attacks (L: .192) Worms and viruses (L: .055)</w:t>
      </w:r>
    </w:p>
    <w:p>
      <w:pPr>
        <w:spacing w:line="314" w:lineRule="auto" w:before="0"/>
        <w:ind w:left="2986" w:right="5106" w:firstLine="0"/>
        <w:jc w:val="both"/>
        <w:rPr>
          <w:rFonts w:ascii="Tahoma"/>
          <w:b/>
          <w:sz w:val="16"/>
        </w:rPr>
      </w:pPr>
      <w:r>
        <w:rPr>
          <w:rFonts w:ascii="Tahoma"/>
          <w:b/>
          <w:sz w:val="16"/>
        </w:rPr>
        <w:t>Browser vulnerabilities (L: .100) Authentication failures (L: .091) Insider threat (L: .339)</w:t>
      </w:r>
    </w:p>
    <w:p>
      <w:pPr>
        <w:spacing w:before="1"/>
        <w:ind w:left="2745" w:right="0" w:firstLine="0"/>
        <w:jc w:val="both"/>
        <w:rPr>
          <w:rFonts w:ascii="Tahoma"/>
          <w:b/>
          <w:sz w:val="16"/>
        </w:rPr>
      </w:pPr>
      <w:r>
        <w:rPr>
          <w:rFonts w:ascii="Tahoma"/>
          <w:b/>
          <w:sz w:val="16"/>
        </w:rPr>
        <w:t>Change Management (L: .140)</w:t>
      </w:r>
    </w:p>
    <w:p>
      <w:pPr>
        <w:spacing w:line="314" w:lineRule="auto" w:before="60"/>
        <w:ind w:left="2986" w:right="4615" w:firstLine="0"/>
        <w:jc w:val="both"/>
        <w:rPr>
          <w:rFonts w:ascii="Tahoma"/>
          <w:b/>
          <w:sz w:val="16"/>
        </w:rPr>
      </w:pPr>
      <w:r>
        <w:rPr>
          <w:rFonts w:ascii="Tahoma"/>
          <w:b/>
          <w:sz w:val="16"/>
        </w:rPr>
        <w:t>Improper planning of change (L: .333) Improper testing of change (L: .667)</w:t>
      </w:r>
    </w:p>
    <w:p>
      <w:pPr>
        <w:spacing w:line="314" w:lineRule="auto" w:before="1"/>
        <w:ind w:left="2986" w:right="4121" w:hanging="242"/>
        <w:jc w:val="left"/>
        <w:rPr>
          <w:rFonts w:ascii="Tahoma"/>
          <w:b/>
          <w:sz w:val="16"/>
        </w:rPr>
      </w:pPr>
      <w:r>
        <w:rPr>
          <w:rFonts w:ascii="Tahoma"/>
          <w:b/>
          <w:sz w:val="16"/>
        </w:rPr>
        <w:t>Communication Management (L: .169) Improper Internal Communication (L: .500) Improper External Communication (L: .500)</w:t>
      </w:r>
    </w:p>
    <w:p>
      <w:pPr>
        <w:spacing w:line="314" w:lineRule="auto" w:before="2"/>
        <w:ind w:left="2986" w:right="5100" w:hanging="242"/>
        <w:jc w:val="left"/>
        <w:rPr>
          <w:rFonts w:ascii="Tahoma"/>
          <w:b/>
          <w:sz w:val="16"/>
        </w:rPr>
      </w:pPr>
      <w:r>
        <w:rPr>
          <w:rFonts w:ascii="Tahoma"/>
          <w:b/>
          <w:sz w:val="16"/>
        </w:rPr>
        <w:t>Institusional Pressure (L: .162) Unrealistically low bids (L: .131)</w:t>
      </w:r>
    </w:p>
    <w:p>
      <w:pPr>
        <w:spacing w:line="314" w:lineRule="auto" w:before="0"/>
        <w:ind w:left="2986" w:right="3947" w:firstLine="0"/>
        <w:jc w:val="left"/>
        <w:rPr>
          <w:rFonts w:ascii="Tahoma"/>
          <w:b/>
          <w:sz w:val="16"/>
        </w:rPr>
      </w:pPr>
      <w:r>
        <w:rPr>
          <w:rFonts w:ascii="Tahoma"/>
          <w:b/>
          <w:sz w:val="16"/>
        </w:rPr>
        <w:t>Unrealistically low budget requests (L: .235) Underestimates of time requirements (L: .337) Time to market (L: .297)</w:t>
      </w:r>
    </w:p>
    <w:p>
      <w:pPr>
        <w:spacing w:line="316" w:lineRule="auto" w:before="1"/>
        <w:ind w:left="2745" w:right="5871" w:hanging="242"/>
        <w:jc w:val="left"/>
        <w:rPr>
          <w:rFonts w:ascii="Tahoma"/>
          <w:b/>
          <w:sz w:val="16"/>
        </w:rPr>
      </w:pPr>
      <w:r>
        <w:rPr>
          <w:rFonts w:ascii="Tahoma"/>
          <w:b/>
          <w:sz w:val="16"/>
        </w:rPr>
        <w:t>Unfunctionality (L: .134) Software Failure (L: .191)</w:t>
      </w:r>
    </w:p>
    <w:p>
      <w:pPr>
        <w:spacing w:line="314" w:lineRule="auto" w:before="0"/>
        <w:ind w:left="2986" w:right="4805" w:firstLine="0"/>
        <w:jc w:val="left"/>
        <w:rPr>
          <w:rFonts w:ascii="Tahoma"/>
          <w:b/>
          <w:sz w:val="16"/>
        </w:rPr>
      </w:pPr>
      <w:r>
        <w:rPr>
          <w:rFonts w:ascii="Tahoma"/>
          <w:b/>
          <w:sz w:val="16"/>
        </w:rPr>
        <w:t>System overload (L: .151) Computational/Logic Error (L: .440) Resource Exhaustion (L: .149) Failed software upgrade (L: .137) Fault recovery routine (L:</w:t>
      </w:r>
      <w:r>
        <w:rPr>
          <w:rFonts w:ascii="Tahoma"/>
          <w:b/>
          <w:spacing w:val="-2"/>
          <w:sz w:val="16"/>
        </w:rPr>
        <w:t> </w:t>
      </w:r>
      <w:r>
        <w:rPr>
          <w:rFonts w:ascii="Tahoma"/>
          <w:b/>
          <w:sz w:val="16"/>
        </w:rPr>
        <w:t>.123)</w:t>
      </w:r>
    </w:p>
    <w:p>
      <w:pPr>
        <w:spacing w:line="314" w:lineRule="auto" w:before="0"/>
        <w:ind w:left="2986" w:right="5026" w:hanging="242"/>
        <w:jc w:val="left"/>
        <w:rPr>
          <w:rFonts w:ascii="Tahoma"/>
          <w:b/>
          <w:sz w:val="16"/>
        </w:rPr>
      </w:pPr>
      <w:r>
        <w:rPr>
          <w:rFonts w:ascii="Tahoma"/>
          <w:b/>
          <w:sz w:val="16"/>
        </w:rPr>
        <w:t>Human/Operator Error (L: .119) Configuration error (L: .413) Procedural error (L: .174) Miscellaneous accidents (L: .151) Organizational process (L:</w:t>
      </w:r>
      <w:r>
        <w:rPr>
          <w:rFonts w:ascii="Tahoma"/>
          <w:b/>
          <w:spacing w:val="-1"/>
          <w:sz w:val="16"/>
        </w:rPr>
        <w:t> </w:t>
      </w:r>
      <w:r>
        <w:rPr>
          <w:rFonts w:ascii="Tahoma"/>
          <w:b/>
          <w:sz w:val="16"/>
        </w:rPr>
        <w:t>.045)</w:t>
      </w:r>
    </w:p>
    <w:p>
      <w:pPr>
        <w:pStyle w:val="BodyText"/>
        <w:rPr>
          <w:rFonts w:ascii="Tahoma"/>
          <w:b/>
          <w:sz w:val="20"/>
        </w:rPr>
      </w:pPr>
    </w:p>
    <w:p>
      <w:pPr>
        <w:pStyle w:val="BodyText"/>
        <w:spacing w:before="3"/>
        <w:rPr>
          <w:rFonts w:ascii="Tahoma"/>
          <w:b/>
          <w:sz w:val="20"/>
        </w:rPr>
      </w:pPr>
    </w:p>
    <w:p>
      <w:pPr>
        <w:spacing w:before="0"/>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p>
    <w:p>
      <w:pPr>
        <w:pStyle w:val="BodyText"/>
        <w:spacing w:before="11"/>
        <w:rPr>
          <w:rFonts w:ascii="Tahoma"/>
          <w:sz w:val="20"/>
        </w:rPr>
      </w:pPr>
    </w:p>
    <w:p>
      <w:pPr>
        <w:pStyle w:val="Heading2"/>
        <w:ind w:right="1537"/>
        <w:jc w:val="right"/>
      </w:pPr>
      <w:r>
        <w:rPr>
          <w:w w:val="95"/>
        </w:rPr>
        <w:t>(lanjutan)</w:t>
      </w:r>
    </w:p>
    <w:p>
      <w:pPr>
        <w:pStyle w:val="BodyText"/>
        <w:rPr>
          <w:b/>
          <w:sz w:val="20"/>
        </w:rPr>
      </w:pPr>
    </w:p>
    <w:p>
      <w:pPr>
        <w:pStyle w:val="BodyText"/>
        <w:rPr>
          <w:b/>
          <w:sz w:val="20"/>
        </w:rPr>
      </w:pPr>
    </w:p>
    <w:p>
      <w:pPr>
        <w:pStyle w:val="BodyText"/>
        <w:rPr>
          <w:b/>
          <w:sz w:val="20"/>
        </w:rPr>
      </w:pPr>
    </w:p>
    <w:p>
      <w:pPr>
        <w:pStyle w:val="BodyText"/>
        <w:rPr>
          <w:b/>
          <w:sz w:val="16"/>
        </w:rPr>
      </w:pPr>
    </w:p>
    <w:p>
      <w:pPr>
        <w:tabs>
          <w:tab w:pos="5612" w:val="left" w:leader="none"/>
        </w:tabs>
        <w:spacing w:before="99"/>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4 of</w:t>
      </w:r>
      <w:r>
        <w:rPr>
          <w:rFonts w:ascii="Tahoma"/>
          <w:spacing w:val="-1"/>
          <w:sz w:val="13"/>
        </w:rPr>
        <w:t> </w:t>
      </w:r>
      <w:r>
        <w:rPr>
          <w:rFonts w:ascii="Tahoma"/>
          <w:sz w:val="13"/>
        </w:rPr>
        <w:t>9</w:t>
      </w:r>
    </w:p>
    <w:p>
      <w:pPr>
        <w:pStyle w:val="BodyText"/>
        <w:spacing w:before="9"/>
        <w:rPr>
          <w:rFonts w:ascii="Tahoma"/>
        </w:rPr>
      </w:pPr>
    </w:p>
    <w:p>
      <w:pPr>
        <w:spacing w:before="106"/>
        <w:ind w:left="2986" w:right="0" w:firstLine="0"/>
        <w:jc w:val="left"/>
        <w:rPr>
          <w:rFonts w:ascii="Tahoma"/>
          <w:b/>
          <w:sz w:val="16"/>
        </w:rPr>
      </w:pPr>
      <w:r>
        <w:rPr/>
        <w:pict>
          <v:group style="position:absolute;margin-left:183.453644pt;margin-top:-2.370417pt;width:14.5pt;height:27.5pt;mso-position-horizontal-relative:page;mso-position-vertical-relative:paragraph;z-index:-33985024" coordorigin="3669,-47" coordsize="290,550">
            <v:shape style="position:absolute;left:3669;top:-48;width:290;height:295" type="#_x0000_t75" stroked="false">
              <v:imagedata r:id="rId149" o:title=""/>
            </v:shape>
            <v:line style="position:absolute" from="3672,454" to="3864,454" stroked="true" strokeweight=".096712pt" strokecolor="#000000">
              <v:stroke dashstyle="solid"/>
            </v:line>
            <v:line style="position:absolute" from="3670,454" to="3670,-47" stroked="true" strokeweight=".093861pt" strokecolor="#000000">
              <v:stroke dashstyle="solid"/>
            </v:line>
            <v:rect style="position:absolute;left:3864;top:485;width:94;height:15" filled="true" fillcolor="#00ff00" stroked="false">
              <v:fill type="solid"/>
            </v:rect>
            <v:rect style="position:absolute;left:3864;top:485;width:94;height:15" filled="false" stroked="true" strokeweight=".096641pt" strokecolor="#000000">
              <v:stroke dashstyle="solid"/>
            </v:rect>
            <v:rect style="position:absolute;left:3864;top:403;width:94;height:82" filled="true" fillcolor="#808080" stroked="false">
              <v:fill type="solid"/>
            </v:rect>
            <v:rect style="position:absolute;left:3864;top:403;width:94;height:82" filled="false" stroked="true" strokeweight=".095486pt" strokecolor="#000000">
              <v:stroke dashstyle="solid"/>
            </v:rect>
            <w10:wrap type="none"/>
          </v:group>
        </w:pict>
      </w:r>
      <w:r>
        <w:rPr/>
        <w:pict>
          <v:group style="position:absolute;margin-left:171.377792pt;margin-top:-2.370417pt;width:26.6pt;height:407.7pt;mso-position-horizontal-relative:page;mso-position-vertical-relative:paragraph;z-index:-33984512" coordorigin="3428,-47" coordsize="532,8154">
            <v:line style="position:absolute" from="3430,708" to="3622,708" stroked="true" strokeweight=".096712pt" strokecolor="#000000">
              <v:stroke dashstyle="solid"/>
            </v:line>
            <v:line style="position:absolute" from="3428,708" to="3428,-47" stroked="true" strokeweight=".093861pt" strokecolor="#000000">
              <v:stroke dashstyle="solid"/>
            </v:line>
            <v:rect style="position:absolute;left:3622;top:743;width:94;height:10" filled="true" fillcolor="#00ff00" stroked="false">
              <v:fill type="solid"/>
            </v:rect>
            <v:rect style="position:absolute;left:3622;top:743;width:94;height:10" filled="false" stroked="true" strokeweight=".09668pt" strokecolor="#000000">
              <v:stroke dashstyle="solid"/>
            </v:rect>
            <v:rect style="position:absolute;left:3622;top:657;width:94;height:85" filled="true" fillcolor="#808080" stroked="false">
              <v:fill type="solid"/>
            </v:rect>
            <v:rect style="position:absolute;left:3622;top:657;width:94;height:85" filled="false" stroked="true" strokeweight=".095429pt" strokecolor="#000000">
              <v:stroke dashstyle="solid"/>
            </v:rect>
            <v:line style="position:absolute" from="3672,961" to="3864,961" stroked="true" strokeweight=".096712pt" strokecolor="#000000">
              <v:stroke dashstyle="solid"/>
            </v:line>
            <v:line style="position:absolute" from="3670,961" to="3670,758" stroked="true" strokeweight=".093861pt" strokecolor="#000000">
              <v:stroke dashstyle="solid"/>
            </v:line>
            <v:rect style="position:absolute;left:3864;top:998;width:94;height:10" filled="true" fillcolor="#00ff00" stroked="false">
              <v:fill type="solid"/>
            </v:rect>
            <v:rect style="position:absolute;left:3864;top:998;width:94;height:10" filled="false" stroked="true" strokeweight=".096682pt" strokecolor="#000000">
              <v:stroke dashstyle="solid"/>
            </v:rect>
            <v:rect style="position:absolute;left:3864;top:910;width:94;height:87" filled="true" fillcolor="#808080" stroked="false">
              <v:fill type="solid"/>
            </v:rect>
            <v:rect style="position:absolute;left:3864;top:910;width:94;height:87" filled="false" stroked="true" strokeweight=".095402pt" strokecolor="#000000">
              <v:stroke dashstyle="solid"/>
            </v:rect>
            <v:shape style="position:absolute;left:3670;top:757;width:242;height:458" coordorigin="3670,758" coordsize="242,458" path="m3912,1216l3672,1216m3670,1216l3670,758e" filled="false" stroked="true" strokeweight=".095287pt" strokecolor="#000000">
              <v:path arrowok="t"/>
              <v:stroke dashstyle="solid"/>
            </v:shape>
            <v:rect style="position:absolute;left:3864;top:1244;width:94;height:17" filled="true" fillcolor="#00ff00" stroked="false">
              <v:fill type="solid"/>
            </v:rect>
            <v:rect style="position:absolute;left:3864;top:1244;width:94;height:17" filled="false" stroked="true" strokeweight=".096625pt" strokecolor="#000000">
              <v:stroke dashstyle="solid"/>
            </v:rect>
            <v:rect style="position:absolute;left:3864;top:1165;width:94;height:78" filled="true" fillcolor="#808080" stroked="false">
              <v:fill type="solid"/>
            </v:rect>
            <v:rect style="position:absolute;left:3864;top:1165;width:94;height:78" filled="false" stroked="true" strokeweight=".095549pt" strokecolor="#000000">
              <v:stroke dashstyle="solid"/>
            </v:rect>
            <v:line style="position:absolute" from="3672,1468" to="3864,1468" stroked="true" strokeweight=".096712pt" strokecolor="#000000">
              <v:stroke dashstyle="solid"/>
            </v:line>
            <v:line style="position:absolute" from="3670,1468" to="3670,758" stroked="true" strokeweight=".093861pt" strokecolor="#000000">
              <v:stroke dashstyle="solid"/>
            </v:line>
            <v:rect style="position:absolute;left:3864;top:1508;width:94;height:5" filled="true" fillcolor="#00ff00" stroked="false">
              <v:fill type="solid"/>
            </v:rect>
            <v:rect style="position:absolute;left:3864;top:1508;width:94;height:5" filled="false" stroked="true" strokeweight=".096704pt" strokecolor="#000000">
              <v:stroke dashstyle="solid"/>
            </v:rect>
            <v:rect style="position:absolute;left:3864;top:1418;width:94;height:90" filled="true" fillcolor="#808080" stroked="false">
              <v:fill type="solid"/>
            </v:rect>
            <v:rect style="position:absolute;left:3864;top:1418;width:94;height:90" filled="false" stroked="true" strokeweight=".095354pt" strokecolor="#000000">
              <v:stroke dashstyle="solid"/>
            </v:rect>
            <v:shape style="position:absolute;left:3670;top:757;width:242;height:964" coordorigin="3670,758" coordsize="242,964" path="m3912,1721l3672,1721m3670,1721l3670,758e" filled="false" stroked="true" strokeweight=".095287pt" strokecolor="#000000">
              <v:path arrowok="t"/>
              <v:stroke dashstyle="solid"/>
            </v:shape>
            <v:rect style="position:absolute;left:3864;top:1733;width:94;height:35" filled="true" fillcolor="#00ff00" stroked="false">
              <v:fill type="solid"/>
            </v:rect>
            <v:rect style="position:absolute;left:3864;top:1733;width:94;height:35" filled="false" stroked="true" strokeweight=".096365pt" strokecolor="#000000">
              <v:stroke dashstyle="solid"/>
            </v:rect>
            <v:rect style="position:absolute;left:3864;top:1670;width:94;height:62" filled="true" fillcolor="#808080" stroked="false">
              <v:fill type="solid"/>
            </v:rect>
            <v:rect style="position:absolute;left:3864;top:1670;width:94;height:62" filled="false" stroked="true" strokeweight=".095854pt" strokecolor="#000000">
              <v:stroke dashstyle="solid"/>
            </v:rect>
            <v:line style="position:absolute" from="3672,1976" to="3864,1976" stroked="true" strokeweight=".096712pt" strokecolor="#000000">
              <v:stroke dashstyle="solid"/>
            </v:line>
            <v:line style="position:absolute" from="3670,1976" to="3670,758" stroked="true" strokeweight=".093861pt" strokecolor="#000000">
              <v:stroke dashstyle="solid"/>
            </v:line>
            <v:rect style="position:absolute;left:3864;top:2016;width:94;height:5" filled="true" fillcolor="#00ff00" stroked="false">
              <v:fill type="solid"/>
            </v:rect>
            <v:rect style="position:absolute;left:3864;top:2016;width:94;height:5" filled="false" stroked="true" strokeweight=".096704pt" strokecolor="#000000">
              <v:stroke dashstyle="solid"/>
            </v:rect>
            <v:rect style="position:absolute;left:3864;top:1925;width:94;height:90" filled="true" fillcolor="#808080" stroked="false">
              <v:fill type="solid"/>
            </v:rect>
            <v:rect style="position:absolute;left:3864;top:1925;width:94;height:90" filled="false" stroked="true" strokeweight=".095348pt" strokecolor="#000000">
              <v:stroke dashstyle="solid"/>
            </v:rect>
            <v:line style="position:absolute" from="3672,2229" to="3864,2229" stroked="true" strokeweight=".096712pt" strokecolor="#000000">
              <v:stroke dashstyle="solid"/>
            </v:line>
            <v:line style="position:absolute" from="3670,2229" to="3670,758" stroked="true" strokeweight=".093861pt" strokecolor="#000000">
              <v:stroke dashstyle="solid"/>
            </v:line>
            <v:rect style="position:absolute;left:3864;top:2269;width:94;height:5" filled="true" fillcolor="#00ff00" stroked="false">
              <v:fill type="solid"/>
            </v:rect>
            <v:rect style="position:absolute;left:3864;top:2269;width:94;height:5" filled="false" stroked="true" strokeweight=".096704pt" strokecolor="#000000">
              <v:stroke dashstyle="solid"/>
            </v:rect>
            <v:rect style="position:absolute;left:3864;top:2178;width:94;height:90" filled="true" fillcolor="#808080" stroked="false">
              <v:fill type="solid"/>
            </v:rect>
            <v:rect style="position:absolute;left:3864;top:2178;width:94;height:90" filled="false" stroked="true" strokeweight=".095348pt" strokecolor="#000000">
              <v:stroke dashstyle="solid"/>
            </v:rect>
            <v:line style="position:absolute" from="3672,2482" to="3864,2482" stroked="true" strokeweight=".096712pt" strokecolor="#000000">
              <v:stroke dashstyle="solid"/>
            </v:line>
            <v:line style="position:absolute" from="3670,2482" to="3670,758" stroked="true" strokeweight=".093861pt" strokecolor="#000000">
              <v:stroke dashstyle="solid"/>
            </v:line>
            <v:rect style="position:absolute;left:3864;top:2525;width:94;height:4" filled="true" fillcolor="#00ff00" stroked="false">
              <v:fill type="solid"/>
            </v:rect>
            <v:rect style="position:absolute;left:3864;top:2525;width:94;height:4" filled="false" stroked="true" strokeweight=".096709pt" strokecolor="#000000">
              <v:stroke dashstyle="solid"/>
            </v:rect>
            <v:rect style="position:absolute;left:3864;top:2431;width:94;height:93" filled="true" fillcolor="#808080" stroked="false">
              <v:fill type="solid"/>
            </v:rect>
            <v:rect style="position:absolute;left:3864;top:2431;width:94;height:93" filled="false" stroked="true" strokeweight=".095297pt" strokecolor="#000000">
              <v:stroke dashstyle="solid"/>
            </v:rect>
            <v:line style="position:absolute" from="3672,2737" to="3864,2737" stroked="true" strokeweight=".096712pt" strokecolor="#000000">
              <v:stroke dashstyle="solid"/>
            </v:line>
            <v:line style="position:absolute" from="3670,2737" to="3670,758" stroked="true" strokeweight=".093861pt" strokecolor="#000000">
              <v:stroke dashstyle="solid"/>
            </v:line>
            <v:rect style="position:absolute;left:3864;top:2780;width:94;height:2" filled="true" fillcolor="#00ff00" stroked="false">
              <v:fill type="solid"/>
            </v:rect>
            <v:rect style="position:absolute;left:3864;top:2780;width:94;height:2" filled="false" stroked="true" strokeweight=".096711pt" strokecolor="#000000">
              <v:stroke dashstyle="solid"/>
            </v:rect>
            <v:rect style="position:absolute;left:3864;top:2686;width:94;height:93" filled="true" fillcolor="#808080" stroked="false">
              <v:fill type="solid"/>
            </v:rect>
            <v:rect style="position:absolute;left:3864;top:2686;width:94;height:93" filled="false" stroked="true" strokeweight=".095302pt" strokecolor="#000000">
              <v:stroke dashstyle="solid"/>
            </v:rect>
            <v:line style="position:absolute" from="3430,2989" to="3622,2989" stroked="true" strokeweight=".096712pt" strokecolor="#000000">
              <v:stroke dashstyle="solid"/>
            </v:line>
            <v:line style="position:absolute" from="3428,2989" to="3428,-47" stroked="true" strokeweight=".093861pt" strokecolor="#000000">
              <v:stroke dashstyle="solid"/>
            </v:line>
            <v:rect style="position:absolute;left:3622;top:3029;width:94;height:5" filled="true" fillcolor="#00ff00" stroked="false">
              <v:fill type="solid"/>
            </v:rect>
            <v:rect style="position:absolute;left:3622;top:3029;width:94;height:5" filled="false" stroked="true" strokeweight=".096704pt" strokecolor="#000000">
              <v:stroke dashstyle="solid"/>
            </v:rect>
            <v:rect style="position:absolute;left:3622;top:2939;width:94;height:90" filled="true" fillcolor="#808080" stroked="false">
              <v:fill type="solid"/>
            </v:rect>
            <v:rect style="position:absolute;left:3622;top:2939;width:94;height:90" filled="false" stroked="true" strokeweight=".095354pt" strokecolor="#000000">
              <v:stroke dashstyle="solid"/>
            </v:rect>
            <v:shape style="position:absolute;left:3670;top:3038;width:242;height:204" coordorigin="3670,3039" coordsize="242,204" path="m3912,3242l3672,3242m3670,3242l3670,3039e" filled="false" stroked="true" strokeweight=".095287pt" strokecolor="#000000">
              <v:path arrowok="t"/>
              <v:stroke dashstyle="solid"/>
            </v:shape>
            <v:rect style="position:absolute;left:3864;top:3223;width:94;height:67" filled="true" fillcolor="#00ff00" stroked="false">
              <v:fill type="solid"/>
            </v:rect>
            <v:rect style="position:absolute;left:3864;top:3223;width:94;height:67" filled="false" stroked="true" strokeweight=".095758pt" strokecolor="#000000">
              <v:stroke dashstyle="solid"/>
            </v:rect>
            <v:rect style="position:absolute;left:3864;top:3192;width:94;height:30" filled="true" fillcolor="#808080" stroked="false">
              <v:fill type="solid"/>
            </v:rect>
            <v:rect style="position:absolute;left:3864;top:3192;width:94;height:30" filled="false" stroked="true" strokeweight=".096454pt" strokecolor="#000000">
              <v:stroke dashstyle="solid"/>
            </v:rect>
            <v:shape style="position:absolute;left:3670;top:3038;width:242;height:458" coordorigin="3670,3039" coordsize="242,458" path="m3912,3497l3672,3497m3670,3497l3670,3039e" filled="false" stroked="true" strokeweight=".095287pt" strokecolor="#000000">
              <v:path arrowok="t"/>
              <v:stroke dashstyle="solid"/>
            </v:shape>
            <v:rect style="position:absolute;left:3864;top:3512;width:94;height:30" filled="true" fillcolor="#00ff00" stroked="false">
              <v:fill type="solid"/>
            </v:rect>
            <v:rect style="position:absolute;left:3864;top:3512;width:94;height:30" filled="false" stroked="true" strokeweight=".096449pt" strokecolor="#000000">
              <v:stroke dashstyle="solid"/>
            </v:rect>
            <v:rect style="position:absolute;left:3864;top:3446;width:94;height:65" filled="true" fillcolor="#808080" stroked="false">
              <v:fill type="solid"/>
            </v:rect>
            <v:rect style="position:absolute;left:3864;top:3446;width:94;height:65" filled="false" stroked="true" strokeweight=".09579pt" strokecolor="#000000">
              <v:stroke dashstyle="solid"/>
            </v:rect>
            <v:line style="position:absolute" from="3430,3750" to="3622,3750" stroked="true" strokeweight=".096712pt" strokecolor="#000000">
              <v:stroke dashstyle="solid"/>
            </v:line>
            <v:line style="position:absolute" from="3428,3750" to="3428,-47" stroked="true" strokeweight=".093861pt" strokecolor="#000000">
              <v:stroke dashstyle="solid"/>
            </v:line>
            <v:rect style="position:absolute;left:3622;top:3785;width:94;height:10" filled="true" fillcolor="#00ff00" stroked="false">
              <v:fill type="solid"/>
            </v:rect>
            <v:rect style="position:absolute;left:3622;top:3785;width:94;height:10" filled="false" stroked="true" strokeweight=".09668pt" strokecolor="#000000">
              <v:stroke dashstyle="solid"/>
            </v:rect>
            <v:rect style="position:absolute;left:3622;top:3699;width:94;height:85" filled="true" fillcolor="#808080" stroked="false">
              <v:fill type="solid"/>
            </v:rect>
            <v:rect style="position:absolute;left:3622;top:3699;width:94;height:85" filled="false" stroked="true" strokeweight=".095429pt" strokecolor="#000000">
              <v:stroke dashstyle="solid"/>
            </v:rect>
            <v:shape style="position:absolute;left:3670;top:3799;width:242;height:204" coordorigin="3670,3799" coordsize="242,204" path="m3912,4003l3672,4003m3670,4003l3670,3799e" filled="false" stroked="true" strokeweight=".095287pt" strokecolor="#000000">
              <v:path arrowok="t"/>
              <v:stroke dashstyle="solid"/>
            </v:shape>
            <v:rect style="position:absolute;left:3864;top:4026;width:94;height:24" filled="true" fillcolor="#00ff00" stroked="false">
              <v:fill type="solid"/>
            </v:rect>
            <v:rect style="position:absolute;left:3864;top:4026;width:94;height:24" filled="false" stroked="true" strokeweight=".096547pt" strokecolor="#000000">
              <v:stroke dashstyle="solid"/>
            </v:rect>
            <v:rect style="position:absolute;left:3864;top:3952;width:94;height:73" filled="true" fillcolor="#808080" stroked="false">
              <v:fill type="solid"/>
            </v:rect>
            <v:rect style="position:absolute;left:3864;top:3952;width:94;height:73" filled="false" stroked="true" strokeweight=".095633pt" strokecolor="#000000">
              <v:stroke dashstyle="solid"/>
            </v:rect>
            <v:shape style="position:absolute;left:3670;top:3799;width:242;height:458" coordorigin="3670,3799" coordsize="242,458" path="m3912,4257l3672,4257m3670,4257l3670,3799e" filled="false" stroked="true" strokeweight=".095287pt" strokecolor="#000000">
              <v:path arrowok="t"/>
              <v:stroke dashstyle="solid"/>
            </v:shape>
            <v:rect style="position:absolute;left:3864;top:4286;width:94;height:17" filled="true" fillcolor="#00ff00" stroked="false">
              <v:fill type="solid"/>
            </v:rect>
            <v:rect style="position:absolute;left:3864;top:4286;width:94;height:17" filled="false" stroked="true" strokeweight=".096625pt" strokecolor="#000000">
              <v:stroke dashstyle="solid"/>
            </v:rect>
            <v:rect style="position:absolute;left:3864;top:4206;width:94;height:78" filled="true" fillcolor="#808080" stroked="false">
              <v:fill type="solid"/>
            </v:rect>
            <v:rect style="position:absolute;left:3864;top:4206;width:94;height:78" filled="false" stroked="true" strokeweight=".095544pt" strokecolor="#000000">
              <v:stroke dashstyle="solid"/>
            </v:rect>
            <v:line style="position:absolute" from="3672,4510" to="3864,4510" stroked="true" strokeweight=".096712pt" strokecolor="#000000">
              <v:stroke dashstyle="solid"/>
            </v:line>
            <v:line style="position:absolute" from="3670,4510" to="3670,3799" stroked="true" strokeweight=".093861pt" strokecolor="#000000">
              <v:stroke dashstyle="solid"/>
            </v:line>
            <v:rect style="position:absolute;left:3864;top:4553;width:94;height:2" filled="true" fillcolor="#00ff00" stroked="false">
              <v:fill type="solid"/>
            </v:rect>
            <v:rect style="position:absolute;left:3864;top:4553;width:94;height:2" filled="false" stroked="true" strokeweight=".096711pt" strokecolor="#000000">
              <v:stroke dashstyle="solid"/>
            </v:rect>
            <v:rect style="position:absolute;left:3864;top:4459;width:94;height:93" filled="true" fillcolor="#808080" stroked="false">
              <v:fill type="solid"/>
            </v:rect>
            <v:rect style="position:absolute;left:3864;top:4459;width:94;height:93" filled="false" stroked="true" strokeweight=".095302pt" strokecolor="#000000">
              <v:stroke dashstyle="solid"/>
            </v:rect>
            <v:line style="position:absolute" from="3672,4763" to="3864,4763" stroked="true" strokeweight=".096712pt" strokecolor="#000000">
              <v:stroke dashstyle="solid"/>
            </v:line>
            <v:line style="position:absolute" from="3670,4763" to="3670,3799" stroked="true" strokeweight=".093861pt" strokecolor="#000000">
              <v:stroke dashstyle="solid"/>
            </v:line>
            <v:rect style="position:absolute;left:3864;top:4800;width:94;height:10" filled="true" fillcolor="#00ff00" stroked="false">
              <v:fill type="solid"/>
            </v:rect>
            <v:rect style="position:absolute;left:3864;top:4800;width:94;height:10" filled="false" stroked="true" strokeweight=".09668pt" strokecolor="#000000">
              <v:stroke dashstyle="solid"/>
            </v:rect>
            <v:rect style="position:absolute;left:3864;top:4712;width:94;height:86" filled="true" fillcolor="#808080" stroked="false">
              <v:fill type="solid"/>
            </v:rect>
            <v:rect style="position:absolute;left:3864;top:4712;width:94;height:86" filled="false" stroked="true" strokeweight=".095407pt" strokecolor="#000000">
              <v:stroke dashstyle="solid"/>
            </v:rect>
            <v:line style="position:absolute" from="3672,5018" to="3864,5018" stroked="true" strokeweight=".096712pt" strokecolor="#000000">
              <v:stroke dashstyle="solid"/>
            </v:line>
            <v:line style="position:absolute" from="3670,5018" to="3670,3799" stroked="true" strokeweight=".093861pt" strokecolor="#000000">
              <v:stroke dashstyle="solid"/>
            </v:line>
            <v:rect style="position:absolute;left:3864;top:5058;width:94;height:5" filled="true" fillcolor="#00ff00" stroked="false">
              <v:fill type="solid"/>
            </v:rect>
            <v:rect style="position:absolute;left:3864;top:5058;width:94;height:5" filled="false" stroked="true" strokeweight=".096704pt" strokecolor="#000000">
              <v:stroke dashstyle="solid"/>
            </v:rect>
            <v:rect style="position:absolute;left:3864;top:4967;width:94;height:90" filled="true" fillcolor="#808080" stroked="false">
              <v:fill type="solid"/>
            </v:rect>
            <v:rect style="position:absolute;left:3864;top:4967;width:94;height:90" filled="false" stroked="true" strokeweight=".095348pt" strokecolor="#000000">
              <v:stroke dashstyle="solid"/>
            </v:rect>
            <v:shape style="position:absolute;left:3670;top:3799;width:242;height:1472" coordorigin="3670,3799" coordsize="242,1472" path="m3912,5271l3672,5271m3670,5271l3670,3799e" filled="false" stroked="true" strokeweight=".095287pt" strokecolor="#000000">
              <v:path arrowok="t"/>
              <v:stroke dashstyle="solid"/>
            </v:shape>
            <v:rect style="position:absolute;left:3864;top:5286;width:94;height:30" filled="true" fillcolor="#00ff00" stroked="false">
              <v:fill type="solid"/>
            </v:rect>
            <v:rect style="position:absolute;left:3864;top:5286;width:94;height:30" filled="false" stroked="true" strokeweight=".096449pt" strokecolor="#000000">
              <v:stroke dashstyle="solid"/>
            </v:rect>
            <v:rect style="position:absolute;left:3864;top:5220;width:94;height:65" filled="true" fillcolor="#808080" stroked="false">
              <v:fill type="solid"/>
            </v:rect>
            <v:rect style="position:absolute;left:3864;top:5220;width:94;height:65" filled="false" stroked="true" strokeweight=".09579pt" strokecolor="#000000">
              <v:stroke dashstyle="solid"/>
            </v:rect>
            <v:shape style="position:absolute;left:3428;top:-48;width:242;height:5571" coordorigin="3428,-47" coordsize="242,5571" path="m3670,5523l3430,5523m3428,5523l3428,-47e" filled="false" stroked="true" strokeweight=".095287pt" strokecolor="#000000">
              <v:path arrowok="t"/>
              <v:stroke dashstyle="solid"/>
            </v:shape>
            <v:rect style="position:absolute;left:3622;top:5552;width:94;height:19" filled="true" fillcolor="#00ff00" stroked="false">
              <v:fill type="solid"/>
            </v:rect>
            <v:rect style="position:absolute;left:3622;top:5552;width:94;height:19" filled="false" stroked="true" strokeweight=".096608pt" strokecolor="#000000">
              <v:stroke dashstyle="solid"/>
            </v:rect>
            <v:rect style="position:absolute;left:3622;top:5473;width:94;height:78" filled="true" fillcolor="#808080" stroked="false">
              <v:fill type="solid"/>
            </v:rect>
            <v:rect style="position:absolute;left:3622;top:5473;width:94;height:78" filled="false" stroked="true" strokeweight=".095544pt" strokecolor="#000000">
              <v:stroke dashstyle="solid"/>
            </v:rect>
            <v:shape style="position:absolute;left:3670;top:5574;width:242;height:204" coordorigin="3670,5575" coordsize="242,204" path="m3912,5778l3672,5778m3670,5778l3670,5575e" filled="false" stroked="true" strokeweight=".095287pt" strokecolor="#000000">
              <v:path arrowok="t"/>
              <v:stroke dashstyle="solid"/>
            </v:shape>
            <v:rect style="position:absolute;left:3864;top:5793;width:94;height:30" filled="true" fillcolor="#00ff00" stroked="false">
              <v:fill type="solid"/>
            </v:rect>
            <v:rect style="position:absolute;left:3864;top:5793;width:94;height:30" filled="false" stroked="true" strokeweight=".096449pt" strokecolor="#000000">
              <v:stroke dashstyle="solid"/>
            </v:rect>
            <v:rect style="position:absolute;left:3864;top:5727;width:94;height:65" filled="true" fillcolor="#808080" stroked="false">
              <v:fill type="solid"/>
            </v:rect>
            <v:rect style="position:absolute;left:3864;top:5727;width:94;height:65" filled="false" stroked="true" strokeweight=".09579pt" strokecolor="#000000">
              <v:stroke dashstyle="solid"/>
            </v:rect>
            <v:shape style="position:absolute;left:3670;top:5574;width:242;height:457" coordorigin="3670,5575" coordsize="242,457" path="m3912,6031l3672,6031m3670,6031l3670,5575e" filled="false" stroked="true" strokeweight=".095287pt" strokecolor="#000000">
              <v:path arrowok="t"/>
              <v:stroke dashstyle="solid"/>
            </v:shape>
            <v:rect style="position:absolute;left:3864;top:6012;width:94;height:65" filled="true" fillcolor="#00ff00" stroked="false">
              <v:fill type="solid"/>
            </v:rect>
            <v:rect style="position:absolute;left:3864;top:6012;width:94;height:65" filled="false" stroked="true" strokeweight=".095796pt" strokecolor="#000000">
              <v:stroke dashstyle="solid"/>
            </v:rect>
            <v:rect style="position:absolute;left:3864;top:5980;width:94;height:30" filled="true" fillcolor="#808080" stroked="false">
              <v:fill type="solid"/>
            </v:rect>
            <v:rect style="position:absolute;left:3864;top:5980;width:94;height:30" filled="false" stroked="true" strokeweight=".096449pt" strokecolor="#000000">
              <v:stroke dashstyle="solid"/>
            </v:rect>
            <v:line style="position:absolute" from="3430,6284" to="3622,6284" stroked="true" strokeweight=".096712pt" strokecolor="#000000">
              <v:stroke dashstyle="solid"/>
            </v:line>
            <v:line style="position:absolute" from="3428,6284" to="3428,-47" stroked="true" strokeweight=".093861pt" strokecolor="#000000">
              <v:stroke dashstyle="solid"/>
            </v:line>
            <v:rect style="position:absolute;left:3622;top:6324;width:94;height:7" filled="true" fillcolor="#00ff00" stroked="false">
              <v:fill type="solid"/>
            </v:rect>
            <v:rect style="position:absolute;left:3622;top:6324;width:94;height:7" filled="false" stroked="true" strokeweight=".096698pt" strokecolor="#000000">
              <v:stroke dashstyle="solid"/>
            </v:rect>
            <v:rect style="position:absolute;left:3622;top:6233;width:94;height:90" filled="true" fillcolor="#808080" stroked="false">
              <v:fill type="solid"/>
            </v:rect>
            <v:rect style="position:absolute;left:3622;top:6233;width:94;height:90" filled="false" stroked="true" strokeweight=".095354pt" strokecolor="#000000">
              <v:stroke dashstyle="solid"/>
            </v:rect>
            <v:shape style="position:absolute;left:3670;top:6335;width:242;height:204" coordorigin="3670,6335" coordsize="242,204" path="m3912,6538l3672,6538m3670,6538l3670,6335e" filled="false" stroked="true" strokeweight=".095287pt" strokecolor="#000000">
              <v:path arrowok="t"/>
              <v:stroke dashstyle="solid"/>
            </v:shape>
            <v:rect style="position:absolute;left:3864;top:6539;width:94;height:45" filled="true" fillcolor="#00ff00" stroked="false">
              <v:fill type="solid"/>
            </v:rect>
            <v:rect style="position:absolute;left:3864;top:6539;width:94;height:45" filled="false" stroked="true" strokeweight=".096181pt" strokecolor="#000000">
              <v:stroke dashstyle="solid"/>
            </v:rect>
            <v:rect style="position:absolute;left:3864;top:6488;width:94;height:50" filled="true" fillcolor="#808080" stroked="false">
              <v:fill type="solid"/>
            </v:rect>
            <v:rect style="position:absolute;left:3864;top:6488;width:94;height:50" filled="false" stroked="true" strokeweight=".09609pt" strokecolor="#000000">
              <v:stroke dashstyle="solid"/>
            </v:rect>
            <v:shape style="position:absolute;left:3670;top:6335;width:242;height:457" coordorigin="3670,6335" coordsize="242,457" path="m3912,6791l3672,6791m3670,6791l3670,6335e" filled="false" stroked="true" strokeweight=".095287pt" strokecolor="#000000">
              <v:path arrowok="t"/>
              <v:stroke dashstyle="solid"/>
            </v:shape>
            <v:rect style="position:absolute;left:3864;top:6792;width:94;height:45" filled="true" fillcolor="#00ff00" stroked="false">
              <v:fill type="solid"/>
            </v:rect>
            <v:rect style="position:absolute;left:3864;top:6792;width:94;height:45" filled="false" stroked="true" strokeweight=".096181pt" strokecolor="#000000">
              <v:stroke dashstyle="solid"/>
            </v:rect>
            <v:rect style="position:absolute;left:3864;top:6740;width:94;height:50" filled="true" fillcolor="#808080" stroked="false">
              <v:fill type="solid"/>
            </v:rect>
            <v:rect style="position:absolute;left:3864;top:6740;width:94;height:50" filled="false" stroked="true" strokeweight=".096083pt" strokecolor="#000000">
              <v:stroke dashstyle="solid"/>
            </v:rect>
            <v:line style="position:absolute" from="3430,7044" to="3622,7044" stroked="true" strokeweight=".096712pt" strokecolor="#000000">
              <v:stroke dashstyle="solid"/>
            </v:line>
            <v:line style="position:absolute" from="3428,7044" to="3428,-47" stroked="true" strokeweight=".093861pt" strokecolor="#000000">
              <v:stroke dashstyle="solid"/>
            </v:line>
            <v:rect style="position:absolute;left:3622;top:7088;width:94;height:4" filled="true" fillcolor="#00ff00" stroked="false">
              <v:fill type="solid"/>
            </v:rect>
            <v:rect style="position:absolute;left:3622;top:7088;width:94;height:4" filled="false" stroked="true" strokeweight=".096709pt" strokecolor="#000000">
              <v:stroke dashstyle="solid"/>
            </v:rect>
            <v:rect style="position:absolute;left:3622;top:6993;width:94;height:93" filled="true" fillcolor="#808080" stroked="false">
              <v:fill type="solid"/>
            </v:rect>
            <v:rect style="position:absolute;left:3622;top:6993;width:94;height:93" filled="false" stroked="true" strokeweight=".095297pt" strokecolor="#000000">
              <v:stroke dashstyle="solid"/>
            </v:rect>
            <v:line style="position:absolute" from="3672,7299" to="3864,7299" stroked="true" strokeweight=".096712pt" strokecolor="#000000">
              <v:stroke dashstyle="solid"/>
            </v:line>
            <v:line style="position:absolute" from="3670,7299" to="3670,7096" stroked="true" strokeweight=".093861pt" strokecolor="#000000">
              <v:stroke dashstyle="solid"/>
            </v:line>
            <v:rect style="position:absolute;left:3864;top:7334;width:94;height:10" filled="true" fillcolor="#00ff00" stroked="false">
              <v:fill type="solid"/>
            </v:rect>
            <v:rect style="position:absolute;left:3864;top:7334;width:94;height:10" filled="false" stroked="true" strokeweight=".09668pt" strokecolor="#000000">
              <v:stroke dashstyle="solid"/>
            </v:rect>
            <v:rect style="position:absolute;left:3864;top:7248;width:94;height:85" filled="true" fillcolor="#808080" stroked="false">
              <v:fill type="solid"/>
            </v:rect>
            <v:rect style="position:absolute;left:3864;top:7248;width:94;height:85" filled="false" stroked="true" strokeweight=".095429pt" strokecolor="#000000">
              <v:stroke dashstyle="solid"/>
            </v:rect>
            <v:shape style="position:absolute;left:3670;top:7095;width:242;height:457" coordorigin="3670,7096" coordsize="242,457" path="m3912,7552l3672,7552m3670,7552l3670,7096e" filled="false" stroked="true" strokeweight=".095287pt" strokecolor="#000000">
              <v:path arrowok="t"/>
              <v:stroke dashstyle="solid"/>
            </v:shape>
            <v:rect style="position:absolute;left:3864;top:7575;width:94;height:22" filled="true" fillcolor="#00ff00" stroked="false">
              <v:fill type="solid"/>
            </v:rect>
            <v:rect style="position:absolute;left:3864;top:7575;width:94;height:22" filled="false" stroked="true" strokeweight=".096568pt" strokecolor="#000000">
              <v:stroke dashstyle="solid"/>
            </v:rect>
            <v:rect style="position:absolute;left:3864;top:7501;width:94;height:73" filled="true" fillcolor="#808080" stroked="false">
              <v:fill type="solid"/>
            </v:rect>
            <v:rect style="position:absolute;left:3864;top:7501;width:94;height:73" filled="false" stroked="true" strokeweight=".095633pt" strokecolor="#000000">
              <v:stroke dashstyle="solid"/>
            </v:rect>
            <v:line style="position:absolute" from="3672,7805" to="3864,7805" stroked="true" strokeweight=".096712pt" strokecolor="#000000">
              <v:stroke dashstyle="solid"/>
            </v:line>
            <v:line style="position:absolute" from="3670,7805" to="3670,7096" stroked="true" strokeweight=".093861pt" strokecolor="#000000">
              <v:stroke dashstyle="solid"/>
            </v:line>
            <v:rect style="position:absolute;left:3864;top:7836;width:94;height:15" filled="true" fillcolor="#00ff00" stroked="false">
              <v:fill type="solid"/>
            </v:rect>
            <v:rect style="position:absolute;left:3864;top:7836;width:94;height:15" filled="false" stroked="true" strokeweight=".096641pt" strokecolor="#000000">
              <v:stroke dashstyle="solid"/>
            </v:rect>
            <v:rect style="position:absolute;left:3864;top:7754;width:94;height:81" filled="true" fillcolor="#808080" stroked="false">
              <v:fill type="solid"/>
            </v:rect>
            <v:rect style="position:absolute;left:3864;top:7754;width:94;height:81" filled="false" stroked="true" strokeweight=".095491pt" strokecolor="#000000">
              <v:stroke dashstyle="solid"/>
            </v:rect>
            <v:shape style="position:absolute;left:3670;top:7095;width:242;height:964" coordorigin="3670,7096" coordsize="242,964" path="m3912,8059l3672,8059m3670,8059l3670,7096e" filled="false" stroked="true" strokeweight=".095287pt" strokecolor="#000000">
              <v:path arrowok="t"/>
              <v:stroke dashstyle="solid"/>
            </v:shape>
            <v:rect style="position:absolute;left:3864;top:8060;width:94;height:45" filled="true" fillcolor="#00ff00" stroked="false">
              <v:fill type="solid"/>
            </v:rect>
            <v:rect style="position:absolute;left:3864;top:8060;width:94;height:45" filled="false" stroked="true" strokeweight=".096181pt" strokecolor="#000000">
              <v:stroke dashstyle="solid"/>
            </v:rect>
            <v:rect style="position:absolute;left:3864;top:8008;width:94;height:50" filled="true" fillcolor="#808080" stroked="false">
              <v:fill type="solid"/>
            </v:rect>
            <v:rect style="position:absolute;left:3864;top:8008;width:94;height:50" filled="false" stroked="true" strokeweight=".09609pt" strokecolor="#000000">
              <v:stroke dashstyle="solid"/>
            </v:rect>
            <w10:wrap type="none"/>
          </v:group>
        </w:pict>
      </w:r>
      <w:r>
        <w:rPr/>
        <w:pict>
          <v:group style="position:absolute;margin-left:159.304611pt;margin-top:-2.453314pt;width:38.65pt;height:445.8pt;mso-position-horizontal-relative:page;mso-position-vertical-relative:paragraph;z-index:-33984000" coordorigin="3186,-49" coordsize="773,8916">
            <v:line style="position:absolute" from="3189,8312" to="3381,8312" stroked="true" strokeweight=".096712pt" strokecolor="#000000">
              <v:stroke dashstyle="solid"/>
            </v:line>
            <v:line style="position:absolute" from="3187,8312" to="3187,-47" stroked="true" strokeweight=".093861pt" strokecolor="#000000">
              <v:stroke dashstyle="solid"/>
            </v:line>
            <v:rect style="position:absolute;left:3381;top:8352;width:94;height:5" filled="true" fillcolor="#00ff00" stroked="false">
              <v:fill type="solid"/>
            </v:rect>
            <v:rect style="position:absolute;left:3381;top:8352;width:94;height:5" filled="false" stroked="true" strokeweight=".096704pt" strokecolor="#000000">
              <v:stroke dashstyle="solid"/>
            </v:rect>
            <v:rect style="position:absolute;left:3381;top:8262;width:94;height:90" filled="true" fillcolor="#808080" stroked="false">
              <v:fill type="solid"/>
            </v:rect>
            <v:rect style="position:absolute;left:3381;top:8262;width:94;height:90" filled="false" stroked="true" strokeweight=".095354pt" strokecolor="#000000">
              <v:stroke dashstyle="solid"/>
            </v:rect>
            <v:shape style="position:absolute;left:3428;top:8361;width:242;height:204" coordorigin="3428,8362" coordsize="242,204" path="m3670,8565l3430,8565m3428,8565l3428,8362e" filled="false" stroked="true" strokeweight=".095287pt" strokecolor="#000000">
              <v:path arrowok="t"/>
              <v:stroke dashstyle="solid"/>
            </v:shape>
            <v:rect style="position:absolute;left:3622;top:8589;width:94;height:24" filled="true" fillcolor="#00ff00" stroked="false">
              <v:fill type="solid"/>
            </v:rect>
            <v:rect style="position:absolute;left:3622;top:8589;width:94;height:24" filled="false" stroked="true" strokeweight=".096547pt" strokecolor="#000000">
              <v:stroke dashstyle="solid"/>
            </v:rect>
            <v:rect style="position:absolute;left:3622;top:8514;width:94;height:73" filled="true" fillcolor="#808080" stroked="false">
              <v:fill type="solid"/>
            </v:rect>
            <v:rect style="position:absolute;left:3622;top:8514;width:94;height:73" filled="false" stroked="true" strokeweight=".095633pt" strokecolor="#000000">
              <v:stroke dashstyle="solid"/>
            </v:rect>
            <v:line style="position:absolute" from="3672,8820" to="3864,8820" stroked="true" strokeweight=".096712pt" strokecolor="#000000">
              <v:stroke dashstyle="solid"/>
            </v:line>
            <v:line style="position:absolute" from="3670,8820" to="3670,8616" stroked="true" strokeweight=".093861pt" strokecolor="#000000">
              <v:stroke dashstyle="solid"/>
            </v:line>
            <v:rect style="position:absolute;left:3864;top:8852;width:94;height:14" filled="true" fillcolor="#00ff00" stroked="false">
              <v:fill type="solid"/>
            </v:rect>
            <v:rect style="position:absolute;left:3864;top:8852;width:94;height:14" filled="false" stroked="true" strokeweight=".096656pt" strokecolor="#000000">
              <v:stroke dashstyle="solid"/>
            </v:rect>
            <v:rect style="position:absolute;left:3864;top:8769;width:94;height:82" filled="true" fillcolor="#808080" stroked="false">
              <v:fill type="solid"/>
            </v:rect>
            <v:rect style="position:absolute;left:3864;top:8769;width:94;height:82" filled="false" stroked="true" strokeweight=".095486pt" strokecolor="#000000">
              <v:stroke dashstyle="solid"/>
            </v:rect>
            <v:shape style="position:absolute;left:3187;top:-50;width:483;height:8876" coordorigin="3187,-49" coordsize="483,8876" path="m3670,8615l3670,8826m3428,8360l3428,8826m3187,-49l3187,8826e" filled="false" stroked="true" strokeweight=".095287pt" strokecolor="#000000">
              <v:path arrowok="t"/>
              <v:stroke dashstyle="solid"/>
            </v:shape>
            <w10:wrap type="none"/>
          </v:group>
        </w:pict>
      </w:r>
      <w:r>
        <w:rPr>
          <w:rFonts w:ascii="Tahoma"/>
          <w:b/>
          <w:sz w:val="16"/>
        </w:rPr>
        <w:t>Inadequate supervision (L: .074)</w:t>
      </w:r>
    </w:p>
    <w:p>
      <w:pPr>
        <w:spacing w:line="314" w:lineRule="auto" w:before="61"/>
        <w:ind w:left="2745" w:right="3774" w:firstLine="241"/>
        <w:jc w:val="left"/>
        <w:rPr>
          <w:rFonts w:ascii="Tahoma"/>
          <w:b/>
          <w:sz w:val="16"/>
        </w:rPr>
      </w:pPr>
      <w:r>
        <w:rPr>
          <w:rFonts w:ascii="Tahoma"/>
          <w:b/>
          <w:sz w:val="16"/>
        </w:rPr>
        <w:t>Planned inappropriate operations (L: .143) Hardware and Environmental Error (L: .124)</w:t>
      </w:r>
    </w:p>
    <w:p>
      <w:pPr>
        <w:spacing w:line="314" w:lineRule="auto" w:before="2"/>
        <w:ind w:left="2986" w:right="5333" w:firstLine="0"/>
        <w:jc w:val="left"/>
        <w:rPr>
          <w:rFonts w:ascii="Tahoma"/>
          <w:b/>
          <w:sz w:val="16"/>
        </w:rPr>
      </w:pPr>
      <w:r>
        <w:rPr>
          <w:rFonts w:ascii="Tahoma"/>
          <w:b/>
          <w:sz w:val="16"/>
        </w:rPr>
        <w:t>Device driver failure (L: .133) I/O error (L: .182)</w:t>
      </w:r>
    </w:p>
    <w:p>
      <w:pPr>
        <w:spacing w:line="314" w:lineRule="auto" w:before="0"/>
        <w:ind w:left="2986" w:right="4883" w:firstLine="0"/>
        <w:jc w:val="left"/>
        <w:rPr>
          <w:rFonts w:ascii="Tahoma"/>
          <w:b/>
          <w:sz w:val="16"/>
        </w:rPr>
      </w:pPr>
      <w:r>
        <w:rPr>
          <w:rFonts w:ascii="Tahoma"/>
          <w:b/>
          <w:sz w:val="16"/>
        </w:rPr>
        <w:t>Memory parity error (L: .082) Network hardware failure (L: .363) Power outages (L: .078) Overheating (L: .095)</w:t>
      </w:r>
    </w:p>
    <w:p>
      <w:pPr>
        <w:spacing w:line="314" w:lineRule="auto" w:before="3"/>
        <w:ind w:left="2986" w:right="5671" w:firstLine="0"/>
        <w:jc w:val="left"/>
        <w:rPr>
          <w:rFonts w:ascii="Tahoma"/>
          <w:b/>
          <w:sz w:val="16"/>
        </w:rPr>
      </w:pPr>
      <w:r>
        <w:rPr>
          <w:rFonts w:ascii="Tahoma"/>
          <w:b/>
          <w:sz w:val="16"/>
        </w:rPr>
        <w:t>High humidity (L: .041) Natural disaster (L: .026)</w:t>
      </w:r>
    </w:p>
    <w:p>
      <w:pPr>
        <w:spacing w:before="0"/>
        <w:ind w:left="2745" w:right="0" w:firstLine="0"/>
        <w:jc w:val="left"/>
        <w:rPr>
          <w:rFonts w:ascii="Tahoma"/>
          <w:b/>
          <w:sz w:val="16"/>
        </w:rPr>
      </w:pPr>
      <w:r>
        <w:rPr>
          <w:rFonts w:ascii="Tahoma"/>
          <w:b/>
          <w:sz w:val="16"/>
        </w:rPr>
        <w:t>Fault Recovery (L: .097)</w:t>
      </w:r>
    </w:p>
    <w:p>
      <w:pPr>
        <w:spacing w:line="314" w:lineRule="auto" w:before="61"/>
        <w:ind w:left="2986" w:right="4799" w:firstLine="0"/>
        <w:jc w:val="left"/>
        <w:rPr>
          <w:rFonts w:ascii="Tahoma"/>
          <w:b/>
          <w:sz w:val="16"/>
        </w:rPr>
      </w:pPr>
      <w:r>
        <w:rPr>
          <w:rFonts w:ascii="Tahoma"/>
          <w:b/>
          <w:sz w:val="16"/>
        </w:rPr>
        <w:t>Improper fault assignment (L: .667) Complex fault recovery (L: .333)</w:t>
      </w:r>
    </w:p>
    <w:p>
      <w:pPr>
        <w:spacing w:line="316" w:lineRule="auto" w:before="0"/>
        <w:ind w:left="2986" w:right="5241" w:hanging="242"/>
        <w:jc w:val="left"/>
        <w:rPr>
          <w:rFonts w:ascii="Tahoma"/>
          <w:b/>
          <w:sz w:val="16"/>
        </w:rPr>
      </w:pPr>
      <w:r>
        <w:rPr>
          <w:rFonts w:ascii="Tahoma"/>
          <w:b/>
          <w:sz w:val="16"/>
        </w:rPr>
        <w:t>Security Violations (L: .128) Password disclosures (L: .223)</w:t>
      </w:r>
    </w:p>
    <w:p>
      <w:pPr>
        <w:spacing w:line="314" w:lineRule="auto" w:before="0"/>
        <w:ind w:left="2986" w:right="4455" w:firstLine="0"/>
        <w:jc w:val="left"/>
        <w:rPr>
          <w:rFonts w:ascii="Tahoma"/>
          <w:b/>
          <w:sz w:val="16"/>
        </w:rPr>
      </w:pPr>
      <w:r>
        <w:rPr>
          <w:rFonts w:ascii="Tahoma"/>
          <w:b/>
          <w:sz w:val="16"/>
        </w:rPr>
        <w:t>Denial of service (DOS) attacks (L: .192) Worms and viruses (L: .055)</w:t>
      </w:r>
    </w:p>
    <w:p>
      <w:pPr>
        <w:spacing w:line="314" w:lineRule="auto" w:before="0"/>
        <w:ind w:left="2986" w:right="5106" w:firstLine="0"/>
        <w:jc w:val="both"/>
        <w:rPr>
          <w:rFonts w:ascii="Tahoma"/>
          <w:b/>
          <w:sz w:val="16"/>
        </w:rPr>
      </w:pPr>
      <w:r>
        <w:rPr>
          <w:rFonts w:ascii="Tahoma"/>
          <w:b/>
          <w:sz w:val="16"/>
        </w:rPr>
        <w:t>Browser vulnerabilities (L: .100) Authentication failures (L: .091) Insider threat (L: .339)</w:t>
      </w:r>
    </w:p>
    <w:p>
      <w:pPr>
        <w:spacing w:before="1"/>
        <w:ind w:left="2745" w:right="0" w:firstLine="0"/>
        <w:jc w:val="both"/>
        <w:rPr>
          <w:rFonts w:ascii="Tahoma"/>
          <w:b/>
          <w:sz w:val="16"/>
        </w:rPr>
      </w:pPr>
      <w:r>
        <w:rPr>
          <w:rFonts w:ascii="Tahoma"/>
          <w:b/>
          <w:sz w:val="16"/>
        </w:rPr>
        <w:t>Change Management (L: .215)</w:t>
      </w:r>
    </w:p>
    <w:p>
      <w:pPr>
        <w:spacing w:line="314" w:lineRule="auto" w:before="60"/>
        <w:ind w:left="2986" w:right="4615" w:firstLine="0"/>
        <w:jc w:val="both"/>
        <w:rPr>
          <w:rFonts w:ascii="Tahoma"/>
          <w:b/>
          <w:sz w:val="16"/>
        </w:rPr>
      </w:pPr>
      <w:r>
        <w:rPr>
          <w:rFonts w:ascii="Tahoma"/>
          <w:b/>
          <w:sz w:val="16"/>
        </w:rPr>
        <w:t>Improper planning of change (L: .333) Improper testing of change (L: .667)</w:t>
      </w:r>
    </w:p>
    <w:p>
      <w:pPr>
        <w:spacing w:line="314" w:lineRule="auto" w:before="1"/>
        <w:ind w:left="2986" w:right="4121" w:hanging="242"/>
        <w:jc w:val="left"/>
        <w:rPr>
          <w:rFonts w:ascii="Tahoma"/>
          <w:b/>
          <w:sz w:val="16"/>
        </w:rPr>
      </w:pPr>
      <w:r>
        <w:rPr>
          <w:rFonts w:ascii="Tahoma"/>
          <w:b/>
          <w:sz w:val="16"/>
        </w:rPr>
        <w:t>Communication Management (L: .071) Improper Internal Communication (L: .500) Improper External Communication (L: .500)</w:t>
      </w:r>
    </w:p>
    <w:p>
      <w:pPr>
        <w:spacing w:line="314" w:lineRule="auto" w:before="1"/>
        <w:ind w:left="2986" w:right="5100" w:hanging="242"/>
        <w:jc w:val="left"/>
        <w:rPr>
          <w:rFonts w:ascii="Tahoma"/>
          <w:b/>
          <w:sz w:val="16"/>
        </w:rPr>
      </w:pPr>
      <w:r>
        <w:rPr>
          <w:rFonts w:ascii="Tahoma"/>
          <w:b/>
          <w:sz w:val="16"/>
        </w:rPr>
        <w:t>Institusional Pressure (L: .056) Unrealistically low bids (L: .118)</w:t>
      </w:r>
    </w:p>
    <w:p>
      <w:pPr>
        <w:spacing w:line="314" w:lineRule="auto" w:before="0"/>
        <w:ind w:left="2986" w:right="3947" w:firstLine="0"/>
        <w:jc w:val="left"/>
        <w:rPr>
          <w:rFonts w:ascii="Tahoma"/>
          <w:b/>
          <w:sz w:val="16"/>
        </w:rPr>
      </w:pPr>
      <w:r>
        <w:rPr>
          <w:rFonts w:ascii="Tahoma"/>
          <w:b/>
          <w:sz w:val="16"/>
        </w:rPr>
        <w:t>Unrealistically low budget requests (L: .244) Underestimates of time requirements (L: .167) Time to market (L: .471)</w:t>
      </w:r>
    </w:p>
    <w:p>
      <w:pPr>
        <w:spacing w:line="316" w:lineRule="auto" w:before="2"/>
        <w:ind w:left="2745" w:right="5871" w:hanging="242"/>
        <w:jc w:val="left"/>
        <w:rPr>
          <w:rFonts w:ascii="Tahoma"/>
          <w:b/>
          <w:sz w:val="16"/>
        </w:rPr>
      </w:pPr>
      <w:r>
        <w:rPr>
          <w:rFonts w:ascii="Tahoma"/>
          <w:b/>
          <w:sz w:val="16"/>
        </w:rPr>
        <w:t>Unusability (L: .080) Software Failure (L: .247)</w:t>
      </w:r>
    </w:p>
    <w:p>
      <w:pPr>
        <w:spacing w:line="191" w:lineRule="exact" w:before="0"/>
        <w:ind w:left="2986" w:right="0" w:firstLine="0"/>
        <w:jc w:val="left"/>
        <w:rPr>
          <w:rFonts w:ascii="Tahoma"/>
          <w:b/>
          <w:sz w:val="16"/>
        </w:rPr>
      </w:pPr>
      <w:r>
        <w:rPr>
          <w:rFonts w:ascii="Tahoma"/>
          <w:b/>
          <w:sz w:val="16"/>
        </w:rPr>
        <w:t>System overload (L: .151)</w:t>
      </w:r>
    </w:p>
    <w:p>
      <w:pPr>
        <w:pStyle w:val="BodyText"/>
        <w:rPr>
          <w:rFonts w:ascii="Tahoma"/>
          <w:b/>
          <w:sz w:val="20"/>
        </w:rPr>
      </w:pPr>
    </w:p>
    <w:p>
      <w:pPr>
        <w:pStyle w:val="BodyText"/>
        <w:spacing w:before="5"/>
        <w:rPr>
          <w:rFonts w:ascii="Tahoma"/>
          <w:b/>
          <w:sz w:val="16"/>
        </w:rPr>
      </w:pPr>
    </w:p>
    <w:p>
      <w:pPr>
        <w:spacing w:before="104"/>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p>
    <w:p>
      <w:pPr>
        <w:pStyle w:val="BodyText"/>
        <w:spacing w:before="11"/>
        <w:rPr>
          <w:rFonts w:ascii="Tahoma"/>
          <w:sz w:val="20"/>
        </w:rPr>
      </w:pPr>
    </w:p>
    <w:p>
      <w:pPr>
        <w:pStyle w:val="Heading2"/>
        <w:ind w:right="1537"/>
        <w:jc w:val="right"/>
      </w:pPr>
      <w:r>
        <w:rPr>
          <w:w w:val="95"/>
        </w:rPr>
        <w:t>(lanjutan)</w:t>
      </w:r>
    </w:p>
    <w:p>
      <w:pPr>
        <w:pStyle w:val="BodyText"/>
        <w:rPr>
          <w:b/>
          <w:sz w:val="20"/>
        </w:rPr>
      </w:pPr>
    </w:p>
    <w:p>
      <w:pPr>
        <w:pStyle w:val="BodyText"/>
        <w:rPr>
          <w:b/>
          <w:sz w:val="20"/>
        </w:rPr>
      </w:pPr>
    </w:p>
    <w:p>
      <w:pPr>
        <w:pStyle w:val="BodyText"/>
        <w:rPr>
          <w:b/>
          <w:sz w:val="20"/>
        </w:rPr>
      </w:pPr>
    </w:p>
    <w:p>
      <w:pPr>
        <w:pStyle w:val="BodyText"/>
        <w:rPr>
          <w:b/>
          <w:sz w:val="16"/>
        </w:rPr>
      </w:pPr>
    </w:p>
    <w:p>
      <w:pPr>
        <w:tabs>
          <w:tab w:pos="5612" w:val="left" w:leader="none"/>
        </w:tabs>
        <w:spacing w:before="99"/>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5 of</w:t>
      </w:r>
      <w:r>
        <w:rPr>
          <w:rFonts w:ascii="Tahoma"/>
          <w:spacing w:val="-1"/>
          <w:sz w:val="13"/>
        </w:rPr>
        <w:t> </w:t>
      </w:r>
      <w:r>
        <w:rPr>
          <w:rFonts w:ascii="Tahoma"/>
          <w:sz w:val="13"/>
        </w:rPr>
        <w:t>9</w:t>
      </w:r>
    </w:p>
    <w:p>
      <w:pPr>
        <w:pStyle w:val="BodyText"/>
        <w:rPr>
          <w:rFonts w:ascii="Tahoma"/>
          <w:sz w:val="16"/>
        </w:rPr>
      </w:pPr>
    </w:p>
    <w:p>
      <w:pPr>
        <w:pStyle w:val="BodyText"/>
        <w:spacing w:before="6"/>
        <w:rPr>
          <w:rFonts w:ascii="Tahoma"/>
          <w:sz w:val="17"/>
        </w:rPr>
      </w:pPr>
    </w:p>
    <w:p>
      <w:pPr>
        <w:spacing w:line="314" w:lineRule="auto" w:before="0"/>
        <w:ind w:left="2970" w:right="4808" w:firstLine="15"/>
        <w:jc w:val="left"/>
        <w:rPr>
          <w:rFonts w:ascii="Tahoma"/>
          <w:b/>
          <w:sz w:val="16"/>
        </w:rPr>
      </w:pPr>
      <w:r>
        <w:rPr/>
        <w:pict>
          <v:group style="position:absolute;margin-left:183.453644pt;margin-top:-7.670417pt;width:14.5pt;height:52.85pt;mso-position-horizontal-relative:page;mso-position-vertical-relative:paragraph;z-index:15775744" coordorigin="3669,-153" coordsize="290,1057">
            <v:shape style="position:absolute;left:3670;top:-154;width:242;height:247" coordorigin="3670,-153" coordsize="242,247" path="m3912,93l3672,93m3670,93l3670,-153e" filled="false" stroked="true" strokeweight=".095287pt" strokecolor="#000000">
              <v:path arrowok="t"/>
              <v:stroke dashstyle="solid"/>
            </v:shape>
            <v:rect style="position:absolute;left:3864;top:98;width:94;height:42" filled="true" fillcolor="#00ff00" stroked="false">
              <v:fill type="solid"/>
            </v:rect>
            <v:rect style="position:absolute;left:3864;top:98;width:94;height:42" filled="false" stroked="true" strokeweight=".096244pt" strokecolor="#000000">
              <v:stroke dashstyle="solid"/>
            </v:rect>
            <v:rect style="position:absolute;left:3864;top:44;width:94;height:53" filled="true" fillcolor="#808080" stroked="false">
              <v:fill type="solid"/>
            </v:rect>
            <v:rect style="position:absolute;left:3864;top:44;width:94;height:53" filled="false" stroked="true" strokeweight=".096018pt" strokecolor="#000000">
              <v:stroke dashstyle="solid"/>
            </v:rect>
            <v:line style="position:absolute" from="3672,348" to="3864,348" stroked="true" strokeweight=".096712pt" strokecolor="#000000">
              <v:stroke dashstyle="solid"/>
            </v:line>
            <v:line style="position:absolute" from="3670,348" to="3670,-153" stroked="true" strokeweight=".093861pt" strokecolor="#000000">
              <v:stroke dashstyle="solid"/>
            </v:line>
            <v:rect style="position:absolute;left:3864;top:379;width:94;height:15" filled="true" fillcolor="#00ff00" stroked="false">
              <v:fill type="solid"/>
            </v:rect>
            <v:rect style="position:absolute;left:3864;top:379;width:94;height:15" filled="false" stroked="true" strokeweight=".096641pt" strokecolor="#000000">
              <v:stroke dashstyle="solid"/>
            </v:rect>
            <v:rect style="position:absolute;left:3864;top:297;width:94;height:82" filled="true" fillcolor="#808080" stroked="false">
              <v:fill type="solid"/>
            </v:rect>
            <v:rect style="position:absolute;left:3864;top:297;width:94;height:82" filled="false" stroked="true" strokeweight=".095486pt" strokecolor="#000000">
              <v:stroke dashstyle="solid"/>
            </v:rect>
            <v:line style="position:absolute" from="3672,602" to="3864,602" stroked="true" strokeweight=".096712pt" strokecolor="#000000">
              <v:stroke dashstyle="solid"/>
            </v:line>
            <v:line style="position:absolute" from="3670,602" to="3670,-153" stroked="true" strokeweight=".093861pt" strokecolor="#000000">
              <v:stroke dashstyle="solid"/>
            </v:line>
            <v:rect style="position:absolute;left:3864;top:637;width:94;height:10" filled="true" fillcolor="#00ff00" stroked="false">
              <v:fill type="solid"/>
            </v:rect>
            <v:rect style="position:absolute;left:3864;top:637;width:94;height:10" filled="false" stroked="true" strokeweight=".09668pt" strokecolor="#000000">
              <v:stroke dashstyle="solid"/>
            </v:rect>
            <v:rect style="position:absolute;left:3864;top:551;width:94;height:85" filled="true" fillcolor="#808080" stroked="false">
              <v:fill type="solid"/>
            </v:rect>
            <v:rect style="position:absolute;left:3864;top:551;width:94;height:85" filled="false" stroked="true" strokeweight=".095429pt" strokecolor="#000000">
              <v:stroke dashstyle="solid"/>
            </v:rect>
            <v:line style="position:absolute" from="3672,855" to="3864,855" stroked="true" strokeweight=".096712pt" strokecolor="#000000">
              <v:stroke dashstyle="solid"/>
            </v:line>
            <v:line style="position:absolute" from="3670,855" to="3670,-153" stroked="true" strokeweight=".093861pt" strokecolor="#000000">
              <v:stroke dashstyle="solid"/>
            </v:line>
            <v:rect style="position:absolute;left:3864;top:892;width:94;height:10" filled="true" fillcolor="#00ff00" stroked="false">
              <v:fill type="solid"/>
            </v:rect>
            <v:rect style="position:absolute;left:3864;top:892;width:94;height:10" filled="false" stroked="true" strokeweight=".096682pt" strokecolor="#000000">
              <v:stroke dashstyle="solid"/>
            </v:rect>
            <v:rect style="position:absolute;left:3864;top:804;width:94;height:87" filled="true" fillcolor="#808080" stroked="false">
              <v:fill type="solid"/>
            </v:rect>
            <v:rect style="position:absolute;left:3864;top:804;width:94;height:87" filled="false" stroked="true" strokeweight=".095402pt" strokecolor="#000000">
              <v:stroke dashstyle="solid"/>
            </v:rect>
            <w10:wrap type="none"/>
          </v:group>
        </w:pict>
      </w:r>
      <w:r>
        <w:rPr/>
        <w:pict>
          <v:group style="position:absolute;margin-left:181.072205pt;margin-top:52.915165pt;width:4.8pt;height:4.9pt;mso-position-horizontal-relative:page;mso-position-vertical-relative:paragraph;z-index:15776256" coordorigin="3621,1058" coordsize="96,98">
            <v:rect style="position:absolute;left:3622;top:1141;width:94;height:14" filled="true" fillcolor="#00ff00" stroked="false">
              <v:fill type="solid"/>
            </v:rect>
            <v:shape style="position:absolute;left:3622;top:1059;width:94;height:96" coordorigin="3622,1059" coordsize="94,96" path="m3622,1155l3716,1155,3716,1142,3622,1142,3622,1155xm3622,1140l3716,1140,3716,1059,3622,1059,3622,1140xe" filled="false" stroked="true" strokeweight=".095287pt" strokecolor="#000000">
              <v:path arrowok="t"/>
              <v:stroke dashstyle="solid"/>
            </v:shape>
            <w10:wrap type="none"/>
          </v:group>
        </w:pict>
      </w:r>
      <w:r>
        <w:rPr/>
        <w:pict>
          <v:group style="position:absolute;margin-left:193.16684pt;margin-top:78.195755pt;width:4.8pt;height:5pt;mso-position-horizontal-relative:page;mso-position-vertical-relative:paragraph;z-index:15776768" coordorigin="3863,1564" coordsize="96,100">
            <v:rect style="position:absolute;left:3864;top:1647;width:94;height:15" filled="true" fillcolor="#00ff00" stroked="false">
              <v:fill type="solid"/>
            </v:rect>
            <v:shape style="position:absolute;left:3864;top:1564;width:94;height:98" coordorigin="3864,1565" coordsize="94,98" path="m3864,1663l3958,1663,3958,1648,3864,1648,3864,1663xm3864,1646l3958,1646,3958,1565,3864,1565,3864,1646xe" filled="false" stroked="true" strokeweight=".095287pt" strokecolor="#000000">
              <v:path arrowok="t"/>
              <v:stroke dashstyle="solid"/>
            </v:shape>
            <w10:wrap type="none"/>
          </v:group>
        </w:pict>
      </w:r>
      <w:r>
        <w:rPr/>
        <w:pict>
          <v:group style="position:absolute;margin-left:193.16684pt;margin-top:90.927238pt;width:4.8pt;height:4.9pt;mso-position-horizontal-relative:page;mso-position-vertical-relative:paragraph;z-index:15777280" coordorigin="3863,1819" coordsize="96,98">
            <v:rect style="position:absolute;left:3864;top:1902;width:94;height:14" filled="true" fillcolor="#00ff00" stroked="false">
              <v:fill type="solid"/>
            </v:rect>
            <v:shape style="position:absolute;left:3864;top:1819;width:94;height:97" coordorigin="3864,1820" coordsize="94,97" path="m3864,1916l3958,1916,3958,1902,3864,1902,3864,1916xm3864,1901l3958,1901,3958,1820,3864,1820,3864,1901xe" filled="false" stroked="true" strokeweight=".095287pt" strokecolor="#000000">
              <v:path arrowok="t"/>
              <v:stroke dashstyle="solid"/>
            </v:shape>
            <w10:wrap type="none"/>
          </v:group>
        </w:pict>
      </w:r>
      <w:r>
        <w:rPr/>
        <w:pict>
          <v:group style="position:absolute;margin-left:193.166809pt;margin-top:103.576744pt;width:4.8pt;height:4.9pt;mso-position-horizontal-relative:page;mso-position-vertical-relative:paragraph;z-index:15777792" coordorigin="3863,2072" coordsize="96,98">
            <v:rect style="position:absolute;left:3864;top:2166;width:94;height:2" filled="true" fillcolor="#00ff00" stroked="false">
              <v:fill type="solid"/>
            </v:rect>
            <v:shape style="position:absolute;left:3864;top:2072;width:94;height:97" coordorigin="3864,2072" coordsize="94,97" path="m3864,2169l3958,2169,3958,2167,3864,2167,3864,2169xm3864,2165l3958,2165,3958,2072,3864,2072,3864,2165xe" filled="false" stroked="true" strokeweight=".095287pt" strokecolor="#000000">
              <v:path arrowok="t"/>
              <v:stroke dashstyle="solid"/>
            </v:shape>
            <w10:wrap type="none"/>
          </v:group>
        </w:pict>
      </w:r>
      <w:r>
        <w:rPr/>
        <w:pict>
          <v:group style="position:absolute;margin-left:193.166824pt;margin-top:116.225098pt;width:4.8pt;height:5pt;mso-position-horizontal-relative:page;mso-position-vertical-relative:paragraph;z-index:15778304" coordorigin="3863,2325" coordsize="96,100">
            <v:rect style="position:absolute;left:3864;top:2416;width:94;height:7" filled="true" fillcolor="#00ff00" stroked="false">
              <v:fill type="solid"/>
            </v:rect>
            <v:shape style="position:absolute;left:3864;top:2325;width:94;height:98" coordorigin="3864,2325" coordsize="94,98" path="m3864,2423l3958,2423,3958,2417,3864,2417,3864,2423xm3864,2415l3958,2415,3958,2325,3864,2325,3864,2415xe" filled="false" stroked="true" strokeweight=".095287pt" strokecolor="#000000">
              <v:path arrowok="t"/>
              <v:stroke dashstyle="solid"/>
            </v:shape>
            <w10:wrap type="none"/>
          </v:group>
        </w:pict>
      </w:r>
      <w:r>
        <w:rPr/>
        <w:pict>
          <v:line style="position:absolute;mso-position-horizontal-relative:page;mso-position-vertical-relative:paragraph;z-index:15790080" from="159.351547pt,-7.753314pt" to="159.351547pt,436.018568pt" stroked="true" strokeweight=".093861pt" strokecolor="#000000">
            <v:stroke dashstyle="solid"/>
            <w10:wrap type="none"/>
          </v:line>
        </w:pict>
      </w:r>
      <w:r>
        <w:rPr/>
        <w:pict>
          <v:shape style="position:absolute;margin-left:171.377792pt;margin-top:-7.800244pt;width:26.6pt;height:443.55pt;mso-position-horizontal-relative:page;mso-position-vertical-relative:paragraph;z-index:15790592" type="#_x0000_t20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42"/>
                    <w:gridCol w:w="288"/>
                  </w:tblGrid>
                  <w:tr>
                    <w:trPr>
                      <w:trHeight w:val="1262" w:hRule="atLeast"/>
                    </w:trPr>
                    <w:tc>
                      <w:tcPr>
                        <w:tcW w:w="242" w:type="dxa"/>
                        <w:tcBorders>
                          <w:top w:val="nil"/>
                          <w:right w:val="nil"/>
                        </w:tcBorders>
                      </w:tcPr>
                      <w:p>
                        <w:pPr>
                          <w:pStyle w:val="TableParagraph"/>
                          <w:rPr>
                            <w:sz w:val="16"/>
                          </w:rPr>
                        </w:pPr>
                      </w:p>
                    </w:tc>
                    <w:tc>
                      <w:tcPr>
                        <w:tcW w:w="288" w:type="dxa"/>
                        <w:vMerge w:val="restart"/>
                        <w:tcBorders>
                          <w:top w:val="nil"/>
                          <w:left w:val="nil"/>
                          <w:right w:val="nil"/>
                        </w:tcBorders>
                      </w:tcPr>
                      <w:p>
                        <w:pPr>
                          <w:pStyle w:val="TableParagraph"/>
                          <w:rPr>
                            <w:rFonts w:ascii="Tahoma"/>
                            <w:sz w:val="20"/>
                          </w:rPr>
                        </w:pPr>
                      </w:p>
                      <w:p>
                        <w:pPr>
                          <w:pStyle w:val="TableParagraph"/>
                          <w:rPr>
                            <w:rFonts w:ascii="Tahoma"/>
                            <w:sz w:val="20"/>
                          </w:rPr>
                        </w:pPr>
                      </w:p>
                      <w:p>
                        <w:pPr>
                          <w:pStyle w:val="TableParagraph"/>
                          <w:rPr>
                            <w:rFonts w:ascii="Tahoma"/>
                            <w:sz w:val="20"/>
                          </w:rPr>
                        </w:pPr>
                      </w:p>
                      <w:p>
                        <w:pPr>
                          <w:pStyle w:val="TableParagraph"/>
                          <w:rPr>
                            <w:rFonts w:ascii="Tahoma"/>
                            <w:sz w:val="20"/>
                          </w:rPr>
                        </w:pPr>
                      </w:p>
                      <w:p>
                        <w:pPr>
                          <w:pStyle w:val="TableParagraph"/>
                          <w:spacing w:before="11"/>
                          <w:rPr>
                            <w:rFonts w:ascii="Tahoma"/>
                            <w:sz w:val="16"/>
                          </w:rPr>
                        </w:pPr>
                      </w:p>
                      <w:p>
                        <w:pPr>
                          <w:pStyle w:val="TableParagraph"/>
                          <w:ind w:left="115" w:right="-58"/>
                          <w:rPr>
                            <w:rFonts w:ascii="Tahoma"/>
                            <w:b/>
                            <w:sz w:val="16"/>
                          </w:rPr>
                        </w:pPr>
                        <w:r>
                          <w:rPr>
                            <w:rFonts w:ascii="Tahoma"/>
                            <w:b/>
                            <w:sz w:val="16"/>
                          </w:rPr>
                          <w:t>Hu</w:t>
                        </w:r>
                      </w:p>
                    </w:tc>
                  </w:tr>
                  <w:tr>
                    <w:trPr>
                      <w:trHeight w:val="247" w:hRule="atLeast"/>
                    </w:trPr>
                    <w:tc>
                      <w:tcPr>
                        <w:tcW w:w="242" w:type="dxa"/>
                        <w:vMerge w:val="restart"/>
                        <w:tcBorders>
                          <w:bottom w:val="nil"/>
                        </w:tcBorders>
                      </w:tcPr>
                      <w:p>
                        <w:pPr>
                          <w:pStyle w:val="TableParagraph"/>
                          <w:rPr>
                            <w:sz w:val="16"/>
                          </w:rPr>
                        </w:pPr>
                      </w:p>
                    </w:tc>
                    <w:tc>
                      <w:tcPr>
                        <w:tcW w:w="288" w:type="dxa"/>
                        <w:vMerge/>
                        <w:tcBorders>
                          <w:top w:val="nil"/>
                          <w:left w:val="nil"/>
                          <w:right w:val="nil"/>
                        </w:tcBorders>
                      </w:tcPr>
                      <w:p>
                        <w:pPr>
                          <w:rPr>
                            <w:sz w:val="2"/>
                            <w:szCs w:val="2"/>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9"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9"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tcBorders>
                          <w:top w:val="nil"/>
                          <w:right w:val="nil"/>
                        </w:tcBorders>
                      </w:tcPr>
                      <w:p>
                        <w:pPr>
                          <w:pStyle w:val="TableParagraph"/>
                          <w:rPr>
                            <w:sz w:val="16"/>
                          </w:rPr>
                        </w:pPr>
                      </w:p>
                    </w:tc>
                    <w:tc>
                      <w:tcPr>
                        <w:tcW w:w="288" w:type="dxa"/>
                        <w:vMerge w:val="restart"/>
                        <w:tcBorders>
                          <w:left w:val="nil"/>
                          <w:right w:val="nil"/>
                        </w:tcBorders>
                      </w:tcPr>
                      <w:p>
                        <w:pPr>
                          <w:pStyle w:val="TableParagraph"/>
                          <w:spacing w:before="155"/>
                          <w:ind w:left="113" w:right="-58"/>
                          <w:rPr>
                            <w:rFonts w:ascii="Tahoma"/>
                            <w:b/>
                            <w:sz w:val="16"/>
                          </w:rPr>
                        </w:pPr>
                        <w:r>
                          <w:rPr>
                            <w:rFonts w:ascii="Tahoma"/>
                            <w:b/>
                            <w:sz w:val="16"/>
                          </w:rPr>
                          <w:t>Ha</w:t>
                        </w:r>
                      </w:p>
                    </w:tc>
                  </w:tr>
                  <w:tr>
                    <w:trPr>
                      <w:trHeight w:val="247" w:hRule="atLeast"/>
                    </w:trPr>
                    <w:tc>
                      <w:tcPr>
                        <w:tcW w:w="242" w:type="dxa"/>
                        <w:vMerge w:val="restart"/>
                        <w:tcBorders>
                          <w:bottom w:val="nil"/>
                        </w:tcBorders>
                      </w:tcPr>
                      <w:p>
                        <w:pPr>
                          <w:pStyle w:val="TableParagraph"/>
                          <w:rPr>
                            <w:sz w:val="16"/>
                          </w:rPr>
                        </w:pPr>
                      </w:p>
                    </w:tc>
                    <w:tc>
                      <w:tcPr>
                        <w:tcW w:w="288" w:type="dxa"/>
                        <w:vMerge/>
                        <w:tcBorders>
                          <w:top w:val="nil"/>
                          <w:left w:val="nil"/>
                          <w:right w:val="nil"/>
                        </w:tcBorders>
                      </w:tcPr>
                      <w:p>
                        <w:pPr>
                          <w:rPr>
                            <w:sz w:val="2"/>
                            <w:szCs w:val="2"/>
                          </w:rPr>
                        </w:pPr>
                      </w:p>
                    </w:tc>
                  </w:tr>
                  <w:tr>
                    <w:trPr>
                      <w:trHeight w:val="249"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9"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9"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tcBorders>
                          <w:top w:val="nil"/>
                          <w:right w:val="nil"/>
                        </w:tcBorders>
                      </w:tcPr>
                      <w:p>
                        <w:pPr>
                          <w:pStyle w:val="TableParagraph"/>
                          <w:rPr>
                            <w:sz w:val="16"/>
                          </w:rPr>
                        </w:pPr>
                      </w:p>
                    </w:tc>
                    <w:tc>
                      <w:tcPr>
                        <w:tcW w:w="288" w:type="dxa"/>
                        <w:vMerge w:val="restart"/>
                        <w:tcBorders>
                          <w:left w:val="nil"/>
                          <w:right w:val="nil"/>
                        </w:tcBorders>
                      </w:tcPr>
                      <w:p>
                        <w:pPr>
                          <w:pStyle w:val="TableParagraph"/>
                          <w:spacing w:before="156"/>
                          <w:ind w:left="113" w:right="-130"/>
                          <w:rPr>
                            <w:rFonts w:ascii="Tahoma"/>
                            <w:b/>
                            <w:sz w:val="16"/>
                          </w:rPr>
                        </w:pPr>
                        <w:r>
                          <w:rPr>
                            <w:rFonts w:ascii="Tahoma"/>
                            <w:b/>
                            <w:sz w:val="16"/>
                          </w:rPr>
                          <w:t>Fau</w:t>
                        </w:r>
                      </w:p>
                    </w:tc>
                  </w:tr>
                  <w:tr>
                    <w:trPr>
                      <w:trHeight w:val="247" w:hRule="atLeast"/>
                    </w:trPr>
                    <w:tc>
                      <w:tcPr>
                        <w:tcW w:w="242" w:type="dxa"/>
                        <w:vMerge w:val="restart"/>
                        <w:tcBorders>
                          <w:bottom w:val="nil"/>
                        </w:tcBorders>
                      </w:tcPr>
                      <w:p>
                        <w:pPr>
                          <w:pStyle w:val="TableParagraph"/>
                          <w:rPr>
                            <w:sz w:val="16"/>
                          </w:rPr>
                        </w:pPr>
                      </w:p>
                    </w:tc>
                    <w:tc>
                      <w:tcPr>
                        <w:tcW w:w="288" w:type="dxa"/>
                        <w:vMerge/>
                        <w:tcBorders>
                          <w:top w:val="nil"/>
                          <w:left w:val="nil"/>
                          <w:right w:val="nil"/>
                        </w:tcBorders>
                      </w:tcPr>
                      <w:p>
                        <w:pPr>
                          <w:rPr>
                            <w:sz w:val="2"/>
                            <w:szCs w:val="2"/>
                          </w:rPr>
                        </w:pPr>
                      </w:p>
                    </w:tc>
                  </w:tr>
                  <w:tr>
                    <w:trPr>
                      <w:trHeight w:val="249"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tcBorders>
                          <w:top w:val="nil"/>
                          <w:right w:val="nil"/>
                        </w:tcBorders>
                      </w:tcPr>
                      <w:p>
                        <w:pPr>
                          <w:pStyle w:val="TableParagraph"/>
                          <w:rPr>
                            <w:sz w:val="16"/>
                          </w:rPr>
                        </w:pPr>
                      </w:p>
                    </w:tc>
                    <w:tc>
                      <w:tcPr>
                        <w:tcW w:w="288" w:type="dxa"/>
                        <w:vMerge w:val="restart"/>
                        <w:tcBorders>
                          <w:left w:val="nil"/>
                          <w:right w:val="nil"/>
                        </w:tcBorders>
                      </w:tcPr>
                      <w:p>
                        <w:pPr>
                          <w:pStyle w:val="TableParagraph"/>
                          <w:spacing w:before="155"/>
                          <w:ind w:left="113" w:right="-29"/>
                          <w:rPr>
                            <w:rFonts w:ascii="Tahoma"/>
                            <w:b/>
                            <w:sz w:val="16"/>
                          </w:rPr>
                        </w:pPr>
                        <w:r>
                          <w:rPr>
                            <w:rFonts w:ascii="Tahoma"/>
                            <w:b/>
                            <w:sz w:val="16"/>
                          </w:rPr>
                          <w:t>Se</w:t>
                        </w:r>
                      </w:p>
                    </w:tc>
                  </w:tr>
                  <w:tr>
                    <w:trPr>
                      <w:trHeight w:val="247" w:hRule="atLeast"/>
                    </w:trPr>
                    <w:tc>
                      <w:tcPr>
                        <w:tcW w:w="242" w:type="dxa"/>
                        <w:vMerge w:val="restart"/>
                        <w:tcBorders>
                          <w:bottom w:val="nil"/>
                        </w:tcBorders>
                      </w:tcPr>
                      <w:p>
                        <w:pPr>
                          <w:pStyle w:val="TableParagraph"/>
                          <w:rPr>
                            <w:sz w:val="16"/>
                          </w:rPr>
                        </w:pPr>
                      </w:p>
                    </w:tc>
                    <w:tc>
                      <w:tcPr>
                        <w:tcW w:w="288" w:type="dxa"/>
                        <w:vMerge/>
                        <w:tcBorders>
                          <w:top w:val="nil"/>
                          <w:left w:val="nil"/>
                          <w:right w:val="nil"/>
                        </w:tcBorders>
                      </w:tcPr>
                      <w:p>
                        <w:pPr>
                          <w:rPr>
                            <w:sz w:val="2"/>
                            <w:szCs w:val="2"/>
                          </w:rPr>
                        </w:pPr>
                      </w:p>
                    </w:tc>
                  </w:tr>
                  <w:tr>
                    <w:trPr>
                      <w:trHeight w:val="249"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9"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vMerge/>
                        <w:tcBorders>
                          <w:top w:val="nil"/>
                          <w:bottom w:val="nil"/>
                        </w:tcBorders>
                      </w:tcPr>
                      <w:p>
                        <w:pPr>
                          <w:rPr>
                            <w:sz w:val="2"/>
                            <w:szCs w:val="2"/>
                          </w:rPr>
                        </w:pPr>
                      </w:p>
                    </w:tc>
                    <w:tc>
                      <w:tcPr>
                        <w:tcW w:w="288" w:type="dxa"/>
                        <w:tcBorders>
                          <w:right w:val="nil"/>
                        </w:tcBorders>
                      </w:tcPr>
                      <w:p>
                        <w:pPr>
                          <w:pStyle w:val="TableParagraph"/>
                          <w:rPr>
                            <w:sz w:val="16"/>
                          </w:rPr>
                        </w:pPr>
                      </w:p>
                    </w:tc>
                  </w:tr>
                  <w:tr>
                    <w:trPr>
                      <w:trHeight w:val="247" w:hRule="atLeast"/>
                    </w:trPr>
                    <w:tc>
                      <w:tcPr>
                        <w:tcW w:w="242" w:type="dxa"/>
                        <w:tcBorders>
                          <w:top w:val="nil"/>
                          <w:right w:val="nil"/>
                        </w:tcBorders>
                      </w:tcPr>
                      <w:p>
                        <w:pPr>
                          <w:pStyle w:val="TableParagraph"/>
                          <w:rPr>
                            <w:sz w:val="16"/>
                          </w:rPr>
                        </w:pPr>
                      </w:p>
                    </w:tc>
                    <w:tc>
                      <w:tcPr>
                        <w:tcW w:w="288" w:type="dxa"/>
                        <w:vMerge w:val="restart"/>
                        <w:tcBorders>
                          <w:left w:val="nil"/>
                          <w:bottom w:val="nil"/>
                          <w:right w:val="nil"/>
                        </w:tcBorders>
                      </w:tcPr>
                      <w:p>
                        <w:pPr>
                          <w:pStyle w:val="TableParagraph"/>
                          <w:spacing w:before="157"/>
                          <w:ind w:left="115" w:right="-144"/>
                          <w:rPr>
                            <w:rFonts w:ascii="Tahoma"/>
                            <w:b/>
                            <w:sz w:val="16"/>
                          </w:rPr>
                        </w:pPr>
                        <w:r>
                          <w:rPr>
                            <w:rFonts w:ascii="Tahoma"/>
                            <w:b/>
                            <w:sz w:val="16"/>
                          </w:rPr>
                          <w:t>Cha</w:t>
                        </w:r>
                      </w:p>
                      <w:p>
                        <w:pPr>
                          <w:pStyle w:val="TableParagraph"/>
                          <w:rPr>
                            <w:rFonts w:ascii="Tahoma"/>
                            <w:sz w:val="20"/>
                          </w:rPr>
                        </w:pPr>
                      </w:p>
                      <w:p>
                        <w:pPr>
                          <w:pStyle w:val="TableParagraph"/>
                          <w:rPr>
                            <w:rFonts w:ascii="Tahoma"/>
                            <w:sz w:val="27"/>
                          </w:rPr>
                        </w:pPr>
                      </w:p>
                      <w:p>
                        <w:pPr>
                          <w:pStyle w:val="TableParagraph"/>
                          <w:spacing w:line="71" w:lineRule="exact"/>
                          <w:ind w:left="115" w:right="-44"/>
                          <w:rPr>
                            <w:rFonts w:ascii="Tahoma"/>
                            <w:b/>
                            <w:sz w:val="16"/>
                          </w:rPr>
                        </w:pPr>
                        <w:r>
                          <w:rPr>
                            <w:rFonts w:ascii="Tahoma"/>
                            <w:b/>
                            <w:sz w:val="16"/>
                          </w:rPr>
                          <w:t>Co</w:t>
                        </w:r>
                      </w:p>
                    </w:tc>
                  </w:tr>
                  <w:tr>
                    <w:trPr>
                      <w:trHeight w:val="755" w:hRule="atLeast"/>
                    </w:trPr>
                    <w:tc>
                      <w:tcPr>
                        <w:tcW w:w="242" w:type="dxa"/>
                        <w:tcBorders>
                          <w:right w:val="nil"/>
                        </w:tcBorders>
                      </w:tcPr>
                      <w:p>
                        <w:pPr>
                          <w:pStyle w:val="TableParagraph"/>
                          <w:rPr>
                            <w:sz w:val="16"/>
                          </w:rPr>
                        </w:pPr>
                      </w:p>
                    </w:tc>
                    <w:tc>
                      <w:tcPr>
                        <w:tcW w:w="288" w:type="dxa"/>
                        <w:vMerge/>
                        <w:tcBorders>
                          <w:top w:val="nil"/>
                          <w:left w:val="nil"/>
                          <w:bottom w:val="nil"/>
                          <w:right w:val="nil"/>
                        </w:tcBorders>
                      </w:tcPr>
                      <w:p>
                        <w:pPr>
                          <w:rPr>
                            <w:sz w:val="2"/>
                            <w:szCs w:val="2"/>
                          </w:rPr>
                        </w:pPr>
                      </w:p>
                    </w:tc>
                  </w:tr>
                  <w:tr>
                    <w:trPr>
                      <w:trHeight w:val="249" w:hRule="atLeast"/>
                    </w:trPr>
                    <w:tc>
                      <w:tcPr>
                        <w:tcW w:w="242" w:type="dxa"/>
                        <w:tcBorders>
                          <w:bottom w:val="nil"/>
                        </w:tcBorders>
                      </w:tcPr>
                      <w:p>
                        <w:pPr>
                          <w:pStyle w:val="TableParagraph"/>
                          <w:rPr>
                            <w:sz w:val="16"/>
                          </w:rPr>
                        </w:pPr>
                      </w:p>
                    </w:tc>
                    <w:tc>
                      <w:tcPr>
                        <w:tcW w:w="288" w:type="dxa"/>
                        <w:tcBorders>
                          <w:top w:val="nil"/>
                          <w:right w:val="nil"/>
                        </w:tcBorders>
                      </w:tcPr>
                      <w:p>
                        <w:pPr>
                          <w:pStyle w:val="TableParagraph"/>
                          <w:rPr>
                            <w:sz w:val="16"/>
                          </w:rPr>
                        </w:pPr>
                      </w:p>
                    </w:tc>
                  </w:tr>
                </w:tbl>
                <w:p>
                  <w:pPr>
                    <w:pStyle w:val="BodyText"/>
                  </w:pPr>
                </w:p>
              </w:txbxContent>
            </v:textbox>
            <w10:wrap type="none"/>
          </v:shape>
        </w:pict>
      </w:r>
      <w:r>
        <w:rPr>
          <w:rFonts w:ascii="Tahoma"/>
          <w:b/>
          <w:sz w:val="16"/>
        </w:rPr>
        <w:t>Computational/Logic Error (L: .440) Resource Exhaustion (L: .149) Failed software upgrade (L: .137) Fault recovery routine (L: .123) man/Operator Error (L: .172) Configuration error (L: .413) Procedural error (L: .174) Miscellaneous accidents (L: .151) Organizational process (L: .045) Inadequate supervision (L:</w:t>
      </w:r>
      <w:r>
        <w:rPr>
          <w:rFonts w:ascii="Tahoma"/>
          <w:b/>
          <w:spacing w:val="-2"/>
          <w:sz w:val="16"/>
        </w:rPr>
        <w:t> </w:t>
      </w:r>
      <w:r>
        <w:rPr>
          <w:rFonts w:ascii="Tahoma"/>
          <w:b/>
          <w:sz w:val="16"/>
        </w:rPr>
        <w:t>.074)</w:t>
      </w:r>
    </w:p>
    <w:p>
      <w:pPr>
        <w:spacing w:line="314" w:lineRule="auto" w:before="6"/>
        <w:ind w:left="2964" w:right="4121" w:firstLine="22"/>
        <w:jc w:val="left"/>
        <w:rPr>
          <w:rFonts w:ascii="Tahoma"/>
          <w:b/>
          <w:sz w:val="16"/>
        </w:rPr>
      </w:pPr>
      <w:r>
        <w:rPr/>
        <w:pict>
          <v:group style="position:absolute;margin-left:193.16684pt;margin-top:2.482706pt;width:4.8pt;height:4.9pt;mso-position-horizontal-relative:page;mso-position-vertical-relative:paragraph;z-index:15778816" coordorigin="3863,50" coordsize="96,98">
            <v:rect style="position:absolute;left:3864;top:133;width:94;height:14" filled="true" fillcolor="#00ff00" stroked="false">
              <v:fill type="solid"/>
            </v:rect>
            <v:shape style="position:absolute;left:3864;top:50;width:94;height:96" coordorigin="3864,51" coordsize="94,96" path="m3864,146l3958,146,3958,133,3864,133,3864,146xm3864,131l3958,131,3958,51,3864,51,3864,131xe" filled="false" stroked="true" strokeweight=".095287pt" strokecolor="#000000">
              <v:path arrowok="t"/>
              <v:stroke dashstyle="solid"/>
            </v:shape>
            <w10:wrap type="none"/>
          </v:group>
        </w:pict>
      </w:r>
      <w:r>
        <w:rPr/>
        <w:pict>
          <v:group style="position:absolute;margin-left:181.072189pt;margin-top:15.13198pt;width:4.8pt;height:4.9pt;mso-position-horizontal-relative:page;mso-position-vertical-relative:paragraph;z-index:15779328" coordorigin="3621,303" coordsize="96,98">
            <v:rect style="position:absolute;left:3622;top:394;width:94;height:5" filled="true" fillcolor="#00ff00" stroked="false">
              <v:fill type="solid"/>
            </v:rect>
            <v:shape style="position:absolute;left:3622;top:303;width:94;height:96" coordorigin="3622,304" coordsize="94,96" path="m3622,399l3716,399,3716,394,3622,394,3622,399xm3622,393l3716,393,3716,304,3622,304,3622,393xe" filled="false" stroked="true" strokeweight=".095287pt" strokecolor="#000000">
              <v:path arrowok="t"/>
              <v:stroke dashstyle="solid"/>
            </v:shape>
            <w10:wrap type="none"/>
          </v:group>
        </w:pict>
      </w:r>
      <w:r>
        <w:rPr/>
        <w:pict>
          <v:group style="position:absolute;margin-left:193.166824pt;margin-top:27.780262pt;width:4.8pt;height:5pt;mso-position-horizontal-relative:page;mso-position-vertical-relative:paragraph;z-index:15779840" coordorigin="3863,556" coordsize="96,100">
            <v:rect style="position:absolute;left:3864;top:643;width:94;height:10" filled="true" fillcolor="#00ff00" stroked="false">
              <v:fill type="solid"/>
            </v:rect>
            <v:shape style="position:absolute;left:3864;top:556;width:94;height:98" coordorigin="3864,557" coordsize="94,98" path="m3864,654l3958,654,3958,644,3864,644,3864,654xm3864,642l3958,642,3958,557,3864,557,3864,642xe" filled="false" stroked="true" strokeweight=".095287pt" strokecolor="#000000">
              <v:path arrowok="t"/>
              <v:stroke dashstyle="solid"/>
            </v:shape>
            <w10:wrap type="none"/>
          </v:group>
        </w:pict>
      </w:r>
      <w:r>
        <w:rPr>
          <w:rFonts w:ascii="Tahoma"/>
          <w:b/>
          <w:sz w:val="16"/>
        </w:rPr>
        <w:t>Planned inappropriate operations (L: .143) rdware and Environmental Error (L: .069) Device driver failure (L: .133)</w:t>
      </w:r>
    </w:p>
    <w:p>
      <w:pPr>
        <w:spacing w:before="2"/>
        <w:ind w:left="2986" w:right="0" w:firstLine="0"/>
        <w:jc w:val="left"/>
        <w:rPr>
          <w:rFonts w:ascii="Tahoma"/>
          <w:b/>
          <w:sz w:val="16"/>
        </w:rPr>
      </w:pPr>
      <w:r>
        <w:rPr/>
        <w:pict>
          <v:group style="position:absolute;margin-left:193.166855pt;margin-top:2.265886pt;width:4.8pt;height:4.9pt;mso-position-horizontal-relative:page;mso-position-vertical-relative:paragraph;z-index:15780352" coordorigin="3863,45" coordsize="96,98">
            <v:rect style="position:absolute;left:3864;top:125;width:94;height:17" filled="true" fillcolor="#00ff00" stroked="false">
              <v:fill type="solid"/>
            </v:rect>
            <v:shape style="position:absolute;left:3864;top:46;width:94;height:97" coordorigin="3864,46" coordsize="94,97" path="m3864,142l3958,142,3958,126,3864,126,3864,142xm3864,124l3958,124,3958,46,3864,46,3864,124xe" filled="false" stroked="true" strokeweight=".095287pt" strokecolor="#000000">
              <v:path arrowok="t"/>
              <v:stroke dashstyle="solid"/>
            </v:shape>
            <w10:wrap type="none"/>
          </v:group>
        </w:pict>
      </w:r>
      <w:r>
        <w:rPr>
          <w:rFonts w:ascii="Tahoma"/>
          <w:b/>
          <w:sz w:val="16"/>
        </w:rPr>
        <w:t>I/O error (L: .182)</w:t>
      </w:r>
    </w:p>
    <w:p>
      <w:pPr>
        <w:spacing w:line="314" w:lineRule="auto" w:before="60"/>
        <w:ind w:left="2986" w:right="4883" w:firstLine="0"/>
        <w:jc w:val="left"/>
        <w:rPr>
          <w:rFonts w:ascii="Tahoma"/>
          <w:b/>
          <w:sz w:val="16"/>
        </w:rPr>
      </w:pPr>
      <w:r>
        <w:rPr/>
        <w:pict>
          <v:group style="position:absolute;margin-left:193.166809pt;margin-top:5.166806pt;width:4.8pt;height:4.9pt;mso-position-horizontal-relative:page;mso-position-vertical-relative:paragraph;z-index:15780864" coordorigin="3863,103" coordsize="96,98">
            <v:rect style="position:absolute;left:3864;top:195;width:94;height:5" filled="true" fillcolor="#00ff00" stroked="false">
              <v:fill type="solid"/>
            </v:rect>
            <v:shape style="position:absolute;left:3864;top:104;width:94;height:97" coordorigin="3864,104" coordsize="94,97" path="m3864,200l3958,200,3958,195,3864,195,3864,200xm3864,194l3958,194,3958,104,3864,104,3864,194xe" filled="false" stroked="true" strokeweight=".095287pt" strokecolor="#000000">
              <v:path arrowok="t"/>
              <v:stroke dashstyle="solid"/>
            </v:shape>
            <w10:wrap type="none"/>
          </v:group>
        </w:pict>
      </w:r>
      <w:r>
        <w:rPr/>
        <w:pict>
          <v:rect style="position:absolute;margin-left:193.215164pt;margin-top:21.002296pt;width:4.668366pt;height:1.738334pt;mso-position-horizontal-relative:page;mso-position-vertical-relative:paragraph;z-index:15781376" filled="true" fillcolor="#00ff00" stroked="false">
            <v:fill type="solid"/>
            <w10:wrap type="none"/>
          </v:rect>
        </w:pict>
      </w:r>
      <w:r>
        <w:rPr/>
        <w:pict>
          <v:group style="position:absolute;margin-left:193.166809pt;margin-top:30.546871pt;width:4.8pt;height:4.9pt;mso-position-horizontal-relative:page;mso-position-vertical-relative:paragraph;z-index:15781888" coordorigin="3863,611" coordsize="96,98">
            <v:rect style="position:absolute;left:3864;top:702;width:94;height:5" filled="true" fillcolor="#00ff00" stroked="false">
              <v:fill type="solid"/>
            </v:rect>
            <v:shape style="position:absolute;left:3864;top:611;width:94;height:96" coordorigin="3864,612" coordsize="94,96" path="m3864,708l3958,708,3958,703,3864,703,3864,708xm3864,701l3958,701,3958,612,3864,612,3864,701xe" filled="false" stroked="true" strokeweight=".095287pt" strokecolor="#000000">
              <v:path arrowok="t"/>
              <v:stroke dashstyle="solid"/>
            </v:shape>
            <w10:wrap type="none"/>
          </v:group>
        </w:pict>
      </w:r>
      <w:r>
        <w:rPr/>
        <w:pict>
          <v:group style="position:absolute;margin-left:193.166809pt;margin-top:43.191307pt;width:4.8pt;height:4.9pt;mso-position-horizontal-relative:page;mso-position-vertical-relative:paragraph;z-index:15782400" coordorigin="3863,864" coordsize="96,98">
            <v:rect style="position:absolute;left:3864;top:955;width:94;height:5" filled="true" fillcolor="#00ff00" stroked="false">
              <v:fill type="solid"/>
            </v:rect>
            <v:shape style="position:absolute;left:3864;top:864;width:94;height:96" coordorigin="3864,865" coordsize="94,96" path="m3864,960l3958,960,3958,956,3864,956,3864,960xm3864,954l3958,954,3958,865,3864,865,3864,954xe" filled="false" stroked="true" strokeweight=".095287pt" strokecolor="#000000">
              <v:path arrowok="t"/>
              <v:stroke dashstyle="solid"/>
            </v:shape>
            <w10:wrap type="none"/>
          </v:group>
        </w:pict>
      </w:r>
      <w:r>
        <w:rPr>
          <w:rFonts w:ascii="Tahoma"/>
          <w:b/>
          <w:sz w:val="16"/>
        </w:rPr>
        <w:t>Memory parity error (L: .082) Network hardware failure (L: .363) Power outages (L: .078) Overheating (L: .095)</w:t>
      </w:r>
    </w:p>
    <w:p>
      <w:pPr>
        <w:spacing w:line="314" w:lineRule="auto" w:before="2"/>
        <w:ind w:left="2986" w:right="5671" w:firstLine="0"/>
        <w:jc w:val="left"/>
        <w:rPr>
          <w:rFonts w:ascii="Tahoma"/>
          <w:b/>
          <w:sz w:val="16"/>
        </w:rPr>
      </w:pPr>
      <w:r>
        <w:rPr/>
        <w:pict>
          <v:group style="position:absolute;margin-left:193.166809pt;margin-top:2.193818pt;width:4.8pt;height:5pt;mso-position-horizontal-relative:page;mso-position-vertical-relative:paragraph;z-index:15782912" coordorigin="3863,44" coordsize="96,100">
            <v:rect style="position:absolute;left:3864;top:138;width:94;height:4" filled="true" fillcolor="#00ff00" stroked="false">
              <v:fill type="solid"/>
            </v:rect>
            <v:shape style="position:absolute;left:3864;top:44;width:94;height:98" coordorigin="3864,45" coordsize="94,98" path="m3864,142l3958,142,3958,139,3864,139,3864,142xm3864,137l3958,137,3958,45,3864,45,3864,137xe" filled="false" stroked="true" strokeweight=".095287pt" strokecolor="#000000">
              <v:path arrowok="t"/>
              <v:stroke dashstyle="solid"/>
            </v:shape>
            <w10:wrap type="none"/>
          </v:group>
        </w:pict>
      </w:r>
      <w:r>
        <w:rPr/>
        <w:pict>
          <v:group style="position:absolute;margin-left:193.166809pt;margin-top:14.908721pt;width:4.8pt;height:4.9pt;mso-position-horizontal-relative:page;mso-position-vertical-relative:paragraph;z-index:15783424" coordorigin="3863,298" coordsize="96,98">
            <v:rect style="position:absolute;left:3864;top:393;width:94;height:2" filled="true" fillcolor="#00ff00" stroked="false">
              <v:fill type="solid"/>
            </v:rect>
            <v:shape style="position:absolute;left:3864;top:299;width:94;height:97" coordorigin="3864,299" coordsize="94,97" path="m3864,395l3958,395,3958,393,3864,393,3864,395xm3864,392l3958,392,3958,299,3864,299,3864,392xe" filled="false" stroked="true" strokeweight=".095287pt" strokecolor="#000000">
              <v:path arrowok="t"/>
              <v:stroke dashstyle="solid"/>
            </v:shape>
            <w10:wrap type="none"/>
          </v:group>
        </w:pict>
      </w:r>
      <w:r>
        <w:rPr/>
        <w:pict>
          <v:group style="position:absolute;margin-left:181.072205pt;margin-top:27.556686pt;width:4.8pt;height:4.9pt;mso-position-horizontal-relative:page;mso-position-vertical-relative:paragraph;z-index:15783936" coordorigin="3621,551" coordsize="96,98">
            <v:rect style="position:absolute;left:3622;top:638;width:94;height:10" filled="true" fillcolor="#00ff00" stroked="false">
              <v:fill type="solid"/>
            </v:rect>
            <v:shape style="position:absolute;left:3622;top:552;width:94;height:97" coordorigin="3622,552" coordsize="94,97" path="m3622,648l3716,648,3716,638,3622,638,3622,648xm3622,637l3716,637,3716,552,3622,552,3622,637xe" filled="false" stroked="true" strokeweight=".095287pt" strokecolor="#000000">
              <v:path arrowok="t"/>
              <v:stroke dashstyle="solid"/>
            </v:shape>
            <w10:wrap type="none"/>
          </v:group>
        </w:pict>
      </w:r>
      <w:r>
        <w:rPr>
          <w:rFonts w:ascii="Tahoma"/>
          <w:b/>
          <w:sz w:val="16"/>
        </w:rPr>
        <w:t>High humidity (L: .041) Natural disaster (L: .026) lt Recovery (L: .103)</w:t>
      </w:r>
    </w:p>
    <w:p>
      <w:pPr>
        <w:spacing w:line="314" w:lineRule="auto" w:before="2"/>
        <w:ind w:left="2941" w:right="4799" w:firstLine="45"/>
        <w:jc w:val="left"/>
        <w:rPr>
          <w:rFonts w:ascii="Tahoma"/>
          <w:b/>
          <w:sz w:val="16"/>
        </w:rPr>
      </w:pPr>
      <w:r>
        <w:rPr/>
        <w:pict>
          <v:rect style="position:absolute;margin-left:193.215164pt;margin-top:2.227321pt;width:4.668366pt;height:1.489991pt;mso-position-horizontal-relative:page;mso-position-vertical-relative:paragraph;z-index:15784448" filled="true" fillcolor="#808080" stroked="false">
            <v:fill type="solid"/>
            <w10:wrap type="none"/>
          </v:rect>
        </w:pict>
      </w:r>
      <w:r>
        <w:rPr/>
        <w:pict>
          <v:rect style="position:absolute;margin-left:193.215164pt;margin-top:18.267742pt;width:4.668366pt;height:1.489991pt;mso-position-horizontal-relative:page;mso-position-vertical-relative:paragraph;z-index:15784960" filled="true" fillcolor="#00ff00" stroked="false">
            <v:fill type="solid"/>
            <w10:wrap type="none"/>
          </v:rect>
        </w:pict>
      </w:r>
      <w:r>
        <w:rPr/>
        <w:pict>
          <v:group style="position:absolute;margin-left:181.072189pt;margin-top:27.559826pt;width:4.8pt;height:4.9pt;mso-position-horizontal-relative:page;mso-position-vertical-relative:paragraph;z-index:15785472" coordorigin="3621,551" coordsize="96,98">
            <v:rect style="position:absolute;left:3622;top:642;width:94;height:5" filled="true" fillcolor="#00ff00" stroked="false">
              <v:fill type="solid"/>
            </v:rect>
            <v:shape style="position:absolute;left:3622;top:552;width:94;height:96" coordorigin="3622,552" coordsize="94,96" path="m3622,648l3716,648,3716,643,3622,643,3622,648xm3622,641l3716,641,3716,552,3622,552,3622,641xe" filled="false" stroked="true" strokeweight=".095287pt" strokecolor="#000000">
              <v:path arrowok="t"/>
              <v:stroke dashstyle="solid"/>
            </v:shape>
            <w10:wrap type="none"/>
          </v:group>
        </w:pict>
      </w:r>
      <w:r>
        <w:rPr>
          <w:rFonts w:ascii="Tahoma"/>
          <w:b/>
          <w:sz w:val="16"/>
        </w:rPr>
        <w:t>Improper fault assignment (L: .667) Complex fault recovery (L: .333) curity Violations (L: .092)</w:t>
      </w:r>
    </w:p>
    <w:p>
      <w:pPr>
        <w:spacing w:before="1"/>
        <w:ind w:left="2986" w:right="0" w:firstLine="0"/>
        <w:jc w:val="left"/>
        <w:rPr>
          <w:rFonts w:ascii="Tahoma"/>
          <w:b/>
          <w:sz w:val="16"/>
        </w:rPr>
      </w:pPr>
      <w:r>
        <w:rPr/>
        <w:pict>
          <v:rect style="position:absolute;margin-left:193.215164pt;margin-top:5.90025pt;width:4.668366pt;height:1.158889pt;mso-position-horizontal-relative:page;mso-position-vertical-relative:paragraph;z-index:15785984" filled="true" fillcolor="#00ff00" stroked="false">
            <v:fill type="solid"/>
            <w10:wrap type="none"/>
          </v:rect>
        </w:pict>
      </w:r>
      <w:r>
        <w:rPr>
          <w:rFonts w:ascii="Tahoma"/>
          <w:b/>
          <w:sz w:val="16"/>
        </w:rPr>
        <w:t>Password disclosures (L: .223)</w:t>
      </w:r>
    </w:p>
    <w:p>
      <w:pPr>
        <w:spacing w:line="314" w:lineRule="auto" w:before="60"/>
        <w:ind w:left="2986" w:right="4455" w:firstLine="0"/>
        <w:jc w:val="left"/>
        <w:rPr>
          <w:rFonts w:ascii="Tahoma"/>
          <w:b/>
          <w:sz w:val="16"/>
        </w:rPr>
      </w:pPr>
      <w:r>
        <w:rPr/>
        <w:pict>
          <v:group style="position:absolute;margin-left:193.166855pt;margin-top:5.182401pt;width:4.8pt;height:4.9pt;mso-position-horizontal-relative:page;mso-position-vertical-relative:paragraph;z-index:15786496" coordorigin="3863,104" coordsize="96,98">
            <v:rect style="position:absolute;left:3864;top:183;width:94;height:17" filled="true" fillcolor="#00ff00" stroked="false">
              <v:fill type="solid"/>
            </v:rect>
            <v:shape style="position:absolute;left:3864;top:104;width:94;height:96" coordorigin="3864,105" coordsize="94,96" path="m3864,200l3958,200,3958,184,3864,184,3864,200xm3864,182l3958,182,3958,105,3864,105,3864,182xe" filled="false" stroked="true" strokeweight=".095287pt" strokecolor="#000000">
              <v:path arrowok="t"/>
              <v:stroke dashstyle="solid"/>
            </v:shape>
            <w10:wrap type="none"/>
          </v:group>
        </w:pict>
      </w:r>
      <w:r>
        <w:rPr/>
        <w:pict>
          <v:group style="position:absolute;margin-left:193.166809pt;margin-top:17.808729pt;width:4.8pt;height:4.9pt;mso-position-horizontal-relative:page;mso-position-vertical-relative:paragraph;z-index:15787008" coordorigin="3863,356" coordsize="96,98">
            <v:rect style="position:absolute;left:3864;top:451;width:94;height:2" filled="true" fillcolor="#00ff00" stroked="false">
              <v:fill type="solid"/>
            </v:rect>
            <v:shape style="position:absolute;left:3864;top:357;width:94;height:97" coordorigin="3864,357" coordsize="94,97" path="m3864,453l3958,453,3958,451,3864,451,3864,453xm3864,450l3958,450,3958,357,3864,357,3864,450xe" filled="false" stroked="true" strokeweight=".095287pt" strokecolor="#000000">
              <v:path arrowok="t"/>
              <v:stroke dashstyle="solid"/>
            </v:shape>
            <w10:wrap type="none"/>
          </v:group>
        </w:pict>
      </w:r>
      <w:r>
        <w:rPr>
          <w:rFonts w:ascii="Tahoma"/>
          <w:b/>
          <w:sz w:val="16"/>
        </w:rPr>
        <w:t>Denial of service (DOS) attacks (L: .192) Worms and viruses (L: .055)</w:t>
      </w:r>
    </w:p>
    <w:p>
      <w:pPr>
        <w:spacing w:line="314" w:lineRule="auto" w:before="2"/>
        <w:ind w:left="2986" w:right="5106" w:firstLine="0"/>
        <w:jc w:val="both"/>
        <w:rPr>
          <w:rFonts w:ascii="Tahoma"/>
          <w:b/>
          <w:sz w:val="16"/>
        </w:rPr>
      </w:pPr>
      <w:r>
        <w:rPr/>
        <w:pict>
          <v:group style="position:absolute;margin-left:193.166824pt;margin-top:2.176711pt;width:4.8pt;height:5pt;mso-position-horizontal-relative:page;mso-position-vertical-relative:paragraph;z-index:15787520" coordorigin="3863,44" coordsize="96,100">
            <v:rect style="position:absolute;left:3864;top:132;width:94;height:10" filled="true" fillcolor="#00ff00" stroked="false">
              <v:fill type="solid"/>
            </v:rect>
            <v:shape style="position:absolute;left:3864;top:44;width:94;height:98" coordorigin="3864,44" coordsize="94,98" path="m3864,142l3958,142,3958,132,3864,132,3864,142xm3864,131l3958,131,3958,44,3864,44,3864,131xe" filled="false" stroked="true" strokeweight=".095287pt" strokecolor="#000000">
              <v:path arrowok="t"/>
              <v:stroke dashstyle="solid"/>
            </v:shape>
            <w10:wrap type="none"/>
          </v:group>
        </w:pict>
      </w:r>
      <w:r>
        <w:rPr/>
        <w:pict>
          <v:group style="position:absolute;margin-left:193.166809pt;margin-top:14.908495pt;width:4.8pt;height:4.9pt;mso-position-horizontal-relative:page;mso-position-vertical-relative:paragraph;z-index:15788032" coordorigin="3863,298" coordsize="96,98">
            <v:rect style="position:absolute;left:3864;top:390;width:94;height:5" filled="true" fillcolor="#00ff00" stroked="false">
              <v:fill type="solid"/>
            </v:rect>
            <v:shape style="position:absolute;left:3864;top:299;width:94;height:97" coordorigin="3864,299" coordsize="94,97" path="m3864,395l3958,395,3958,390,3864,390,3864,395xm3864,389l3958,389,3958,299,3864,299,3864,389xe" filled="false" stroked="true" strokeweight=".095287pt" strokecolor="#000000">
              <v:path arrowok="t"/>
              <v:stroke dashstyle="solid"/>
            </v:shape>
            <w10:wrap type="none"/>
          </v:group>
        </w:pict>
      </w:r>
      <w:r>
        <w:rPr/>
        <w:pict>
          <v:rect style="position:absolute;margin-left:193.215164pt;margin-top:30.916342pt;width:4.668366pt;height:1.489991pt;mso-position-horizontal-relative:page;mso-position-vertical-relative:paragraph;z-index:15788544" filled="true" fillcolor="#00ff00" stroked="false">
            <v:fill type="solid"/>
            <w10:wrap type="none"/>
          </v:rect>
        </w:pict>
      </w:r>
      <w:r>
        <w:rPr>
          <w:rFonts w:ascii="Tahoma"/>
          <w:b/>
          <w:sz w:val="16"/>
        </w:rPr>
        <w:t>Browser vulnerabilities (L: .100) Authentication failures (L: .091) Insider threat (L: .339)</w:t>
      </w:r>
    </w:p>
    <w:p>
      <w:pPr>
        <w:spacing w:before="1"/>
        <w:ind w:left="3052" w:right="0" w:firstLine="0"/>
        <w:jc w:val="left"/>
        <w:rPr>
          <w:rFonts w:ascii="Tahoma"/>
          <w:b/>
          <w:sz w:val="16"/>
        </w:rPr>
      </w:pPr>
      <w:r>
        <w:rPr/>
        <w:pict>
          <v:group style="position:absolute;margin-left:181.072235pt;margin-top:2.142666pt;width:16.9pt;height:30.3pt;mso-position-horizontal-relative:page;mso-position-vertical-relative:paragraph;z-index:15789056" coordorigin="3621,43" coordsize="338,606">
            <v:rect style="position:absolute;left:3622;top:122;width:94;height:19" filled="true" fillcolor="#00ff00" stroked="false">
              <v:fill type="solid"/>
            </v:rect>
            <v:shape style="position:absolute;left:3622;top:43;width:94;height:98" coordorigin="3622,44" coordsize="94,98" path="m3622,141l3716,141,3716,123,3622,123,3622,141xm3622,121l3716,121,3716,44,3622,44,3622,121xe" filled="false" stroked="true" strokeweight=".095287pt" strokecolor="#000000">
              <v:path arrowok="t"/>
              <v:stroke dashstyle="solid"/>
            </v:shape>
            <v:shape style="position:absolute;left:3670;top:145;width:242;height:204" coordorigin="3670,145" coordsize="242,204" path="m3912,349l3672,349m3670,349l3670,145e" filled="false" stroked="true" strokeweight=".095287pt" strokecolor="#000000">
              <v:path arrowok="t"/>
              <v:stroke dashstyle="solid"/>
            </v:shape>
            <v:rect style="position:absolute;left:3864;top:364;width:94;height:30" filled="true" fillcolor="#00ff00" stroked="false">
              <v:fill type="solid"/>
            </v:rect>
            <v:rect style="position:absolute;left:3864;top:364;width:94;height:30" filled="false" stroked="true" strokeweight=".096449pt" strokecolor="#000000">
              <v:stroke dashstyle="solid"/>
            </v:rect>
            <v:rect style="position:absolute;left:3864;top:298;width:94;height:65" filled="true" fillcolor="#808080" stroked="false">
              <v:fill type="solid"/>
            </v:rect>
            <v:rect style="position:absolute;left:3864;top:298;width:94;height:65" filled="false" stroked="true" strokeweight=".095796pt" strokecolor="#000000">
              <v:stroke dashstyle="solid"/>
            </v:rect>
            <v:shape style="position:absolute;left:3670;top:145;width:242;height:457" coordorigin="3670,145" coordsize="242,457" path="m3912,602l3672,602m3670,602l3670,145e" filled="false" stroked="true" strokeweight=".095287pt" strokecolor="#000000">
              <v:path arrowok="t"/>
              <v:stroke dashstyle="solid"/>
            </v:shape>
            <v:rect style="position:absolute;left:3864;top:582;width:94;height:65" filled="true" fillcolor="#00ff00" stroked="false">
              <v:fill type="solid"/>
            </v:rect>
            <v:rect style="position:absolute;left:3864;top:582;width:94;height:65" filled="false" stroked="true" strokeweight=".09579pt" strokecolor="#000000">
              <v:stroke dashstyle="solid"/>
            </v:rect>
            <v:rect style="position:absolute;left:3864;top:551;width:94;height:30" filled="true" fillcolor="#808080" stroked="false">
              <v:fill type="solid"/>
            </v:rect>
            <v:rect style="position:absolute;left:3864;top:551;width:94;height:30" filled="false" stroked="true" strokeweight=".096454pt" strokecolor="#000000">
              <v:stroke dashstyle="solid"/>
            </v:rect>
            <w10:wrap type="none"/>
          </v:group>
        </w:pict>
      </w:r>
      <w:r>
        <w:rPr>
          <w:rFonts w:ascii="Tahoma"/>
          <w:b/>
          <w:sz w:val="16"/>
        </w:rPr>
        <w:t>nge Management (L: .211)</w:t>
      </w:r>
    </w:p>
    <w:p>
      <w:pPr>
        <w:spacing w:line="314" w:lineRule="auto" w:before="60"/>
        <w:ind w:left="2952" w:right="4121" w:firstLine="34"/>
        <w:jc w:val="left"/>
        <w:rPr>
          <w:rFonts w:ascii="Tahoma"/>
          <w:b/>
          <w:sz w:val="16"/>
        </w:rPr>
      </w:pPr>
      <w:r>
        <w:rPr/>
        <w:pict>
          <v:group style="position:absolute;margin-left:181.072189pt;margin-top:30.455624pt;width:4.8pt;height:5pt;mso-position-horizontal-relative:page;mso-position-vertical-relative:paragraph;z-index:15789568" coordorigin="3621,609" coordsize="96,100">
            <v:rect style="position:absolute;left:3622;top:701;width:94;height:7" filled="true" fillcolor="#00ff00" stroked="false">
              <v:fill type="solid"/>
            </v:rect>
            <v:shape style="position:absolute;left:3622;top:610;width:94;height:98" coordorigin="3622,610" coordsize="94,98" path="m3622,708l3716,708,3716,701,3622,701,3622,708xm3622,699l3716,699,3716,610,3622,610,3622,699xe" filled="false" stroked="true" strokeweight=".095287pt" strokecolor="#000000">
              <v:path arrowok="t"/>
              <v:stroke dashstyle="solid"/>
            </v:shape>
            <w10:wrap type="none"/>
          </v:group>
        </w:pict>
      </w:r>
      <w:r>
        <w:rPr>
          <w:rFonts w:ascii="Tahoma"/>
          <w:b/>
          <w:sz w:val="16"/>
        </w:rPr>
        <w:t>Improper planning of change (L: .333) Improper testing of change (L: .667) mmunication Management (L: .065) Improper Internal Communication (L: .500)</w:t>
      </w:r>
    </w:p>
    <w:p>
      <w:pPr>
        <w:pStyle w:val="BodyText"/>
        <w:rPr>
          <w:rFonts w:ascii="Tahoma"/>
          <w:b/>
          <w:sz w:val="20"/>
        </w:rPr>
      </w:pPr>
    </w:p>
    <w:p>
      <w:pPr>
        <w:pStyle w:val="BodyText"/>
        <w:spacing w:before="3"/>
        <w:rPr>
          <w:rFonts w:ascii="Tahoma"/>
          <w:b/>
          <w:sz w:val="20"/>
        </w:rPr>
      </w:pPr>
    </w:p>
    <w:p>
      <w:pPr>
        <w:spacing w:before="0"/>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p>
    <w:p>
      <w:pPr>
        <w:pStyle w:val="BodyText"/>
        <w:spacing w:before="11"/>
        <w:rPr>
          <w:rFonts w:ascii="Tahoma"/>
          <w:sz w:val="20"/>
        </w:rPr>
      </w:pPr>
    </w:p>
    <w:p>
      <w:pPr>
        <w:pStyle w:val="Heading2"/>
        <w:ind w:right="1537"/>
        <w:jc w:val="right"/>
      </w:pPr>
      <w:r>
        <w:rPr>
          <w:w w:val="95"/>
        </w:rPr>
        <w:t>(lanjutan)</w:t>
      </w:r>
    </w:p>
    <w:p>
      <w:pPr>
        <w:pStyle w:val="BodyText"/>
        <w:rPr>
          <w:b/>
          <w:sz w:val="20"/>
        </w:rPr>
      </w:pPr>
    </w:p>
    <w:p>
      <w:pPr>
        <w:pStyle w:val="BodyText"/>
        <w:rPr>
          <w:b/>
          <w:sz w:val="20"/>
        </w:rPr>
      </w:pPr>
    </w:p>
    <w:p>
      <w:pPr>
        <w:pStyle w:val="BodyText"/>
        <w:rPr>
          <w:b/>
          <w:sz w:val="20"/>
        </w:rPr>
      </w:pPr>
    </w:p>
    <w:p>
      <w:pPr>
        <w:pStyle w:val="BodyText"/>
        <w:rPr>
          <w:b/>
          <w:sz w:val="16"/>
        </w:rPr>
      </w:pPr>
    </w:p>
    <w:p>
      <w:pPr>
        <w:tabs>
          <w:tab w:pos="5612" w:val="left" w:leader="none"/>
        </w:tabs>
        <w:spacing w:before="99"/>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6 of</w:t>
      </w:r>
      <w:r>
        <w:rPr>
          <w:rFonts w:ascii="Tahoma"/>
          <w:spacing w:val="-1"/>
          <w:sz w:val="13"/>
        </w:rPr>
        <w:t> </w:t>
      </w:r>
      <w:r>
        <w:rPr>
          <w:rFonts w:ascii="Tahoma"/>
          <w:sz w:val="13"/>
        </w:rPr>
        <w:t>9</w:t>
      </w:r>
    </w:p>
    <w:p>
      <w:pPr>
        <w:pStyle w:val="BodyText"/>
        <w:spacing w:before="10"/>
        <w:rPr>
          <w:rFonts w:ascii="Tahoma"/>
          <w:sz w:val="20"/>
        </w:rPr>
      </w:pPr>
    </w:p>
    <w:p>
      <w:pPr>
        <w:spacing w:line="283" w:lineRule="auto" w:before="0"/>
        <w:ind w:left="2745" w:right="3348" w:hanging="117"/>
        <w:jc w:val="left"/>
        <w:rPr>
          <w:rFonts w:ascii="Tahoma"/>
          <w:b/>
          <w:sz w:val="16"/>
        </w:rPr>
      </w:pPr>
      <w:r>
        <w:rPr/>
        <w:pict>
          <v:group style="position:absolute;margin-left:171.377792pt;margin-top:0pt;width:26.6pt;height:78.150pt;mso-position-horizontal-relative:page;mso-position-vertical-relative:paragraph;z-index:-33968128" coordorigin="3428,0" coordsize="532,1563">
            <v:line style="position:absolute" from="3430,501" to="3622,501" stroked="true" strokeweight=".096712pt" strokecolor="#000000">
              <v:stroke dashstyle="solid"/>
            </v:line>
            <v:line style="position:absolute" from="3428,501" to="3428,0" stroked="true" strokeweight=".093861pt" strokecolor="#000000">
              <v:stroke dashstyle="solid"/>
            </v:line>
            <v:rect style="position:absolute;left:3622;top:544;width:94;height:4" filled="true" fillcolor="#00ff00" stroked="false">
              <v:fill type="solid"/>
            </v:rect>
            <v:rect style="position:absolute;left:3622;top:544;width:94;height:4" filled="false" stroked="true" strokeweight=".096709pt" strokecolor="#000000">
              <v:stroke dashstyle="solid"/>
            </v:rect>
            <v:rect style="position:absolute;left:3622;top:450;width:94;height:93" filled="true" fillcolor="#808080" stroked="false">
              <v:fill type="solid"/>
            </v:rect>
            <v:rect style="position:absolute;left:3622;top:450;width:94;height:93" filled="false" stroked="true" strokeweight=".095297pt" strokecolor="#000000">
              <v:stroke dashstyle="solid"/>
            </v:rect>
            <v:line style="position:absolute" from="3672,756" to="3864,756" stroked="true" strokeweight=".096712pt" strokecolor="#000000">
              <v:stroke dashstyle="solid"/>
            </v:line>
            <v:line style="position:absolute" from="3670,756" to="3670,552" stroked="true" strokeweight=".093861pt" strokecolor="#000000">
              <v:stroke dashstyle="solid"/>
            </v:line>
            <v:rect style="position:absolute;left:3864;top:791;width:94;height:10" filled="true" fillcolor="#00ff00" stroked="false">
              <v:fill type="solid"/>
            </v:rect>
            <v:rect style="position:absolute;left:3864;top:791;width:94;height:10" filled="false" stroked="true" strokeweight=".09668pt" strokecolor="#000000">
              <v:stroke dashstyle="solid"/>
            </v:rect>
            <v:rect style="position:absolute;left:3864;top:705;width:94;height:85" filled="true" fillcolor="#808080" stroked="false">
              <v:fill type="solid"/>
            </v:rect>
            <v:rect style="position:absolute;left:3864;top:705;width:94;height:85" filled="false" stroked="true" strokeweight=".095429pt" strokecolor="#000000">
              <v:stroke dashstyle="solid"/>
            </v:rect>
            <v:shape style="position:absolute;left:3670;top:552;width:242;height:457" coordorigin="3670,552" coordsize="242,457" path="m3912,1009l3672,1009m3670,1009l3670,552e" filled="false" stroked="true" strokeweight=".095287pt" strokecolor="#000000">
              <v:path arrowok="t"/>
              <v:stroke dashstyle="solid"/>
            </v:shape>
            <v:rect style="position:absolute;left:3864;top:1032;width:94;height:23" filled="true" fillcolor="#00ff00" stroked="false">
              <v:fill type="solid"/>
            </v:rect>
            <v:rect style="position:absolute;left:3864;top:1032;width:94;height:23" filled="false" stroked="true" strokeweight=".096551pt" strokecolor="#000000">
              <v:stroke dashstyle="solid"/>
            </v:rect>
            <v:rect style="position:absolute;left:3864;top:958;width:94;height:73" filled="true" fillcolor="#808080" stroked="false">
              <v:fill type="solid"/>
            </v:rect>
            <v:rect style="position:absolute;left:3864;top:958;width:94;height:73" filled="false" stroked="true" strokeweight=".095633pt" strokecolor="#000000">
              <v:stroke dashstyle="solid"/>
            </v:rect>
            <v:line style="position:absolute" from="3672,1263" to="3864,1263" stroked="true" strokeweight=".096712pt" strokecolor="#000000">
              <v:stroke dashstyle="solid"/>
            </v:line>
            <v:line style="position:absolute" from="3670,1263" to="3670,552" stroked="true" strokeweight=".093861pt" strokecolor="#000000">
              <v:stroke dashstyle="solid"/>
            </v:line>
            <v:rect style="position:absolute;left:3864;top:1295;width:94;height:14" filled="true" fillcolor="#00ff00" stroked="false">
              <v:fill type="solid"/>
            </v:rect>
            <v:rect style="position:absolute;left:3864;top:1295;width:94;height:14" filled="false" stroked="true" strokeweight=".096656pt" strokecolor="#000000">
              <v:stroke dashstyle="solid"/>
            </v:rect>
            <v:rect style="position:absolute;left:3864;top:1212;width:94;height:81" filled="true" fillcolor="#808080" stroked="false">
              <v:fill type="solid"/>
            </v:rect>
            <v:rect style="position:absolute;left:3864;top:1212;width:94;height:81" filled="false" stroked="true" strokeweight=".095491pt" strokecolor="#000000">
              <v:stroke dashstyle="solid"/>
            </v:rect>
            <v:shape style="position:absolute;left:3670;top:552;width:242;height:964" coordorigin="3670,552" coordsize="242,964" path="m3912,1516l3672,1516m3670,1516l3670,552e" filled="false" stroked="true" strokeweight=".095287pt" strokecolor="#000000">
              <v:path arrowok="t"/>
              <v:stroke dashstyle="solid"/>
            </v:shape>
            <v:rect style="position:absolute;left:3864;top:1516;width:94;height:45" filled="true" fillcolor="#00ff00" stroked="false">
              <v:fill type="solid"/>
            </v:rect>
            <v:rect style="position:absolute;left:3864;top:1516;width:94;height:45" filled="false" stroked="true" strokeweight=".096181pt" strokecolor="#000000">
              <v:stroke dashstyle="solid"/>
            </v:rect>
            <v:rect style="position:absolute;left:3864;top:1465;width:94;height:50" filled="true" fillcolor="#808080" stroked="false">
              <v:fill type="solid"/>
            </v:rect>
            <v:rect style="position:absolute;left:3864;top:1465;width:94;height:50" filled="false" stroked="true" strokeweight=".09609pt" strokecolor="#000000">
              <v:stroke dashstyle="solid"/>
            </v:rect>
            <w10:wrap type="none"/>
          </v:group>
        </w:pict>
      </w:r>
      <w:r>
        <w:rPr/>
        <w:pict>
          <v:group style="position:absolute;margin-left:159.304611pt;margin-top:-.082896pt;width:38.65pt;height:445.8pt;mso-position-horizontal-relative:page;mso-position-vertical-relative:paragraph;z-index:-33967616" coordorigin="3186,-2" coordsize="773,8916">
            <v:line style="position:absolute" from="3189,1769" to="3381,1769" stroked="true" strokeweight=".096712pt" strokecolor="#000000">
              <v:stroke dashstyle="solid"/>
            </v:line>
            <v:line style="position:absolute" from="3187,1769" to="3187,0" stroked="true" strokeweight=".093861pt" strokecolor="#000000">
              <v:stroke dashstyle="solid"/>
            </v:line>
            <v:rect style="position:absolute;left:3381;top:1801;width:94;height:15" filled="true" fillcolor="#00ff00" stroked="false">
              <v:fill type="solid"/>
            </v:rect>
            <v:rect style="position:absolute;left:3381;top:1801;width:94;height:15" filled="false" stroked="true" strokeweight=".096641pt" strokecolor="#000000">
              <v:stroke dashstyle="solid"/>
            </v:rect>
            <v:rect style="position:absolute;left:3381;top:1718;width:94;height:82" filled="true" fillcolor="#808080" stroked="false">
              <v:fill type="solid"/>
            </v:rect>
            <v:rect style="position:absolute;left:3381;top:1718;width:94;height:82" filled="false" stroked="true" strokeweight=".095486pt" strokecolor="#000000">
              <v:stroke dashstyle="solid"/>
            </v:rect>
            <v:line style="position:absolute" from="3430,2023" to="3622,2023" stroked="true" strokeweight=".096712pt" strokecolor="#000000">
              <v:stroke dashstyle="solid"/>
            </v:line>
            <v:line style="position:absolute" from="3428,2023" to="3428,1820" stroked="true" strokeweight=".093861pt" strokecolor="#000000">
              <v:stroke dashstyle="solid"/>
            </v:line>
            <v:rect style="position:absolute;left:3622;top:2055;width:94;height:14" filled="true" fillcolor="#00ff00" stroked="false">
              <v:fill type="solid"/>
            </v:rect>
            <v:rect style="position:absolute;left:3622;top:2055;width:94;height:14" filled="false" stroked="true" strokeweight=".096656pt" strokecolor="#000000">
              <v:stroke dashstyle="solid"/>
            </v:rect>
            <v:rect style="position:absolute;left:3622;top:1972;width:94;height:82" filled="true" fillcolor="#808080" stroked="false">
              <v:fill type="solid"/>
            </v:rect>
            <v:rect style="position:absolute;left:3622;top:1972;width:94;height:82" filled="false" stroked="true" strokeweight=".095486pt" strokecolor="#000000">
              <v:stroke dashstyle="solid"/>
            </v:rect>
            <v:line style="position:absolute" from="3672,2276" to="3864,2276" stroked="true" strokeweight=".096712pt" strokecolor="#000000">
              <v:stroke dashstyle="solid"/>
            </v:line>
            <v:line style="position:absolute" from="3670,2276" to="3670,2073" stroked="true" strokeweight=".093861pt" strokecolor="#000000">
              <v:stroke dashstyle="solid"/>
            </v:line>
            <v:rect style="position:absolute;left:3864;top:2308;width:94;height:14" filled="true" fillcolor="#00ff00" stroked="false">
              <v:fill type="solid"/>
            </v:rect>
            <v:rect style="position:absolute;left:3864;top:2308;width:94;height:14" filled="false" stroked="true" strokeweight=".096656pt" strokecolor="#000000">
              <v:stroke dashstyle="solid"/>
            </v:rect>
            <v:rect style="position:absolute;left:3864;top:2225;width:94;height:82" filled="true" fillcolor="#808080" stroked="false">
              <v:fill type="solid"/>
            </v:rect>
            <v:rect style="position:absolute;left:3864;top:2225;width:94;height:82" filled="false" stroked="true" strokeweight=".095486pt" strokecolor="#000000">
              <v:stroke dashstyle="solid"/>
            </v:rect>
            <v:shape style="position:absolute;left:3670;top:2073;width:242;height:457" coordorigin="3670,2073" coordsize="242,457" path="m3912,2529l3672,2529m3670,2529l3670,2073e" filled="false" stroked="true" strokeweight=".095287pt" strokecolor="#000000">
              <v:path arrowok="t"/>
              <v:stroke dashstyle="solid"/>
            </v:shape>
            <v:rect style="position:absolute;left:3864;top:2535;width:94;height:42" filled="true" fillcolor="#00ff00" stroked="false">
              <v:fill type="solid"/>
            </v:rect>
            <v:rect style="position:absolute;left:3864;top:2535;width:94;height:42" filled="false" stroked="true" strokeweight=".096244pt" strokecolor="#000000">
              <v:stroke dashstyle="solid"/>
            </v:rect>
            <v:rect style="position:absolute;left:3864;top:2478;width:94;height:55" filled="true" fillcolor="#808080" stroked="false">
              <v:fill type="solid"/>
            </v:rect>
            <v:rect style="position:absolute;left:3864;top:2478;width:94;height:55" filled="false" stroked="true" strokeweight=".095985pt" strokecolor="#000000">
              <v:stroke dashstyle="solid"/>
            </v:rect>
            <v:line style="position:absolute" from="3672,2784" to="3864,2784" stroked="true" strokeweight=".096712pt" strokecolor="#000000">
              <v:stroke dashstyle="solid"/>
            </v:line>
            <v:line style="position:absolute" from="3670,2784" to="3670,2073" stroked="true" strokeweight=".093861pt" strokecolor="#000000">
              <v:stroke dashstyle="solid"/>
            </v:line>
            <v:rect style="position:absolute;left:3864;top:2816;width:94;height:14" filled="true" fillcolor="#00ff00" stroked="false">
              <v:fill type="solid"/>
            </v:rect>
            <v:rect style="position:absolute;left:3864;top:2816;width:94;height:14" filled="false" stroked="true" strokeweight=".096656pt" strokecolor="#000000">
              <v:stroke dashstyle="solid"/>
            </v:rect>
            <v:rect style="position:absolute;left:3864;top:2733;width:94;height:81" filled="true" fillcolor="#808080" stroked="false">
              <v:fill type="solid"/>
            </v:rect>
            <v:rect style="position:absolute;left:3864;top:2733;width:94;height:81" filled="false" stroked="true" strokeweight=".095491pt" strokecolor="#000000">
              <v:stroke dashstyle="solid"/>
            </v:rect>
            <v:line style="position:absolute" from="3672,3037" to="3864,3037" stroked="true" strokeweight=".096712pt" strokecolor="#000000">
              <v:stroke dashstyle="solid"/>
            </v:line>
            <v:line style="position:absolute" from="3670,3037" to="3670,2073" stroked="true" strokeweight=".093861pt" strokecolor="#000000">
              <v:stroke dashstyle="solid"/>
            </v:line>
            <v:rect style="position:absolute;left:3864;top:3072;width:94;height:10" filled="true" fillcolor="#00ff00" stroked="false">
              <v:fill type="solid"/>
            </v:rect>
            <v:rect style="position:absolute;left:3864;top:3072;width:94;height:10" filled="false" stroked="true" strokeweight=".09668pt" strokecolor="#000000">
              <v:stroke dashstyle="solid"/>
            </v:rect>
            <v:rect style="position:absolute;left:3864;top:2986;width:94;height:85" filled="true" fillcolor="#808080" stroked="false">
              <v:fill type="solid"/>
            </v:rect>
            <v:rect style="position:absolute;left:3864;top:2986;width:94;height:85" filled="false" stroked="true" strokeweight=".095435pt" strokecolor="#000000">
              <v:stroke dashstyle="solid"/>
            </v:rect>
            <v:line style="position:absolute" from="3672,3290" to="3864,3290" stroked="true" strokeweight=".096712pt" strokecolor="#000000">
              <v:stroke dashstyle="solid"/>
            </v:line>
            <v:line style="position:absolute" from="3670,3290" to="3670,2073" stroked="true" strokeweight=".093861pt" strokecolor="#000000">
              <v:stroke dashstyle="solid"/>
            </v:line>
            <v:rect style="position:absolute;left:3864;top:3326;width:94;height:10" filled="true" fillcolor="#00ff00" stroked="false">
              <v:fill type="solid"/>
            </v:rect>
            <v:rect style="position:absolute;left:3864;top:3326;width:94;height:10" filled="false" stroked="true" strokeweight=".09668pt" strokecolor="#000000">
              <v:stroke dashstyle="solid"/>
            </v:rect>
            <v:rect style="position:absolute;left:3864;top:3239;width:94;height:86" filled="true" fillcolor="#808080" stroked="false">
              <v:fill type="solid"/>
            </v:rect>
            <v:rect style="position:absolute;left:3864;top:3239;width:94;height:86" filled="false" stroked="true" strokeweight=".095407pt" strokecolor="#000000">
              <v:stroke dashstyle="solid"/>
            </v:rect>
            <v:shape style="position:absolute;left:3428;top:1820;width:242;height:1725" coordorigin="3428,1820" coordsize="242,1725" path="m3670,3544l3430,3544m3428,3544l3428,1820e" filled="false" stroked="true" strokeweight=".095287pt" strokecolor="#000000">
              <v:path arrowok="t"/>
              <v:stroke dashstyle="solid"/>
            </v:shape>
            <v:rect style="position:absolute;left:3622;top:3573;width:94;height:17" filled="true" fillcolor="#00ff00" stroked="false">
              <v:fill type="solid"/>
            </v:rect>
            <v:rect style="position:absolute;left:3622;top:3573;width:94;height:17" filled="false" stroked="true" strokeweight=".096625pt" strokecolor="#000000">
              <v:stroke dashstyle="solid"/>
            </v:rect>
            <v:rect style="position:absolute;left:3622;top:3493;width:94;height:78" filled="true" fillcolor="#808080" stroked="false">
              <v:fill type="solid"/>
            </v:rect>
            <v:rect style="position:absolute;left:3622;top:3493;width:94;height:78" filled="false" stroked="true" strokeweight=".095544pt" strokecolor="#000000">
              <v:stroke dashstyle="solid"/>
            </v:rect>
            <v:shape style="position:absolute;left:3670;top:3593;width:242;height:204" coordorigin="3670,3594" coordsize="242,204" path="m3912,3797l3672,3797m3670,3797l3670,3594e" filled="false" stroked="true" strokeweight=".095287pt" strokecolor="#000000">
              <v:path arrowok="t"/>
              <v:stroke dashstyle="solid"/>
            </v:shape>
            <v:rect style="position:absolute;left:3864;top:3806;width:94;height:37" filled="true" fillcolor="#00ff00" stroked="false">
              <v:fill type="solid"/>
            </v:rect>
            <v:rect style="position:absolute;left:3864;top:3806;width:94;height:37" filled="false" stroked="true" strokeweight=".096336pt" strokecolor="#000000">
              <v:stroke dashstyle="solid"/>
            </v:rect>
            <v:rect style="position:absolute;left:3864;top:3746;width:94;height:58" filled="true" fillcolor="#808080" stroked="false">
              <v:fill type="solid"/>
            </v:rect>
            <v:rect style="position:absolute;left:3864;top:3746;width:94;height:58" filled="false" stroked="true" strokeweight=".095919pt" strokecolor="#000000">
              <v:stroke dashstyle="solid"/>
            </v:rect>
            <v:line style="position:absolute" from="3672,4050" to="3864,4050" stroked="true" strokeweight=".096712pt" strokecolor="#000000">
              <v:stroke dashstyle="solid"/>
            </v:line>
            <v:line style="position:absolute" from="3670,4050" to="3670,3594" stroked="true" strokeweight=".093861pt" strokecolor="#000000">
              <v:stroke dashstyle="solid"/>
            </v:line>
            <v:rect style="position:absolute;left:3864;top:4082;width:94;height:15" filled="true" fillcolor="#00ff00" stroked="false">
              <v:fill type="solid"/>
            </v:rect>
            <v:rect style="position:absolute;left:3864;top:4082;width:94;height:15" filled="false" stroked="true" strokeweight=".096641pt" strokecolor="#000000">
              <v:stroke dashstyle="solid"/>
            </v:rect>
            <v:rect style="position:absolute;left:3864;top:3999;width:94;height:82" filled="true" fillcolor="#808080" stroked="false">
              <v:fill type="solid"/>
            </v:rect>
            <v:rect style="position:absolute;left:3864;top:3999;width:94;height:82" filled="false" stroked="true" strokeweight=".095486pt" strokecolor="#000000">
              <v:stroke dashstyle="solid"/>
            </v:rect>
            <v:line style="position:absolute" from="3672,4305" to="3864,4305" stroked="true" strokeweight=".096712pt" strokecolor="#000000">
              <v:stroke dashstyle="solid"/>
            </v:line>
            <v:line style="position:absolute" from="3670,4305" to="3670,3594" stroked="true" strokeweight=".093861pt" strokecolor="#000000">
              <v:stroke dashstyle="solid"/>
            </v:line>
            <v:rect style="position:absolute;left:3864;top:4337;width:94;height:14" filled="true" fillcolor="#00ff00" stroked="false">
              <v:fill type="solid"/>
            </v:rect>
            <v:rect style="position:absolute;left:3864;top:4337;width:94;height:14" filled="false" stroked="true" strokeweight=".096656pt" strokecolor="#000000">
              <v:stroke dashstyle="solid"/>
            </v:rect>
            <v:rect style="position:absolute;left:3864;top:4254;width:94;height:82" filled="true" fillcolor="#808080" stroked="false">
              <v:fill type="solid"/>
            </v:rect>
            <v:rect style="position:absolute;left:3864;top:4254;width:94;height:82" filled="false" stroked="true" strokeweight=".095486pt" strokecolor="#000000">
              <v:stroke dashstyle="solid"/>
            </v:rect>
            <v:line style="position:absolute" from="3672,4558" to="3864,4558" stroked="true" strokeweight=".096712pt" strokecolor="#000000">
              <v:stroke dashstyle="solid"/>
            </v:line>
            <v:line style="position:absolute" from="3670,4558" to="3670,3594" stroked="true" strokeweight=".093861pt" strokecolor="#000000">
              <v:stroke dashstyle="solid"/>
            </v:line>
            <v:rect style="position:absolute;left:3864;top:4601;width:94;height:2" filled="true" fillcolor="#00ff00" stroked="false">
              <v:fill type="solid"/>
            </v:rect>
            <v:rect style="position:absolute;left:3864;top:4601;width:94;height:2" filled="false" stroked="true" strokeweight=".096711pt" strokecolor="#000000">
              <v:stroke dashstyle="solid"/>
            </v:rect>
            <v:rect style="position:absolute;left:3864;top:4507;width:94;height:93" filled="true" fillcolor="#808080" stroked="false">
              <v:fill type="solid"/>
            </v:rect>
            <v:rect style="position:absolute;left:3864;top:4507;width:94;height:93" filled="false" stroked="true" strokeweight=".095302pt" strokecolor="#000000">
              <v:stroke dashstyle="solid"/>
            </v:rect>
            <v:line style="position:absolute" from="3672,4810" to="3864,4810" stroked="true" strokeweight=".096712pt" strokecolor="#000000">
              <v:stroke dashstyle="solid"/>
            </v:line>
            <v:line style="position:absolute" from="3670,4810" to="3670,3594" stroked="true" strokeweight=".093861pt" strokecolor="#000000">
              <v:stroke dashstyle="solid"/>
            </v:line>
            <v:rect style="position:absolute;left:3864;top:4850;width:94;height:7" filled="true" fillcolor="#00ff00" stroked="false">
              <v:fill type="solid"/>
            </v:rect>
            <v:rect style="position:absolute;left:3864;top:4850;width:94;height:7" filled="false" stroked="true" strokeweight=".096698pt" strokecolor="#000000">
              <v:stroke dashstyle="solid"/>
            </v:rect>
            <v:rect style="position:absolute;left:3864;top:4760;width:94;height:90" filled="true" fillcolor="#808080" stroked="false">
              <v:fill type="solid"/>
            </v:rect>
            <v:rect style="position:absolute;left:3864;top:4760;width:94;height:90" filled="false" stroked="true" strokeweight=".095354pt" strokecolor="#000000">
              <v:stroke dashstyle="solid"/>
            </v:rect>
            <v:line style="position:absolute" from="3672,5065" to="3864,5065" stroked="true" strokeweight=".096712pt" strokecolor="#000000">
              <v:stroke dashstyle="solid"/>
            </v:line>
            <v:line style="position:absolute" from="3670,5065" to="3670,3594" stroked="true" strokeweight=".093861pt" strokecolor="#000000">
              <v:stroke dashstyle="solid"/>
            </v:line>
            <v:rect style="position:absolute;left:3864;top:5097;width:94;height:14" filled="true" fillcolor="#00ff00" stroked="false">
              <v:fill type="solid"/>
            </v:rect>
            <v:rect style="position:absolute;left:3864;top:5097;width:94;height:14" filled="false" stroked="true" strokeweight=".096656pt" strokecolor="#000000">
              <v:stroke dashstyle="solid"/>
            </v:rect>
            <v:rect style="position:absolute;left:3864;top:5014;width:94;height:82" filled="true" fillcolor="#808080" stroked="false">
              <v:fill type="solid"/>
            </v:rect>
            <v:rect style="position:absolute;left:3864;top:5014;width:94;height:82" filled="false" stroked="true" strokeweight=".095486pt" strokecolor="#000000">
              <v:stroke dashstyle="solid"/>
            </v:rect>
            <v:line style="position:absolute" from="3430,5318" to="3622,5318" stroked="true" strokeweight=".096712pt" strokecolor="#000000">
              <v:stroke dashstyle="solid"/>
            </v:line>
            <v:line style="position:absolute" from="3428,5318" to="3428,1820" stroked="true" strokeweight=".093861pt" strokecolor="#000000">
              <v:stroke dashstyle="solid"/>
            </v:line>
            <v:rect style="position:absolute;left:3622;top:5350;width:94;height:14" filled="true" fillcolor="#00ff00" stroked="false">
              <v:fill type="solid"/>
            </v:rect>
            <v:rect style="position:absolute;left:3622;top:5350;width:94;height:14" filled="false" stroked="true" strokeweight=".096656pt" strokecolor="#000000">
              <v:stroke dashstyle="solid"/>
            </v:rect>
            <v:rect style="position:absolute;left:3622;top:5267;width:94;height:82" filled="true" fillcolor="#808080" stroked="false">
              <v:fill type="solid"/>
            </v:rect>
            <v:rect style="position:absolute;left:3622;top:5267;width:94;height:82" filled="false" stroked="true" strokeweight=".095486pt" strokecolor="#000000">
              <v:stroke dashstyle="solid"/>
            </v:rect>
            <v:line style="position:absolute" from="3672,5571" to="3864,5571" stroked="true" strokeweight=".096712pt" strokecolor="#000000">
              <v:stroke dashstyle="solid"/>
            </v:line>
            <v:line style="position:absolute" from="3670,5571" to="3670,5368" stroked="true" strokeweight=".093861pt" strokecolor="#000000">
              <v:stroke dashstyle="solid"/>
            </v:line>
            <v:rect style="position:absolute;left:3864;top:5608;width:94;height:10" filled="true" fillcolor="#00ff00" stroked="false">
              <v:fill type="solid"/>
            </v:rect>
            <v:rect style="position:absolute;left:3864;top:5608;width:94;height:10" filled="false" stroked="true" strokeweight=".09668pt" strokecolor="#000000">
              <v:stroke dashstyle="solid"/>
            </v:rect>
            <v:rect style="position:absolute;left:3864;top:5520;width:94;height:87" filled="true" fillcolor="#808080" stroked="false">
              <v:fill type="solid"/>
            </v:rect>
            <v:rect style="position:absolute;left:3864;top:5520;width:94;height:87" filled="false" stroked="true" strokeweight=".095402pt" strokecolor="#000000">
              <v:stroke dashstyle="solid"/>
            </v:rect>
            <v:shape style="position:absolute;left:3670;top:5367;width:242;height:458" coordorigin="3670,5368" coordsize="242,458" path="m3912,5826l3672,5826m3670,5826l3670,5368e" filled="false" stroked="true" strokeweight=".095287pt" strokecolor="#000000">
              <v:path arrowok="t"/>
              <v:stroke dashstyle="solid"/>
            </v:shape>
            <v:rect style="position:absolute;left:3864;top:5854;width:94;height:17" filled="true" fillcolor="#00ff00" stroked="false">
              <v:fill type="solid"/>
            </v:rect>
            <v:rect style="position:absolute;left:3864;top:5854;width:94;height:17" filled="false" stroked="true" strokeweight=".096625pt" strokecolor="#000000">
              <v:stroke dashstyle="solid"/>
            </v:rect>
            <v:rect style="position:absolute;left:3864;top:5775;width:94;height:78" filled="true" fillcolor="#808080" stroked="false">
              <v:fill type="solid"/>
            </v:rect>
            <v:rect style="position:absolute;left:3864;top:5775;width:94;height:78" filled="false" stroked="true" strokeweight=".095544pt" strokecolor="#000000">
              <v:stroke dashstyle="solid"/>
            </v:rect>
            <v:line style="position:absolute" from="3672,6079" to="3864,6079" stroked="true" strokeweight=".096712pt" strokecolor="#000000">
              <v:stroke dashstyle="solid"/>
            </v:line>
            <v:line style="position:absolute" from="3670,6079" to="3670,5368" stroked="true" strokeweight=".093861pt" strokecolor="#000000">
              <v:stroke dashstyle="solid"/>
            </v:line>
            <v:rect style="position:absolute;left:3864;top:6118;width:94;height:5" filled="true" fillcolor="#00ff00" stroked="false">
              <v:fill type="solid"/>
            </v:rect>
            <v:rect style="position:absolute;left:3864;top:6118;width:94;height:5" filled="false" stroked="true" strokeweight=".096704pt" strokecolor="#000000">
              <v:stroke dashstyle="solid"/>
            </v:rect>
            <v:rect style="position:absolute;left:3864;top:6028;width:94;height:90" filled="true" fillcolor="#808080" stroked="false">
              <v:fill type="solid"/>
            </v:rect>
            <v:rect style="position:absolute;left:3864;top:6028;width:94;height:90" filled="false" stroked="true" strokeweight=".095354pt" strokecolor="#000000">
              <v:stroke dashstyle="solid"/>
            </v:rect>
            <v:shape style="position:absolute;left:3670;top:5367;width:242;height:964" coordorigin="3670,5368" coordsize="242,964" path="m3912,6331l3672,6331m3670,6331l3670,5368e" filled="false" stroked="true" strokeweight=".095287pt" strokecolor="#000000">
              <v:path arrowok="t"/>
              <v:stroke dashstyle="solid"/>
            </v:shape>
            <v:rect style="position:absolute;left:3864;top:6343;width:94;height:35" filled="true" fillcolor="#00ff00" stroked="false">
              <v:fill type="solid"/>
            </v:rect>
            <v:rect style="position:absolute;left:3864;top:6343;width:94;height:35" filled="false" stroked="true" strokeweight=".096365pt" strokecolor="#000000">
              <v:stroke dashstyle="solid"/>
            </v:rect>
            <v:rect style="position:absolute;left:3864;top:6281;width:94;height:61" filled="true" fillcolor="#808080" stroked="false">
              <v:fill type="solid"/>
            </v:rect>
            <v:rect style="position:absolute;left:3864;top:6281;width:94;height:61" filled="false" stroked="true" strokeweight=".095861pt" strokecolor="#000000">
              <v:stroke dashstyle="solid"/>
            </v:rect>
            <v:line style="position:absolute" from="3672,6586" to="3864,6586" stroked="true" strokeweight=".096712pt" strokecolor="#000000">
              <v:stroke dashstyle="solid"/>
            </v:line>
            <v:line style="position:absolute" from="3670,6586" to="3670,5368" stroked="true" strokeweight=".093861pt" strokecolor="#000000">
              <v:stroke dashstyle="solid"/>
            </v:line>
            <v:rect style="position:absolute;left:3864;top:6626;width:94;height:5" filled="true" fillcolor="#00ff00" stroked="false">
              <v:fill type="solid"/>
            </v:rect>
            <v:rect style="position:absolute;left:3864;top:6626;width:94;height:5" filled="false" stroked="true" strokeweight=".096704pt" strokecolor="#000000">
              <v:stroke dashstyle="solid"/>
            </v:rect>
            <v:rect style="position:absolute;left:3864;top:6535;width:94;height:90" filled="true" fillcolor="#808080" stroked="false">
              <v:fill type="solid"/>
            </v:rect>
            <v:rect style="position:absolute;left:3864;top:6535;width:94;height:90" filled="false" stroked="true" strokeweight=".095354pt" strokecolor="#000000">
              <v:stroke dashstyle="solid"/>
            </v:rect>
            <v:line style="position:absolute" from="3672,6839" to="3864,6839" stroked="true" strokeweight=".096712pt" strokecolor="#000000">
              <v:stroke dashstyle="solid"/>
            </v:line>
            <v:line style="position:absolute" from="3670,6839" to="3670,5368" stroked="true" strokeweight=".093861pt" strokecolor="#000000">
              <v:stroke dashstyle="solid"/>
            </v:line>
            <v:rect style="position:absolute;left:3864;top:6879;width:94;height:5" filled="true" fillcolor="#00ff00" stroked="false">
              <v:fill type="solid"/>
            </v:rect>
            <v:rect style="position:absolute;left:3864;top:6879;width:94;height:5" filled="false" stroked="true" strokeweight=".096704pt" strokecolor="#000000">
              <v:stroke dashstyle="solid"/>
            </v:rect>
            <v:rect style="position:absolute;left:3864;top:6788;width:94;height:90" filled="true" fillcolor="#808080" stroked="false">
              <v:fill type="solid"/>
            </v:rect>
            <v:rect style="position:absolute;left:3864;top:6788;width:94;height:90" filled="false" stroked="true" strokeweight=".095348pt" strokecolor="#000000">
              <v:stroke dashstyle="solid"/>
            </v:rect>
            <v:line style="position:absolute" from="3672,7092" to="3864,7092" stroked="true" strokeweight=".096712pt" strokecolor="#000000">
              <v:stroke dashstyle="solid"/>
            </v:line>
            <v:line style="position:absolute" from="3670,7092" to="3670,5368" stroked="true" strokeweight=".093861pt" strokecolor="#000000">
              <v:stroke dashstyle="solid"/>
            </v:line>
            <v:rect style="position:absolute;left:3864;top:7135;width:94;height:4" filled="true" fillcolor="#00ff00" stroked="false">
              <v:fill type="solid"/>
            </v:rect>
            <v:rect style="position:absolute;left:3864;top:7135;width:94;height:4" filled="false" stroked="true" strokeweight=".096709pt" strokecolor="#000000">
              <v:stroke dashstyle="solid"/>
            </v:rect>
            <v:rect style="position:absolute;left:3864;top:7041;width:94;height:93" filled="true" fillcolor="#808080" stroked="false">
              <v:fill type="solid"/>
            </v:rect>
            <v:rect style="position:absolute;left:3864;top:7041;width:94;height:93" filled="false" stroked="true" strokeweight=".095297pt" strokecolor="#000000">
              <v:stroke dashstyle="solid"/>
            </v:rect>
            <v:line style="position:absolute" from="3672,7346" to="3864,7346" stroked="true" strokeweight=".096712pt" strokecolor="#000000">
              <v:stroke dashstyle="solid"/>
            </v:line>
            <v:line style="position:absolute" from="3670,7346" to="3670,5368" stroked="true" strokeweight=".093861pt" strokecolor="#000000">
              <v:stroke dashstyle="solid"/>
            </v:line>
            <v:rect style="position:absolute;left:3864;top:7390;width:94;height:2" filled="true" fillcolor="#00ff00" stroked="false">
              <v:fill type="solid"/>
            </v:rect>
            <v:rect style="position:absolute;left:3864;top:7390;width:94;height:2" filled="false" stroked="true" strokeweight=".096711pt" strokecolor="#000000">
              <v:stroke dashstyle="solid"/>
            </v:rect>
            <v:rect style="position:absolute;left:3864;top:7295;width:94;height:93" filled="true" fillcolor="#808080" stroked="false">
              <v:fill type="solid"/>
            </v:rect>
            <v:rect style="position:absolute;left:3864;top:7295;width:94;height:93" filled="false" stroked="true" strokeweight=".095297pt" strokecolor="#000000">
              <v:stroke dashstyle="solid"/>
            </v:rect>
            <v:line style="position:absolute" from="3430,7599" to="3622,7599" stroked="true" strokeweight=".096712pt" strokecolor="#000000">
              <v:stroke dashstyle="solid"/>
            </v:line>
            <v:line style="position:absolute" from="3428,7599" to="3428,1820" stroked="true" strokeweight=".093861pt" strokecolor="#000000">
              <v:stroke dashstyle="solid"/>
            </v:line>
            <v:rect style="position:absolute;left:3622;top:7643;width:94;height:2" filled="true" fillcolor="#00ff00" stroked="false">
              <v:fill type="solid"/>
            </v:rect>
            <v:rect style="position:absolute;left:3622;top:7643;width:94;height:2" filled="false" stroked="true" strokeweight=".096711pt" strokecolor="#000000">
              <v:stroke dashstyle="solid"/>
            </v:rect>
            <v:rect style="position:absolute;left:3622;top:7548;width:94;height:93" filled="true" fillcolor="#808080" stroked="false">
              <v:fill type="solid"/>
            </v:rect>
            <v:rect style="position:absolute;left:3622;top:7548;width:94;height:93" filled="false" stroked="true" strokeweight=".095297pt" strokecolor="#000000">
              <v:stroke dashstyle="solid"/>
            </v:rect>
            <v:shape style="position:absolute;left:3670;top:7648;width:242;height:204" coordorigin="3670,7649" coordsize="242,204" path="m3912,7852l3672,7852m3670,7852l3670,7649e" filled="false" stroked="true" strokeweight=".095287pt" strokecolor="#000000">
              <v:path arrowok="t"/>
              <v:stroke dashstyle="solid"/>
            </v:shape>
            <v:rect style="position:absolute;left:3864;top:7833;width:94;height:66" filled="true" fillcolor="#00ff00" stroked="false">
              <v:fill type="solid"/>
            </v:rect>
            <v:rect style="position:absolute;left:3864;top:7833;width:94;height:66" filled="false" stroked="true" strokeweight=".095764pt" strokecolor="#000000">
              <v:stroke dashstyle="solid"/>
            </v:rect>
            <v:rect style="position:absolute;left:3864;top:7801;width:94;height:30" filled="true" fillcolor="#808080" stroked="false">
              <v:fill type="solid"/>
            </v:rect>
            <v:rect style="position:absolute;left:3864;top:7801;width:94;height:30" filled="false" stroked="true" strokeweight=".096449pt" strokecolor="#000000">
              <v:stroke dashstyle="solid"/>
            </v:rect>
            <v:shape style="position:absolute;left:3670;top:7648;width:242;height:458" coordorigin="3670,7649" coordsize="242,458" path="m3912,8107l3672,8107m3670,8107l3670,7649e" filled="false" stroked="true" strokeweight=".095287pt" strokecolor="#000000">
              <v:path arrowok="t"/>
              <v:stroke dashstyle="solid"/>
            </v:shape>
            <v:rect style="position:absolute;left:3864;top:8122;width:94;height:30" filled="true" fillcolor="#00ff00" stroked="false">
              <v:fill type="solid"/>
            </v:rect>
            <v:rect style="position:absolute;left:3864;top:8122;width:94;height:30" filled="false" stroked="true" strokeweight=".096449pt" strokecolor="#000000">
              <v:stroke dashstyle="solid"/>
            </v:rect>
            <v:rect style="position:absolute;left:3864;top:8056;width:94;height:65" filled="true" fillcolor="#808080" stroked="false">
              <v:fill type="solid"/>
            </v:rect>
            <v:rect style="position:absolute;left:3864;top:8056;width:94;height:65" filled="false" stroked="true" strokeweight=".095796pt" strokecolor="#000000">
              <v:stroke dashstyle="solid"/>
            </v:rect>
            <v:line style="position:absolute" from="3430,8360" to="3622,8360" stroked="true" strokeweight=".096712pt" strokecolor="#000000">
              <v:stroke dashstyle="solid"/>
            </v:line>
            <v:line style="position:absolute" from="3428,8360" to="3428,1820" stroked="true" strokeweight=".093861pt" strokecolor="#000000">
              <v:stroke dashstyle="solid"/>
            </v:line>
            <v:rect style="position:absolute;left:3622;top:8395;width:94;height:10" filled="true" fillcolor="#00ff00" stroked="false">
              <v:fill type="solid"/>
            </v:rect>
            <v:rect style="position:absolute;left:3622;top:8395;width:94;height:10" filled="false" stroked="true" strokeweight=".09668pt" strokecolor="#000000">
              <v:stroke dashstyle="solid"/>
            </v:rect>
            <v:rect style="position:absolute;left:3622;top:8309;width:94;height:85" filled="true" fillcolor="#808080" stroked="false">
              <v:fill type="solid"/>
            </v:rect>
            <v:rect style="position:absolute;left:3622;top:8309;width:94;height:85" filled="false" stroked="true" strokeweight=".095435pt" strokecolor="#000000">
              <v:stroke dashstyle="solid"/>
            </v:rect>
            <v:shape style="position:absolute;left:3670;top:8409;width:242;height:204" coordorigin="3670,8409" coordsize="242,204" path="m3912,8613l3672,8613m3670,8613l3670,8409e" filled="false" stroked="true" strokeweight=".095287pt" strokecolor="#000000">
              <v:path arrowok="t"/>
              <v:stroke dashstyle="solid"/>
            </v:shape>
            <v:rect style="position:absolute;left:3864;top:8636;width:94;height:24" filled="true" fillcolor="#00ff00" stroked="false">
              <v:fill type="solid"/>
            </v:rect>
            <v:rect style="position:absolute;left:3864;top:8636;width:94;height:24" filled="false" stroked="true" strokeweight=".096547pt" strokecolor="#000000">
              <v:stroke dashstyle="solid"/>
            </v:rect>
            <v:rect style="position:absolute;left:3864;top:8562;width:94;height:73" filled="true" fillcolor="#808080" stroked="false">
              <v:fill type="solid"/>
            </v:rect>
            <v:rect style="position:absolute;left:3864;top:8562;width:94;height:73" filled="false" stroked="true" strokeweight=".095633pt" strokecolor="#000000">
              <v:stroke dashstyle="solid"/>
            </v:rect>
            <v:shape style="position:absolute;left:3670;top:8409;width:242;height:458" coordorigin="3670,8409" coordsize="242,458" path="m3912,8867l3672,8867m3670,8867l3670,8409e" filled="false" stroked="true" strokeweight=".095287pt" strokecolor="#000000">
              <v:path arrowok="t"/>
              <v:stroke dashstyle="solid"/>
            </v:shape>
            <v:rect style="position:absolute;left:3864;top:8896;width:94;height:17" filled="true" fillcolor="#00ff00" stroked="false">
              <v:fill type="solid"/>
            </v:rect>
            <v:rect style="position:absolute;left:3864;top:8896;width:94;height:17" filled="false" stroked="true" strokeweight=".096625pt" strokecolor="#000000">
              <v:stroke dashstyle="solid"/>
            </v:rect>
            <v:rect style="position:absolute;left:3864;top:8816;width:94;height:78" filled="true" fillcolor="#808080" stroked="false">
              <v:fill type="solid"/>
            </v:rect>
            <v:rect style="position:absolute;left:3864;top:8816;width:94;height:78" filled="false" stroked="true" strokeweight=".095544pt" strokecolor="#000000">
              <v:stroke dashstyle="solid"/>
            </v:rect>
            <v:shape style="position:absolute;left:3187;top:-2;width:483;height:8876" coordorigin="3187,-2" coordsize="483,8876" path="m3670,8408l3670,8874m3428,1818l3428,8874m3187,-2l3187,8874e" filled="false" stroked="true" strokeweight=".095287pt" strokecolor="#000000">
              <v:path arrowok="t"/>
              <v:stroke dashstyle="solid"/>
            </v:shape>
            <w10:wrap type="none"/>
          </v:group>
        </w:pict>
      </w:r>
      <w:r>
        <w:rPr>
          <w:position w:val="2"/>
        </w:rPr>
        <w:drawing>
          <wp:inline distT="0" distB="0" distL="0" distR="0">
            <wp:extent cx="183870" cy="187041"/>
            <wp:effectExtent l="0" t="0" r="0" b="0"/>
            <wp:docPr id="153" name="image78.png"/>
            <wp:cNvGraphicFramePr>
              <a:graphicFrameLocks noChangeAspect="1"/>
            </wp:cNvGraphicFramePr>
            <a:graphic>
              <a:graphicData uri="http://schemas.openxmlformats.org/drawingml/2006/picture">
                <pic:pic>
                  <pic:nvPicPr>
                    <pic:cNvPr id="154" name="image78.png"/>
                    <pic:cNvPicPr/>
                  </pic:nvPicPr>
                  <pic:blipFill>
                    <a:blip r:embed="rId150" cstate="print"/>
                    <a:stretch>
                      <a:fillRect/>
                    </a:stretch>
                  </pic:blipFill>
                  <pic:spPr>
                    <a:xfrm>
                      <a:off x="0" y="0"/>
                      <a:ext cx="183870" cy="187041"/>
                    </a:xfrm>
                    <a:prstGeom prst="rect">
                      <a:avLst/>
                    </a:prstGeom>
                  </pic:spPr>
                </pic:pic>
              </a:graphicData>
            </a:graphic>
          </wp:inline>
        </w:drawing>
      </w:r>
      <w:r>
        <w:rPr>
          <w:position w:val="2"/>
        </w:rPr>
      </w:r>
      <w:r>
        <w:rPr>
          <w:spacing w:val="18"/>
          <w:sz w:val="20"/>
        </w:rPr>
        <w:t> </w:t>
      </w:r>
      <w:r>
        <w:rPr>
          <w:rFonts w:ascii="Tahoma"/>
          <w:b/>
          <w:sz w:val="16"/>
        </w:rPr>
        <w:t>Improper External Communication (L: .500) Institusional Pressure (L:</w:t>
      </w:r>
      <w:r>
        <w:rPr>
          <w:rFonts w:ascii="Tahoma"/>
          <w:b/>
          <w:spacing w:val="-4"/>
          <w:sz w:val="16"/>
        </w:rPr>
        <w:t> </w:t>
      </w:r>
      <w:r>
        <w:rPr>
          <w:rFonts w:ascii="Tahoma"/>
          <w:b/>
          <w:sz w:val="16"/>
        </w:rPr>
        <w:t>.042)</w:t>
      </w:r>
    </w:p>
    <w:p>
      <w:pPr>
        <w:spacing w:line="314" w:lineRule="auto" w:before="33"/>
        <w:ind w:left="2986" w:right="3949" w:firstLine="0"/>
        <w:jc w:val="left"/>
        <w:rPr>
          <w:rFonts w:ascii="Tahoma"/>
          <w:b/>
          <w:sz w:val="16"/>
        </w:rPr>
      </w:pPr>
      <w:r>
        <w:rPr>
          <w:rFonts w:ascii="Tahoma"/>
          <w:b/>
          <w:sz w:val="16"/>
        </w:rPr>
        <w:t>Unrealistically low bids (L: .118) Unrealistically low budget requests (L: .244) Underestimates of time requirements (L: .167) Time to market (L:</w:t>
      </w:r>
      <w:r>
        <w:rPr>
          <w:rFonts w:ascii="Tahoma"/>
          <w:b/>
          <w:spacing w:val="-3"/>
          <w:sz w:val="16"/>
        </w:rPr>
        <w:t> </w:t>
      </w:r>
      <w:r>
        <w:rPr>
          <w:rFonts w:ascii="Tahoma"/>
          <w:b/>
          <w:sz w:val="16"/>
        </w:rPr>
        <w:t>.471)</w:t>
      </w:r>
    </w:p>
    <w:p>
      <w:pPr>
        <w:spacing w:line="314" w:lineRule="auto" w:before="3"/>
        <w:ind w:left="2745" w:right="5871" w:hanging="242"/>
        <w:jc w:val="left"/>
        <w:rPr>
          <w:rFonts w:ascii="Tahoma"/>
          <w:b/>
          <w:sz w:val="16"/>
        </w:rPr>
      </w:pPr>
      <w:r>
        <w:rPr>
          <w:rFonts w:ascii="Tahoma"/>
          <w:b/>
          <w:sz w:val="16"/>
        </w:rPr>
        <w:t>Untestability (L: .147) Software Failure (L: .163)</w:t>
      </w:r>
    </w:p>
    <w:p>
      <w:pPr>
        <w:spacing w:line="314" w:lineRule="auto" w:before="0"/>
        <w:ind w:left="2986" w:right="4805" w:firstLine="0"/>
        <w:jc w:val="left"/>
        <w:rPr>
          <w:rFonts w:ascii="Tahoma"/>
          <w:b/>
          <w:sz w:val="16"/>
        </w:rPr>
      </w:pPr>
      <w:r>
        <w:rPr>
          <w:rFonts w:ascii="Tahoma"/>
          <w:b/>
          <w:sz w:val="16"/>
        </w:rPr>
        <w:t>System overload (L: .151) Computational/Logic Error (L: .440) Resource Exhaustion (L: .149) Failed software upgrade (L: .137) Fault recovery routine (L:</w:t>
      </w:r>
      <w:r>
        <w:rPr>
          <w:rFonts w:ascii="Tahoma"/>
          <w:b/>
          <w:spacing w:val="-2"/>
          <w:sz w:val="16"/>
        </w:rPr>
        <w:t> </w:t>
      </w:r>
      <w:r>
        <w:rPr>
          <w:rFonts w:ascii="Tahoma"/>
          <w:b/>
          <w:sz w:val="16"/>
        </w:rPr>
        <w:t>.123)</w:t>
      </w:r>
    </w:p>
    <w:p>
      <w:pPr>
        <w:spacing w:line="314" w:lineRule="auto" w:before="3"/>
        <w:ind w:left="2986" w:right="5026" w:hanging="242"/>
        <w:jc w:val="left"/>
        <w:rPr>
          <w:rFonts w:ascii="Tahoma"/>
          <w:b/>
          <w:sz w:val="16"/>
        </w:rPr>
      </w:pPr>
      <w:r>
        <w:rPr>
          <w:rFonts w:ascii="Tahoma"/>
          <w:b/>
          <w:sz w:val="16"/>
        </w:rPr>
        <w:t>Human/Operator Error (L: .186) Configuration error (L: .413) Procedural error (L: .174) Miscellaneous accidents (L: .151) Organizational process (L: .045) Inadequate supervision (L: .074)</w:t>
      </w:r>
    </w:p>
    <w:p>
      <w:pPr>
        <w:spacing w:line="314" w:lineRule="auto" w:before="3"/>
        <w:ind w:left="2745" w:right="3774" w:firstLine="241"/>
        <w:jc w:val="left"/>
        <w:rPr>
          <w:rFonts w:ascii="Tahoma"/>
          <w:b/>
          <w:sz w:val="16"/>
        </w:rPr>
      </w:pPr>
      <w:r>
        <w:rPr>
          <w:rFonts w:ascii="Tahoma"/>
          <w:b/>
          <w:sz w:val="16"/>
        </w:rPr>
        <w:t>Planned inappropriate operations (L: .143) Hardware and Environmental Error (L: .170)</w:t>
      </w:r>
    </w:p>
    <w:p>
      <w:pPr>
        <w:spacing w:line="314" w:lineRule="auto" w:before="2"/>
        <w:ind w:left="2986" w:right="5333" w:firstLine="0"/>
        <w:jc w:val="left"/>
        <w:rPr>
          <w:rFonts w:ascii="Tahoma"/>
          <w:b/>
          <w:sz w:val="16"/>
        </w:rPr>
      </w:pPr>
      <w:r>
        <w:rPr>
          <w:rFonts w:ascii="Tahoma"/>
          <w:b/>
          <w:sz w:val="16"/>
        </w:rPr>
        <w:t>Device driver failure (L: .133) I/O error (L: .182)</w:t>
      </w:r>
    </w:p>
    <w:p>
      <w:pPr>
        <w:spacing w:line="314" w:lineRule="auto" w:before="0"/>
        <w:ind w:left="2986" w:right="4883" w:firstLine="0"/>
        <w:jc w:val="left"/>
        <w:rPr>
          <w:rFonts w:ascii="Tahoma"/>
          <w:b/>
          <w:sz w:val="16"/>
        </w:rPr>
      </w:pPr>
      <w:r>
        <w:rPr>
          <w:rFonts w:ascii="Tahoma"/>
          <w:b/>
          <w:sz w:val="16"/>
        </w:rPr>
        <w:t>Memory parity error (L: .082) Network hardware failure (L: .363) Power outages (L: .078) Overheating (L: .095)</w:t>
      </w:r>
    </w:p>
    <w:p>
      <w:pPr>
        <w:spacing w:line="314" w:lineRule="auto" w:before="2"/>
        <w:ind w:left="2986" w:right="5671" w:firstLine="0"/>
        <w:jc w:val="left"/>
        <w:rPr>
          <w:rFonts w:ascii="Tahoma"/>
          <w:b/>
          <w:sz w:val="16"/>
        </w:rPr>
      </w:pPr>
      <w:r>
        <w:rPr>
          <w:rFonts w:ascii="Tahoma"/>
          <w:b/>
          <w:sz w:val="16"/>
        </w:rPr>
        <w:t>High humidity (L: .041) Natural disaster (L: .026)</w:t>
      </w:r>
    </w:p>
    <w:p>
      <w:pPr>
        <w:spacing w:line="193" w:lineRule="exact" w:before="0"/>
        <w:ind w:left="2745" w:right="0" w:firstLine="0"/>
        <w:jc w:val="left"/>
        <w:rPr>
          <w:rFonts w:ascii="Tahoma"/>
          <w:b/>
          <w:sz w:val="16"/>
        </w:rPr>
      </w:pPr>
      <w:r>
        <w:rPr>
          <w:rFonts w:ascii="Tahoma"/>
          <w:b/>
          <w:sz w:val="16"/>
        </w:rPr>
        <w:t>Fault Recovery (L: .059)</w:t>
      </w:r>
    </w:p>
    <w:p>
      <w:pPr>
        <w:spacing w:line="314" w:lineRule="auto" w:before="62"/>
        <w:ind w:left="2986" w:right="4799" w:firstLine="0"/>
        <w:jc w:val="left"/>
        <w:rPr>
          <w:rFonts w:ascii="Tahoma"/>
          <w:b/>
          <w:sz w:val="16"/>
        </w:rPr>
      </w:pPr>
      <w:r>
        <w:rPr>
          <w:rFonts w:ascii="Tahoma"/>
          <w:b/>
          <w:sz w:val="16"/>
        </w:rPr>
        <w:t>Improper fault assignment (L: .667) Complex fault recovery (L: .333)</w:t>
      </w:r>
    </w:p>
    <w:p>
      <w:pPr>
        <w:spacing w:line="316" w:lineRule="auto" w:before="0"/>
        <w:ind w:left="2986" w:right="5241" w:hanging="242"/>
        <w:jc w:val="left"/>
        <w:rPr>
          <w:rFonts w:ascii="Tahoma"/>
          <w:b/>
          <w:sz w:val="16"/>
        </w:rPr>
      </w:pPr>
      <w:r>
        <w:rPr>
          <w:rFonts w:ascii="Tahoma"/>
          <w:b/>
          <w:sz w:val="16"/>
        </w:rPr>
        <w:t>Security Violations (L: .125) Password disclosures (L: .223)</w:t>
      </w:r>
    </w:p>
    <w:p>
      <w:pPr>
        <w:spacing w:line="191" w:lineRule="exact" w:before="0"/>
        <w:ind w:left="2986" w:right="0" w:firstLine="0"/>
        <w:jc w:val="left"/>
        <w:rPr>
          <w:rFonts w:ascii="Tahoma"/>
          <w:b/>
          <w:sz w:val="16"/>
        </w:rPr>
      </w:pPr>
      <w:r>
        <w:rPr>
          <w:rFonts w:ascii="Tahoma"/>
          <w:b/>
          <w:sz w:val="16"/>
        </w:rPr>
        <w:t>Denial of service (DOS) attacks (L: .192)</w:t>
      </w:r>
    </w:p>
    <w:p>
      <w:pPr>
        <w:pStyle w:val="BodyText"/>
        <w:rPr>
          <w:rFonts w:ascii="Tahoma"/>
          <w:b/>
          <w:sz w:val="20"/>
        </w:rPr>
      </w:pPr>
    </w:p>
    <w:p>
      <w:pPr>
        <w:pStyle w:val="BodyText"/>
        <w:spacing w:before="5"/>
        <w:rPr>
          <w:rFonts w:ascii="Tahoma"/>
          <w:b/>
          <w:sz w:val="16"/>
        </w:rPr>
      </w:pPr>
    </w:p>
    <w:p>
      <w:pPr>
        <w:spacing w:before="104"/>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p>
    <w:p>
      <w:pPr>
        <w:pStyle w:val="BodyText"/>
        <w:spacing w:before="11"/>
        <w:rPr>
          <w:rFonts w:ascii="Tahoma"/>
          <w:sz w:val="20"/>
        </w:rPr>
      </w:pPr>
    </w:p>
    <w:p>
      <w:pPr>
        <w:pStyle w:val="Heading2"/>
        <w:ind w:right="1537"/>
        <w:jc w:val="right"/>
      </w:pPr>
      <w:r>
        <w:rPr>
          <w:w w:val="95"/>
        </w:rPr>
        <w:t>(lanjutan)</w:t>
      </w:r>
    </w:p>
    <w:p>
      <w:pPr>
        <w:pStyle w:val="BodyText"/>
        <w:rPr>
          <w:b/>
          <w:sz w:val="20"/>
        </w:rPr>
      </w:pPr>
    </w:p>
    <w:p>
      <w:pPr>
        <w:pStyle w:val="BodyText"/>
        <w:rPr>
          <w:b/>
          <w:sz w:val="20"/>
        </w:rPr>
      </w:pPr>
    </w:p>
    <w:p>
      <w:pPr>
        <w:pStyle w:val="BodyText"/>
        <w:rPr>
          <w:b/>
          <w:sz w:val="20"/>
        </w:rPr>
      </w:pPr>
    </w:p>
    <w:p>
      <w:pPr>
        <w:pStyle w:val="BodyText"/>
        <w:rPr>
          <w:b/>
          <w:sz w:val="16"/>
        </w:rPr>
      </w:pPr>
    </w:p>
    <w:p>
      <w:pPr>
        <w:tabs>
          <w:tab w:pos="5612" w:val="left" w:leader="none"/>
        </w:tabs>
        <w:spacing w:before="99"/>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7 of</w:t>
      </w:r>
      <w:r>
        <w:rPr>
          <w:rFonts w:ascii="Tahoma"/>
          <w:spacing w:val="-1"/>
          <w:sz w:val="13"/>
        </w:rPr>
        <w:t> </w:t>
      </w:r>
      <w:r>
        <w:rPr>
          <w:rFonts w:ascii="Tahoma"/>
          <w:sz w:val="13"/>
        </w:rPr>
        <w:t>9</w:t>
      </w:r>
    </w:p>
    <w:p>
      <w:pPr>
        <w:pStyle w:val="BodyText"/>
        <w:spacing w:before="9"/>
        <w:rPr>
          <w:rFonts w:ascii="Tahoma"/>
        </w:rPr>
      </w:pPr>
    </w:p>
    <w:p>
      <w:pPr>
        <w:spacing w:line="314" w:lineRule="auto" w:before="106"/>
        <w:ind w:left="2986" w:right="5101" w:firstLine="0"/>
        <w:jc w:val="left"/>
        <w:rPr>
          <w:rFonts w:ascii="Tahoma"/>
          <w:b/>
          <w:sz w:val="16"/>
        </w:rPr>
      </w:pPr>
      <w:r>
        <w:rPr/>
        <w:pict>
          <v:group style="position:absolute;margin-left:183.453644pt;margin-top:-2.370417pt;width:14.5pt;height:52.85pt;mso-position-horizontal-relative:page;mso-position-vertical-relative:paragraph;z-index:-33967104" coordorigin="3669,-47" coordsize="290,1057">
            <v:line style="position:absolute" from="3672,199" to="3864,199" stroked="true" strokeweight=".096712pt" strokecolor="#000000">
              <v:stroke dashstyle="solid"/>
            </v:line>
            <v:line style="position:absolute" from="3670,199" to="3670,-47" stroked="true" strokeweight=".093861pt" strokecolor="#000000">
              <v:stroke dashstyle="solid"/>
            </v:line>
            <v:rect style="position:absolute;left:3864;top:244;width:94;height:2" filled="true" fillcolor="#00ff00" stroked="false">
              <v:fill type="solid"/>
            </v:rect>
            <v:rect style="position:absolute;left:3864;top:244;width:94;height:2" filled="false" stroked="true" strokeweight=".096711pt" strokecolor="#000000">
              <v:stroke dashstyle="solid"/>
            </v:rect>
            <v:rect style="position:absolute;left:3864;top:150;width:94;height:93" filled="true" fillcolor="#808080" stroked="false">
              <v:fill type="solid"/>
            </v:rect>
            <v:rect style="position:absolute;left:3864;top:150;width:94;height:93" filled="false" stroked="true" strokeweight=".095297pt" strokecolor="#000000">
              <v:stroke dashstyle="solid"/>
            </v:rect>
            <v:line style="position:absolute" from="3672,454" to="3864,454" stroked="true" strokeweight=".096712pt" strokecolor="#000000">
              <v:stroke dashstyle="solid"/>
            </v:line>
            <v:line style="position:absolute" from="3670,454" to="3670,-47" stroked="true" strokeweight=".093861pt" strokecolor="#000000">
              <v:stroke dashstyle="solid"/>
            </v:line>
            <v:rect style="position:absolute;left:3864;top:489;width:94;height:12" filled="true" fillcolor="#00ff00" stroked="false">
              <v:fill type="solid"/>
            </v:rect>
            <v:rect style="position:absolute;left:3864;top:489;width:94;height:12" filled="false" stroked="true" strokeweight=".096669pt" strokecolor="#000000">
              <v:stroke dashstyle="solid"/>
            </v:rect>
            <v:rect style="position:absolute;left:3864;top:403;width:94;height:85" filled="true" fillcolor="#808080" stroked="false">
              <v:fill type="solid"/>
            </v:rect>
            <v:rect style="position:absolute;left:3864;top:403;width:94;height:85" filled="false" stroked="true" strokeweight=".095429pt" strokecolor="#000000">
              <v:stroke dashstyle="solid"/>
            </v:rect>
            <v:line style="position:absolute" from="3672,708" to="3864,708" stroked="true" strokeweight=".096712pt" strokecolor="#000000">
              <v:stroke dashstyle="solid"/>
            </v:line>
            <v:line style="position:absolute" from="3670,708" to="3670,-47" stroked="true" strokeweight=".093861pt" strokecolor="#000000">
              <v:stroke dashstyle="solid"/>
            </v:line>
            <v:rect style="position:absolute;left:3864;top:748;width:94;height:5" filled="true" fillcolor="#00ff00" stroked="false">
              <v:fill type="solid"/>
            </v:rect>
            <v:rect style="position:absolute;left:3864;top:748;width:94;height:5" filled="false" stroked="true" strokeweight=".096704pt" strokecolor="#000000">
              <v:stroke dashstyle="solid"/>
            </v:rect>
            <v:rect style="position:absolute;left:3864;top:657;width:94;height:90" filled="true" fillcolor="#808080" stroked="false">
              <v:fill type="solid"/>
            </v:rect>
            <v:rect style="position:absolute;left:3864;top:657;width:94;height:90" filled="false" stroked="true" strokeweight=".095348pt" strokecolor="#000000">
              <v:stroke dashstyle="solid"/>
            </v:rect>
            <v:shape style="position:absolute;left:3670;top:-48;width:242;height:1009" coordorigin="3670,-47" coordsize="242,1009" path="m3912,961l3672,961m3670,961l3670,-47e" filled="false" stroked="true" strokeweight=".095287pt" strokecolor="#000000">
              <v:path arrowok="t"/>
              <v:stroke dashstyle="solid"/>
            </v:shape>
            <v:rect style="position:absolute;left:3864;top:978;width:94;height:30" filled="true" fillcolor="#00ff00" stroked="false">
              <v:fill type="solid"/>
            </v:rect>
            <v:rect style="position:absolute;left:3864;top:978;width:94;height:30" filled="false" stroked="true" strokeweight=".096454pt" strokecolor="#000000">
              <v:stroke dashstyle="solid"/>
            </v:rect>
            <v:rect style="position:absolute;left:3864;top:910;width:94;height:67" filled="true" fillcolor="#808080" stroked="false">
              <v:fill type="solid"/>
            </v:rect>
            <v:rect style="position:absolute;left:3864;top:910;width:94;height:67" filled="false" stroked="true" strokeweight=".095758pt" strokecolor="#000000">
              <v:stroke dashstyle="solid"/>
            </v:rect>
            <w10:wrap type="none"/>
          </v:group>
        </w:pict>
      </w:r>
      <w:r>
        <w:rPr/>
        <w:pict>
          <v:group style="position:absolute;margin-left:171.377792pt;margin-top:-2.370417pt;width:26.6pt;height:192.2pt;mso-position-horizontal-relative:page;mso-position-vertical-relative:paragraph;z-index:-33966592" coordorigin="3428,-47" coordsize="532,3844">
            <v:line style="position:absolute" from="3430,1216" to="3622,1216" stroked="true" strokeweight=".096712pt" strokecolor="#000000">
              <v:stroke dashstyle="solid"/>
            </v:line>
            <v:line style="position:absolute" from="3428,1216" to="3428,-47" stroked="true" strokeweight=".093861pt" strokecolor="#000000">
              <v:stroke dashstyle="solid"/>
            </v:line>
            <v:rect style="position:absolute;left:3622;top:1247;width:94;height:14" filled="true" fillcolor="#00ff00" stroked="false">
              <v:fill type="solid"/>
            </v:rect>
            <v:rect style="position:absolute;left:3622;top:1247;width:94;height:14" filled="false" stroked="true" strokeweight=".096656pt" strokecolor="#000000">
              <v:stroke dashstyle="solid"/>
            </v:rect>
            <v:rect style="position:absolute;left:3622;top:1165;width:94;height:81" filled="true" fillcolor="#808080" stroked="false">
              <v:fill type="solid"/>
            </v:rect>
            <v:rect style="position:absolute;left:3622;top:1165;width:94;height:81" filled="false" stroked="true" strokeweight=".095491pt" strokecolor="#000000">
              <v:stroke dashstyle="solid"/>
            </v:rect>
            <v:shape style="position:absolute;left:3670;top:1265;width:242;height:204" coordorigin="3670,1265" coordsize="242,204" path="m3912,1468l3672,1468m3670,1468l3670,1265e" filled="false" stroked="true" strokeweight=".095287pt" strokecolor="#000000">
              <v:path arrowok="t"/>
              <v:stroke dashstyle="solid"/>
            </v:shape>
            <v:rect style="position:absolute;left:3864;top:1484;width:94;height:30" filled="true" fillcolor="#00ff00" stroked="false">
              <v:fill type="solid"/>
            </v:rect>
            <v:rect style="position:absolute;left:3864;top:1484;width:94;height:30" filled="false" stroked="true" strokeweight=".096449pt" strokecolor="#000000">
              <v:stroke dashstyle="solid"/>
            </v:rect>
            <v:rect style="position:absolute;left:3864;top:1418;width:94;height:65" filled="true" fillcolor="#808080" stroked="false">
              <v:fill type="solid"/>
            </v:rect>
            <v:rect style="position:absolute;left:3864;top:1418;width:94;height:65" filled="false" stroked="true" strokeweight=".095796pt" strokecolor="#000000">
              <v:stroke dashstyle="solid"/>
            </v:rect>
            <v:shape style="position:absolute;left:3670;top:1265;width:242;height:457" coordorigin="3670,1265" coordsize="242,457" path="m3912,1721l3672,1721m3670,1721l3670,1265e" filled="false" stroked="true" strokeweight=".095287pt" strokecolor="#000000">
              <v:path arrowok="t"/>
              <v:stroke dashstyle="solid"/>
            </v:shape>
            <v:rect style="position:absolute;left:3864;top:1702;width:94;height:67" filled="true" fillcolor="#00ff00" stroked="false">
              <v:fill type="solid"/>
            </v:rect>
            <v:rect style="position:absolute;left:3864;top:1702;width:94;height:67" filled="false" stroked="true" strokeweight=".095758pt" strokecolor="#000000">
              <v:stroke dashstyle="solid"/>
            </v:rect>
            <v:rect style="position:absolute;left:3864;top:1670;width:94;height:30" filled="true" fillcolor="#808080" stroked="false">
              <v:fill type="solid"/>
            </v:rect>
            <v:rect style="position:absolute;left:3864;top:1670;width:94;height:30" filled="false" stroked="true" strokeweight=".096449pt" strokecolor="#000000">
              <v:stroke dashstyle="solid"/>
            </v:rect>
            <v:line style="position:absolute" from="3430,1976" to="3622,1976" stroked="true" strokeweight=".096712pt" strokecolor="#000000">
              <v:stroke dashstyle="solid"/>
            </v:line>
            <v:line style="position:absolute" from="3428,1976" to="3428,-47" stroked="true" strokeweight=".093861pt" strokecolor="#000000">
              <v:stroke dashstyle="solid"/>
            </v:line>
            <v:rect style="position:absolute;left:3622;top:2016;width:94;height:5" filled="true" fillcolor="#00ff00" stroked="false">
              <v:fill type="solid"/>
            </v:rect>
            <v:rect style="position:absolute;left:3622;top:2016;width:94;height:5" filled="false" stroked="true" strokeweight=".096704pt" strokecolor="#000000">
              <v:stroke dashstyle="solid"/>
            </v:rect>
            <v:rect style="position:absolute;left:3622;top:1925;width:94;height:90" filled="true" fillcolor="#808080" stroked="false">
              <v:fill type="solid"/>
            </v:rect>
            <v:rect style="position:absolute;left:3622;top:1925;width:94;height:90" filled="false" stroked="true" strokeweight=".095348pt" strokecolor="#000000">
              <v:stroke dashstyle="solid"/>
            </v:rect>
            <v:shape style="position:absolute;left:3670;top:2025;width:242;height:204" coordorigin="3670,2026" coordsize="242,204" path="m3912,2229l3672,2229m3670,2229l3670,2026e" filled="false" stroked="true" strokeweight=".095287pt" strokecolor="#000000">
              <v:path arrowok="t"/>
              <v:stroke dashstyle="solid"/>
            </v:shape>
            <v:rect style="position:absolute;left:3864;top:2229;width:94;height:45" filled="true" fillcolor="#00ff00" stroked="false">
              <v:fill type="solid"/>
            </v:rect>
            <v:rect style="position:absolute;left:3864;top:2229;width:94;height:45" filled="false" stroked="true" strokeweight=".096181pt" strokecolor="#000000">
              <v:stroke dashstyle="solid"/>
            </v:rect>
            <v:rect style="position:absolute;left:3864;top:2178;width:94;height:50" filled="true" fillcolor="#808080" stroked="false">
              <v:fill type="solid"/>
            </v:rect>
            <v:rect style="position:absolute;left:3864;top:2178;width:94;height:50" filled="false" stroked="true" strokeweight=".096083pt" strokecolor="#000000">
              <v:stroke dashstyle="solid"/>
            </v:rect>
            <v:shape style="position:absolute;left:3670;top:2025;width:242;height:457" coordorigin="3670,2026" coordsize="242,457" path="m3912,2482l3672,2482m3670,2482l3670,2026e" filled="false" stroked="true" strokeweight=".095287pt" strokecolor="#000000">
              <v:path arrowok="t"/>
              <v:stroke dashstyle="solid"/>
            </v:shape>
            <v:rect style="position:absolute;left:3864;top:2482;width:94;height:47" filled="true" fillcolor="#00ff00" stroked="false">
              <v:fill type="solid"/>
            </v:rect>
            <v:rect style="position:absolute;left:3864;top:2482;width:94;height:47" filled="false" stroked="true" strokeweight=".096148pt" strokecolor="#000000">
              <v:stroke dashstyle="solid"/>
            </v:rect>
            <v:rect style="position:absolute;left:3864;top:2431;width:94;height:50" filled="true" fillcolor="#808080" stroked="false">
              <v:fill type="solid"/>
            </v:rect>
            <v:rect style="position:absolute;left:3864;top:2431;width:94;height:50" filled="false" stroked="true" strokeweight=".096083pt" strokecolor="#000000">
              <v:stroke dashstyle="solid"/>
            </v:rect>
            <v:line style="position:absolute" from="3430,2737" to="3622,2737" stroked="true" strokeweight=".096712pt" strokecolor="#000000">
              <v:stroke dashstyle="solid"/>
            </v:line>
            <v:line style="position:absolute" from="3428,2737" to="3428,-47" stroked="true" strokeweight=".093861pt" strokecolor="#000000">
              <v:stroke dashstyle="solid"/>
            </v:line>
            <v:rect style="position:absolute;left:3622;top:2776;width:94;height:5" filled="true" fillcolor="#00ff00" stroked="false">
              <v:fill type="solid"/>
            </v:rect>
            <v:rect style="position:absolute;left:3622;top:2776;width:94;height:5" filled="false" stroked="true" strokeweight=".096704pt" strokecolor="#000000">
              <v:stroke dashstyle="solid"/>
            </v:rect>
            <v:rect style="position:absolute;left:3622;top:2686;width:94;height:90" filled="true" fillcolor="#808080" stroked="false">
              <v:fill type="solid"/>
            </v:rect>
            <v:rect style="position:absolute;left:3622;top:2686;width:94;height:90" filled="false" stroked="true" strokeweight=".095354pt" strokecolor="#000000">
              <v:stroke dashstyle="solid"/>
            </v:rect>
            <v:line style="position:absolute" from="3672,2989" to="3864,2989" stroked="true" strokeweight=".096712pt" strokecolor="#000000">
              <v:stroke dashstyle="solid"/>
            </v:line>
            <v:line style="position:absolute" from="3670,2989" to="3670,2786" stroked="true" strokeweight=".093861pt" strokecolor="#000000">
              <v:stroke dashstyle="solid"/>
            </v:line>
            <v:rect style="position:absolute;left:3864;top:3024;width:94;height:10" filled="true" fillcolor="#00ff00" stroked="false">
              <v:fill type="solid"/>
            </v:rect>
            <v:rect style="position:absolute;left:3864;top:3024;width:94;height:10" filled="false" stroked="true" strokeweight=".09668pt" strokecolor="#000000">
              <v:stroke dashstyle="solid"/>
            </v:rect>
            <v:rect style="position:absolute;left:3864;top:2939;width:94;height:85" filled="true" fillcolor="#808080" stroked="false">
              <v:fill type="solid"/>
            </v:rect>
            <v:rect style="position:absolute;left:3864;top:2939;width:94;height:85" filled="false" stroked="true" strokeweight=".095435pt" strokecolor="#000000">
              <v:stroke dashstyle="solid"/>
            </v:rect>
            <v:shape style="position:absolute;left:3670;top:2785;width:242;height:457" coordorigin="3670,2786" coordsize="242,457" path="m3912,3242l3672,3242m3670,3242l3670,2786e" filled="false" stroked="true" strokeweight=".095287pt" strokecolor="#000000">
              <v:path arrowok="t"/>
              <v:stroke dashstyle="solid"/>
            </v:shape>
            <v:rect style="position:absolute;left:3864;top:3266;width:94;height:24" filled="true" fillcolor="#00ff00" stroked="false">
              <v:fill type="solid"/>
            </v:rect>
            <v:rect style="position:absolute;left:3864;top:3266;width:94;height:24" filled="false" stroked="true" strokeweight=".096547pt" strokecolor="#000000">
              <v:stroke dashstyle="solid"/>
            </v:rect>
            <v:rect style="position:absolute;left:3864;top:3192;width:94;height:73" filled="true" fillcolor="#808080" stroked="false">
              <v:fill type="solid"/>
            </v:rect>
            <v:rect style="position:absolute;left:3864;top:3192;width:94;height:73" filled="false" stroked="true" strokeweight=".095639pt" strokecolor="#000000">
              <v:stroke dashstyle="solid"/>
            </v:rect>
            <v:line style="position:absolute" from="3672,3497" to="3864,3497" stroked="true" strokeweight=".096712pt" strokecolor="#000000">
              <v:stroke dashstyle="solid"/>
            </v:line>
            <v:line style="position:absolute" from="3670,3497" to="3670,2786" stroked="true" strokeweight=".093861pt" strokecolor="#000000">
              <v:stroke dashstyle="solid"/>
            </v:line>
            <v:rect style="position:absolute;left:3864;top:3529;width:94;height:14" filled="true" fillcolor="#00ff00" stroked="false">
              <v:fill type="solid"/>
            </v:rect>
            <v:rect style="position:absolute;left:3864;top:3529;width:94;height:14" filled="false" stroked="true" strokeweight=".096656pt" strokecolor="#000000">
              <v:stroke dashstyle="solid"/>
            </v:rect>
            <v:rect style="position:absolute;left:3864;top:3446;width:94;height:82" filled="true" fillcolor="#808080" stroked="false">
              <v:fill type="solid"/>
            </v:rect>
            <v:rect style="position:absolute;left:3864;top:3446;width:94;height:82" filled="false" stroked="true" strokeweight=".095486pt" strokecolor="#000000">
              <v:stroke dashstyle="solid"/>
            </v:rect>
            <v:shape style="position:absolute;left:3670;top:2785;width:242;height:964" coordorigin="3670,2786" coordsize="242,964" path="m3912,3750l3672,3750m3670,3750l3670,2786e" filled="false" stroked="true" strokeweight=".095287pt" strokecolor="#000000">
              <v:path arrowok="t"/>
              <v:stroke dashstyle="solid"/>
            </v:shape>
            <v:rect style="position:absolute;left:3864;top:3750;width:94;height:45" filled="true" fillcolor="#00ff00" stroked="false">
              <v:fill type="solid"/>
            </v:rect>
            <v:rect style="position:absolute;left:3864;top:3750;width:94;height:45" filled="false" stroked="true" strokeweight=".096181pt" strokecolor="#000000">
              <v:stroke dashstyle="solid"/>
            </v:rect>
            <v:rect style="position:absolute;left:3864;top:3699;width:94;height:50" filled="true" fillcolor="#808080" stroked="false">
              <v:fill type="solid"/>
            </v:rect>
            <v:rect style="position:absolute;left:3864;top:3699;width:94;height:50" filled="false" stroked="true" strokeweight=".096083pt" strokecolor="#000000">
              <v:stroke dashstyle="solid"/>
            </v:rect>
            <w10:wrap type="none"/>
          </v:group>
        </w:pict>
      </w:r>
      <w:r>
        <w:rPr/>
        <w:pict>
          <v:group style="position:absolute;margin-left:159.304611pt;margin-top:-2.453314pt;width:38.65pt;height:445.8pt;mso-position-horizontal-relative:page;mso-position-vertical-relative:paragraph;z-index:-33966080" coordorigin="3186,-49" coordsize="773,8916">
            <v:shape style="position:absolute;left:3187;top:-48;width:242;height:4051" coordorigin="3187,-47" coordsize="242,4051" path="m3428,4003l3189,4003m3187,4003l3187,-47e" filled="false" stroked="true" strokeweight=".095287pt" strokecolor="#000000">
              <v:path arrowok="t"/>
              <v:stroke dashstyle="solid"/>
            </v:shape>
            <v:rect style="position:absolute;left:3381;top:4026;width:94;height:24" filled="true" fillcolor="#00ff00" stroked="false">
              <v:fill type="solid"/>
            </v:rect>
            <v:rect style="position:absolute;left:3381;top:4026;width:94;height:24" filled="false" stroked="true" strokeweight=".096547pt" strokecolor="#000000">
              <v:stroke dashstyle="solid"/>
            </v:rect>
            <v:rect style="position:absolute;left:3381;top:3952;width:94;height:73" filled="true" fillcolor="#808080" stroked="false">
              <v:fill type="solid"/>
            </v:rect>
            <v:rect style="position:absolute;left:3381;top:3952;width:94;height:73" filled="false" stroked="true" strokeweight=".095633pt" strokecolor="#000000">
              <v:stroke dashstyle="solid"/>
            </v:rect>
            <v:shape style="position:absolute;left:3428;top:4054;width:242;height:204" coordorigin="3428,4054" coordsize="242,204" path="m3670,4257l3430,4257m3428,4257l3428,4054e" filled="false" stroked="true" strokeweight=".095287pt" strokecolor="#000000">
              <v:path arrowok="t"/>
              <v:stroke dashstyle="solid"/>
            </v:shape>
            <v:rect style="position:absolute;left:3622;top:4278;width:94;height:25" filled="true" fillcolor="#00ff00" stroked="false">
              <v:fill type="solid"/>
            </v:rect>
            <v:rect style="position:absolute;left:3622;top:4278;width:94;height:25" filled="false" stroked="true" strokeweight=".096524pt" strokecolor="#000000">
              <v:stroke dashstyle="solid"/>
            </v:rect>
            <v:rect style="position:absolute;left:3622;top:4206;width:94;height:70" filled="true" fillcolor="#808080" stroked="false">
              <v:fill type="solid"/>
            </v:rect>
            <v:rect style="position:absolute;left:3622;top:4206;width:94;height:70" filled="false" stroked="true" strokeweight=".095695pt" strokecolor="#000000">
              <v:stroke dashstyle="solid"/>
            </v:rect>
            <v:line style="position:absolute" from="3672,4510" to="3864,4510" stroked="true" strokeweight=".096712pt" strokecolor="#000000">
              <v:stroke dashstyle="solid"/>
            </v:line>
            <v:line style="position:absolute" from="3670,4510" to="3670,4307" stroked="true" strokeweight=".093861pt" strokecolor="#000000">
              <v:stroke dashstyle="solid"/>
            </v:line>
            <v:rect style="position:absolute;left:3864;top:4542;width:94;height:14" filled="true" fillcolor="#00ff00" stroked="false">
              <v:fill type="solid"/>
            </v:rect>
            <v:rect style="position:absolute;left:3864;top:4542;width:94;height:14" filled="false" stroked="true" strokeweight=".096656pt" strokecolor="#000000">
              <v:stroke dashstyle="solid"/>
            </v:rect>
            <v:rect style="position:absolute;left:3864;top:4459;width:94;height:81" filled="true" fillcolor="#808080" stroked="false">
              <v:fill type="solid"/>
            </v:rect>
            <v:rect style="position:absolute;left:3864;top:4459;width:94;height:81" filled="false" stroked="true" strokeweight=".095491pt" strokecolor="#000000">
              <v:stroke dashstyle="solid"/>
            </v:rect>
            <v:shape style="position:absolute;left:3670;top:4306;width:242;height:457" coordorigin="3670,4307" coordsize="242,457" path="m3912,4763l3672,4763m3670,4763l3670,4307e" filled="false" stroked="true" strokeweight=".095287pt" strokecolor="#000000">
              <v:path arrowok="t"/>
              <v:stroke dashstyle="solid"/>
            </v:shape>
            <v:rect style="position:absolute;left:3864;top:4768;width:94;height:42" filled="true" fillcolor="#00ff00" stroked="false">
              <v:fill type="solid"/>
            </v:rect>
            <v:rect style="position:absolute;left:3864;top:4768;width:94;height:42" filled="false" stroked="true" strokeweight=".096244pt" strokecolor="#000000">
              <v:stroke dashstyle="solid"/>
            </v:rect>
            <v:rect style="position:absolute;left:3864;top:4712;width:94;height:55" filled="true" fillcolor="#808080" stroked="false">
              <v:fill type="solid"/>
            </v:rect>
            <v:rect style="position:absolute;left:3864;top:4712;width:94;height:55" filled="false" stroked="true" strokeweight=".095992pt" strokecolor="#000000">
              <v:stroke dashstyle="solid"/>
            </v:rect>
            <v:line style="position:absolute" from="3672,5018" to="3864,5018" stroked="true" strokeweight=".096712pt" strokecolor="#000000">
              <v:stroke dashstyle="solid"/>
            </v:line>
            <v:line style="position:absolute" from="3670,5018" to="3670,4307" stroked="true" strokeweight=".093861pt" strokecolor="#000000">
              <v:stroke dashstyle="solid"/>
            </v:line>
            <v:rect style="position:absolute;left:3864;top:5049;width:94;height:14" filled="true" fillcolor="#00ff00" stroked="false">
              <v:fill type="solid"/>
            </v:rect>
            <v:rect style="position:absolute;left:3864;top:5049;width:94;height:14" filled="false" stroked="true" strokeweight=".096656pt" strokecolor="#000000">
              <v:stroke dashstyle="solid"/>
            </v:rect>
            <v:rect style="position:absolute;left:3864;top:4967;width:94;height:82" filled="true" fillcolor="#808080" stroked="false">
              <v:fill type="solid"/>
            </v:rect>
            <v:rect style="position:absolute;left:3864;top:4967;width:94;height:82" filled="false" stroked="true" strokeweight=".095486pt" strokecolor="#000000">
              <v:stroke dashstyle="solid"/>
            </v:rect>
            <v:line style="position:absolute" from="3672,5271" to="3864,5271" stroked="true" strokeweight=".096712pt" strokecolor="#000000">
              <v:stroke dashstyle="solid"/>
            </v:line>
            <v:line style="position:absolute" from="3670,5271" to="3670,4307" stroked="true" strokeweight=".093861pt" strokecolor="#000000">
              <v:stroke dashstyle="solid"/>
            </v:line>
            <v:rect style="position:absolute;left:3864;top:5306;width:94;height:10" filled="true" fillcolor="#00ff00" stroked="false">
              <v:fill type="solid"/>
            </v:rect>
            <v:rect style="position:absolute;left:3864;top:5306;width:94;height:10" filled="false" stroked="true" strokeweight=".09668pt" strokecolor="#000000">
              <v:stroke dashstyle="solid"/>
            </v:rect>
            <v:rect style="position:absolute;left:3864;top:5220;width:94;height:85" filled="true" fillcolor="#808080" stroked="false">
              <v:fill type="solid"/>
            </v:rect>
            <v:rect style="position:absolute;left:3864;top:5220;width:94;height:85" filled="false" stroked="true" strokeweight=".095429pt" strokecolor="#000000">
              <v:stroke dashstyle="solid"/>
            </v:rect>
            <v:line style="position:absolute" from="3672,5523" to="3864,5523" stroked="true" strokeweight=".096712pt" strokecolor="#000000">
              <v:stroke dashstyle="solid"/>
            </v:line>
            <v:line style="position:absolute" from="3670,5523" to="3670,4307" stroked="true" strokeweight=".093861pt" strokecolor="#000000">
              <v:stroke dashstyle="solid"/>
            </v:line>
            <v:rect style="position:absolute;left:3864;top:5560;width:94;height:10" filled="true" fillcolor="#00ff00" stroked="false">
              <v:fill type="solid"/>
            </v:rect>
            <v:rect style="position:absolute;left:3864;top:5560;width:94;height:10" filled="false" stroked="true" strokeweight=".09668pt" strokecolor="#000000">
              <v:stroke dashstyle="solid"/>
            </v:rect>
            <v:rect style="position:absolute;left:3864;top:5473;width:94;height:87" filled="true" fillcolor="#808080" stroked="false">
              <v:fill type="solid"/>
            </v:rect>
            <v:rect style="position:absolute;left:3864;top:5473;width:94;height:87" filled="false" stroked="true" strokeweight=".095402pt" strokecolor="#000000">
              <v:stroke dashstyle="solid"/>
            </v:rect>
            <v:line style="position:absolute" from="3430,5778" to="3622,5778" stroked="true" strokeweight=".096712pt" strokecolor="#000000">
              <v:stroke dashstyle="solid"/>
            </v:line>
            <v:line style="position:absolute" from="3428,5778" to="3428,4054" stroked="true" strokeweight=".093861pt" strokecolor="#000000">
              <v:stroke dashstyle="solid"/>
            </v:line>
            <v:rect style="position:absolute;left:3622;top:5818;width:94;height:5" filled="true" fillcolor="#00ff00" stroked="false">
              <v:fill type="solid"/>
            </v:rect>
            <v:rect style="position:absolute;left:3622;top:5818;width:94;height:5" filled="false" stroked="true" strokeweight=".096704pt" strokecolor="#000000">
              <v:stroke dashstyle="solid"/>
            </v:rect>
            <v:rect style="position:absolute;left:3622;top:5727;width:94;height:90" filled="true" fillcolor="#808080" stroked="false">
              <v:fill type="solid"/>
            </v:rect>
            <v:rect style="position:absolute;left:3622;top:5727;width:94;height:90" filled="false" stroked="true" strokeweight=".095348pt" strokecolor="#000000">
              <v:stroke dashstyle="solid"/>
            </v:rect>
            <v:shape style="position:absolute;left:3670;top:5827;width:242;height:204" coordorigin="3670,5828" coordsize="242,204" path="m3912,6031l3672,6031m3670,6031l3670,5828e" filled="false" stroked="true" strokeweight=".095287pt" strokecolor="#000000">
              <v:path arrowok="t"/>
              <v:stroke dashstyle="solid"/>
            </v:shape>
            <v:rect style="position:absolute;left:3864;top:6040;width:94;height:37" filled="true" fillcolor="#00ff00" stroked="false">
              <v:fill type="solid"/>
            </v:rect>
            <v:rect style="position:absolute;left:3864;top:6040;width:94;height:37" filled="false" stroked="true" strokeweight=".096342pt" strokecolor="#000000">
              <v:stroke dashstyle="solid"/>
            </v:rect>
            <v:rect style="position:absolute;left:3864;top:5980;width:94;height:58" filled="true" fillcolor="#808080" stroked="false">
              <v:fill type="solid"/>
            </v:rect>
            <v:rect style="position:absolute;left:3864;top:5980;width:94;height:58" filled="false" stroked="true" strokeweight=".095919pt" strokecolor="#000000">
              <v:stroke dashstyle="solid"/>
            </v:rect>
            <v:line style="position:absolute" from="3672,6284" to="3864,6284" stroked="true" strokeweight=".096712pt" strokecolor="#000000">
              <v:stroke dashstyle="solid"/>
            </v:line>
            <v:line style="position:absolute" from="3670,6284" to="3670,5828" stroked="true" strokeweight=".093861pt" strokecolor="#000000">
              <v:stroke dashstyle="solid"/>
            </v:line>
            <v:rect style="position:absolute;left:3864;top:6316;width:94;height:15" filled="true" fillcolor="#00ff00" stroked="false">
              <v:fill type="solid"/>
            </v:rect>
            <v:rect style="position:absolute;left:3864;top:6316;width:94;height:15" filled="false" stroked="true" strokeweight=".096641pt" strokecolor="#000000">
              <v:stroke dashstyle="solid"/>
            </v:rect>
            <v:rect style="position:absolute;left:3864;top:6233;width:94;height:81" filled="true" fillcolor="#808080" stroked="false">
              <v:fill type="solid"/>
            </v:rect>
            <v:rect style="position:absolute;left:3864;top:6233;width:94;height:81" filled="false" stroked="true" strokeweight=".095491pt" strokecolor="#000000">
              <v:stroke dashstyle="solid"/>
            </v:rect>
            <v:line style="position:absolute" from="3672,6538" to="3864,6538" stroked="true" strokeweight=".096712pt" strokecolor="#000000">
              <v:stroke dashstyle="solid"/>
            </v:line>
            <v:line style="position:absolute" from="3670,6538" to="3670,5828" stroked="true" strokeweight=".093861pt" strokecolor="#000000">
              <v:stroke dashstyle="solid"/>
            </v:line>
            <v:rect style="position:absolute;left:3864;top:6570;width:94;height:14" filled="true" fillcolor="#00ff00" stroked="false">
              <v:fill type="solid"/>
            </v:rect>
            <v:rect style="position:absolute;left:3864;top:6570;width:94;height:14" filled="false" stroked="true" strokeweight=".096656pt" strokecolor="#000000">
              <v:stroke dashstyle="solid"/>
            </v:rect>
            <v:rect style="position:absolute;left:3864;top:6488;width:94;height:81" filled="true" fillcolor="#808080" stroked="false">
              <v:fill type="solid"/>
            </v:rect>
            <v:rect style="position:absolute;left:3864;top:6488;width:94;height:81" filled="false" stroked="true" strokeweight=".095491pt" strokecolor="#000000">
              <v:stroke dashstyle="solid"/>
            </v:rect>
            <v:line style="position:absolute" from="3672,6791" to="3864,6791" stroked="true" strokeweight=".096712pt" strokecolor="#000000">
              <v:stroke dashstyle="solid"/>
            </v:line>
            <v:line style="position:absolute" from="3670,6791" to="3670,5828" stroked="true" strokeweight=".093861pt" strokecolor="#000000">
              <v:stroke dashstyle="solid"/>
            </v:line>
            <v:rect style="position:absolute;left:3864;top:6835;width:94;height:2" filled="true" fillcolor="#00ff00" stroked="false">
              <v:fill type="solid"/>
            </v:rect>
            <v:rect style="position:absolute;left:3864;top:6835;width:94;height:2" filled="false" stroked="true" strokeweight=".096711pt" strokecolor="#000000">
              <v:stroke dashstyle="solid"/>
            </v:rect>
            <v:rect style="position:absolute;left:3864;top:6740;width:94;height:93" filled="true" fillcolor="#808080" stroked="false">
              <v:fill type="solid"/>
            </v:rect>
            <v:rect style="position:absolute;left:3864;top:6740;width:94;height:93" filled="false" stroked="true" strokeweight=".095297pt" strokecolor="#000000">
              <v:stroke dashstyle="solid"/>
            </v:rect>
            <v:line style="position:absolute" from="3672,7044" to="3864,7044" stroked="true" strokeweight=".096712pt" strokecolor="#000000">
              <v:stroke dashstyle="solid"/>
            </v:line>
            <v:line style="position:absolute" from="3670,7044" to="3670,5828" stroked="true" strokeweight=".093861pt" strokecolor="#000000">
              <v:stroke dashstyle="solid"/>
            </v:line>
            <v:rect style="position:absolute;left:3864;top:7084;width:94;height:7" filled="true" fillcolor="#00ff00" stroked="false">
              <v:fill type="solid"/>
            </v:rect>
            <v:rect style="position:absolute;left:3864;top:7084;width:94;height:7" filled="false" stroked="true" strokeweight=".096698pt" strokecolor="#000000">
              <v:stroke dashstyle="solid"/>
            </v:rect>
            <v:rect style="position:absolute;left:3864;top:6993;width:94;height:90" filled="true" fillcolor="#808080" stroked="false">
              <v:fill type="solid"/>
            </v:rect>
            <v:rect style="position:absolute;left:3864;top:6993;width:94;height:90" filled="false" stroked="true" strokeweight=".095348pt" strokecolor="#000000">
              <v:stroke dashstyle="solid"/>
            </v:rect>
            <v:line style="position:absolute" from="3672,7299" to="3864,7299" stroked="true" strokeweight=".096712pt" strokecolor="#000000">
              <v:stroke dashstyle="solid"/>
            </v:line>
            <v:line style="position:absolute" from="3670,7299" to="3670,5828" stroked="true" strokeweight=".093861pt" strokecolor="#000000">
              <v:stroke dashstyle="solid"/>
            </v:line>
            <v:rect style="position:absolute;left:3864;top:7331;width:94;height:14" filled="true" fillcolor="#00ff00" stroked="false">
              <v:fill type="solid"/>
            </v:rect>
            <v:rect style="position:absolute;left:3864;top:7331;width:94;height:14" filled="false" stroked="true" strokeweight=".096656pt" strokecolor="#000000">
              <v:stroke dashstyle="solid"/>
            </v:rect>
            <v:rect style="position:absolute;left:3864;top:7248;width:94;height:82" filled="true" fillcolor="#808080" stroked="false">
              <v:fill type="solid"/>
            </v:rect>
            <v:rect style="position:absolute;left:3864;top:7248;width:94;height:82" filled="false" stroked="true" strokeweight=".095486pt" strokecolor="#000000">
              <v:stroke dashstyle="solid"/>
            </v:rect>
            <v:line style="position:absolute" from="3430,7552" to="3622,7552" stroked="true" strokeweight=".096712pt" strokecolor="#000000">
              <v:stroke dashstyle="solid"/>
            </v:line>
            <v:line style="position:absolute" from="3428,7552" to="3428,4054" stroked="true" strokeweight=".093861pt" strokecolor="#000000">
              <v:stroke dashstyle="solid"/>
            </v:line>
            <v:rect style="position:absolute;left:3622;top:7584;width:94;height:14" filled="true" fillcolor="#00ff00" stroked="false">
              <v:fill type="solid"/>
            </v:rect>
            <v:rect style="position:absolute;left:3622;top:7584;width:94;height:14" filled="false" stroked="true" strokeweight=".096656pt" strokecolor="#000000">
              <v:stroke dashstyle="solid"/>
            </v:rect>
            <v:rect style="position:absolute;left:3622;top:7501;width:94;height:82" filled="true" fillcolor="#808080" stroked="false">
              <v:fill type="solid"/>
            </v:rect>
            <v:rect style="position:absolute;left:3622;top:7501;width:94;height:82" filled="false" stroked="true" strokeweight=".095486pt" strokecolor="#000000">
              <v:stroke dashstyle="solid"/>
            </v:rect>
            <v:line style="position:absolute" from="3672,7805" to="3864,7805" stroked="true" strokeweight=".096712pt" strokecolor="#000000">
              <v:stroke dashstyle="solid"/>
            </v:line>
            <v:line style="position:absolute" from="3670,7805" to="3670,7602" stroked="true" strokeweight=".093861pt" strokecolor="#000000">
              <v:stroke dashstyle="solid"/>
            </v:line>
            <v:rect style="position:absolute;left:3864;top:7841;width:94;height:10" filled="true" fillcolor="#00ff00" stroked="false">
              <v:fill type="solid"/>
            </v:rect>
            <v:rect style="position:absolute;left:3864;top:7841;width:94;height:10" filled="false" stroked="true" strokeweight=".09668pt" strokecolor="#000000">
              <v:stroke dashstyle="solid"/>
            </v:rect>
            <v:rect style="position:absolute;left:3864;top:7754;width:94;height:86" filled="true" fillcolor="#808080" stroked="false">
              <v:fill type="solid"/>
            </v:rect>
            <v:rect style="position:absolute;left:3864;top:7754;width:94;height:86" filled="false" stroked="true" strokeweight=".095407pt" strokecolor="#000000">
              <v:stroke dashstyle="solid"/>
            </v:rect>
            <v:shape style="position:absolute;left:3670;top:7601;width:242;height:458" coordorigin="3670,7602" coordsize="242,458" path="m3912,8059l3672,8059m3670,8059l3670,7602e" filled="false" stroked="true" strokeweight=".095287pt" strokecolor="#000000">
              <v:path arrowok="t"/>
              <v:stroke dashstyle="solid"/>
            </v:shape>
            <v:rect style="position:absolute;left:3864;top:8088;width:94;height:17" filled="true" fillcolor="#00ff00" stroked="false">
              <v:fill type="solid"/>
            </v:rect>
            <v:rect style="position:absolute;left:3864;top:8088;width:94;height:17" filled="false" stroked="true" strokeweight=".096625pt" strokecolor="#000000">
              <v:stroke dashstyle="solid"/>
            </v:rect>
            <v:rect style="position:absolute;left:3864;top:8009;width:94;height:78" filled="true" fillcolor="#808080" stroked="false">
              <v:fill type="solid"/>
            </v:rect>
            <v:rect style="position:absolute;left:3864;top:8009;width:94;height:78" filled="false" stroked="true" strokeweight=".095549pt" strokecolor="#000000">
              <v:stroke dashstyle="solid"/>
            </v:rect>
            <v:line style="position:absolute" from="3672,8312" to="3864,8312" stroked="true" strokeweight=".096712pt" strokecolor="#000000">
              <v:stroke dashstyle="solid"/>
            </v:line>
            <v:line style="position:absolute" from="3670,8312" to="3670,7602" stroked="true" strokeweight=".093861pt" strokecolor="#000000">
              <v:stroke dashstyle="solid"/>
            </v:line>
            <v:rect style="position:absolute;left:3864;top:8352;width:94;height:5" filled="true" fillcolor="#00ff00" stroked="false">
              <v:fill type="solid"/>
            </v:rect>
            <v:rect style="position:absolute;left:3864;top:8352;width:94;height:5" filled="false" stroked="true" strokeweight=".096704pt" strokecolor="#000000">
              <v:stroke dashstyle="solid"/>
            </v:rect>
            <v:rect style="position:absolute;left:3864;top:8262;width:94;height:90" filled="true" fillcolor="#808080" stroked="false">
              <v:fill type="solid"/>
            </v:rect>
            <v:rect style="position:absolute;left:3864;top:8262;width:94;height:90" filled="false" stroked="true" strokeweight=".095354pt" strokecolor="#000000">
              <v:stroke dashstyle="solid"/>
            </v:rect>
            <v:shape style="position:absolute;left:3670;top:7601;width:242;height:964" coordorigin="3670,7602" coordsize="242,964" path="m3912,8565l3672,8565m3670,8565l3670,7602e" filled="false" stroked="true" strokeweight=".095287pt" strokecolor="#000000">
              <v:path arrowok="t"/>
              <v:stroke dashstyle="solid"/>
            </v:shape>
            <v:rect style="position:absolute;left:3864;top:8577;width:94;height:35" filled="true" fillcolor="#00ff00" stroked="false">
              <v:fill type="solid"/>
            </v:rect>
            <v:rect style="position:absolute;left:3864;top:8577;width:94;height:35" filled="false" stroked="true" strokeweight=".096365pt" strokecolor="#000000">
              <v:stroke dashstyle="solid"/>
            </v:rect>
            <v:rect style="position:absolute;left:3864;top:8514;width:94;height:62" filled="true" fillcolor="#808080" stroked="false">
              <v:fill type="solid"/>
            </v:rect>
            <v:rect style="position:absolute;left:3864;top:8514;width:94;height:62" filled="false" stroked="true" strokeweight=".095854pt" strokecolor="#000000">
              <v:stroke dashstyle="solid"/>
            </v:rect>
            <v:line style="position:absolute" from="3672,8820" to="3864,8820" stroked="true" strokeweight=".096712pt" strokecolor="#000000">
              <v:stroke dashstyle="solid"/>
            </v:line>
            <v:line style="position:absolute" from="3670,8820" to="3670,7602" stroked="true" strokeweight=".093861pt" strokecolor="#000000">
              <v:stroke dashstyle="solid"/>
            </v:line>
            <v:rect style="position:absolute;left:3864;top:8860;width:94;height:5" filled="true" fillcolor="#00ff00" stroked="false">
              <v:fill type="solid"/>
            </v:rect>
            <v:rect style="position:absolute;left:3864;top:8860;width:94;height:5" filled="false" stroked="true" strokeweight=".096704pt" strokecolor="#000000">
              <v:stroke dashstyle="solid"/>
            </v:rect>
            <v:rect style="position:absolute;left:3864;top:8769;width:94;height:90" filled="true" fillcolor="#808080" stroked="false">
              <v:fill type="solid"/>
            </v:rect>
            <v:rect style="position:absolute;left:3864;top:8769;width:94;height:90" filled="false" stroked="true" strokeweight=".095348pt" strokecolor="#000000">
              <v:stroke dashstyle="solid"/>
            </v:rect>
            <v:shape style="position:absolute;left:3187;top:-50;width:483;height:8876" coordorigin="3187,-49" coordsize="483,8876" path="m3670,7600l3670,8826m3428,4052l3428,8826m3187,-49l3187,8826e" filled="false" stroked="true" strokeweight=".095287pt" strokecolor="#000000">
              <v:path arrowok="t"/>
              <v:stroke dashstyle="solid"/>
            </v:shape>
            <w10:wrap type="none"/>
          </v:group>
        </w:pict>
      </w:r>
      <w:r>
        <w:rPr>
          <w:rFonts w:ascii="Tahoma"/>
          <w:b/>
          <w:sz w:val="16"/>
        </w:rPr>
        <w:t>Worms and viruses (L: .055) Browser vulnerabilities (L: .100) Authentication failures (L: .091) Insider threat (L: .339)</w:t>
      </w:r>
    </w:p>
    <w:p>
      <w:pPr>
        <w:spacing w:before="3"/>
        <w:ind w:left="2745" w:right="0" w:firstLine="0"/>
        <w:jc w:val="left"/>
        <w:rPr>
          <w:rFonts w:ascii="Tahoma"/>
          <w:b/>
          <w:sz w:val="16"/>
        </w:rPr>
      </w:pPr>
      <w:r>
        <w:rPr>
          <w:rFonts w:ascii="Tahoma"/>
          <w:b/>
          <w:sz w:val="16"/>
        </w:rPr>
        <w:t>Change Management (L: .146)</w:t>
      </w:r>
    </w:p>
    <w:p>
      <w:pPr>
        <w:spacing w:line="316" w:lineRule="auto" w:before="60"/>
        <w:ind w:left="2986" w:right="4613" w:firstLine="0"/>
        <w:jc w:val="left"/>
        <w:rPr>
          <w:rFonts w:ascii="Tahoma"/>
          <w:b/>
          <w:sz w:val="16"/>
        </w:rPr>
      </w:pPr>
      <w:r>
        <w:rPr>
          <w:rFonts w:ascii="Tahoma"/>
          <w:b/>
          <w:sz w:val="16"/>
        </w:rPr>
        <w:t>Improper planning of change (L: .333) Improper testing of change (L: .667)</w:t>
      </w:r>
    </w:p>
    <w:p>
      <w:pPr>
        <w:spacing w:line="314" w:lineRule="auto" w:before="0"/>
        <w:ind w:left="2986" w:right="4121" w:hanging="242"/>
        <w:jc w:val="left"/>
        <w:rPr>
          <w:rFonts w:ascii="Tahoma"/>
          <w:b/>
          <w:sz w:val="16"/>
        </w:rPr>
      </w:pPr>
      <w:r>
        <w:rPr>
          <w:rFonts w:ascii="Tahoma"/>
          <w:b/>
          <w:sz w:val="16"/>
        </w:rPr>
        <w:t>Communication Management (L: .078) Improper Internal Communication (L: .500) Improper External Communication (L: .500)</w:t>
      </w:r>
    </w:p>
    <w:p>
      <w:pPr>
        <w:spacing w:line="314" w:lineRule="auto" w:before="0"/>
        <w:ind w:left="2986" w:right="5100" w:hanging="242"/>
        <w:jc w:val="left"/>
        <w:rPr>
          <w:rFonts w:ascii="Tahoma"/>
          <w:b/>
          <w:sz w:val="16"/>
        </w:rPr>
      </w:pPr>
      <w:r>
        <w:rPr>
          <w:rFonts w:ascii="Tahoma"/>
          <w:b/>
          <w:sz w:val="16"/>
        </w:rPr>
        <w:t>Institusional Pressure (L: .074) Unrealistically low bids (L: .118)</w:t>
      </w:r>
    </w:p>
    <w:p>
      <w:pPr>
        <w:spacing w:line="314" w:lineRule="auto" w:before="0"/>
        <w:ind w:left="2986" w:right="3947" w:firstLine="0"/>
        <w:jc w:val="left"/>
        <w:rPr>
          <w:rFonts w:ascii="Tahoma"/>
          <w:b/>
          <w:sz w:val="16"/>
        </w:rPr>
      </w:pPr>
      <w:r>
        <w:rPr>
          <w:rFonts w:ascii="Tahoma"/>
          <w:b/>
          <w:sz w:val="16"/>
        </w:rPr>
        <w:t>Unrealistically low budget requests (L: .244) Underestimates of time requirements (L: .167) Time to market (L: .471)</w:t>
      </w:r>
    </w:p>
    <w:p>
      <w:pPr>
        <w:spacing w:line="314" w:lineRule="auto" w:before="2"/>
        <w:ind w:left="2745" w:right="5871" w:hanging="242"/>
        <w:jc w:val="left"/>
        <w:rPr>
          <w:rFonts w:ascii="Tahoma"/>
          <w:b/>
          <w:sz w:val="16"/>
        </w:rPr>
      </w:pPr>
      <w:r>
        <w:rPr>
          <w:rFonts w:ascii="Tahoma"/>
          <w:b/>
          <w:sz w:val="16"/>
        </w:rPr>
        <w:t>Unreliability (L: .235) Software Failure (L: .269)</w:t>
      </w:r>
    </w:p>
    <w:p>
      <w:pPr>
        <w:spacing w:line="314" w:lineRule="auto" w:before="0"/>
        <w:ind w:left="2986" w:right="4805" w:firstLine="0"/>
        <w:jc w:val="left"/>
        <w:rPr>
          <w:rFonts w:ascii="Tahoma"/>
          <w:b/>
          <w:sz w:val="16"/>
        </w:rPr>
      </w:pPr>
      <w:r>
        <w:rPr>
          <w:rFonts w:ascii="Tahoma"/>
          <w:b/>
          <w:sz w:val="16"/>
        </w:rPr>
        <w:t>System overload (L: .151) Computational/Logic Error (L: .440) Resource Exhaustion (L: .149) Failed software upgrade (L: .137) Fault recovery routine (L:</w:t>
      </w:r>
      <w:r>
        <w:rPr>
          <w:rFonts w:ascii="Tahoma"/>
          <w:b/>
          <w:spacing w:val="-2"/>
          <w:sz w:val="16"/>
        </w:rPr>
        <w:t> </w:t>
      </w:r>
      <w:r>
        <w:rPr>
          <w:rFonts w:ascii="Tahoma"/>
          <w:b/>
          <w:sz w:val="16"/>
        </w:rPr>
        <w:t>.123)</w:t>
      </w:r>
    </w:p>
    <w:p>
      <w:pPr>
        <w:spacing w:line="314" w:lineRule="auto" w:before="3"/>
        <w:ind w:left="2986" w:right="5026" w:hanging="242"/>
        <w:jc w:val="left"/>
        <w:rPr>
          <w:rFonts w:ascii="Tahoma"/>
          <w:b/>
          <w:sz w:val="16"/>
        </w:rPr>
      </w:pPr>
      <w:r>
        <w:rPr>
          <w:rFonts w:ascii="Tahoma"/>
          <w:b/>
          <w:sz w:val="16"/>
        </w:rPr>
        <w:t>Human/Operator Error (L: .078) Configuration error (L: .413) Procedural error (L: .174) Miscellaneous accidents (L: .151) Organizational process (L: .045) Inadequate supervision (L: .074)</w:t>
      </w:r>
    </w:p>
    <w:p>
      <w:pPr>
        <w:spacing w:line="314" w:lineRule="auto" w:before="3"/>
        <w:ind w:left="2745" w:right="3774" w:firstLine="241"/>
        <w:jc w:val="left"/>
        <w:rPr>
          <w:rFonts w:ascii="Tahoma"/>
          <w:b/>
          <w:sz w:val="16"/>
        </w:rPr>
      </w:pPr>
      <w:r>
        <w:rPr>
          <w:rFonts w:ascii="Tahoma"/>
          <w:b/>
          <w:sz w:val="16"/>
        </w:rPr>
        <w:t>Planned inappropriate operations (L: .143) Hardware and Environmental Error (L: .176)</w:t>
      </w:r>
    </w:p>
    <w:p>
      <w:pPr>
        <w:spacing w:line="314" w:lineRule="auto" w:before="1"/>
        <w:ind w:left="2986" w:right="5333" w:firstLine="0"/>
        <w:jc w:val="left"/>
        <w:rPr>
          <w:rFonts w:ascii="Tahoma"/>
          <w:b/>
          <w:sz w:val="16"/>
        </w:rPr>
      </w:pPr>
      <w:r>
        <w:rPr>
          <w:rFonts w:ascii="Tahoma"/>
          <w:b/>
          <w:sz w:val="16"/>
        </w:rPr>
        <w:t>Device driver failure (L: .133) I/O error (L: .182)</w:t>
      </w:r>
    </w:p>
    <w:p>
      <w:pPr>
        <w:spacing w:line="314" w:lineRule="auto" w:before="0"/>
        <w:ind w:left="2986" w:right="4883" w:firstLine="0"/>
        <w:jc w:val="left"/>
        <w:rPr>
          <w:rFonts w:ascii="Tahoma"/>
          <w:b/>
          <w:sz w:val="16"/>
        </w:rPr>
      </w:pPr>
      <w:r>
        <w:rPr>
          <w:rFonts w:ascii="Tahoma"/>
          <w:b/>
          <w:sz w:val="16"/>
        </w:rPr>
        <w:t>Memory parity error (L: .082) Network hardware failure (L: .363) Power outages (L: .078)</w:t>
      </w:r>
    </w:p>
    <w:p>
      <w:pPr>
        <w:pStyle w:val="BodyText"/>
        <w:rPr>
          <w:rFonts w:ascii="Tahoma"/>
          <w:b/>
          <w:sz w:val="20"/>
        </w:rPr>
      </w:pPr>
    </w:p>
    <w:p>
      <w:pPr>
        <w:pStyle w:val="BodyText"/>
        <w:spacing w:before="3"/>
        <w:rPr>
          <w:rFonts w:ascii="Tahoma"/>
          <w:b/>
          <w:sz w:val="20"/>
        </w:rPr>
      </w:pPr>
    </w:p>
    <w:p>
      <w:pPr>
        <w:spacing w:before="0"/>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p>
    <w:p>
      <w:pPr>
        <w:pStyle w:val="BodyText"/>
        <w:spacing w:before="11"/>
        <w:rPr>
          <w:rFonts w:ascii="Tahoma"/>
          <w:sz w:val="20"/>
        </w:rPr>
      </w:pPr>
    </w:p>
    <w:p>
      <w:pPr>
        <w:pStyle w:val="Heading2"/>
        <w:ind w:right="1537"/>
        <w:jc w:val="right"/>
      </w:pPr>
      <w:r>
        <w:rPr>
          <w:w w:val="95"/>
        </w:rPr>
        <w:t>(lanjutan)</w:t>
      </w:r>
    </w:p>
    <w:p>
      <w:pPr>
        <w:pStyle w:val="BodyText"/>
        <w:rPr>
          <w:b/>
          <w:sz w:val="20"/>
        </w:rPr>
      </w:pPr>
    </w:p>
    <w:p>
      <w:pPr>
        <w:pStyle w:val="BodyText"/>
        <w:rPr>
          <w:b/>
          <w:sz w:val="20"/>
        </w:rPr>
      </w:pPr>
    </w:p>
    <w:p>
      <w:pPr>
        <w:pStyle w:val="BodyText"/>
        <w:rPr>
          <w:b/>
          <w:sz w:val="20"/>
        </w:rPr>
      </w:pPr>
    </w:p>
    <w:p>
      <w:pPr>
        <w:pStyle w:val="BodyText"/>
        <w:rPr>
          <w:b/>
          <w:sz w:val="16"/>
        </w:rPr>
      </w:pPr>
    </w:p>
    <w:p>
      <w:pPr>
        <w:tabs>
          <w:tab w:pos="5612" w:val="left" w:leader="none"/>
        </w:tabs>
        <w:spacing w:before="99"/>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8 of</w:t>
      </w:r>
      <w:r>
        <w:rPr>
          <w:rFonts w:ascii="Tahoma"/>
          <w:spacing w:val="-1"/>
          <w:sz w:val="13"/>
        </w:rPr>
        <w:t> </w:t>
      </w:r>
      <w:r>
        <w:rPr>
          <w:rFonts w:ascii="Tahoma"/>
          <w:sz w:val="13"/>
        </w:rPr>
        <w:t>9</w:t>
      </w:r>
    </w:p>
    <w:p>
      <w:pPr>
        <w:pStyle w:val="BodyText"/>
        <w:spacing w:before="9"/>
        <w:rPr>
          <w:rFonts w:ascii="Tahoma"/>
        </w:rPr>
      </w:pPr>
    </w:p>
    <w:p>
      <w:pPr>
        <w:spacing w:line="314" w:lineRule="auto" w:before="106"/>
        <w:ind w:left="2986" w:right="5671" w:firstLine="0"/>
        <w:jc w:val="left"/>
        <w:rPr>
          <w:rFonts w:ascii="Tahoma"/>
          <w:b/>
          <w:sz w:val="16"/>
        </w:rPr>
      </w:pPr>
      <w:r>
        <w:rPr/>
        <w:pict>
          <v:group style="position:absolute;margin-left:183.453644pt;margin-top:-2.370417pt;width:14.5pt;height:40.15pt;mso-position-horizontal-relative:page;mso-position-vertical-relative:paragraph;z-index:-33965568" coordorigin="3669,-47" coordsize="290,803">
            <v:shape style="position:absolute;left:3669;top:-48;width:290;height:295" type="#_x0000_t75" stroked="false">
              <v:imagedata r:id="rId151" o:title=""/>
            </v:shape>
            <v:line style="position:absolute" from="3672,454" to="3864,454" stroked="true" strokeweight=".096712pt" strokecolor="#000000">
              <v:stroke dashstyle="solid"/>
            </v:line>
            <v:line style="position:absolute" from="3670,454" to="3670,-47" stroked="true" strokeweight=".093861pt" strokecolor="#000000">
              <v:stroke dashstyle="solid"/>
            </v:line>
            <v:rect style="position:absolute;left:3864;top:497;width:94;height:4" filled="true" fillcolor="#00ff00" stroked="false">
              <v:fill type="solid"/>
            </v:rect>
            <v:rect style="position:absolute;left:3864;top:497;width:94;height:4" filled="false" stroked="true" strokeweight=".096709pt" strokecolor="#000000">
              <v:stroke dashstyle="solid"/>
            </v:rect>
            <v:rect style="position:absolute;left:3864;top:403;width:94;height:93" filled="true" fillcolor="#808080" stroked="false">
              <v:fill type="solid"/>
            </v:rect>
            <v:rect style="position:absolute;left:3864;top:403;width:94;height:93" filled="false" stroked="true" strokeweight=".095297pt" strokecolor="#000000">
              <v:stroke dashstyle="solid"/>
            </v:rect>
            <v:line style="position:absolute" from="3672,708" to="3864,708" stroked="true" strokeweight=".096712pt" strokecolor="#000000">
              <v:stroke dashstyle="solid"/>
            </v:line>
            <v:line style="position:absolute" from="3670,708" to="3670,-47" stroked="true" strokeweight=".093861pt" strokecolor="#000000">
              <v:stroke dashstyle="solid"/>
            </v:line>
            <v:rect style="position:absolute;left:3864;top:752;width:94;height:2" filled="true" fillcolor="#00ff00" stroked="false">
              <v:fill type="solid"/>
            </v:rect>
            <v:rect style="position:absolute;left:3864;top:752;width:94;height:2" filled="false" stroked="true" strokeweight=".096711pt" strokecolor="#000000">
              <v:stroke dashstyle="solid"/>
            </v:rect>
            <v:rect style="position:absolute;left:3864;top:657;width:94;height:93" filled="true" fillcolor="#808080" stroked="false">
              <v:fill type="solid"/>
            </v:rect>
            <v:rect style="position:absolute;left:3864;top:657;width:94;height:93" filled="false" stroked="true" strokeweight=".095297pt" strokecolor="#000000">
              <v:stroke dashstyle="solid"/>
            </v:rect>
            <w10:wrap type="none"/>
          </v:group>
        </w:pict>
      </w:r>
      <w:r>
        <w:rPr/>
        <w:pict>
          <v:group style="position:absolute;margin-left:171.377792pt;margin-top:-2.370417pt;width:26.6pt;height:306.25pt;mso-position-horizontal-relative:page;mso-position-vertical-relative:paragraph;z-index:-33965056" coordorigin="3428,-47" coordsize="532,6125">
            <v:line style="position:absolute" from="3430,961" to="3622,961" stroked="true" strokeweight=".096712pt" strokecolor="#000000">
              <v:stroke dashstyle="solid"/>
            </v:line>
            <v:line style="position:absolute" from="3428,961" to="3428,-47" stroked="true" strokeweight=".093861pt" strokecolor="#000000">
              <v:stroke dashstyle="solid"/>
            </v:line>
            <v:rect style="position:absolute;left:3622;top:1001;width:94;height:7" filled="true" fillcolor="#00ff00" stroked="false">
              <v:fill type="solid"/>
            </v:rect>
            <v:rect style="position:absolute;left:3622;top:1001;width:94;height:7" filled="false" stroked="true" strokeweight=".096698pt" strokecolor="#000000">
              <v:stroke dashstyle="solid"/>
            </v:rect>
            <v:rect style="position:absolute;left:3622;top:910;width:94;height:90" filled="true" fillcolor="#808080" stroked="false">
              <v:fill type="solid"/>
            </v:rect>
            <v:rect style="position:absolute;left:3622;top:910;width:94;height:90" filled="false" stroked="true" strokeweight=".095348pt" strokecolor="#000000">
              <v:stroke dashstyle="solid"/>
            </v:rect>
            <v:shape style="position:absolute;left:3670;top:1012;width:242;height:204" coordorigin="3670,1012" coordsize="242,204" path="m3912,1216l3672,1216m3670,1216l3670,1012e" filled="false" stroked="true" strokeweight=".095287pt" strokecolor="#000000">
              <v:path arrowok="t"/>
              <v:stroke dashstyle="solid"/>
            </v:shape>
            <v:rect style="position:absolute;left:3864;top:1196;width:94;height:65" filled="true" fillcolor="#00ff00" stroked="false">
              <v:fill type="solid"/>
            </v:rect>
            <v:rect style="position:absolute;left:3864;top:1196;width:94;height:65" filled="false" stroked="true" strokeweight=".095796pt" strokecolor="#000000">
              <v:stroke dashstyle="solid"/>
            </v:rect>
            <v:rect style="position:absolute;left:3864;top:1165;width:94;height:30" filled="true" fillcolor="#808080" stroked="false">
              <v:fill type="solid"/>
            </v:rect>
            <v:rect style="position:absolute;left:3864;top:1165;width:94;height:30" filled="false" stroked="true" strokeweight=".096449pt" strokecolor="#000000">
              <v:stroke dashstyle="solid"/>
            </v:rect>
            <v:shape style="position:absolute;left:3670;top:1012;width:242;height:457" coordorigin="3670,1012" coordsize="242,457" path="m3912,1468l3672,1468m3670,1468l3670,1012e" filled="false" stroked="true" strokeweight=".095287pt" strokecolor="#000000">
              <v:path arrowok="t"/>
              <v:stroke dashstyle="solid"/>
            </v:shape>
            <v:rect style="position:absolute;left:3864;top:1484;width:94;height:30" filled="true" fillcolor="#00ff00" stroked="false">
              <v:fill type="solid"/>
            </v:rect>
            <v:rect style="position:absolute;left:3864;top:1484;width:94;height:30" filled="false" stroked="true" strokeweight=".096449pt" strokecolor="#000000">
              <v:stroke dashstyle="solid"/>
            </v:rect>
            <v:rect style="position:absolute;left:3864;top:1418;width:94;height:65" filled="true" fillcolor="#808080" stroked="false">
              <v:fill type="solid"/>
            </v:rect>
            <v:rect style="position:absolute;left:3864;top:1418;width:94;height:65" filled="false" stroked="true" strokeweight=".095796pt" strokecolor="#000000">
              <v:stroke dashstyle="solid"/>
            </v:rect>
            <v:line style="position:absolute" from="3430,1721" to="3622,1721" stroked="true" strokeweight=".096712pt" strokecolor="#000000">
              <v:stroke dashstyle="solid"/>
            </v:line>
            <v:line style="position:absolute" from="3428,1721" to="3428,-47" stroked="true" strokeweight=".093861pt" strokecolor="#000000">
              <v:stroke dashstyle="solid"/>
            </v:line>
            <v:rect style="position:absolute;left:3622;top:1753;width:94;height:15" filled="true" fillcolor="#00ff00" stroked="false">
              <v:fill type="solid"/>
            </v:rect>
            <v:rect style="position:absolute;left:3622;top:1753;width:94;height:15" filled="false" stroked="true" strokeweight=".096641pt" strokecolor="#000000">
              <v:stroke dashstyle="solid"/>
            </v:rect>
            <v:rect style="position:absolute;left:3622;top:1670;width:94;height:82" filled="true" fillcolor="#808080" stroked="false">
              <v:fill type="solid"/>
            </v:rect>
            <v:rect style="position:absolute;left:3622;top:1670;width:94;height:82" filled="false" stroked="true" strokeweight=".095486pt" strokecolor="#000000">
              <v:stroke dashstyle="solid"/>
            </v:rect>
            <v:shape style="position:absolute;left:3670;top:1772;width:242;height:204" coordorigin="3670,1773" coordsize="242,204" path="m3912,1976l3672,1976m3670,1976l3670,1773e" filled="false" stroked="true" strokeweight=".095287pt" strokecolor="#000000">
              <v:path arrowok="t"/>
              <v:stroke dashstyle="solid"/>
            </v:shape>
            <v:rect style="position:absolute;left:3864;top:2000;width:94;height:22" filled="true" fillcolor="#00ff00" stroked="false">
              <v:fill type="solid"/>
            </v:rect>
            <v:rect style="position:absolute;left:3864;top:2000;width:94;height:22" filled="false" stroked="true" strokeweight=".096568pt" strokecolor="#000000">
              <v:stroke dashstyle="solid"/>
            </v:rect>
            <v:rect style="position:absolute;left:3864;top:1925;width:94;height:73" filled="true" fillcolor="#808080" stroked="false">
              <v:fill type="solid"/>
            </v:rect>
            <v:rect style="position:absolute;left:3864;top:1925;width:94;height:73" filled="false" stroked="true" strokeweight=".095633pt" strokecolor="#000000">
              <v:stroke dashstyle="solid"/>
            </v:rect>
            <v:shape style="position:absolute;left:3670;top:1772;width:242;height:457" coordorigin="3670,1773" coordsize="242,457" path="m3912,2229l3672,2229m3670,2229l3670,1773e" filled="false" stroked="true" strokeweight=".095287pt" strokecolor="#000000">
              <v:path arrowok="t"/>
              <v:stroke dashstyle="solid"/>
            </v:shape>
            <v:rect style="position:absolute;left:3864;top:2256;width:94;height:19" filled="true" fillcolor="#00ff00" stroked="false">
              <v:fill type="solid"/>
            </v:rect>
            <v:rect style="position:absolute;left:3864;top:2256;width:94;height:19" filled="false" stroked="true" strokeweight=".096608pt" strokecolor="#000000">
              <v:stroke dashstyle="solid"/>
            </v:rect>
            <v:rect style="position:absolute;left:3864;top:2178;width:94;height:77" filled="true" fillcolor="#808080" stroked="false">
              <v:fill type="solid"/>
            </v:rect>
            <v:rect style="position:absolute;left:3864;top:2178;width:94;height:77" filled="false" stroked="true" strokeweight=".095573pt" strokecolor="#000000">
              <v:stroke dashstyle="solid"/>
            </v:rect>
            <v:line style="position:absolute" from="3672,2482" to="3864,2482" stroked="true" strokeweight=".096712pt" strokecolor="#000000">
              <v:stroke dashstyle="solid"/>
            </v:line>
            <v:line style="position:absolute" from="3670,2482" to="3670,1773" stroked="true" strokeweight=".093861pt" strokecolor="#000000">
              <v:stroke dashstyle="solid"/>
            </v:line>
            <v:rect style="position:absolute;left:3864;top:2525;width:94;height:4" filled="true" fillcolor="#00ff00" stroked="false">
              <v:fill type="solid"/>
            </v:rect>
            <v:rect style="position:absolute;left:3864;top:2525;width:94;height:4" filled="false" stroked="true" strokeweight=".096709pt" strokecolor="#000000">
              <v:stroke dashstyle="solid"/>
            </v:rect>
            <v:rect style="position:absolute;left:3864;top:2431;width:94;height:93" filled="true" fillcolor="#808080" stroked="false">
              <v:fill type="solid"/>
            </v:rect>
            <v:rect style="position:absolute;left:3864;top:2431;width:94;height:93" filled="false" stroked="true" strokeweight=".095297pt" strokecolor="#000000">
              <v:stroke dashstyle="solid"/>
            </v:rect>
            <v:line style="position:absolute" from="3672,2737" to="3864,2737" stroked="true" strokeweight=".096712pt" strokecolor="#000000">
              <v:stroke dashstyle="solid"/>
            </v:line>
            <v:line style="position:absolute" from="3670,2737" to="3670,1773" stroked="true" strokeweight=".093861pt" strokecolor="#000000">
              <v:stroke dashstyle="solid"/>
            </v:line>
            <v:rect style="position:absolute;left:3864;top:2771;width:94;height:10" filled="true" fillcolor="#00ff00" stroked="false">
              <v:fill type="solid"/>
            </v:rect>
            <v:rect style="position:absolute;left:3864;top:2771;width:94;height:10" filled="false" stroked="true" strokeweight=".09668pt" strokecolor="#000000">
              <v:stroke dashstyle="solid"/>
            </v:rect>
            <v:rect style="position:absolute;left:3864;top:2686;width:94;height:85" filled="true" fillcolor="#808080" stroked="false">
              <v:fill type="solid"/>
            </v:rect>
            <v:rect style="position:absolute;left:3864;top:2686;width:94;height:85" filled="false" stroked="true" strokeweight=".095435pt" strokecolor="#000000">
              <v:stroke dashstyle="solid"/>
            </v:rect>
            <v:line style="position:absolute" from="3672,2989" to="3864,2989" stroked="true" strokeweight=".096712pt" strokecolor="#000000">
              <v:stroke dashstyle="solid"/>
            </v:line>
            <v:line style="position:absolute" from="3670,2989" to="3670,1773" stroked="true" strokeweight=".093861pt" strokecolor="#000000">
              <v:stroke dashstyle="solid"/>
            </v:line>
            <v:rect style="position:absolute;left:3864;top:3029;width:94;height:5" filled="true" fillcolor="#00ff00" stroked="false">
              <v:fill type="solid"/>
            </v:rect>
            <v:rect style="position:absolute;left:3864;top:3029;width:94;height:5" filled="false" stroked="true" strokeweight=".096704pt" strokecolor="#000000">
              <v:stroke dashstyle="solid"/>
            </v:rect>
            <v:rect style="position:absolute;left:3864;top:2939;width:94;height:90" filled="true" fillcolor="#808080" stroked="false">
              <v:fill type="solid"/>
            </v:rect>
            <v:rect style="position:absolute;left:3864;top:2939;width:94;height:90" filled="false" stroked="true" strokeweight=".095354pt" strokecolor="#000000">
              <v:stroke dashstyle="solid"/>
            </v:rect>
            <v:shape style="position:absolute;left:3670;top:1772;width:242;height:1470" coordorigin="3670,1773" coordsize="242,1470" path="m3912,3242l3672,3242m3670,3242l3670,1773e" filled="false" stroked="true" strokeweight=".095287pt" strokecolor="#000000">
              <v:path arrowok="t"/>
              <v:stroke dashstyle="solid"/>
            </v:shape>
            <v:rect style="position:absolute;left:3864;top:3259;width:94;height:30" filled="true" fillcolor="#00ff00" stroked="false">
              <v:fill type="solid"/>
            </v:rect>
            <v:rect style="position:absolute;left:3864;top:3259;width:94;height:30" filled="false" stroked="true" strokeweight=".096449pt" strokecolor="#000000">
              <v:stroke dashstyle="solid"/>
            </v:rect>
            <v:rect style="position:absolute;left:3864;top:3192;width:94;height:66" filled="true" fillcolor="#808080" stroked="false">
              <v:fill type="solid"/>
            </v:rect>
            <v:rect style="position:absolute;left:3864;top:3192;width:94;height:66" filled="false" stroked="true" strokeweight=".095764pt" strokecolor="#000000">
              <v:stroke dashstyle="solid"/>
            </v:rect>
            <v:line style="position:absolute" from="3430,3497" to="3622,3497" stroked="true" strokeweight=".096712pt" strokecolor="#000000">
              <v:stroke dashstyle="solid"/>
            </v:line>
            <v:line style="position:absolute" from="3428,3497" to="3428,-47" stroked="true" strokeweight=".093861pt" strokecolor="#000000">
              <v:stroke dashstyle="solid"/>
            </v:line>
            <v:rect style="position:absolute;left:3622;top:3529;width:94;height:14" filled="true" fillcolor="#00ff00" stroked="false">
              <v:fill type="solid"/>
            </v:rect>
            <v:rect style="position:absolute;left:3622;top:3529;width:94;height:14" filled="false" stroked="true" strokeweight=".096656pt" strokecolor="#000000">
              <v:stroke dashstyle="solid"/>
            </v:rect>
            <v:rect style="position:absolute;left:3622;top:3446;width:94;height:82" filled="true" fillcolor="#808080" stroked="false">
              <v:fill type="solid"/>
            </v:rect>
            <v:rect style="position:absolute;left:3622;top:3446;width:94;height:82" filled="false" stroked="true" strokeweight=".095486pt" strokecolor="#000000">
              <v:stroke dashstyle="solid"/>
            </v:rect>
            <v:shape style="position:absolute;left:3670;top:3546;width:242;height:204" coordorigin="3670,3546" coordsize="242,204" path="m3912,3750l3672,3750m3670,3750l3670,3546e" filled="false" stroked="true" strokeweight=".095287pt" strokecolor="#000000">
              <v:path arrowok="t"/>
              <v:stroke dashstyle="solid"/>
            </v:shape>
            <v:rect style="position:absolute;left:3864;top:3765;width:94;height:30" filled="true" fillcolor="#00ff00" stroked="false">
              <v:fill type="solid"/>
            </v:rect>
            <v:rect style="position:absolute;left:3864;top:3765;width:94;height:30" filled="false" stroked="true" strokeweight=".096449pt" strokecolor="#000000">
              <v:stroke dashstyle="solid"/>
            </v:rect>
            <v:rect style="position:absolute;left:3864;top:3699;width:94;height:65" filled="true" fillcolor="#808080" stroked="false">
              <v:fill type="solid"/>
            </v:rect>
            <v:rect style="position:absolute;left:3864;top:3699;width:94;height:65" filled="false" stroked="true" strokeweight=".09579pt" strokecolor="#000000">
              <v:stroke dashstyle="solid"/>
            </v:rect>
            <v:shape style="position:absolute;left:3670;top:3546;width:242;height:457" coordorigin="3670,3546" coordsize="242,457" path="m3912,4003l3672,4003m3670,4003l3670,3546e" filled="false" stroked="true" strokeweight=".095287pt" strokecolor="#000000">
              <v:path arrowok="t"/>
              <v:stroke dashstyle="solid"/>
            </v:shape>
            <v:rect style="position:absolute;left:3864;top:3983;width:94;height:67" filled="true" fillcolor="#00ff00" stroked="false">
              <v:fill type="solid"/>
            </v:rect>
            <v:rect style="position:absolute;left:3864;top:3983;width:94;height:67" filled="false" stroked="true" strokeweight=".095758pt" strokecolor="#000000">
              <v:stroke dashstyle="solid"/>
            </v:rect>
            <v:rect style="position:absolute;left:3864;top:3952;width:94;height:30" filled="true" fillcolor="#808080" stroked="false">
              <v:fill type="solid"/>
            </v:rect>
            <v:rect style="position:absolute;left:3864;top:3952;width:94;height:30" filled="false" stroked="true" strokeweight=".096449pt" strokecolor="#000000">
              <v:stroke dashstyle="solid"/>
            </v:rect>
            <v:line style="position:absolute" from="3430,4257" to="3622,4257" stroked="true" strokeweight=".096712pt" strokecolor="#000000">
              <v:stroke dashstyle="solid"/>
            </v:line>
            <v:line style="position:absolute" from="3428,4257" to="3428,-47" stroked="true" strokeweight=".093861pt" strokecolor="#000000">
              <v:stroke dashstyle="solid"/>
            </v:line>
            <v:rect style="position:absolute;left:3622;top:4301;width:94;height:2" filled="true" fillcolor="#00ff00" stroked="false">
              <v:fill type="solid"/>
            </v:rect>
            <v:rect style="position:absolute;left:3622;top:4301;width:94;height:2" filled="false" stroked="true" strokeweight=".096711pt" strokecolor="#000000">
              <v:stroke dashstyle="solid"/>
            </v:rect>
            <v:rect style="position:absolute;left:3622;top:4206;width:94;height:93" filled="true" fillcolor="#808080" stroked="false">
              <v:fill type="solid"/>
            </v:rect>
            <v:rect style="position:absolute;left:3622;top:4206;width:94;height:93" filled="false" stroked="true" strokeweight=".095297pt" strokecolor="#000000">
              <v:stroke dashstyle="solid"/>
            </v:rect>
            <v:shape style="position:absolute;left:3670;top:4306;width:242;height:204" coordorigin="3670,4307" coordsize="242,204" path="m3912,4510l3672,4510m3670,4510l3670,4307e" filled="false" stroked="true" strokeweight=".095287pt" strokecolor="#000000">
              <v:path arrowok="t"/>
              <v:stroke dashstyle="solid"/>
            </v:shape>
            <v:rect style="position:absolute;left:3864;top:4511;width:94;height:45" filled="true" fillcolor="#00ff00" stroked="false">
              <v:fill type="solid"/>
            </v:rect>
            <v:rect style="position:absolute;left:3864;top:4511;width:94;height:45" filled="false" stroked="true" strokeweight=".096187pt" strokecolor="#000000">
              <v:stroke dashstyle="solid"/>
            </v:rect>
            <v:rect style="position:absolute;left:3864;top:4459;width:94;height:50" filled="true" fillcolor="#808080" stroked="false">
              <v:fill type="solid"/>
            </v:rect>
            <v:rect style="position:absolute;left:3864;top:4459;width:94;height:50" filled="false" stroked="true" strokeweight=".096083pt" strokecolor="#000000">
              <v:stroke dashstyle="solid"/>
            </v:rect>
            <v:shape style="position:absolute;left:3670;top:4306;width:242;height:457" coordorigin="3670,4307" coordsize="242,457" path="m3912,4763l3672,4763m3670,4763l3670,4307e" filled="false" stroked="true" strokeweight=".095287pt" strokecolor="#000000">
              <v:path arrowok="t"/>
              <v:stroke dashstyle="solid"/>
            </v:shape>
            <v:rect style="position:absolute;left:3864;top:4763;width:94;height:47" filled="true" fillcolor="#00ff00" stroked="false">
              <v:fill type="solid"/>
            </v:rect>
            <v:rect style="position:absolute;left:3864;top:4763;width:94;height:47" filled="false" stroked="true" strokeweight=".096148pt" strokecolor="#000000">
              <v:stroke dashstyle="solid"/>
            </v:rect>
            <v:rect style="position:absolute;left:3864;top:4712;width:94;height:50" filled="true" fillcolor="#808080" stroked="false">
              <v:fill type="solid"/>
            </v:rect>
            <v:rect style="position:absolute;left:3864;top:4712;width:94;height:50" filled="false" stroked="true" strokeweight=".09609pt" strokecolor="#000000">
              <v:stroke dashstyle="solid"/>
            </v:rect>
            <v:line style="position:absolute" from="3430,5018" to="3622,5018" stroked="true" strokeweight=".096712pt" strokecolor="#000000">
              <v:stroke dashstyle="solid"/>
            </v:line>
            <v:line style="position:absolute" from="3428,5018" to="3428,-47" stroked="true" strokeweight=".093861pt" strokecolor="#000000">
              <v:stroke dashstyle="solid"/>
            </v:line>
            <v:rect style="position:absolute;left:3622;top:5061;width:94;height:2" filled="true" fillcolor="#00ff00" stroked="false">
              <v:fill type="solid"/>
            </v:rect>
            <v:rect style="position:absolute;left:3622;top:5061;width:94;height:2" filled="false" stroked="true" strokeweight=".096711pt" strokecolor="#000000">
              <v:stroke dashstyle="solid"/>
            </v:rect>
            <v:rect style="position:absolute;left:3622;top:4967;width:94;height:93" filled="true" fillcolor="#808080" stroked="false">
              <v:fill type="solid"/>
            </v:rect>
            <v:rect style="position:absolute;left:3622;top:4967;width:94;height:93" filled="false" stroked="true" strokeweight=".095297pt" strokecolor="#000000">
              <v:stroke dashstyle="solid"/>
            </v:rect>
            <v:line style="position:absolute" from="3672,5271" to="3864,5271" stroked="true" strokeweight=".096712pt" strokecolor="#000000">
              <v:stroke dashstyle="solid"/>
            </v:line>
            <v:line style="position:absolute" from="3670,5271" to="3670,5067" stroked="true" strokeweight=".093861pt" strokecolor="#000000">
              <v:stroke dashstyle="solid"/>
            </v:line>
            <v:rect style="position:absolute;left:3864;top:5306;width:94;height:10" filled="true" fillcolor="#00ff00" stroked="false">
              <v:fill type="solid"/>
            </v:rect>
            <v:rect style="position:absolute;left:3864;top:5306;width:94;height:10" filled="false" stroked="true" strokeweight=".09668pt" strokecolor="#000000">
              <v:stroke dashstyle="solid"/>
            </v:rect>
            <v:rect style="position:absolute;left:3864;top:5220;width:94;height:85" filled="true" fillcolor="#808080" stroked="false">
              <v:fill type="solid"/>
            </v:rect>
            <v:rect style="position:absolute;left:3864;top:5220;width:94;height:85" filled="false" stroked="true" strokeweight=".095429pt" strokecolor="#000000">
              <v:stroke dashstyle="solid"/>
            </v:rect>
            <v:shape style="position:absolute;left:3670;top:5067;width:242;height:457" coordorigin="3670,5067" coordsize="242,457" path="m3912,5523l3672,5523m3670,5523l3670,5067e" filled="false" stroked="true" strokeweight=".095287pt" strokecolor="#000000">
              <v:path arrowok="t"/>
              <v:stroke dashstyle="solid"/>
            </v:shape>
            <v:rect style="position:absolute;left:3864;top:5547;width:94;height:24" filled="true" fillcolor="#00ff00" stroked="false">
              <v:fill type="solid"/>
            </v:rect>
            <v:rect style="position:absolute;left:3864;top:5547;width:94;height:24" filled="false" stroked="true" strokeweight=".096547pt" strokecolor="#000000">
              <v:stroke dashstyle="solid"/>
            </v:rect>
            <v:rect style="position:absolute;left:3864;top:5473;width:94;height:73" filled="true" fillcolor="#808080" stroked="false">
              <v:fill type="solid"/>
            </v:rect>
            <v:rect style="position:absolute;left:3864;top:5473;width:94;height:73" filled="false" stroked="true" strokeweight=".095633pt" strokecolor="#000000">
              <v:stroke dashstyle="solid"/>
            </v:rect>
            <v:line style="position:absolute" from="3672,5778" to="3864,5778" stroked="true" strokeweight=".096712pt" strokecolor="#000000">
              <v:stroke dashstyle="solid"/>
            </v:line>
            <v:line style="position:absolute" from="3670,5778" to="3670,5067" stroked="true" strokeweight=".093861pt" strokecolor="#000000">
              <v:stroke dashstyle="solid"/>
            </v:line>
            <v:rect style="position:absolute;left:3864;top:5810;width:94;height:14" filled="true" fillcolor="#00ff00" stroked="false">
              <v:fill type="solid"/>
            </v:rect>
            <v:rect style="position:absolute;left:3864;top:5810;width:94;height:14" filled="false" stroked="true" strokeweight=".096656pt" strokecolor="#000000">
              <v:stroke dashstyle="solid"/>
            </v:rect>
            <v:rect style="position:absolute;left:3864;top:5727;width:94;height:82" filled="true" fillcolor="#808080" stroked="false">
              <v:fill type="solid"/>
            </v:rect>
            <v:rect style="position:absolute;left:3864;top:5727;width:94;height:82" filled="false" stroked="true" strokeweight=".095486pt" strokecolor="#000000">
              <v:stroke dashstyle="solid"/>
            </v:rect>
            <v:shape style="position:absolute;left:3670;top:5067;width:242;height:964" coordorigin="3670,5067" coordsize="242,964" path="m3912,6031l3672,6031m3670,6031l3670,5067e" filled="false" stroked="true" strokeweight=".095287pt" strokecolor="#000000">
              <v:path arrowok="t"/>
              <v:stroke dashstyle="solid"/>
            </v:shape>
            <v:rect style="position:absolute;left:3864;top:6031;width:94;height:45" filled="true" fillcolor="#00ff00" stroked="false">
              <v:fill type="solid"/>
            </v:rect>
            <v:rect style="position:absolute;left:3864;top:6031;width:94;height:45" filled="false" stroked="true" strokeweight=".096187pt" strokecolor="#000000">
              <v:stroke dashstyle="solid"/>
            </v:rect>
            <v:rect style="position:absolute;left:3864;top:5980;width:94;height:50" filled="true" fillcolor="#808080" stroked="false">
              <v:fill type="solid"/>
            </v:rect>
            <v:rect style="position:absolute;left:3864;top:5980;width:94;height:50" filled="false" stroked="true" strokeweight=".096083pt" strokecolor="#000000">
              <v:stroke dashstyle="solid"/>
            </v:rect>
            <w10:wrap type="none"/>
          </v:group>
        </w:pict>
      </w:r>
      <w:r>
        <w:rPr/>
        <w:pict>
          <v:group style="position:absolute;margin-left:159.304611pt;margin-top:-2.370417pt;width:38.65pt;height:445.7pt;mso-position-horizontal-relative:page;mso-position-vertical-relative:paragraph;z-index:-33964544" coordorigin="3186,-47" coordsize="773,8914">
            <v:shape style="position:absolute;left:3187;top:-48;width:242;height:6332" coordorigin="3187,-47" coordsize="242,6332" path="m3428,6284l3189,6284m3187,6284l3187,-47e" filled="false" stroked="true" strokeweight=".095287pt" strokecolor="#000000">
              <v:path arrowok="t"/>
              <v:stroke dashstyle="solid"/>
            </v:shape>
            <v:rect style="position:absolute;left:3381;top:6304;width:94;height:27" filled="true" fillcolor="#00ff00" stroked="false">
              <v:fill type="solid"/>
            </v:rect>
            <v:rect style="position:absolute;left:3381;top:6304;width:94;height:27" filled="false" stroked="true" strokeweight=".0965pt" strokecolor="#000000">
              <v:stroke dashstyle="solid"/>
            </v:rect>
            <v:rect style="position:absolute;left:3381;top:6233;width:94;height:70" filled="true" fillcolor="#808080" stroked="false">
              <v:fill type="solid"/>
            </v:rect>
            <v:rect style="position:absolute;left:3381;top:6233;width:94;height:70" filled="false" stroked="true" strokeweight=".095701pt" strokecolor="#000000">
              <v:stroke dashstyle="solid"/>
            </v:rect>
            <v:line style="position:absolute" from="3430,6538" to="3622,6538" stroked="true" strokeweight=".096712pt" strokecolor="#000000">
              <v:stroke dashstyle="solid"/>
            </v:line>
            <v:line style="position:absolute" from="3428,6538" to="3428,6335" stroked="true" strokeweight=".093861pt" strokecolor="#000000">
              <v:stroke dashstyle="solid"/>
            </v:line>
            <v:rect style="position:absolute;left:3622;top:6570;width:94;height:14" filled="true" fillcolor="#00ff00" stroked="false">
              <v:fill type="solid"/>
            </v:rect>
            <v:rect style="position:absolute;left:3622;top:6570;width:94;height:14" filled="false" stroked="true" strokeweight=".096656pt" strokecolor="#000000">
              <v:stroke dashstyle="solid"/>
            </v:rect>
            <v:rect style="position:absolute;left:3622;top:6488;width:94;height:81" filled="true" fillcolor="#808080" stroked="false">
              <v:fill type="solid"/>
            </v:rect>
            <v:rect style="position:absolute;left:3622;top:6488;width:94;height:81" filled="false" stroked="true" strokeweight=".095491pt" strokecolor="#000000">
              <v:stroke dashstyle="solid"/>
            </v:rect>
            <v:line style="position:absolute" from="3672,6791" to="3864,6791" stroked="true" strokeweight=".096712pt" strokecolor="#000000">
              <v:stroke dashstyle="solid"/>
            </v:line>
            <v:line style="position:absolute" from="3670,6791" to="3670,6588" stroked="true" strokeweight=".093861pt" strokecolor="#000000">
              <v:stroke dashstyle="solid"/>
            </v:line>
            <v:rect style="position:absolute;left:3864;top:6823;width:94;height:14" filled="true" fillcolor="#00ff00" stroked="false">
              <v:fill type="solid"/>
            </v:rect>
            <v:rect style="position:absolute;left:3864;top:6823;width:94;height:14" filled="false" stroked="true" strokeweight=".096656pt" strokecolor="#000000">
              <v:stroke dashstyle="solid"/>
            </v:rect>
            <v:rect style="position:absolute;left:3864;top:6740;width:94;height:82" filled="true" fillcolor="#808080" stroked="false">
              <v:fill type="solid"/>
            </v:rect>
            <v:rect style="position:absolute;left:3864;top:6740;width:94;height:82" filled="false" stroked="true" strokeweight=".095486pt" strokecolor="#000000">
              <v:stroke dashstyle="solid"/>
            </v:rect>
            <v:shape style="position:absolute;left:3670;top:6588;width:242;height:457" coordorigin="3670,6588" coordsize="242,457" path="m3912,7044l3672,7044m3670,7044l3670,6588e" filled="false" stroked="true" strokeweight=".095287pt" strokecolor="#000000">
              <v:path arrowok="t"/>
              <v:stroke dashstyle="solid"/>
            </v:shape>
            <v:rect style="position:absolute;left:3864;top:7050;width:94;height:42" filled="true" fillcolor="#00ff00" stroked="false">
              <v:fill type="solid"/>
            </v:rect>
            <v:rect style="position:absolute;left:3864;top:7050;width:94;height:42" filled="false" stroked="true" strokeweight=".096244pt" strokecolor="#000000">
              <v:stroke dashstyle="solid"/>
            </v:rect>
            <v:rect style="position:absolute;left:3864;top:6993;width:94;height:55" filled="true" fillcolor="#808080" stroked="false">
              <v:fill type="solid"/>
            </v:rect>
            <v:rect style="position:absolute;left:3864;top:6993;width:94;height:55" filled="false" stroked="true" strokeweight=".095985pt" strokecolor="#000000">
              <v:stroke dashstyle="solid"/>
            </v:rect>
            <v:line style="position:absolute" from="3672,7299" to="3864,7299" stroked="true" strokeweight=".096712pt" strokecolor="#000000">
              <v:stroke dashstyle="solid"/>
            </v:line>
            <v:line style="position:absolute" from="3670,7299" to="3670,6588" stroked="true" strokeweight=".093861pt" strokecolor="#000000">
              <v:stroke dashstyle="solid"/>
            </v:line>
            <v:rect style="position:absolute;left:3864;top:7331;width:94;height:14" filled="true" fillcolor="#00ff00" stroked="false">
              <v:fill type="solid"/>
            </v:rect>
            <v:rect style="position:absolute;left:3864;top:7331;width:94;height:14" filled="false" stroked="true" strokeweight=".096656pt" strokecolor="#000000">
              <v:stroke dashstyle="solid"/>
            </v:rect>
            <v:rect style="position:absolute;left:3864;top:7248;width:94;height:82" filled="true" fillcolor="#808080" stroked="false">
              <v:fill type="solid"/>
            </v:rect>
            <v:rect style="position:absolute;left:3864;top:7248;width:94;height:82" filled="false" stroked="true" strokeweight=".095486pt" strokecolor="#000000">
              <v:stroke dashstyle="solid"/>
            </v:rect>
            <v:line style="position:absolute" from="3672,7552" to="3864,7552" stroked="true" strokeweight=".096712pt" strokecolor="#000000">
              <v:stroke dashstyle="solid"/>
            </v:line>
            <v:line style="position:absolute" from="3670,7552" to="3670,6588" stroked="true" strokeweight=".093861pt" strokecolor="#000000">
              <v:stroke dashstyle="solid"/>
            </v:line>
            <v:rect style="position:absolute;left:3864;top:7587;width:94;height:10" filled="true" fillcolor="#00ff00" stroked="false">
              <v:fill type="solid"/>
            </v:rect>
            <v:rect style="position:absolute;left:3864;top:7587;width:94;height:10" filled="false" stroked="true" strokeweight=".09668pt" strokecolor="#000000">
              <v:stroke dashstyle="solid"/>
            </v:rect>
            <v:rect style="position:absolute;left:3864;top:7501;width:94;height:85" filled="true" fillcolor="#808080" stroked="false">
              <v:fill type="solid"/>
            </v:rect>
            <v:rect style="position:absolute;left:3864;top:7501;width:94;height:85" filled="false" stroked="true" strokeweight=".095429pt" strokecolor="#000000">
              <v:stroke dashstyle="solid"/>
            </v:rect>
            <v:line style="position:absolute" from="3672,7805" to="3864,7805" stroked="true" strokeweight=".096712pt" strokecolor="#000000">
              <v:stroke dashstyle="solid"/>
            </v:line>
            <v:line style="position:absolute" from="3670,7805" to="3670,6588" stroked="true" strokeweight=".093861pt" strokecolor="#000000">
              <v:stroke dashstyle="solid"/>
            </v:line>
            <v:rect style="position:absolute;left:3864;top:7841;width:94;height:10" filled="true" fillcolor="#00ff00" stroked="false">
              <v:fill type="solid"/>
            </v:rect>
            <v:rect style="position:absolute;left:3864;top:7841;width:94;height:10" filled="false" stroked="true" strokeweight=".09668pt" strokecolor="#000000">
              <v:stroke dashstyle="solid"/>
            </v:rect>
            <v:rect style="position:absolute;left:3864;top:7754;width:94;height:86" filled="true" fillcolor="#808080" stroked="false">
              <v:fill type="solid"/>
            </v:rect>
            <v:rect style="position:absolute;left:3864;top:7754;width:94;height:86" filled="false" stroked="true" strokeweight=".095407pt" strokecolor="#000000">
              <v:stroke dashstyle="solid"/>
            </v:rect>
            <v:shape style="position:absolute;left:3428;top:6335;width:242;height:1725" coordorigin="3428,6335" coordsize="242,1725" path="m3670,8059l3430,8059m3428,8059l3428,6335e" filled="false" stroked="true" strokeweight=".095287pt" strokecolor="#000000">
              <v:path arrowok="t"/>
              <v:stroke dashstyle="solid"/>
            </v:shape>
            <v:rect style="position:absolute;left:3622;top:8088;width:94;height:17" filled="true" fillcolor="#00ff00" stroked="false">
              <v:fill type="solid"/>
            </v:rect>
            <v:rect style="position:absolute;left:3622;top:8088;width:94;height:17" filled="false" stroked="true" strokeweight=".096625pt" strokecolor="#000000">
              <v:stroke dashstyle="solid"/>
            </v:rect>
            <v:rect style="position:absolute;left:3622;top:8009;width:94;height:78" filled="true" fillcolor="#808080" stroked="false">
              <v:fill type="solid"/>
            </v:rect>
            <v:rect style="position:absolute;left:3622;top:8009;width:94;height:78" filled="false" stroked="true" strokeweight=".095549pt" strokecolor="#000000">
              <v:stroke dashstyle="solid"/>
            </v:rect>
            <v:shape style="position:absolute;left:3670;top:8108;width:242;height:204" coordorigin="3670,8109" coordsize="242,204" path="m3912,8312l3672,8312m3670,8312l3670,8109e" filled="false" stroked="true" strokeweight=".095287pt" strokecolor="#000000">
              <v:path arrowok="t"/>
              <v:stroke dashstyle="solid"/>
            </v:shape>
            <v:rect style="position:absolute;left:3864;top:8321;width:94;height:37" filled="true" fillcolor="#00ff00" stroked="false">
              <v:fill type="solid"/>
            </v:rect>
            <v:rect style="position:absolute;left:3864;top:8321;width:94;height:37" filled="false" stroked="true" strokeweight=".096336pt" strokecolor="#000000">
              <v:stroke dashstyle="solid"/>
            </v:rect>
            <v:rect style="position:absolute;left:3864;top:8261;width:94;height:58" filled="true" fillcolor="#808080" stroked="false">
              <v:fill type="solid"/>
            </v:rect>
            <v:rect style="position:absolute;left:3864;top:8261;width:94;height:58" filled="false" stroked="true" strokeweight=".095926pt" strokecolor="#000000">
              <v:stroke dashstyle="solid"/>
            </v:rect>
            <v:line style="position:absolute" from="3672,8565" to="3864,8565" stroked="true" strokeweight=".096712pt" strokecolor="#000000">
              <v:stroke dashstyle="solid"/>
            </v:line>
            <v:line style="position:absolute" from="3670,8565" to="3670,8109" stroked="true" strokeweight=".093861pt" strokecolor="#000000">
              <v:stroke dashstyle="solid"/>
            </v:line>
            <v:rect style="position:absolute;left:3864;top:8597;width:94;height:15" filled="true" fillcolor="#00ff00" stroked="false">
              <v:fill type="solid"/>
            </v:rect>
            <v:rect style="position:absolute;left:3864;top:8597;width:94;height:15" filled="false" stroked="true" strokeweight=".096641pt" strokecolor="#000000">
              <v:stroke dashstyle="solid"/>
            </v:rect>
            <v:rect style="position:absolute;left:3864;top:8514;width:94;height:82" filled="true" fillcolor="#808080" stroked="false">
              <v:fill type="solid"/>
            </v:rect>
            <v:rect style="position:absolute;left:3864;top:8514;width:94;height:82" filled="false" stroked="true" strokeweight=".095486pt" strokecolor="#000000">
              <v:stroke dashstyle="solid"/>
            </v:rect>
            <v:line style="position:absolute" from="3672,8820" to="3864,8820" stroked="true" strokeweight=".096712pt" strokecolor="#000000">
              <v:stroke dashstyle="solid"/>
            </v:line>
            <v:line style="position:absolute" from="3670,8820" to="3670,8109" stroked="true" strokeweight=".093861pt" strokecolor="#000000">
              <v:stroke dashstyle="solid"/>
            </v:line>
            <v:rect style="position:absolute;left:3864;top:8852;width:94;height:14" filled="true" fillcolor="#00ff00" stroked="false">
              <v:fill type="solid"/>
            </v:rect>
            <v:rect style="position:absolute;left:3864;top:8852;width:94;height:14" filled="false" stroked="true" strokeweight=".096656pt" strokecolor="#000000">
              <v:stroke dashstyle="solid"/>
            </v:rect>
            <v:rect style="position:absolute;left:3864;top:8769;width:94;height:82" filled="true" fillcolor="#808080" stroked="false">
              <v:fill type="solid"/>
            </v:rect>
            <v:rect style="position:absolute;left:3864;top:8769;width:94;height:82" filled="false" stroked="true" strokeweight=".095486pt" strokecolor="#000000">
              <v:stroke dashstyle="solid"/>
            </v:rect>
            <v:shape style="position:absolute;left:3428;top:6333;width:242;height:2493" coordorigin="3428,6333" coordsize="242,2493" path="m3670,8107l3670,8826m3428,6333l3428,8826e" filled="false" stroked="true" strokeweight=".095287pt" strokecolor="#000000">
              <v:path arrowok="t"/>
              <v:stroke dashstyle="solid"/>
            </v:shape>
            <w10:wrap type="none"/>
          </v:group>
        </w:pict>
      </w:r>
      <w:r>
        <w:rPr>
          <w:rFonts w:ascii="Tahoma"/>
          <w:b/>
          <w:sz w:val="16"/>
        </w:rPr>
        <w:t>Overheating (L: .095) High humidity (L: .041) Natural disaster (L: .026)</w:t>
      </w:r>
    </w:p>
    <w:p>
      <w:pPr>
        <w:spacing w:before="3"/>
        <w:ind w:left="2745" w:right="0" w:firstLine="0"/>
        <w:jc w:val="left"/>
        <w:rPr>
          <w:rFonts w:ascii="Tahoma"/>
          <w:b/>
          <w:sz w:val="16"/>
        </w:rPr>
      </w:pPr>
      <w:r>
        <w:rPr>
          <w:rFonts w:ascii="Tahoma"/>
          <w:b/>
          <w:sz w:val="16"/>
        </w:rPr>
        <w:t>Fault Recovery (L: .095)</w:t>
      </w:r>
    </w:p>
    <w:p>
      <w:pPr>
        <w:spacing w:line="314" w:lineRule="auto" w:before="60"/>
        <w:ind w:left="2986" w:right="4799" w:firstLine="0"/>
        <w:jc w:val="left"/>
        <w:rPr>
          <w:rFonts w:ascii="Tahoma"/>
          <w:b/>
          <w:sz w:val="16"/>
        </w:rPr>
      </w:pPr>
      <w:r>
        <w:rPr>
          <w:rFonts w:ascii="Tahoma"/>
          <w:b/>
          <w:sz w:val="16"/>
        </w:rPr>
        <w:t>Improper fault assignment (L: .667) Complex fault recovery (L: .333)</w:t>
      </w:r>
    </w:p>
    <w:p>
      <w:pPr>
        <w:spacing w:line="314" w:lineRule="auto" w:before="1"/>
        <w:ind w:left="2986" w:right="5241" w:hanging="242"/>
        <w:jc w:val="left"/>
        <w:rPr>
          <w:rFonts w:ascii="Tahoma"/>
          <w:b/>
          <w:sz w:val="16"/>
        </w:rPr>
      </w:pPr>
      <w:r>
        <w:rPr>
          <w:rFonts w:ascii="Tahoma"/>
          <w:b/>
          <w:sz w:val="16"/>
        </w:rPr>
        <w:t>Security Violations (L: .157) Password disclosures (L: .223)</w:t>
      </w:r>
    </w:p>
    <w:p>
      <w:pPr>
        <w:spacing w:line="316" w:lineRule="auto" w:before="0"/>
        <w:ind w:left="2986" w:right="4455" w:firstLine="0"/>
        <w:jc w:val="left"/>
        <w:rPr>
          <w:rFonts w:ascii="Tahoma"/>
          <w:b/>
          <w:sz w:val="16"/>
        </w:rPr>
      </w:pPr>
      <w:r>
        <w:rPr>
          <w:rFonts w:ascii="Tahoma"/>
          <w:b/>
          <w:sz w:val="16"/>
        </w:rPr>
        <w:t>Denial of service (DOS) attacks (L: .192) Worms and viruses (L: .055)</w:t>
      </w:r>
    </w:p>
    <w:p>
      <w:pPr>
        <w:spacing w:line="314" w:lineRule="auto" w:before="0"/>
        <w:ind w:left="2986" w:right="5106" w:firstLine="0"/>
        <w:jc w:val="both"/>
        <w:rPr>
          <w:rFonts w:ascii="Tahoma"/>
          <w:b/>
          <w:sz w:val="16"/>
        </w:rPr>
      </w:pPr>
      <w:r>
        <w:rPr>
          <w:rFonts w:ascii="Tahoma"/>
          <w:b/>
          <w:sz w:val="16"/>
        </w:rPr>
        <w:t>Browser vulnerabilities (L: .100) Authentication failures (L: .091) Insider threat (L: .339)</w:t>
      </w:r>
    </w:p>
    <w:p>
      <w:pPr>
        <w:spacing w:before="0"/>
        <w:ind w:left="2745" w:right="0" w:firstLine="0"/>
        <w:jc w:val="both"/>
        <w:rPr>
          <w:rFonts w:ascii="Tahoma"/>
          <w:b/>
          <w:sz w:val="16"/>
        </w:rPr>
      </w:pPr>
      <w:r>
        <w:rPr>
          <w:rFonts w:ascii="Tahoma"/>
          <w:b/>
          <w:sz w:val="16"/>
        </w:rPr>
        <w:t>Change Management (L: .145)</w:t>
      </w:r>
    </w:p>
    <w:p>
      <w:pPr>
        <w:spacing w:line="316" w:lineRule="auto" w:before="59"/>
        <w:ind w:left="2986" w:right="4615" w:firstLine="0"/>
        <w:jc w:val="both"/>
        <w:rPr>
          <w:rFonts w:ascii="Tahoma"/>
          <w:b/>
          <w:sz w:val="16"/>
        </w:rPr>
      </w:pPr>
      <w:r>
        <w:rPr>
          <w:rFonts w:ascii="Tahoma"/>
          <w:b/>
          <w:sz w:val="16"/>
        </w:rPr>
        <w:t>Improper planning of change (L: .333) Improper testing of change (L: .667)</w:t>
      </w:r>
    </w:p>
    <w:p>
      <w:pPr>
        <w:spacing w:line="314" w:lineRule="auto" w:before="0"/>
        <w:ind w:left="2986" w:right="4121" w:hanging="242"/>
        <w:jc w:val="left"/>
        <w:rPr>
          <w:rFonts w:ascii="Tahoma"/>
          <w:b/>
          <w:sz w:val="16"/>
        </w:rPr>
      </w:pPr>
      <w:r>
        <w:rPr>
          <w:rFonts w:ascii="Tahoma"/>
          <w:b/>
          <w:sz w:val="16"/>
        </w:rPr>
        <w:t>Communication Management (L: .047) Improper Internal Communication (L: .500) Improper External Communication (L: .500)</w:t>
      </w:r>
    </w:p>
    <w:p>
      <w:pPr>
        <w:spacing w:line="314" w:lineRule="auto" w:before="0"/>
        <w:ind w:left="2986" w:right="5100" w:hanging="242"/>
        <w:jc w:val="left"/>
        <w:rPr>
          <w:rFonts w:ascii="Tahoma"/>
          <w:b/>
          <w:sz w:val="16"/>
        </w:rPr>
      </w:pPr>
      <w:r>
        <w:rPr>
          <w:rFonts w:ascii="Tahoma"/>
          <w:b/>
          <w:sz w:val="16"/>
        </w:rPr>
        <w:t>Institusional Pressure (L: .033) Unrealistically low bids (L: .118)</w:t>
      </w:r>
    </w:p>
    <w:p>
      <w:pPr>
        <w:spacing w:line="314" w:lineRule="auto" w:before="1"/>
        <w:ind w:left="2986" w:right="3947" w:firstLine="0"/>
        <w:jc w:val="left"/>
        <w:rPr>
          <w:rFonts w:ascii="Tahoma"/>
          <w:b/>
          <w:sz w:val="16"/>
        </w:rPr>
      </w:pPr>
      <w:r>
        <w:rPr>
          <w:rFonts w:ascii="Tahoma"/>
          <w:b/>
          <w:sz w:val="16"/>
        </w:rPr>
        <w:t>Unrealistically low budget requests (L: .244) Underestimates of time requirements (L: .167) Time to market (L: .471)</w:t>
      </w:r>
    </w:p>
    <w:p>
      <w:pPr>
        <w:spacing w:line="314" w:lineRule="auto" w:before="1"/>
        <w:ind w:left="2745" w:right="5871" w:hanging="242"/>
        <w:jc w:val="left"/>
        <w:rPr>
          <w:rFonts w:ascii="Tahoma"/>
          <w:b/>
          <w:sz w:val="16"/>
        </w:rPr>
      </w:pPr>
      <w:r>
        <w:rPr>
          <w:rFonts w:ascii="Tahoma"/>
          <w:b/>
          <w:sz w:val="16"/>
        </w:rPr>
        <w:t>Unintegrity (L: .287) Software Failure (L: .150)</w:t>
      </w:r>
    </w:p>
    <w:p>
      <w:pPr>
        <w:spacing w:line="314" w:lineRule="auto" w:before="0"/>
        <w:ind w:left="2986" w:right="4805" w:firstLine="0"/>
        <w:jc w:val="left"/>
        <w:rPr>
          <w:rFonts w:ascii="Tahoma"/>
          <w:b/>
          <w:sz w:val="16"/>
        </w:rPr>
      </w:pPr>
      <w:r>
        <w:rPr>
          <w:rFonts w:ascii="Tahoma"/>
          <w:b/>
          <w:sz w:val="16"/>
        </w:rPr>
        <w:t>System overload (L: .151) Computational/Logic Error (L: .440) Resource Exhaustion (L: .149) Failed software upgrade (L: .137) Fault recovery routine (L:</w:t>
      </w:r>
      <w:r>
        <w:rPr>
          <w:rFonts w:ascii="Tahoma"/>
          <w:b/>
          <w:spacing w:val="-2"/>
          <w:sz w:val="16"/>
        </w:rPr>
        <w:t> </w:t>
      </w:r>
      <w:r>
        <w:rPr>
          <w:rFonts w:ascii="Tahoma"/>
          <w:b/>
          <w:sz w:val="16"/>
        </w:rPr>
        <w:t>.123)</w:t>
      </w:r>
    </w:p>
    <w:p>
      <w:pPr>
        <w:spacing w:line="314" w:lineRule="auto" w:before="3"/>
        <w:ind w:left="2986" w:right="5026" w:hanging="242"/>
        <w:jc w:val="left"/>
        <w:rPr>
          <w:rFonts w:ascii="Tahoma"/>
          <w:b/>
          <w:sz w:val="16"/>
        </w:rPr>
      </w:pPr>
      <w:r>
        <w:rPr>
          <w:rFonts w:ascii="Tahoma"/>
          <w:b/>
          <w:sz w:val="16"/>
        </w:rPr>
        <w:t>Human/Operator Error (L: .205) Configuration error (L: .413) Procedural error (L: .174) Miscellaneous accidents (L: .151)</w:t>
      </w:r>
    </w:p>
    <w:p>
      <w:pPr>
        <w:pStyle w:val="BodyText"/>
        <w:rPr>
          <w:rFonts w:ascii="Tahoma"/>
          <w:b/>
          <w:sz w:val="20"/>
        </w:rPr>
      </w:pPr>
    </w:p>
    <w:p>
      <w:pPr>
        <w:pStyle w:val="BodyText"/>
        <w:spacing w:before="3"/>
        <w:rPr>
          <w:rFonts w:ascii="Tahoma"/>
          <w:b/>
          <w:sz w:val="20"/>
        </w:rPr>
      </w:pPr>
    </w:p>
    <w:p>
      <w:pPr>
        <w:spacing w:before="0"/>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p>
    <w:p>
      <w:pPr>
        <w:pStyle w:val="BodyText"/>
        <w:spacing w:before="11"/>
        <w:rPr>
          <w:rFonts w:ascii="Tahoma"/>
          <w:sz w:val="20"/>
        </w:rPr>
      </w:pPr>
    </w:p>
    <w:p>
      <w:pPr>
        <w:pStyle w:val="Heading2"/>
        <w:ind w:right="1537"/>
        <w:jc w:val="right"/>
      </w:pPr>
      <w:r>
        <w:rPr>
          <w:w w:val="95"/>
        </w:rPr>
        <w:t>(lanjutan)</w:t>
      </w:r>
    </w:p>
    <w:p>
      <w:pPr>
        <w:pStyle w:val="BodyText"/>
        <w:rPr>
          <w:b/>
          <w:sz w:val="20"/>
        </w:rPr>
      </w:pPr>
    </w:p>
    <w:p>
      <w:pPr>
        <w:pStyle w:val="BodyText"/>
        <w:rPr>
          <w:b/>
          <w:sz w:val="20"/>
        </w:rPr>
      </w:pPr>
    </w:p>
    <w:p>
      <w:pPr>
        <w:pStyle w:val="BodyText"/>
        <w:rPr>
          <w:b/>
          <w:sz w:val="20"/>
        </w:rPr>
      </w:pPr>
    </w:p>
    <w:p>
      <w:pPr>
        <w:pStyle w:val="BodyText"/>
        <w:rPr>
          <w:b/>
          <w:sz w:val="16"/>
        </w:rPr>
      </w:pPr>
    </w:p>
    <w:p>
      <w:pPr>
        <w:tabs>
          <w:tab w:pos="5612" w:val="left" w:leader="none"/>
        </w:tabs>
        <w:spacing w:before="99"/>
        <w:ind w:left="0" w:right="44" w:firstLine="0"/>
        <w:jc w:val="center"/>
        <w:rPr>
          <w:rFonts w:ascii="Tahoma"/>
          <w:sz w:val="13"/>
        </w:rPr>
      </w:pPr>
      <w:r>
        <w:rPr>
          <w:rFonts w:ascii="Tahoma"/>
          <w:sz w:val="13"/>
        </w:rPr>
        <w:t>12/17/2015</w:t>
      </w:r>
      <w:r>
        <w:rPr>
          <w:rFonts w:ascii="Tahoma"/>
          <w:spacing w:val="-3"/>
          <w:sz w:val="13"/>
        </w:rPr>
        <w:t> </w:t>
      </w:r>
      <w:r>
        <w:rPr>
          <w:rFonts w:ascii="Tahoma"/>
          <w:sz w:val="13"/>
        </w:rPr>
        <w:t>1:02:07</w:t>
      </w:r>
      <w:r>
        <w:rPr>
          <w:rFonts w:ascii="Tahoma"/>
          <w:spacing w:val="-2"/>
          <w:sz w:val="13"/>
        </w:rPr>
        <w:t> </w:t>
      </w:r>
      <w:r>
        <w:rPr>
          <w:rFonts w:ascii="Tahoma"/>
          <w:sz w:val="13"/>
        </w:rPr>
        <w:t>PM</w:t>
        <w:tab/>
        <w:t>Page 9 of</w:t>
      </w:r>
      <w:r>
        <w:rPr>
          <w:rFonts w:ascii="Tahoma"/>
          <w:spacing w:val="-1"/>
          <w:sz w:val="13"/>
        </w:rPr>
        <w:t> </w:t>
      </w:r>
      <w:r>
        <w:rPr>
          <w:rFonts w:ascii="Tahoma"/>
          <w:sz w:val="13"/>
        </w:rPr>
        <w:t>9</w:t>
      </w:r>
    </w:p>
    <w:p>
      <w:pPr>
        <w:pStyle w:val="BodyText"/>
        <w:spacing w:before="9"/>
        <w:rPr>
          <w:rFonts w:ascii="Tahoma"/>
        </w:rPr>
      </w:pPr>
    </w:p>
    <w:p>
      <w:pPr>
        <w:spacing w:line="316" w:lineRule="auto" w:before="106"/>
        <w:ind w:left="2986" w:right="5058" w:firstLine="0"/>
        <w:jc w:val="left"/>
        <w:rPr>
          <w:rFonts w:ascii="Tahoma"/>
          <w:b/>
          <w:sz w:val="16"/>
        </w:rPr>
      </w:pPr>
      <w:r>
        <w:rPr/>
        <w:pict>
          <v:group style="position:absolute;margin-left:183.453644pt;margin-top:-2.370417pt;width:14.5pt;height:40.15pt;mso-position-horizontal-relative:page;mso-position-vertical-relative:paragraph;z-index:-33964032" coordorigin="3669,-47" coordsize="290,803">
            <v:shape style="position:absolute;left:3669;top:-48;width:290;height:295" type="#_x0000_t75" stroked="false">
              <v:imagedata r:id="rId152" o:title=""/>
            </v:shape>
            <v:line style="position:absolute" from="3672,454" to="3864,454" stroked="true" strokeweight=".096712pt" strokecolor="#000000">
              <v:stroke dashstyle="solid"/>
            </v:line>
            <v:line style="position:absolute" from="3670,454" to="3670,-47" stroked="true" strokeweight=".093861pt" strokecolor="#000000">
              <v:stroke dashstyle="solid"/>
            </v:line>
            <v:rect style="position:absolute;left:3864;top:494;width:94;height:7" filled="true" fillcolor="#00ff00" stroked="false">
              <v:fill type="solid"/>
            </v:rect>
            <v:rect style="position:absolute;left:3864;top:494;width:94;height:7" filled="false" stroked="true" strokeweight=".096698pt" strokecolor="#000000">
              <v:stroke dashstyle="solid"/>
            </v:rect>
            <v:rect style="position:absolute;left:3864;top:403;width:94;height:90" filled="true" fillcolor="#808080" stroked="false">
              <v:fill type="solid"/>
            </v:rect>
            <v:rect style="position:absolute;left:3864;top:403;width:94;height:90" filled="false" stroked="true" strokeweight=".095348pt" strokecolor="#000000">
              <v:stroke dashstyle="solid"/>
            </v:rect>
            <v:line style="position:absolute" from="3672,708" to="3864,708" stroked="true" strokeweight=".096712pt" strokecolor="#000000">
              <v:stroke dashstyle="solid"/>
            </v:line>
            <v:line style="position:absolute" from="3670,708" to="3670,-47" stroked="true" strokeweight=".093861pt" strokecolor="#000000">
              <v:stroke dashstyle="solid"/>
            </v:line>
            <v:rect style="position:absolute;left:3864;top:740;width:94;height:14" filled="true" fillcolor="#00ff00" stroked="false">
              <v:fill type="solid"/>
            </v:rect>
            <v:rect style="position:absolute;left:3864;top:740;width:94;height:14" filled="false" stroked="true" strokeweight=".096656pt" strokecolor="#000000">
              <v:stroke dashstyle="solid"/>
            </v:rect>
            <v:rect style="position:absolute;left:3864;top:657;width:94;height:82" filled="true" fillcolor="#808080" stroked="false">
              <v:fill type="solid"/>
            </v:rect>
            <v:rect style="position:absolute;left:3864;top:657;width:94;height:82" filled="false" stroked="true" strokeweight=".095486pt" strokecolor="#000000">
              <v:stroke dashstyle="solid"/>
            </v:rect>
            <w10:wrap type="none"/>
          </v:group>
        </w:pict>
      </w:r>
      <w:r>
        <w:rPr/>
        <w:pict>
          <v:group style="position:absolute;margin-left:171.377792pt;margin-top:-2.370417pt;width:26.6pt;height:420.35pt;mso-position-horizontal-relative:page;mso-position-vertical-relative:paragraph;z-index:-33963520" coordorigin="3428,-47" coordsize="532,8407">
            <v:line style="position:absolute" from="3430,961" to="3622,961" stroked="true" strokeweight=".096712pt" strokecolor="#000000">
              <v:stroke dashstyle="solid"/>
            </v:line>
            <v:line style="position:absolute" from="3428,961" to="3428,-47" stroked="true" strokeweight=".093861pt" strokecolor="#000000">
              <v:stroke dashstyle="solid"/>
            </v:line>
            <v:rect style="position:absolute;left:3622;top:1004;width:94;height:4" filled="true" fillcolor="#00ff00" stroked="false">
              <v:fill type="solid"/>
            </v:rect>
            <v:rect style="position:absolute;left:3622;top:1004;width:94;height:4" filled="false" stroked="true" strokeweight=".096709pt" strokecolor="#000000">
              <v:stroke dashstyle="solid"/>
            </v:rect>
            <v:rect style="position:absolute;left:3622;top:910;width:94;height:93" filled="true" fillcolor="#808080" stroked="false">
              <v:fill type="solid"/>
            </v:rect>
            <v:rect style="position:absolute;left:3622;top:910;width:94;height:93" filled="false" stroked="true" strokeweight=".095302pt" strokecolor="#000000">
              <v:stroke dashstyle="solid"/>
            </v:rect>
            <v:line style="position:absolute" from="3672,1216" to="3864,1216" stroked="true" strokeweight=".096712pt" strokecolor="#000000">
              <v:stroke dashstyle="solid"/>
            </v:line>
            <v:line style="position:absolute" from="3670,1216" to="3670,1012" stroked="true" strokeweight=".093861pt" strokecolor="#000000">
              <v:stroke dashstyle="solid"/>
            </v:line>
            <v:rect style="position:absolute;left:3864;top:1251;width:94;height:10" filled="true" fillcolor="#00ff00" stroked="false">
              <v:fill type="solid"/>
            </v:rect>
            <v:rect style="position:absolute;left:3864;top:1251;width:94;height:10" filled="false" stroked="true" strokeweight=".09668pt" strokecolor="#000000">
              <v:stroke dashstyle="solid"/>
            </v:rect>
            <v:rect style="position:absolute;left:3864;top:1165;width:94;height:85" filled="true" fillcolor="#808080" stroked="false">
              <v:fill type="solid"/>
            </v:rect>
            <v:rect style="position:absolute;left:3864;top:1165;width:94;height:85" filled="false" stroked="true" strokeweight=".095435pt" strokecolor="#000000">
              <v:stroke dashstyle="solid"/>
            </v:rect>
            <v:shape style="position:absolute;left:3670;top:1012;width:242;height:457" coordorigin="3670,1012" coordsize="242,457" path="m3912,1468l3672,1468m3670,1468l3670,1012e" filled="false" stroked="true" strokeweight=".095287pt" strokecolor="#000000">
              <v:path arrowok="t"/>
              <v:stroke dashstyle="solid"/>
            </v:shape>
            <v:rect style="position:absolute;left:3864;top:1495;width:94;height:19" filled="true" fillcolor="#00ff00" stroked="false">
              <v:fill type="solid"/>
            </v:rect>
            <v:rect style="position:absolute;left:3864;top:1495;width:94;height:19" filled="false" stroked="true" strokeweight=".096608pt" strokecolor="#000000">
              <v:stroke dashstyle="solid"/>
            </v:rect>
            <v:rect style="position:absolute;left:3864;top:1418;width:94;height:76" filled="true" fillcolor="#808080" stroked="false">
              <v:fill type="solid"/>
            </v:rect>
            <v:rect style="position:absolute;left:3864;top:1418;width:94;height:76" filled="false" stroked="true" strokeweight=".095579pt" strokecolor="#000000">
              <v:stroke dashstyle="solid"/>
            </v:rect>
            <v:line style="position:absolute" from="3672,1721" to="3864,1721" stroked="true" strokeweight=".096712pt" strokecolor="#000000">
              <v:stroke dashstyle="solid"/>
            </v:line>
            <v:line style="position:absolute" from="3670,1721" to="3670,1012" stroked="true" strokeweight=".093861pt" strokecolor="#000000">
              <v:stroke dashstyle="solid"/>
            </v:line>
            <v:rect style="position:absolute;left:3864;top:1761;width:94;height:7" filled="true" fillcolor="#00ff00" stroked="false">
              <v:fill type="solid"/>
            </v:rect>
            <v:rect style="position:absolute;left:3864;top:1761;width:94;height:7" filled="false" stroked="true" strokeweight=".096698pt" strokecolor="#000000">
              <v:stroke dashstyle="solid"/>
            </v:rect>
            <v:rect style="position:absolute;left:3864;top:1670;width:94;height:90" filled="true" fillcolor="#808080" stroked="false">
              <v:fill type="solid"/>
            </v:rect>
            <v:rect style="position:absolute;left:3864;top:1670;width:94;height:90" filled="false" stroked="true" strokeweight=".095348pt" strokecolor="#000000">
              <v:stroke dashstyle="solid"/>
            </v:rect>
            <v:shape style="position:absolute;left:3670;top:1012;width:242;height:964" coordorigin="3670,1012" coordsize="242,964" path="m3912,1976l3672,1976m3670,1976l3670,1012e" filled="false" stroked="true" strokeweight=".095287pt" strokecolor="#000000">
              <v:path arrowok="t"/>
              <v:stroke dashstyle="solid"/>
            </v:shape>
            <v:rect style="position:absolute;left:3864;top:1988;width:94;height:34" filled="true" fillcolor="#00ff00" stroked="false">
              <v:fill type="solid"/>
            </v:rect>
            <v:rect style="position:absolute;left:3864;top:1988;width:94;height:34" filled="false" stroked="true" strokeweight=".096394pt" strokecolor="#000000">
              <v:stroke dashstyle="solid"/>
            </v:rect>
            <v:rect style="position:absolute;left:3864;top:1925;width:94;height:62" filled="true" fillcolor="#808080" stroked="false">
              <v:fill type="solid"/>
            </v:rect>
            <v:rect style="position:absolute;left:3864;top:1925;width:94;height:62" filled="false" stroked="true" strokeweight=".095854pt" strokecolor="#000000">
              <v:stroke dashstyle="solid"/>
            </v:rect>
            <v:line style="position:absolute" from="3672,2229" to="3864,2229" stroked="true" strokeweight=".096712pt" strokecolor="#000000">
              <v:stroke dashstyle="solid"/>
            </v:line>
            <v:line style="position:absolute" from="3670,2229" to="3670,1012" stroked="true" strokeweight=".093861pt" strokecolor="#000000">
              <v:stroke dashstyle="solid"/>
            </v:line>
            <v:rect style="position:absolute;left:3864;top:2269;width:94;height:5" filled="true" fillcolor="#00ff00" stroked="false">
              <v:fill type="solid"/>
            </v:rect>
            <v:rect style="position:absolute;left:3864;top:2269;width:94;height:5" filled="false" stroked="true" strokeweight=".096704pt" strokecolor="#000000">
              <v:stroke dashstyle="solid"/>
            </v:rect>
            <v:rect style="position:absolute;left:3864;top:2178;width:94;height:90" filled="true" fillcolor="#808080" stroked="false">
              <v:fill type="solid"/>
            </v:rect>
            <v:rect style="position:absolute;left:3864;top:2178;width:94;height:90" filled="false" stroked="true" strokeweight=".095348pt" strokecolor="#000000">
              <v:stroke dashstyle="solid"/>
            </v:rect>
            <v:line style="position:absolute" from="3672,2482" to="3864,2482" stroked="true" strokeweight=".096712pt" strokecolor="#000000">
              <v:stroke dashstyle="solid"/>
            </v:line>
            <v:line style="position:absolute" from="3670,2482" to="3670,1012" stroked="true" strokeweight=".093861pt" strokecolor="#000000">
              <v:stroke dashstyle="solid"/>
            </v:line>
            <v:rect style="position:absolute;left:3864;top:2522;width:94;height:7" filled="true" fillcolor="#00ff00" stroked="false">
              <v:fill type="solid"/>
            </v:rect>
            <v:rect style="position:absolute;left:3864;top:2522;width:94;height:7" filled="false" stroked="true" strokeweight=".096698pt" strokecolor="#000000">
              <v:stroke dashstyle="solid"/>
            </v:rect>
            <v:rect style="position:absolute;left:3864;top:2431;width:94;height:90" filled="true" fillcolor="#808080" stroked="false">
              <v:fill type="solid"/>
            </v:rect>
            <v:rect style="position:absolute;left:3864;top:2431;width:94;height:90" filled="false" stroked="true" strokeweight=".095348pt" strokecolor="#000000">
              <v:stroke dashstyle="solid"/>
            </v:rect>
            <v:line style="position:absolute" from="3672,2737" to="3864,2737" stroked="true" strokeweight=".096712pt" strokecolor="#000000">
              <v:stroke dashstyle="solid"/>
            </v:line>
            <v:line style="position:absolute" from="3670,2737" to="3670,1012" stroked="true" strokeweight=".093861pt" strokecolor="#000000">
              <v:stroke dashstyle="solid"/>
            </v:line>
            <v:rect style="position:absolute;left:3864;top:2780;width:94;height:2" filled="true" fillcolor="#00ff00" stroked="false">
              <v:fill type="solid"/>
            </v:rect>
            <v:rect style="position:absolute;left:3864;top:2780;width:94;height:2" filled="false" stroked="true" strokeweight=".096711pt" strokecolor="#000000">
              <v:stroke dashstyle="solid"/>
            </v:rect>
            <v:rect style="position:absolute;left:3864;top:2686;width:94;height:93" filled="true" fillcolor="#808080" stroked="false">
              <v:fill type="solid"/>
            </v:rect>
            <v:rect style="position:absolute;left:3864;top:2686;width:94;height:93" filled="false" stroked="true" strokeweight=".095302pt" strokecolor="#000000">
              <v:stroke dashstyle="solid"/>
            </v:rect>
            <v:line style="position:absolute" from="3672,2989" to="3864,2989" stroked="true" strokeweight=".096712pt" strokecolor="#000000">
              <v:stroke dashstyle="solid"/>
            </v:line>
            <v:line style="position:absolute" from="3670,2989" to="3670,1012" stroked="true" strokeweight=".093861pt" strokecolor="#000000">
              <v:stroke dashstyle="solid"/>
            </v:line>
            <v:rect style="position:absolute;left:3864;top:3033;width:94;height:2" filled="true" fillcolor="#00ff00" stroked="false">
              <v:fill type="solid"/>
            </v:rect>
            <v:rect style="position:absolute;left:3864;top:3033;width:94;height:2" filled="false" stroked="true" strokeweight=".096711pt" strokecolor="#000000">
              <v:stroke dashstyle="solid"/>
            </v:rect>
            <v:rect style="position:absolute;left:3864;top:2939;width:94;height:93" filled="true" fillcolor="#808080" stroked="false">
              <v:fill type="solid"/>
            </v:rect>
            <v:rect style="position:absolute;left:3864;top:2939;width:94;height:93" filled="false" stroked="true" strokeweight=".095302pt" strokecolor="#000000">
              <v:stroke dashstyle="solid"/>
            </v:rect>
            <v:line style="position:absolute" from="3430,3242" to="3622,3242" stroked="true" strokeweight=".096712pt" strokecolor="#000000">
              <v:stroke dashstyle="solid"/>
            </v:line>
            <v:line style="position:absolute" from="3428,3242" to="3428,-47" stroked="true" strokeweight=".093861pt" strokecolor="#000000">
              <v:stroke dashstyle="solid"/>
            </v:line>
            <v:rect style="position:absolute;left:3622;top:3282;width:94;height:7" filled="true" fillcolor="#00ff00" stroked="false">
              <v:fill type="solid"/>
            </v:rect>
            <v:rect style="position:absolute;left:3622;top:3282;width:94;height:7" filled="false" stroked="true" strokeweight=".096698pt" strokecolor="#000000">
              <v:stroke dashstyle="solid"/>
            </v:rect>
            <v:rect style="position:absolute;left:3622;top:3192;width:94;height:90" filled="true" fillcolor="#808080" stroked="false">
              <v:fill type="solid"/>
            </v:rect>
            <v:rect style="position:absolute;left:3622;top:3192;width:94;height:90" filled="false" stroked="true" strokeweight=".095354pt" strokecolor="#000000">
              <v:stroke dashstyle="solid"/>
            </v:rect>
            <v:shape style="position:absolute;left:3670;top:3293;width:242;height:204" coordorigin="3670,3294" coordsize="242,204" path="m3912,3497l3672,3497m3670,3497l3670,3294e" filled="false" stroked="true" strokeweight=".095287pt" strokecolor="#000000">
              <v:path arrowok="t"/>
              <v:stroke dashstyle="solid"/>
            </v:shape>
            <v:rect style="position:absolute;left:3864;top:3512;width:94;height:30" filled="true" fillcolor="#00ff00" stroked="false">
              <v:fill type="solid"/>
            </v:rect>
            <v:rect style="position:absolute;left:3864;top:3512;width:94;height:30" filled="false" stroked="true" strokeweight=".096449pt" strokecolor="#000000">
              <v:stroke dashstyle="solid"/>
            </v:rect>
            <v:rect style="position:absolute;left:3864;top:3446;width:94;height:65" filled="true" fillcolor="#808080" stroked="false">
              <v:fill type="solid"/>
            </v:rect>
            <v:rect style="position:absolute;left:3864;top:3446;width:94;height:65" filled="false" stroked="true" strokeweight=".09579pt" strokecolor="#000000">
              <v:stroke dashstyle="solid"/>
            </v:rect>
            <v:shape style="position:absolute;left:3670;top:3293;width:242;height:457" coordorigin="3670,3294" coordsize="242,457" path="m3912,3750l3672,3750m3670,3750l3670,3294e" filled="false" stroked="true" strokeweight=".095287pt" strokecolor="#000000">
              <v:path arrowok="t"/>
              <v:stroke dashstyle="solid"/>
            </v:shape>
            <v:rect style="position:absolute;left:3864;top:3730;width:94;height:65" filled="true" fillcolor="#00ff00" stroked="false">
              <v:fill type="solid"/>
            </v:rect>
            <v:rect style="position:absolute;left:3864;top:3730;width:94;height:65" filled="false" stroked="true" strokeweight=".09579pt" strokecolor="#000000">
              <v:stroke dashstyle="solid"/>
            </v:rect>
            <v:rect style="position:absolute;left:3864;top:3699;width:94;height:30" filled="true" fillcolor="#808080" stroked="false">
              <v:fill type="solid"/>
            </v:rect>
            <v:rect style="position:absolute;left:3864;top:3699;width:94;height:30" filled="false" stroked="true" strokeweight=".096449pt" strokecolor="#000000">
              <v:stroke dashstyle="solid"/>
            </v:rect>
            <v:shape style="position:absolute;left:3428;top:-48;width:242;height:4051" coordorigin="3428,-47" coordsize="242,4051" path="m3670,4003l3430,4003m3428,4003l3428,-47e" filled="false" stroked="true" strokeweight=".095287pt" strokecolor="#000000">
              <v:path arrowok="t"/>
              <v:stroke dashstyle="solid"/>
            </v:shape>
            <v:rect style="position:absolute;left:3622;top:4020;width:94;height:30" filled="true" fillcolor="#00ff00" stroked="false">
              <v:fill type="solid"/>
            </v:rect>
            <v:rect style="position:absolute;left:3622;top:4020;width:94;height:30" filled="false" stroked="true" strokeweight=".096449pt" strokecolor="#000000">
              <v:stroke dashstyle="solid"/>
            </v:rect>
            <v:rect style="position:absolute;left:3622;top:3952;width:94;height:67" filled="true" fillcolor="#808080" stroked="false">
              <v:fill type="solid"/>
            </v:rect>
            <v:rect style="position:absolute;left:3622;top:3952;width:94;height:67" filled="false" stroked="true" strokeweight=".095758pt" strokecolor="#000000">
              <v:stroke dashstyle="solid"/>
            </v:rect>
            <v:shape style="position:absolute;left:3670;top:4054;width:242;height:204" coordorigin="3670,4054" coordsize="242,204" path="m3912,4257l3672,4257m3670,4257l3670,4054e" filled="false" stroked="true" strokeweight=".095287pt" strokecolor="#000000">
              <v:path arrowok="t"/>
              <v:stroke dashstyle="solid"/>
            </v:shape>
            <v:rect style="position:absolute;left:3864;top:4281;width:94;height:22" filled="true" fillcolor="#00ff00" stroked="false">
              <v:fill type="solid"/>
            </v:rect>
            <v:rect style="position:absolute;left:3864;top:4281;width:94;height:22" filled="false" stroked="true" strokeweight=".096568pt" strokecolor="#000000">
              <v:stroke dashstyle="solid"/>
            </v:rect>
            <v:rect style="position:absolute;left:3864;top:4206;width:94;height:73" filled="true" fillcolor="#808080" stroked="false">
              <v:fill type="solid"/>
            </v:rect>
            <v:rect style="position:absolute;left:3864;top:4206;width:94;height:73" filled="false" stroked="true" strokeweight=".095633pt" strokecolor="#000000">
              <v:stroke dashstyle="solid"/>
            </v:rect>
            <v:shape style="position:absolute;left:3670;top:4054;width:242;height:457" coordorigin="3670,4054" coordsize="242,457" path="m3912,4510l3672,4510m3670,4510l3670,4054e" filled="false" stroked="true" strokeweight=".095287pt" strokecolor="#000000">
              <v:path arrowok="t"/>
              <v:stroke dashstyle="solid"/>
            </v:shape>
            <v:rect style="position:absolute;left:3864;top:4537;width:94;height:19" filled="true" fillcolor="#00ff00" stroked="false">
              <v:fill type="solid"/>
            </v:rect>
            <v:rect style="position:absolute;left:3864;top:4537;width:94;height:19" filled="false" stroked="true" strokeweight=".096608pt" strokecolor="#000000">
              <v:stroke dashstyle="solid"/>
            </v:rect>
            <v:rect style="position:absolute;left:3864;top:4459;width:94;height:76" filled="true" fillcolor="#808080" stroked="false">
              <v:fill type="solid"/>
            </v:rect>
            <v:rect style="position:absolute;left:3864;top:4459;width:94;height:76" filled="false" stroked="true" strokeweight=".095579pt" strokecolor="#000000">
              <v:stroke dashstyle="solid"/>
            </v:rect>
            <v:line style="position:absolute" from="3672,4763" to="3864,4763" stroked="true" strokeweight=".096712pt" strokecolor="#000000">
              <v:stroke dashstyle="solid"/>
            </v:line>
            <v:line style="position:absolute" from="3670,4763" to="3670,4054" stroked="true" strokeweight=".093861pt" strokecolor="#000000">
              <v:stroke dashstyle="solid"/>
            </v:line>
            <v:rect style="position:absolute;left:3864;top:4806;width:94;height:4" filled="true" fillcolor="#00ff00" stroked="false">
              <v:fill type="solid"/>
            </v:rect>
            <v:rect style="position:absolute;left:3864;top:4806;width:94;height:4" filled="false" stroked="true" strokeweight=".096709pt" strokecolor="#000000">
              <v:stroke dashstyle="solid"/>
            </v:rect>
            <v:rect style="position:absolute;left:3864;top:4712;width:94;height:93" filled="true" fillcolor="#808080" stroked="false">
              <v:fill type="solid"/>
            </v:rect>
            <v:rect style="position:absolute;left:3864;top:4712;width:94;height:93" filled="false" stroked="true" strokeweight=".095302pt" strokecolor="#000000">
              <v:stroke dashstyle="solid"/>
            </v:rect>
            <v:line style="position:absolute" from="3672,5018" to="3864,5018" stroked="true" strokeweight=".096712pt" strokecolor="#000000">
              <v:stroke dashstyle="solid"/>
            </v:line>
            <v:line style="position:absolute" from="3670,5018" to="3670,4054" stroked="true" strokeweight=".093861pt" strokecolor="#000000">
              <v:stroke dashstyle="solid"/>
            </v:line>
            <v:rect style="position:absolute;left:3864;top:5053;width:94;height:10" filled="true" fillcolor="#00ff00" stroked="false">
              <v:fill type="solid"/>
            </v:rect>
            <v:rect style="position:absolute;left:3864;top:5053;width:94;height:10" filled="false" stroked="true" strokeweight=".09668pt" strokecolor="#000000">
              <v:stroke dashstyle="solid"/>
            </v:rect>
            <v:rect style="position:absolute;left:3864;top:4967;width:94;height:85" filled="true" fillcolor="#808080" stroked="false">
              <v:fill type="solid"/>
            </v:rect>
            <v:rect style="position:absolute;left:3864;top:4967;width:94;height:85" filled="false" stroked="true" strokeweight=".095429pt" strokecolor="#000000">
              <v:stroke dashstyle="solid"/>
            </v:rect>
            <v:line style="position:absolute" from="3672,5271" to="3864,5271" stroked="true" strokeweight=".096712pt" strokecolor="#000000">
              <v:stroke dashstyle="solid"/>
            </v:line>
            <v:line style="position:absolute" from="3670,5271" to="3670,4054" stroked="true" strokeweight=".093861pt" strokecolor="#000000">
              <v:stroke dashstyle="solid"/>
            </v:line>
            <v:rect style="position:absolute;left:3864;top:5311;width:94;height:5" filled="true" fillcolor="#00ff00" stroked="false">
              <v:fill type="solid"/>
            </v:rect>
            <v:rect style="position:absolute;left:3864;top:5311;width:94;height:5" filled="false" stroked="true" strokeweight=".096704pt" strokecolor="#000000">
              <v:stroke dashstyle="solid"/>
            </v:rect>
            <v:rect style="position:absolute;left:3864;top:5220;width:94;height:90" filled="true" fillcolor="#808080" stroked="false">
              <v:fill type="solid"/>
            </v:rect>
            <v:rect style="position:absolute;left:3864;top:5220;width:94;height:90" filled="false" stroked="true" strokeweight=".095348pt" strokecolor="#000000">
              <v:stroke dashstyle="solid"/>
            </v:rect>
            <v:shape style="position:absolute;left:3670;top:4054;width:242;height:1470" coordorigin="3670,4054" coordsize="242,1470" path="m3912,5523l3672,5523m3670,5523l3670,4054e" filled="false" stroked="true" strokeweight=".095287pt" strokecolor="#000000">
              <v:path arrowok="t"/>
              <v:stroke dashstyle="solid"/>
            </v:shape>
            <v:rect style="position:absolute;left:3864;top:5540;width:94;height:30" filled="true" fillcolor="#00ff00" stroked="false">
              <v:fill type="solid"/>
            </v:rect>
            <v:rect style="position:absolute;left:3864;top:5540;width:94;height:30" filled="false" stroked="true" strokeweight=".096449pt" strokecolor="#000000">
              <v:stroke dashstyle="solid"/>
            </v:rect>
            <v:rect style="position:absolute;left:3864;top:5473;width:94;height:67" filled="true" fillcolor="#808080" stroked="false">
              <v:fill type="solid"/>
            </v:rect>
            <v:rect style="position:absolute;left:3864;top:5473;width:94;height:67" filled="false" stroked="true" strokeweight=".095758pt" strokecolor="#000000">
              <v:stroke dashstyle="solid"/>
            </v:rect>
            <v:line style="position:absolute" from="3430,5778" to="3622,5778" stroked="true" strokeweight=".096712pt" strokecolor="#000000">
              <v:stroke dashstyle="solid"/>
            </v:line>
            <v:line style="position:absolute" from="3428,5778" to="3428,-47" stroked="true" strokeweight=".093861pt" strokecolor="#000000">
              <v:stroke dashstyle="solid"/>
            </v:line>
            <v:rect style="position:absolute;left:3622;top:5813;width:94;height:10" filled="true" fillcolor="#00ff00" stroked="false">
              <v:fill type="solid"/>
            </v:rect>
            <v:rect style="position:absolute;left:3622;top:5813;width:94;height:10" filled="false" stroked="true" strokeweight=".09668pt" strokecolor="#000000">
              <v:stroke dashstyle="solid"/>
            </v:rect>
            <v:rect style="position:absolute;left:3622;top:5727;width:94;height:85" filled="true" fillcolor="#808080" stroked="false">
              <v:fill type="solid"/>
            </v:rect>
            <v:rect style="position:absolute;left:3622;top:5727;width:94;height:85" filled="false" stroked="true" strokeweight=".095429pt" strokecolor="#000000">
              <v:stroke dashstyle="solid"/>
            </v:rect>
            <v:shape style="position:absolute;left:3670;top:5827;width:242;height:204" coordorigin="3670,5828" coordsize="242,204" path="m3912,6031l3672,6031m3670,6031l3670,5828e" filled="false" stroked="true" strokeweight=".095287pt" strokecolor="#000000">
              <v:path arrowok="t"/>
              <v:stroke dashstyle="solid"/>
            </v:shape>
            <v:rect style="position:absolute;left:3864;top:6046;width:94;height:30" filled="true" fillcolor="#00ff00" stroked="false">
              <v:fill type="solid"/>
            </v:rect>
            <v:rect style="position:absolute;left:3864;top:6046;width:94;height:30" filled="false" stroked="true" strokeweight=".096454pt" strokecolor="#000000">
              <v:stroke dashstyle="solid"/>
            </v:rect>
            <v:rect style="position:absolute;left:3864;top:5980;width:94;height:65" filled="true" fillcolor="#808080" stroked="false">
              <v:fill type="solid"/>
            </v:rect>
            <v:rect style="position:absolute;left:3864;top:5980;width:94;height:65" filled="false" stroked="true" strokeweight=".09579pt" strokecolor="#000000">
              <v:stroke dashstyle="solid"/>
            </v:rect>
            <v:shape style="position:absolute;left:3670;top:5827;width:242;height:457" coordorigin="3670,5828" coordsize="242,457" path="m3912,6284l3672,6284m3670,6284l3670,5828e" filled="false" stroked="true" strokeweight=".095287pt" strokecolor="#000000">
              <v:path arrowok="t"/>
              <v:stroke dashstyle="solid"/>
            </v:shape>
            <v:rect style="position:absolute;left:3864;top:6265;width:94;height:66" filled="true" fillcolor="#00ff00" stroked="false">
              <v:fill type="solid"/>
            </v:rect>
            <v:rect style="position:absolute;left:3864;top:6265;width:94;height:66" filled="false" stroked="true" strokeweight=".095764pt" strokecolor="#000000">
              <v:stroke dashstyle="solid"/>
            </v:rect>
            <v:rect style="position:absolute;left:3864;top:6233;width:94;height:30" filled="true" fillcolor="#808080" stroked="false">
              <v:fill type="solid"/>
            </v:rect>
            <v:rect style="position:absolute;left:3864;top:6233;width:94;height:30" filled="false" stroked="true" strokeweight=".096449pt" strokecolor="#000000">
              <v:stroke dashstyle="solid"/>
            </v:rect>
            <v:line style="position:absolute" from="3430,6538" to="3622,6538" stroked="true" strokeweight=".096712pt" strokecolor="#000000">
              <v:stroke dashstyle="solid"/>
            </v:line>
            <v:line style="position:absolute" from="3428,6538" to="3428,-47" stroked="true" strokeweight=".093861pt" strokecolor="#000000">
              <v:stroke dashstyle="solid"/>
            </v:line>
            <v:rect style="position:absolute;left:3622;top:6582;width:94;height:2" filled="true" fillcolor="#00ff00" stroked="false">
              <v:fill type="solid"/>
            </v:rect>
            <v:rect style="position:absolute;left:3622;top:6582;width:94;height:2" filled="false" stroked="true" strokeweight=".096711pt" strokecolor="#000000">
              <v:stroke dashstyle="solid"/>
            </v:rect>
            <v:rect style="position:absolute;left:3622;top:6488;width:94;height:93" filled="true" fillcolor="#808080" stroked="false">
              <v:fill type="solid"/>
            </v:rect>
            <v:rect style="position:absolute;left:3622;top:6488;width:94;height:93" filled="false" stroked="true" strokeweight=".095302pt" strokecolor="#000000">
              <v:stroke dashstyle="solid"/>
            </v:rect>
            <v:shape style="position:absolute;left:3670;top:6588;width:242;height:204" coordorigin="3670,6588" coordsize="242,204" path="m3912,6791l3672,6791m3670,6791l3670,6588e" filled="false" stroked="true" strokeweight=".095287pt" strokecolor="#000000">
              <v:path arrowok="t"/>
              <v:stroke dashstyle="solid"/>
            </v:shape>
            <v:rect style="position:absolute;left:3864;top:6792;width:94;height:45" filled="true" fillcolor="#00ff00" stroked="false">
              <v:fill type="solid"/>
            </v:rect>
            <v:rect style="position:absolute;left:3864;top:6792;width:94;height:45" filled="false" stroked="true" strokeweight=".096181pt" strokecolor="#000000">
              <v:stroke dashstyle="solid"/>
            </v:rect>
            <v:rect style="position:absolute;left:3864;top:6740;width:94;height:50" filled="true" fillcolor="#808080" stroked="false">
              <v:fill type="solid"/>
            </v:rect>
            <v:rect style="position:absolute;left:3864;top:6740;width:94;height:50" filled="false" stroked="true" strokeweight=".096083pt" strokecolor="#000000">
              <v:stroke dashstyle="solid"/>
            </v:rect>
            <v:shape style="position:absolute;left:3670;top:6588;width:242;height:457" coordorigin="3670,6588" coordsize="242,457" path="m3912,7044l3672,7044m3670,7044l3670,6588e" filled="false" stroked="true" strokeweight=".095287pt" strokecolor="#000000">
              <v:path arrowok="t"/>
              <v:stroke dashstyle="solid"/>
            </v:shape>
            <v:rect style="position:absolute;left:3864;top:7045;width:94;height:47" filled="true" fillcolor="#00ff00" stroked="false">
              <v:fill type="solid"/>
            </v:rect>
            <v:rect style="position:absolute;left:3864;top:7045;width:94;height:47" filled="false" stroked="true" strokeweight=".096148pt" strokecolor="#000000">
              <v:stroke dashstyle="solid"/>
            </v:rect>
            <v:rect style="position:absolute;left:3864;top:6993;width:94;height:50" filled="true" fillcolor="#808080" stroked="false">
              <v:fill type="solid"/>
            </v:rect>
            <v:rect style="position:absolute;left:3864;top:6993;width:94;height:50" filled="false" stroked="true" strokeweight=".096083pt" strokecolor="#000000">
              <v:stroke dashstyle="solid"/>
            </v:rect>
            <v:line style="position:absolute" from="3430,7299" to="3622,7299" stroked="true" strokeweight=".096712pt" strokecolor="#000000">
              <v:stroke dashstyle="solid"/>
            </v:line>
            <v:line style="position:absolute" from="3428,7299" to="3428,-47" stroked="true" strokeweight=".093861pt" strokecolor="#000000">
              <v:stroke dashstyle="solid"/>
            </v:line>
            <v:rect style="position:absolute;left:3622;top:7342;width:94;height:2" filled="true" fillcolor="#00ff00" stroked="false">
              <v:fill type="solid"/>
            </v:rect>
            <v:rect style="position:absolute;left:3622;top:7342;width:94;height:2" filled="false" stroked="true" strokeweight=".096711pt" strokecolor="#000000">
              <v:stroke dashstyle="solid"/>
            </v:rect>
            <v:rect style="position:absolute;left:3622;top:7248;width:94;height:93" filled="true" fillcolor="#808080" stroked="false">
              <v:fill type="solid"/>
            </v:rect>
            <v:rect style="position:absolute;left:3622;top:7248;width:94;height:93" filled="false" stroked="true" strokeweight=".095297pt" strokecolor="#000000">
              <v:stroke dashstyle="solid"/>
            </v:rect>
            <v:line style="position:absolute" from="3672,7552" to="3864,7552" stroked="true" strokeweight=".096712pt" strokecolor="#000000">
              <v:stroke dashstyle="solid"/>
            </v:line>
            <v:line style="position:absolute" from="3670,7552" to="3670,7349" stroked="true" strokeweight=".093861pt" strokecolor="#000000">
              <v:stroke dashstyle="solid"/>
            </v:line>
            <v:rect style="position:absolute;left:3864;top:7587;width:94;height:10" filled="true" fillcolor="#00ff00" stroked="false">
              <v:fill type="solid"/>
            </v:rect>
            <v:rect style="position:absolute;left:3864;top:7587;width:94;height:10" filled="false" stroked="true" strokeweight=".09668pt" strokecolor="#000000">
              <v:stroke dashstyle="solid"/>
            </v:rect>
            <v:rect style="position:absolute;left:3864;top:7501;width:94;height:85" filled="true" fillcolor="#808080" stroked="false">
              <v:fill type="solid"/>
            </v:rect>
            <v:rect style="position:absolute;left:3864;top:7501;width:94;height:85" filled="false" stroked="true" strokeweight=".095429pt" strokecolor="#000000">
              <v:stroke dashstyle="solid"/>
            </v:rect>
            <v:shape style="position:absolute;left:3670;top:7348;width:242;height:457" coordorigin="3670,7349" coordsize="242,457" path="m3912,7805l3672,7805m3670,7805l3670,7349e" filled="false" stroked="true" strokeweight=".095287pt" strokecolor="#000000">
              <v:path arrowok="t"/>
              <v:stroke dashstyle="solid"/>
            </v:shape>
            <v:rect style="position:absolute;left:3864;top:7828;width:94;height:24" filled="true" fillcolor="#00ff00" stroked="false">
              <v:fill type="solid"/>
            </v:rect>
            <v:rect style="position:absolute;left:3864;top:7828;width:94;height:24" filled="false" stroked="true" strokeweight=".096547pt" strokecolor="#000000">
              <v:stroke dashstyle="solid"/>
            </v:rect>
            <v:rect style="position:absolute;left:3864;top:7754;width:94;height:73" filled="true" fillcolor="#808080" stroked="false">
              <v:fill type="solid"/>
            </v:rect>
            <v:rect style="position:absolute;left:3864;top:7754;width:94;height:73" filled="false" stroked="true" strokeweight=".095639pt" strokecolor="#000000">
              <v:stroke dashstyle="solid"/>
            </v:rect>
            <v:line style="position:absolute" from="3672,8059" to="3864,8059" stroked="true" strokeweight=".096712pt" strokecolor="#000000">
              <v:stroke dashstyle="solid"/>
            </v:line>
            <v:line style="position:absolute" from="3670,8059" to="3670,7349" stroked="true" strokeweight=".093861pt" strokecolor="#000000">
              <v:stroke dashstyle="solid"/>
            </v:line>
            <v:rect style="position:absolute;left:3864;top:8091;width:94;height:14" filled="true" fillcolor="#00ff00" stroked="false">
              <v:fill type="solid"/>
            </v:rect>
            <v:rect style="position:absolute;left:3864;top:8091;width:94;height:14" filled="false" stroked="true" strokeweight=".096656pt" strokecolor="#000000">
              <v:stroke dashstyle="solid"/>
            </v:rect>
            <v:rect style="position:absolute;left:3864;top:8009;width:94;height:81" filled="true" fillcolor="#808080" stroked="false">
              <v:fill type="solid"/>
            </v:rect>
            <v:rect style="position:absolute;left:3864;top:8009;width:94;height:81" filled="false" stroked="true" strokeweight=".095491pt" strokecolor="#000000">
              <v:stroke dashstyle="solid"/>
            </v:rect>
            <v:shape style="position:absolute;left:3670;top:7348;width:242;height:964" coordorigin="3670,7349" coordsize="242,964" path="m3912,8312l3672,8312m3670,8312l3670,7349e" filled="false" stroked="true" strokeweight=".095287pt" strokecolor="#000000">
              <v:path arrowok="t"/>
              <v:stroke dashstyle="solid"/>
            </v:shape>
            <v:rect style="position:absolute;left:3864;top:8313;width:94;height:45" filled="true" fillcolor="#00ff00" stroked="false">
              <v:fill type="solid"/>
            </v:rect>
            <v:rect style="position:absolute;left:3864;top:8313;width:94;height:45" filled="false" stroked="true" strokeweight=".096181pt" strokecolor="#000000">
              <v:stroke dashstyle="solid"/>
            </v:rect>
            <v:rect style="position:absolute;left:3864;top:8261;width:94;height:50" filled="true" fillcolor="#808080" stroked="false">
              <v:fill type="solid"/>
            </v:rect>
            <v:rect style="position:absolute;left:3864;top:8261;width:94;height:50" filled="false" stroked="true" strokeweight=".09609pt" strokecolor="#000000">
              <v:stroke dashstyle="solid"/>
            </v:rect>
            <w10:wrap type="none"/>
          </v:group>
        </w:pict>
      </w:r>
      <w:r>
        <w:rPr>
          <w:rFonts w:ascii="Tahoma"/>
          <w:b/>
          <w:sz w:val="16"/>
        </w:rPr>
        <w:t>Organizational process (L: .045) Inadequate supervision (L: .074)</w:t>
      </w:r>
    </w:p>
    <w:p>
      <w:pPr>
        <w:spacing w:line="316" w:lineRule="auto" w:before="0"/>
        <w:ind w:left="2745" w:right="3774" w:firstLine="241"/>
        <w:jc w:val="left"/>
        <w:rPr>
          <w:rFonts w:ascii="Tahoma"/>
          <w:b/>
          <w:sz w:val="16"/>
        </w:rPr>
      </w:pPr>
      <w:r>
        <w:rPr>
          <w:rFonts w:ascii="Tahoma"/>
          <w:b/>
          <w:sz w:val="16"/>
        </w:rPr>
        <w:t>Planned inappropriate operations (L: .143) Hardware and Environmental Error (L: .049)</w:t>
      </w:r>
    </w:p>
    <w:p>
      <w:pPr>
        <w:spacing w:line="314" w:lineRule="auto" w:before="0"/>
        <w:ind w:left="2986" w:right="5333" w:firstLine="0"/>
        <w:jc w:val="left"/>
        <w:rPr>
          <w:rFonts w:ascii="Tahoma"/>
          <w:b/>
          <w:sz w:val="16"/>
        </w:rPr>
      </w:pPr>
      <w:r>
        <w:rPr>
          <w:rFonts w:ascii="Tahoma"/>
          <w:b/>
          <w:sz w:val="16"/>
        </w:rPr>
        <w:t>Device driver failure (L: .133) I/O error (L: .182)</w:t>
      </w:r>
    </w:p>
    <w:p>
      <w:pPr>
        <w:spacing w:line="314" w:lineRule="auto" w:before="0"/>
        <w:ind w:left="2986" w:right="4883" w:firstLine="0"/>
        <w:jc w:val="left"/>
        <w:rPr>
          <w:rFonts w:ascii="Tahoma"/>
          <w:b/>
          <w:sz w:val="16"/>
        </w:rPr>
      </w:pPr>
      <w:r>
        <w:rPr>
          <w:rFonts w:ascii="Tahoma"/>
          <w:b/>
          <w:sz w:val="16"/>
        </w:rPr>
        <w:t>Memory parity error (L: .082) Network hardware failure (L: .363) Power outages (L: .078) Overheating (L: .095)</w:t>
      </w:r>
    </w:p>
    <w:p>
      <w:pPr>
        <w:spacing w:line="314" w:lineRule="auto" w:before="0"/>
        <w:ind w:left="2986" w:right="5671" w:firstLine="0"/>
        <w:jc w:val="left"/>
        <w:rPr>
          <w:rFonts w:ascii="Tahoma"/>
          <w:b/>
          <w:sz w:val="16"/>
        </w:rPr>
      </w:pPr>
      <w:r>
        <w:rPr>
          <w:rFonts w:ascii="Tahoma"/>
          <w:b/>
          <w:sz w:val="16"/>
        </w:rPr>
        <w:t>High humidity (L: .041) Natural disaster (L: .026)</w:t>
      </w:r>
    </w:p>
    <w:p>
      <w:pPr>
        <w:spacing w:before="0"/>
        <w:ind w:left="2745" w:right="0" w:firstLine="0"/>
        <w:jc w:val="left"/>
        <w:rPr>
          <w:rFonts w:ascii="Tahoma"/>
          <w:b/>
          <w:sz w:val="16"/>
        </w:rPr>
      </w:pPr>
      <w:r>
        <w:rPr>
          <w:rFonts w:ascii="Tahoma"/>
          <w:b/>
          <w:sz w:val="16"/>
        </w:rPr>
        <w:t>Fault Recovery (L: .074)</w:t>
      </w:r>
    </w:p>
    <w:p>
      <w:pPr>
        <w:spacing w:line="314" w:lineRule="auto" w:before="59"/>
        <w:ind w:left="2986" w:right="4799" w:firstLine="0"/>
        <w:jc w:val="left"/>
        <w:rPr>
          <w:rFonts w:ascii="Tahoma"/>
          <w:b/>
          <w:sz w:val="16"/>
        </w:rPr>
      </w:pPr>
      <w:r>
        <w:rPr>
          <w:rFonts w:ascii="Tahoma"/>
          <w:b/>
          <w:sz w:val="16"/>
        </w:rPr>
        <w:t>Improper fault assignment (L: .333) Complex fault recovery (L: .667)</w:t>
      </w:r>
    </w:p>
    <w:p>
      <w:pPr>
        <w:spacing w:line="314" w:lineRule="auto" w:before="2"/>
        <w:ind w:left="2986" w:right="5241" w:hanging="242"/>
        <w:jc w:val="left"/>
        <w:rPr>
          <w:rFonts w:ascii="Tahoma"/>
          <w:b/>
          <w:sz w:val="16"/>
        </w:rPr>
      </w:pPr>
      <w:r>
        <w:rPr>
          <w:rFonts w:ascii="Tahoma"/>
          <w:b/>
          <w:sz w:val="16"/>
        </w:rPr>
        <w:t>Security Violations (L: .303) Password disclosures (L: .223)</w:t>
      </w:r>
    </w:p>
    <w:p>
      <w:pPr>
        <w:spacing w:line="316" w:lineRule="auto" w:before="0"/>
        <w:ind w:left="2986" w:right="4455" w:firstLine="0"/>
        <w:jc w:val="left"/>
        <w:rPr>
          <w:rFonts w:ascii="Tahoma"/>
          <w:b/>
          <w:sz w:val="16"/>
        </w:rPr>
      </w:pPr>
      <w:r>
        <w:rPr>
          <w:rFonts w:ascii="Tahoma"/>
          <w:b/>
          <w:sz w:val="16"/>
        </w:rPr>
        <w:t>Denial of service (DOS) attacks (L: .192) Worms and viruses (L: .055)</w:t>
      </w:r>
    </w:p>
    <w:p>
      <w:pPr>
        <w:spacing w:line="314" w:lineRule="auto" w:before="0"/>
        <w:ind w:left="2986" w:right="5106" w:firstLine="0"/>
        <w:jc w:val="both"/>
        <w:rPr>
          <w:rFonts w:ascii="Tahoma"/>
          <w:b/>
          <w:sz w:val="16"/>
        </w:rPr>
      </w:pPr>
      <w:r>
        <w:rPr>
          <w:rFonts w:ascii="Tahoma"/>
          <w:b/>
          <w:sz w:val="16"/>
        </w:rPr>
        <w:t>Browser vulnerabilities (L: .100) Authentication failures (L: .091) Insider threat (L: .339)</w:t>
      </w:r>
    </w:p>
    <w:p>
      <w:pPr>
        <w:spacing w:before="0"/>
        <w:ind w:left="2745" w:right="0" w:firstLine="0"/>
        <w:jc w:val="both"/>
        <w:rPr>
          <w:rFonts w:ascii="Tahoma"/>
          <w:b/>
          <w:sz w:val="16"/>
        </w:rPr>
      </w:pPr>
      <w:r>
        <w:rPr>
          <w:rFonts w:ascii="Tahoma"/>
          <w:b/>
          <w:sz w:val="16"/>
        </w:rPr>
        <w:t>Change Management (L: .132)</w:t>
      </w:r>
    </w:p>
    <w:p>
      <w:pPr>
        <w:spacing w:line="316" w:lineRule="auto" w:before="59"/>
        <w:ind w:left="2986" w:right="4615" w:firstLine="0"/>
        <w:jc w:val="both"/>
        <w:rPr>
          <w:rFonts w:ascii="Tahoma"/>
          <w:b/>
          <w:sz w:val="16"/>
        </w:rPr>
      </w:pPr>
      <w:r>
        <w:rPr>
          <w:rFonts w:ascii="Tahoma"/>
          <w:b/>
          <w:sz w:val="16"/>
        </w:rPr>
        <w:t>Improper planning of change (L: .333) Improper testing of change (L: .667)</w:t>
      </w:r>
    </w:p>
    <w:p>
      <w:pPr>
        <w:spacing w:line="314" w:lineRule="auto" w:before="0"/>
        <w:ind w:left="2986" w:right="4121" w:hanging="242"/>
        <w:jc w:val="left"/>
        <w:rPr>
          <w:rFonts w:ascii="Tahoma"/>
          <w:b/>
          <w:sz w:val="16"/>
        </w:rPr>
      </w:pPr>
      <w:r>
        <w:rPr>
          <w:rFonts w:ascii="Tahoma"/>
          <w:b/>
          <w:sz w:val="16"/>
        </w:rPr>
        <w:t>Communication Management (L: .051) Improper Internal Communication (L: .500) Improper External Communication (L: .500)</w:t>
      </w:r>
    </w:p>
    <w:p>
      <w:pPr>
        <w:spacing w:line="314" w:lineRule="auto" w:before="0"/>
        <w:ind w:left="2986" w:right="5100" w:hanging="242"/>
        <w:jc w:val="left"/>
        <w:rPr>
          <w:rFonts w:ascii="Tahoma"/>
          <w:b/>
          <w:sz w:val="16"/>
        </w:rPr>
      </w:pPr>
      <w:r>
        <w:rPr>
          <w:rFonts w:ascii="Tahoma"/>
          <w:b/>
          <w:sz w:val="16"/>
        </w:rPr>
        <w:t>Institusional Pressure (L: .037) Unrealistically low bids (L: .118)</w:t>
      </w:r>
    </w:p>
    <w:p>
      <w:pPr>
        <w:spacing w:line="314" w:lineRule="auto" w:before="0"/>
        <w:ind w:left="2986" w:right="3947" w:firstLine="0"/>
        <w:jc w:val="left"/>
        <w:rPr>
          <w:rFonts w:ascii="Tahoma"/>
          <w:b/>
          <w:sz w:val="16"/>
        </w:rPr>
      </w:pPr>
      <w:r>
        <w:rPr>
          <w:rFonts w:ascii="Tahoma"/>
          <w:b/>
          <w:sz w:val="16"/>
        </w:rPr>
        <w:t>Unrealistically low budget requests (L: .244) Underestimates of time requirements (L: .167) Time to market (L: .471)</w:t>
      </w: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spacing w:before="2"/>
        <w:rPr>
          <w:rFonts w:ascii="Tahoma"/>
          <w:b/>
          <w:sz w:val="22"/>
        </w:rPr>
      </w:pPr>
    </w:p>
    <w:p>
      <w:pPr>
        <w:spacing w:before="0"/>
        <w:ind w:left="1276" w:right="1323" w:firstLine="0"/>
        <w:jc w:val="center"/>
        <w:rPr>
          <w:rFonts w:ascii="Tahoma"/>
          <w:sz w:val="13"/>
        </w:rPr>
      </w:pPr>
      <w:r>
        <w:rPr>
          <w:rFonts w:ascii="Tahoma"/>
          <w:sz w:val="13"/>
        </w:rPr>
        <w:t>rosareska</w:t>
      </w:r>
    </w:p>
    <w:p>
      <w:pPr>
        <w:spacing w:after="0"/>
        <w:jc w:val="center"/>
        <w:rPr>
          <w:rFonts w:ascii="Tahoma"/>
          <w:sz w:val="13"/>
        </w:rPr>
        <w:sectPr>
          <w:pgSz w:w="11910" w:h="16840"/>
          <w:pgMar w:header="852" w:footer="1435" w:top="1100" w:bottom="1620" w:left="1040" w:right="160"/>
        </w:sectPr>
      </w:pPr>
    </w:p>
    <w:p>
      <w:pPr>
        <w:pStyle w:val="BodyText"/>
        <w:rPr>
          <w:rFonts w:ascii="Tahoma"/>
          <w:sz w:val="20"/>
        </w:rPr>
      </w:pPr>
      <w:r>
        <w:rPr/>
        <w:pict>
          <v:shape style="position:absolute;margin-left:458.980011pt;margin-top:709.546631pt;width:51.4pt;height:13.3pt;mso-position-horizontal-relative:page;mso-position-vertical-relative:page;z-index:-33961472" type="#_x0000_t202" filled="false" stroked="false">
            <v:textbox inset="0,0,0,0">
              <w:txbxContent>
                <w:p>
                  <w:pPr>
                    <w:spacing w:line="266" w:lineRule="exact" w:before="0"/>
                    <w:ind w:left="0" w:right="0" w:firstLine="0"/>
                    <w:jc w:val="left"/>
                    <w:rPr>
                      <w:b/>
                      <w:sz w:val="24"/>
                    </w:rPr>
                  </w:pPr>
                  <w:r>
                    <w:rPr>
                      <w:b/>
                      <w:sz w:val="24"/>
                    </w:rPr>
                    <w:t>(lanjutan)</w:t>
                  </w:r>
                </w:p>
              </w:txbxContent>
            </v:textbox>
            <w10:wrap type="none"/>
          </v:shape>
        </w:pict>
      </w:r>
      <w:r>
        <w:rPr/>
        <w:pict>
          <v:rect style="position:absolute;margin-left:117.75pt;margin-top:600.021973pt;width:396pt;height:147pt;mso-position-horizontal-relative:page;mso-position-vertical-relative:page;z-index:-33960448" filled="true" fillcolor="#ffffff" stroked="false">
            <v:fill type="solid"/>
            <w10:wrap type="none"/>
          </v:rect>
        </w:pict>
      </w:r>
    </w:p>
    <w:p>
      <w:pPr>
        <w:pStyle w:val="BodyText"/>
        <w:spacing w:before="11"/>
        <w:rPr>
          <w:rFonts w:ascii="Tahoma"/>
          <w:sz w:val="20"/>
        </w:rPr>
      </w:pPr>
    </w:p>
    <w:p>
      <w:pPr>
        <w:spacing w:before="90"/>
        <w:ind w:left="4685" w:right="0" w:firstLine="0"/>
        <w:jc w:val="left"/>
        <w:rPr>
          <w:b/>
          <w:i/>
          <w:sz w:val="24"/>
        </w:rPr>
      </w:pPr>
      <w:r>
        <w:rPr>
          <w:b/>
          <w:sz w:val="24"/>
        </w:rPr>
        <w:t>Lampiran 7 Kuisioner </w:t>
      </w:r>
      <w:r>
        <w:rPr>
          <w:b/>
          <w:i/>
          <w:sz w:val="24"/>
        </w:rPr>
        <w:t>Pairwise Comparison</w:t>
      </w:r>
    </w:p>
    <w:p>
      <w:pPr>
        <w:pStyle w:val="BodyText"/>
        <w:spacing w:before="2"/>
        <w:rPr>
          <w:b/>
          <w:i/>
          <w:sz w:val="9"/>
        </w:rPr>
      </w:pPr>
      <w:r>
        <w:rPr/>
        <w:pict>
          <v:shape style="position:absolute;margin-left:117.75pt;margin-top:7.634844pt;width:396pt;height:87.75pt;mso-position-horizontal-relative:page;mso-position-vertical-relative:paragraph;z-index:-15661056;mso-wrap-distance-left:0;mso-wrap-distance-right:0" type="#_x0000_t202" filled="false" stroked="true" strokeweight=".75pt" strokecolor="#000000">
            <v:textbox inset="0,0,0,0">
              <w:txbxContent>
                <w:p>
                  <w:pPr>
                    <w:spacing w:before="68"/>
                    <w:ind w:left="2131" w:right="2132" w:firstLine="0"/>
                    <w:jc w:val="center"/>
                    <w:rPr>
                      <w:b/>
                      <w:sz w:val="36"/>
                    </w:rPr>
                  </w:pPr>
                  <w:r>
                    <w:rPr>
                      <w:b/>
                      <w:sz w:val="36"/>
                    </w:rPr>
                    <w:t>Kuisioner Karya Akhir</w:t>
                  </w:r>
                </w:p>
                <w:p>
                  <w:pPr>
                    <w:spacing w:before="208"/>
                    <w:ind w:left="268" w:right="269" w:firstLine="664"/>
                    <w:jc w:val="left"/>
                    <w:rPr>
                      <w:b/>
                      <w:i/>
                      <w:sz w:val="28"/>
                    </w:rPr>
                  </w:pPr>
                  <w:r>
                    <w:rPr>
                      <w:b/>
                      <w:sz w:val="28"/>
                    </w:rPr>
                    <w:t>Analisis Faktor-faktor Penyebab Insiden Aplikasi: Studi Kasus PT Telkomsel dengan Metode </w:t>
                  </w:r>
                  <w:r>
                    <w:rPr>
                      <w:b/>
                      <w:i/>
                      <w:sz w:val="28"/>
                    </w:rPr>
                    <w:t>Analytic</w:t>
                  </w:r>
                  <w:r>
                    <w:rPr>
                      <w:b/>
                      <w:i/>
                      <w:spacing w:val="-20"/>
                      <w:sz w:val="28"/>
                    </w:rPr>
                    <w:t> </w:t>
                  </w:r>
                  <w:r>
                    <w:rPr>
                      <w:b/>
                      <w:i/>
                      <w:sz w:val="28"/>
                    </w:rPr>
                    <w:t>Hierarchy</w:t>
                  </w:r>
                </w:p>
                <w:p>
                  <w:pPr>
                    <w:spacing w:line="321" w:lineRule="exact" w:before="0"/>
                    <w:ind w:left="2131" w:right="2132" w:firstLine="0"/>
                    <w:jc w:val="center"/>
                    <w:rPr>
                      <w:b/>
                      <w:sz w:val="28"/>
                    </w:rPr>
                  </w:pPr>
                  <w:r>
                    <w:rPr>
                      <w:b/>
                      <w:i/>
                      <w:sz w:val="28"/>
                    </w:rPr>
                    <w:t>Process </w:t>
                  </w:r>
                  <w:r>
                    <w:rPr>
                      <w:b/>
                      <w:sz w:val="28"/>
                    </w:rPr>
                    <w:t>(AHP)</w:t>
                  </w:r>
                </w:p>
              </w:txbxContent>
            </v:textbox>
            <v:stroke dashstyle="solid"/>
            <w10:wrap type="topAndBottom"/>
          </v:shape>
        </w:pict>
      </w:r>
    </w:p>
    <w:p>
      <w:pPr>
        <w:pStyle w:val="BodyText"/>
        <w:spacing w:before="6"/>
        <w:rPr>
          <w:b/>
          <w:i/>
          <w:sz w:val="12"/>
        </w:rPr>
      </w:pPr>
    </w:p>
    <w:p>
      <w:pPr>
        <w:pStyle w:val="Heading2"/>
        <w:ind w:left="1319"/>
        <w:jc w:val="left"/>
      </w:pPr>
      <w:r>
        <w:rPr/>
        <w:t>Bagian 1: Identitas Responden</w:t>
      </w:r>
    </w:p>
    <w:p>
      <w:pPr>
        <w:pStyle w:val="BodyText"/>
        <w:rPr>
          <w:b/>
          <w:sz w:val="20"/>
        </w:rPr>
      </w:pPr>
    </w:p>
    <w:p>
      <w:pPr>
        <w:pStyle w:val="BodyText"/>
        <w:spacing w:before="1"/>
        <w:rPr>
          <w:b/>
          <w:sz w:val="16"/>
        </w:rPr>
      </w:pPr>
    </w:p>
    <w:p>
      <w:pPr>
        <w:spacing w:line="274" w:lineRule="exact" w:before="90"/>
        <w:ind w:left="4262" w:right="0" w:firstLine="0"/>
        <w:jc w:val="left"/>
        <w:rPr>
          <w:b/>
          <w:sz w:val="24"/>
        </w:rPr>
      </w:pPr>
      <w:r>
        <w:rPr/>
        <w:pict>
          <v:rect style="position:absolute;margin-left:121.5pt;margin-top:.64312pt;width:392.25pt;height:114.0pt;mso-position-horizontal-relative:page;mso-position-vertical-relative:paragraph;z-index:-33960960" filled="false" stroked="true" strokeweight=".75pt" strokecolor="#000000">
            <v:stroke dashstyle="solid"/>
            <w10:wrap type="none"/>
          </v:rect>
        </w:pict>
      </w:r>
      <w:r>
        <w:rPr>
          <w:b/>
          <w:sz w:val="24"/>
        </w:rPr>
        <w:t>Identitas Responden</w:t>
      </w:r>
    </w:p>
    <w:p>
      <w:pPr>
        <w:pStyle w:val="BodyText"/>
        <w:tabs>
          <w:tab w:pos="3700" w:val="left" w:leader="none"/>
        </w:tabs>
        <w:spacing w:line="274" w:lineRule="exact"/>
        <w:ind w:left="1540"/>
      </w:pPr>
      <w:r>
        <w:rPr/>
        <w:t>Nama</w:t>
        <w:tab/>
        <w:t>:</w:t>
      </w:r>
    </w:p>
    <w:p>
      <w:pPr>
        <w:pStyle w:val="BodyText"/>
        <w:tabs>
          <w:tab w:pos="3700" w:val="left" w:leader="none"/>
        </w:tabs>
        <w:ind w:left="1540"/>
      </w:pPr>
      <w:r>
        <w:rPr/>
        <w:t>Jenis</w:t>
      </w:r>
      <w:r>
        <w:rPr>
          <w:spacing w:val="-1"/>
        </w:rPr>
        <w:t> </w:t>
      </w:r>
      <w:r>
        <w:rPr/>
        <w:t>Kelamin</w:t>
        <w:tab/>
        <w:t>:</w:t>
      </w:r>
    </w:p>
    <w:p>
      <w:pPr>
        <w:pStyle w:val="BodyText"/>
        <w:tabs>
          <w:tab w:pos="3700" w:val="left" w:leader="none"/>
        </w:tabs>
        <w:ind w:left="1540"/>
      </w:pPr>
      <w:r>
        <w:rPr/>
        <w:t>Usia</w:t>
        <w:tab/>
        <w:t>:</w:t>
      </w:r>
    </w:p>
    <w:p>
      <w:pPr>
        <w:pStyle w:val="BodyText"/>
        <w:tabs>
          <w:tab w:pos="3700" w:val="left" w:leader="none"/>
        </w:tabs>
        <w:ind w:left="1540"/>
      </w:pPr>
      <w:r>
        <w:rPr/>
        <w:t>Pendidikan</w:t>
        <w:tab/>
        <w:t>:</w:t>
      </w:r>
    </w:p>
    <w:p>
      <w:pPr>
        <w:pStyle w:val="BodyText"/>
        <w:tabs>
          <w:tab w:pos="3700" w:val="left" w:leader="none"/>
        </w:tabs>
        <w:ind w:left="1540"/>
      </w:pPr>
      <w:r>
        <w:rPr/>
        <w:t>Jabatan</w:t>
        <w:tab/>
        <w:t>:</w:t>
      </w:r>
    </w:p>
    <w:p>
      <w:pPr>
        <w:pStyle w:val="BodyText"/>
        <w:tabs>
          <w:tab w:pos="3700" w:val="left" w:leader="none"/>
          <w:tab w:pos="4307" w:val="left" w:leader="none"/>
        </w:tabs>
        <w:ind w:left="1540"/>
      </w:pPr>
      <w:r>
        <w:rPr/>
        <w:t>Pengalaman</w:t>
        <w:tab/>
        <w:t>:</w:t>
        <w:tab/>
        <w:t>tahun (minimal 5</w:t>
      </w:r>
      <w:r>
        <w:rPr>
          <w:spacing w:val="-1"/>
        </w:rPr>
        <w:t> </w:t>
      </w:r>
      <w:r>
        <w:rPr/>
        <w:t>tahun)</w:t>
      </w:r>
    </w:p>
    <w:p>
      <w:pPr>
        <w:pStyle w:val="BodyText"/>
        <w:rPr>
          <w:sz w:val="20"/>
        </w:rPr>
      </w:pPr>
    </w:p>
    <w:p>
      <w:pPr>
        <w:pStyle w:val="BodyText"/>
        <w:rPr>
          <w:sz w:val="20"/>
        </w:rPr>
      </w:pPr>
    </w:p>
    <w:p>
      <w:pPr>
        <w:pStyle w:val="BodyText"/>
        <w:spacing w:before="11"/>
        <w:rPr>
          <w:sz w:val="20"/>
        </w:rPr>
      </w:pPr>
    </w:p>
    <w:p>
      <w:pPr>
        <w:pStyle w:val="Heading2"/>
        <w:spacing w:before="0"/>
        <w:ind w:left="1319"/>
        <w:jc w:val="left"/>
      </w:pPr>
      <w:r>
        <w:rPr/>
        <w:t>Bagian 2: Perbandingan Berpasangan</w:t>
      </w:r>
    </w:p>
    <w:p>
      <w:pPr>
        <w:pStyle w:val="BodyText"/>
        <w:spacing w:before="8"/>
        <w:rPr>
          <w:b/>
          <w:sz w:val="19"/>
        </w:rPr>
      </w:pPr>
      <w:r>
        <w:rPr/>
        <w:pict>
          <v:shape style="position:absolute;margin-left:117.75pt;margin-top:13.68465pt;width:396pt;height:177.75pt;mso-position-horizontal-relative:page;mso-position-vertical-relative:paragraph;z-index:-15660544;mso-wrap-distance-left:0;mso-wrap-distance-right:0" type="#_x0000_t202" filled="false" stroked="true" strokeweight=".75pt" strokecolor="#000000">
            <v:textbox inset="0,0,0,0">
              <w:txbxContent>
                <w:p>
                  <w:pPr>
                    <w:spacing w:before="72"/>
                    <w:ind w:left="143" w:right="0" w:firstLine="0"/>
                    <w:jc w:val="both"/>
                    <w:rPr>
                      <w:b/>
                      <w:sz w:val="24"/>
                    </w:rPr>
                  </w:pPr>
                  <w:r>
                    <w:rPr>
                      <w:b/>
                      <w:sz w:val="24"/>
                    </w:rPr>
                    <w:t>Tujuan Kuisioner</w:t>
                  </w:r>
                </w:p>
                <w:p>
                  <w:pPr>
                    <w:pStyle w:val="BodyText"/>
                    <w:rPr>
                      <w:b/>
                      <w:sz w:val="29"/>
                    </w:rPr>
                  </w:pPr>
                </w:p>
                <w:p>
                  <w:pPr>
                    <w:pStyle w:val="BodyText"/>
                    <w:spacing w:line="360" w:lineRule="auto"/>
                    <w:ind w:left="143" w:right="138"/>
                    <w:jc w:val="both"/>
                  </w:pPr>
                  <w:r>
                    <w:rPr/>
                    <w:t>Tujuan dari kuisioner ini adalah untuk mendapatkan skala prioritas (</w:t>
                  </w:r>
                  <w:r>
                    <w:rPr>
                      <w:i/>
                    </w:rPr>
                    <w:t>pairwise </w:t>
                  </w:r>
                  <w:r>
                    <w:rPr>
                      <w:i/>
                    </w:rPr>
                    <w:t>comparison</w:t>
                  </w:r>
                  <w:r>
                    <w:rPr/>
                    <w:t>) antar elemen faktor penyebab insiden pada perusahaan telekomunikasi sesuai dengan skala penilaian yang direkomendasikan oleh Saaty. Responden dari kuisioner ini adalah para pakar di bidang </w:t>
                  </w:r>
                  <w:r>
                    <w:rPr>
                      <w:i/>
                    </w:rPr>
                    <w:t>software </w:t>
                  </w:r>
                  <w:r>
                    <w:rPr>
                      <w:i/>
                    </w:rPr>
                    <w:t>quality management </w:t>
                  </w:r>
                  <w:r>
                    <w:rPr/>
                    <w:t>di PT. Telkomsel. Hasil dari kusioner ini berupa skala prioritas </w:t>
                  </w:r>
                  <w:r>
                    <w:rPr>
                      <w:spacing w:val="13"/>
                    </w:rPr>
                    <w:t> </w:t>
                  </w:r>
                  <w:r>
                    <w:rPr/>
                    <w:t>antar </w:t>
                  </w:r>
                  <w:r>
                    <w:rPr>
                      <w:spacing w:val="12"/>
                    </w:rPr>
                    <w:t> </w:t>
                  </w:r>
                  <w:r>
                    <w:rPr/>
                    <w:t>elemen </w:t>
                  </w:r>
                  <w:r>
                    <w:rPr>
                      <w:spacing w:val="16"/>
                    </w:rPr>
                    <w:t> </w:t>
                  </w:r>
                  <w:r>
                    <w:rPr/>
                    <w:t>yang </w:t>
                  </w:r>
                  <w:r>
                    <w:rPr>
                      <w:spacing w:val="13"/>
                    </w:rPr>
                    <w:t> </w:t>
                  </w:r>
                  <w:r>
                    <w:rPr/>
                    <w:t>ada </w:t>
                  </w:r>
                  <w:r>
                    <w:rPr>
                      <w:spacing w:val="13"/>
                    </w:rPr>
                    <w:t> </w:t>
                  </w:r>
                  <w:r>
                    <w:rPr/>
                    <w:t>dalam </w:t>
                  </w:r>
                  <w:r>
                    <w:rPr>
                      <w:spacing w:val="13"/>
                    </w:rPr>
                    <w:t> </w:t>
                  </w:r>
                  <w:r>
                    <w:rPr/>
                    <w:t>struktur </w:t>
                  </w:r>
                  <w:r>
                    <w:rPr>
                      <w:spacing w:val="13"/>
                    </w:rPr>
                    <w:t> </w:t>
                  </w:r>
                  <w:r>
                    <w:rPr/>
                    <w:t>hierarki </w:t>
                  </w:r>
                  <w:r>
                    <w:rPr>
                      <w:spacing w:val="12"/>
                    </w:rPr>
                    <w:t> </w:t>
                  </w:r>
                  <w:r>
                    <w:rPr/>
                    <w:t>AHP </w:t>
                  </w:r>
                  <w:r>
                    <w:rPr>
                      <w:spacing w:val="19"/>
                    </w:rPr>
                    <w:t> </w:t>
                  </w:r>
                  <w:r>
                    <w:rPr/>
                    <w:t>yang </w:t>
                  </w:r>
                  <w:r>
                    <w:rPr>
                      <w:spacing w:val="13"/>
                    </w:rPr>
                    <w:t> </w:t>
                  </w:r>
                  <w:r>
                    <w:rPr/>
                    <w:t>telah</w:t>
                  </w:r>
                </w:p>
                <w:p>
                  <w:pPr>
                    <w:pStyle w:val="BodyText"/>
                    <w:spacing w:before="1"/>
                    <w:ind w:left="143"/>
                    <w:jc w:val="both"/>
                  </w:pPr>
                  <w:r>
                    <w:rPr/>
                    <w:t>disususn</w:t>
                  </w:r>
                  <w:r>
                    <w:rPr>
                      <w:spacing w:val="42"/>
                    </w:rPr>
                    <w:t> </w:t>
                  </w:r>
                  <w:r>
                    <w:rPr/>
                    <w:t>berdasarkan</w:t>
                  </w:r>
                  <w:r>
                    <w:rPr>
                      <w:spacing w:val="41"/>
                    </w:rPr>
                    <w:t> </w:t>
                  </w:r>
                  <w:r>
                    <w:rPr/>
                    <w:t>studi</w:t>
                  </w:r>
                  <w:r>
                    <w:rPr>
                      <w:spacing w:val="42"/>
                    </w:rPr>
                    <w:t> </w:t>
                  </w:r>
                  <w:r>
                    <w:rPr/>
                    <w:t>literatur</w:t>
                  </w:r>
                  <w:r>
                    <w:rPr>
                      <w:spacing w:val="42"/>
                    </w:rPr>
                    <w:t> </w:t>
                  </w:r>
                  <w:r>
                    <w:rPr/>
                    <w:t>dan</w:t>
                  </w:r>
                  <w:r>
                    <w:rPr>
                      <w:spacing w:val="41"/>
                    </w:rPr>
                    <w:t> </w:t>
                  </w:r>
                  <w:r>
                    <w:rPr/>
                    <w:t>wawancara</w:t>
                  </w:r>
                  <w:r>
                    <w:rPr>
                      <w:spacing w:val="42"/>
                    </w:rPr>
                    <w:t> </w:t>
                  </w:r>
                  <w:r>
                    <w:rPr/>
                    <w:t>pada</w:t>
                  </w:r>
                  <w:r>
                    <w:rPr>
                      <w:spacing w:val="41"/>
                    </w:rPr>
                    <w:t> </w:t>
                  </w:r>
                  <w:r>
                    <w:rPr/>
                    <w:t>3</w:t>
                  </w:r>
                  <w:r>
                    <w:rPr>
                      <w:spacing w:val="42"/>
                    </w:rPr>
                    <w:t> </w:t>
                  </w:r>
                  <w:r>
                    <w:rPr/>
                    <w:t>pakar</w:t>
                  </w:r>
                  <w:r>
                    <w:rPr>
                      <w:spacing w:val="41"/>
                    </w:rPr>
                    <w:t> </w:t>
                  </w:r>
                  <w:r>
                    <w:rPr/>
                    <w:t>di</w:t>
                  </w:r>
                  <w:r>
                    <w:rPr>
                      <w:spacing w:val="42"/>
                    </w:rPr>
                    <w:t> </w:t>
                  </w:r>
                  <w:r>
                    <w:rPr/>
                    <w:t>bidang</w:t>
                  </w:r>
                </w:p>
              </w:txbxContent>
            </v:textbox>
            <v:stroke dashstyle="solid"/>
            <w10:wrap type="topAndBottom"/>
          </v:shape>
        </w:pict>
      </w:r>
      <w:r>
        <w:rPr/>
        <w:pict>
          <v:shape style="position:absolute;margin-left:117.75pt;margin-top:207.976654pt;width:396pt;height:147pt;mso-position-horizontal-relative:page;mso-position-vertical-relative:paragraph;z-index:-15660032;mso-wrap-distance-left:0;mso-wrap-distance-right:0" type="#_x0000_t202" filled="false" stroked="true" strokeweight=".75pt" strokecolor="#000000">
            <v:textbox inset="0,0,0,0">
              <w:txbxContent>
                <w:p>
                  <w:pPr>
                    <w:spacing w:before="72"/>
                    <w:ind w:left="143" w:right="0" w:firstLine="0"/>
                    <w:jc w:val="left"/>
                    <w:rPr>
                      <w:b/>
                      <w:sz w:val="24"/>
                    </w:rPr>
                  </w:pPr>
                  <w:r>
                    <w:rPr>
                      <w:b/>
                      <w:sz w:val="24"/>
                    </w:rPr>
                    <w:t>Protokol Kuisioner</w:t>
                  </w:r>
                </w:p>
                <w:p>
                  <w:pPr>
                    <w:pStyle w:val="BodyText"/>
                    <w:rPr>
                      <w:b/>
                      <w:sz w:val="29"/>
                    </w:rPr>
                  </w:pPr>
                </w:p>
                <w:p>
                  <w:pPr>
                    <w:pStyle w:val="BodyText"/>
                    <w:spacing w:line="360" w:lineRule="auto"/>
                    <w:ind w:left="143" w:right="269"/>
                  </w:pPr>
                  <w:r>
                    <w:rPr/>
                    <w:t>Kuisioner ini disebarkan pada beberapa pakar di bidang SQM dan Software Development dengan kriteria sebagai berikut :</w:t>
                  </w:r>
                </w:p>
                <w:p>
                  <w:pPr>
                    <w:pStyle w:val="BodyText"/>
                    <w:numPr>
                      <w:ilvl w:val="0"/>
                      <w:numId w:val="74"/>
                    </w:numPr>
                    <w:tabs>
                      <w:tab w:pos="775" w:val="left" w:leader="none"/>
                    </w:tabs>
                    <w:spacing w:line="352" w:lineRule="auto" w:before="199" w:after="0"/>
                    <w:ind w:left="863" w:right="147" w:hanging="360"/>
                    <w:jc w:val="left"/>
                  </w:pPr>
                  <w:r>
                    <w:rPr/>
                    <w:t>Memiliki pengalaman bekerja di bidang SD/SQM selama minimal 5 tahun</w:t>
                  </w:r>
                </w:p>
                <w:p>
                  <w:pPr>
                    <w:pStyle w:val="BodyText"/>
                    <w:numPr>
                      <w:ilvl w:val="0"/>
                      <w:numId w:val="74"/>
                    </w:numPr>
                    <w:tabs>
                      <w:tab w:pos="775" w:val="left" w:leader="none"/>
                    </w:tabs>
                    <w:spacing w:line="240" w:lineRule="auto" w:before="7" w:after="0"/>
                    <w:ind w:left="774" w:right="0" w:hanging="272"/>
                    <w:jc w:val="left"/>
                  </w:pPr>
                  <w:r>
                    <w:rPr/>
                    <w:t>Memiliki latar belakang pendidikan di bidang Teknologi</w:t>
                  </w:r>
                  <w:r>
                    <w:rPr>
                      <w:spacing w:val="-5"/>
                    </w:rPr>
                    <w:t> </w:t>
                  </w:r>
                  <w:r>
                    <w:rPr/>
                    <w:t>Informasi</w:t>
                  </w:r>
                </w:p>
              </w:txbxContent>
            </v:textbox>
            <v:stroke dashstyle="solid"/>
            <w10:wrap type="topAndBottom"/>
          </v:shape>
        </w:pict>
      </w:r>
    </w:p>
    <w:p>
      <w:pPr>
        <w:pStyle w:val="BodyText"/>
        <w:spacing w:before="5"/>
        <w:rPr>
          <w:b/>
          <w:sz w:val="21"/>
        </w:rPr>
      </w:pPr>
    </w:p>
    <w:p>
      <w:pPr>
        <w:spacing w:after="0"/>
        <w:rPr>
          <w:sz w:val="21"/>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1228" w:right="0" w:firstLine="0"/>
        <w:jc w:val="both"/>
        <w:rPr>
          <w:b/>
          <w:sz w:val="24"/>
        </w:rPr>
      </w:pPr>
      <w:r>
        <w:rPr>
          <w:b/>
          <w:sz w:val="24"/>
        </w:rPr>
        <w:t>STRUKTUR HIERARKI AHP</w:t>
      </w:r>
    </w:p>
    <w:p>
      <w:pPr>
        <w:pStyle w:val="BodyText"/>
        <w:rPr>
          <w:b/>
          <w:sz w:val="20"/>
        </w:rPr>
      </w:pPr>
    </w:p>
    <w:p>
      <w:pPr>
        <w:pStyle w:val="BodyText"/>
        <w:spacing w:before="4"/>
        <w:rPr>
          <w:b/>
        </w:rPr>
      </w:pPr>
      <w:r>
        <w:rPr/>
        <w:drawing>
          <wp:anchor distT="0" distB="0" distL="0" distR="0" allowOverlap="1" layoutInCell="1" locked="0" behindDoc="0" simplePos="0" relativeHeight="138">
            <wp:simplePos x="0" y="0"/>
            <wp:positionH relativeFrom="page">
              <wp:posOffset>1582828</wp:posOffset>
            </wp:positionH>
            <wp:positionV relativeFrom="paragraph">
              <wp:posOffset>202714</wp:posOffset>
            </wp:positionV>
            <wp:extent cx="5030033" cy="3936206"/>
            <wp:effectExtent l="0" t="0" r="0" b="0"/>
            <wp:wrapTopAndBottom/>
            <wp:docPr id="155" name="image25.png"/>
            <wp:cNvGraphicFramePr>
              <a:graphicFrameLocks noChangeAspect="1"/>
            </wp:cNvGraphicFramePr>
            <a:graphic>
              <a:graphicData uri="http://schemas.openxmlformats.org/drawingml/2006/picture">
                <pic:pic>
                  <pic:nvPicPr>
                    <pic:cNvPr id="156" name="image25.png"/>
                    <pic:cNvPicPr/>
                  </pic:nvPicPr>
                  <pic:blipFill>
                    <a:blip r:embed="rId76" cstate="print"/>
                    <a:stretch>
                      <a:fillRect/>
                    </a:stretch>
                  </pic:blipFill>
                  <pic:spPr>
                    <a:xfrm>
                      <a:off x="0" y="0"/>
                      <a:ext cx="5030033" cy="3936206"/>
                    </a:xfrm>
                    <a:prstGeom prst="rect">
                      <a:avLst/>
                    </a:prstGeom>
                  </pic:spPr>
                </pic:pic>
              </a:graphicData>
            </a:graphic>
          </wp:anchor>
        </w:drawing>
      </w:r>
    </w:p>
    <w:p>
      <w:pPr>
        <w:pStyle w:val="BodyText"/>
        <w:spacing w:before="1"/>
        <w:rPr>
          <w:b/>
          <w:sz w:val="27"/>
        </w:rPr>
      </w:pPr>
    </w:p>
    <w:p>
      <w:pPr>
        <w:pStyle w:val="BodyText"/>
        <w:spacing w:line="360" w:lineRule="auto"/>
        <w:ind w:left="1228" w:right="1541"/>
        <w:jc w:val="both"/>
      </w:pPr>
      <w:r>
        <w:rPr/>
        <w:t>Struktur hierarki AHP di atas menggambarkan hubungan antara tujuan, kriteria, dan alternatif. Level tertinggi dari hierarki merupakan tujuan yaitu insiden aplikasi. Level kedua merupakan kriteria aplikasi yang dapat menyebabkan insiden. Kriteria-kriteria ini akan menjadi indikator pembanding dari alternatif. Level paling akhir adalah alternatif yang merupakan faktor penyebab insiden pada aplikasi. Faktor-faktor ini yang akan mempengaruhi level di atasnya yaitu kualitas dari aplikasi. Setiap kategori faktor memiliki sub faktor yang merupakan akar penyebab masalah dari faktor</w:t>
      </w:r>
      <w:r>
        <w:rPr>
          <w:spacing w:val="-1"/>
        </w:rPr>
        <w:t> </w:t>
      </w:r>
      <w:r>
        <w:rPr/>
        <w:t>tersebut.</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7"/>
        <w:rPr>
          <w:b/>
          <w:sz w:val="21"/>
        </w:rPr>
      </w:pPr>
    </w:p>
    <w:p>
      <w:pPr>
        <w:spacing w:before="90"/>
        <w:ind w:left="1228" w:right="0" w:firstLine="0"/>
        <w:jc w:val="left"/>
        <w:rPr>
          <w:b/>
          <w:sz w:val="24"/>
        </w:rPr>
      </w:pPr>
      <w:r>
        <w:rPr>
          <w:b/>
          <w:sz w:val="24"/>
        </w:rPr>
        <w:t>Level 2: Kriteria</w:t>
      </w:r>
    </w:p>
    <w:p>
      <w:pPr>
        <w:pStyle w:val="BodyText"/>
        <w:spacing w:before="9"/>
        <w:rPr>
          <w:b/>
          <w:sz w:val="28"/>
        </w:rPr>
      </w:pPr>
    </w:p>
    <w:p>
      <w:pPr>
        <w:pStyle w:val="BodyText"/>
        <w:spacing w:line="360" w:lineRule="auto" w:before="1"/>
        <w:ind w:left="1228" w:right="1580"/>
      </w:pPr>
      <w:r>
        <w:rPr/>
        <w:t>Berikut merupakan penjelasan kriteria software yang dapat menyebabkan insiden aplikasi yang diteliti:</w:t>
      </w:r>
    </w:p>
    <w:p>
      <w:pPr>
        <w:pStyle w:val="BodyText"/>
        <w:spacing w:before="2" w:after="1"/>
        <w:rPr>
          <w:sz w:val="28"/>
        </w:rPr>
      </w:pPr>
    </w:p>
    <w:tbl>
      <w:tblPr>
        <w:tblW w:w="0" w:type="auto"/>
        <w:jc w:val="left"/>
        <w:tblInd w:w="1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0"/>
        <w:gridCol w:w="6061"/>
      </w:tblGrid>
      <w:tr>
        <w:trPr>
          <w:trHeight w:val="551" w:hRule="atLeast"/>
        </w:trPr>
        <w:tc>
          <w:tcPr>
            <w:tcW w:w="2240" w:type="dxa"/>
          </w:tcPr>
          <w:p>
            <w:pPr>
              <w:pStyle w:val="TableParagraph"/>
              <w:spacing w:line="276" w:lineRule="exact"/>
              <w:ind w:left="690" w:right="96" w:hanging="569"/>
              <w:rPr>
                <w:b/>
                <w:sz w:val="24"/>
              </w:rPr>
            </w:pPr>
            <w:r>
              <w:rPr>
                <w:b/>
                <w:sz w:val="24"/>
              </w:rPr>
              <w:t>Kriteria Kegagalan Aplikasi</w:t>
            </w:r>
          </w:p>
        </w:tc>
        <w:tc>
          <w:tcPr>
            <w:tcW w:w="6061" w:type="dxa"/>
          </w:tcPr>
          <w:p>
            <w:pPr>
              <w:pStyle w:val="TableParagraph"/>
              <w:spacing w:line="273" w:lineRule="exact"/>
              <w:ind w:left="2615" w:right="2608"/>
              <w:jc w:val="center"/>
              <w:rPr>
                <w:b/>
                <w:sz w:val="24"/>
              </w:rPr>
            </w:pPr>
            <w:r>
              <w:rPr>
                <w:b/>
                <w:sz w:val="24"/>
              </w:rPr>
              <w:t>Definisi</w:t>
            </w:r>
          </w:p>
        </w:tc>
      </w:tr>
      <w:tr>
        <w:trPr>
          <w:trHeight w:val="1106" w:hRule="atLeast"/>
        </w:trPr>
        <w:tc>
          <w:tcPr>
            <w:tcW w:w="2240" w:type="dxa"/>
          </w:tcPr>
          <w:p>
            <w:pPr>
              <w:pStyle w:val="TableParagraph"/>
              <w:spacing w:line="270" w:lineRule="exact"/>
              <w:ind w:left="107"/>
              <w:rPr>
                <w:i/>
                <w:sz w:val="24"/>
              </w:rPr>
            </w:pPr>
            <w:r>
              <w:rPr>
                <w:i/>
                <w:sz w:val="24"/>
              </w:rPr>
              <w:t>Unextendability</w:t>
            </w:r>
          </w:p>
        </w:tc>
        <w:tc>
          <w:tcPr>
            <w:tcW w:w="6061" w:type="dxa"/>
          </w:tcPr>
          <w:p>
            <w:pPr>
              <w:pStyle w:val="TableParagraph"/>
              <w:ind w:left="107" w:right="99"/>
              <w:jc w:val="both"/>
              <w:rPr>
                <w:sz w:val="24"/>
              </w:rPr>
            </w:pPr>
            <w:r>
              <w:rPr>
                <w:sz w:val="24"/>
              </w:rPr>
              <w:t>Ketidakmampuan aplikasi untuk dapat dikembangkan kapabilitas dan performance nya dengan mengembangkan fungsi saat ini atau dengan menambahkan fungsionalitas</w:t>
            </w:r>
          </w:p>
          <w:p>
            <w:pPr>
              <w:pStyle w:val="TableParagraph"/>
              <w:spacing w:line="264" w:lineRule="exact"/>
              <w:ind w:left="107"/>
              <w:rPr>
                <w:sz w:val="24"/>
              </w:rPr>
            </w:pPr>
            <w:r>
              <w:rPr>
                <w:sz w:val="24"/>
              </w:rPr>
              <w:t>baru</w:t>
            </w:r>
          </w:p>
        </w:tc>
      </w:tr>
      <w:tr>
        <w:trPr>
          <w:trHeight w:val="551" w:hRule="atLeast"/>
        </w:trPr>
        <w:tc>
          <w:tcPr>
            <w:tcW w:w="2240" w:type="dxa"/>
          </w:tcPr>
          <w:p>
            <w:pPr>
              <w:pStyle w:val="TableParagraph"/>
              <w:spacing w:line="268" w:lineRule="exact"/>
              <w:ind w:left="107"/>
              <w:rPr>
                <w:i/>
                <w:sz w:val="24"/>
              </w:rPr>
            </w:pPr>
            <w:r>
              <w:rPr>
                <w:i/>
                <w:sz w:val="24"/>
              </w:rPr>
              <w:t>Inflexibility</w:t>
            </w:r>
          </w:p>
        </w:tc>
        <w:tc>
          <w:tcPr>
            <w:tcW w:w="6061" w:type="dxa"/>
          </w:tcPr>
          <w:p>
            <w:pPr>
              <w:pStyle w:val="TableParagraph"/>
              <w:spacing w:line="268" w:lineRule="exact"/>
              <w:ind w:left="107"/>
              <w:rPr>
                <w:sz w:val="24"/>
              </w:rPr>
            </w:pPr>
            <w:r>
              <w:rPr>
                <w:sz w:val="24"/>
              </w:rPr>
              <w:t>Ketidakmudahan dalam mengubah tujuan, fungsi, atau data</w:t>
            </w:r>
          </w:p>
          <w:p>
            <w:pPr>
              <w:pStyle w:val="TableParagraph"/>
              <w:spacing w:line="264" w:lineRule="exact"/>
              <w:ind w:left="107"/>
              <w:rPr>
                <w:sz w:val="24"/>
              </w:rPr>
            </w:pPr>
            <w:r>
              <w:rPr>
                <w:sz w:val="24"/>
              </w:rPr>
              <w:t>aplikasi untuk memenuhi kebutuhan perubahan</w:t>
            </w:r>
          </w:p>
        </w:tc>
      </w:tr>
      <w:tr>
        <w:trPr>
          <w:trHeight w:val="827" w:hRule="atLeast"/>
        </w:trPr>
        <w:tc>
          <w:tcPr>
            <w:tcW w:w="2240" w:type="dxa"/>
          </w:tcPr>
          <w:p>
            <w:pPr>
              <w:pStyle w:val="TableParagraph"/>
              <w:spacing w:line="268" w:lineRule="exact"/>
              <w:ind w:left="107"/>
              <w:rPr>
                <w:i/>
                <w:sz w:val="24"/>
              </w:rPr>
            </w:pPr>
            <w:r>
              <w:rPr>
                <w:i/>
                <w:sz w:val="24"/>
              </w:rPr>
              <w:t>Unfunctionality</w:t>
            </w:r>
          </w:p>
        </w:tc>
        <w:tc>
          <w:tcPr>
            <w:tcW w:w="6061" w:type="dxa"/>
          </w:tcPr>
          <w:p>
            <w:pPr>
              <w:pStyle w:val="TableParagraph"/>
              <w:ind w:left="107"/>
              <w:rPr>
                <w:sz w:val="24"/>
              </w:rPr>
            </w:pPr>
            <w:r>
              <w:rPr>
                <w:sz w:val="24"/>
              </w:rPr>
              <w:t>Ketidakmampuan aplikasi untuk menyediakan fungsi yang sesuai dengan kebutuhan yang tersurat maupun tersirat</w:t>
            </w:r>
          </w:p>
          <w:p>
            <w:pPr>
              <w:pStyle w:val="TableParagraph"/>
              <w:spacing w:line="264" w:lineRule="exact"/>
              <w:ind w:left="107"/>
              <w:rPr>
                <w:sz w:val="24"/>
              </w:rPr>
            </w:pPr>
            <w:r>
              <w:rPr>
                <w:sz w:val="24"/>
              </w:rPr>
              <w:t>ketika aplikasi berada pada kondisi tertentu</w:t>
            </w:r>
          </w:p>
        </w:tc>
      </w:tr>
      <w:tr>
        <w:trPr>
          <w:trHeight w:val="275" w:hRule="atLeast"/>
        </w:trPr>
        <w:tc>
          <w:tcPr>
            <w:tcW w:w="2240" w:type="dxa"/>
          </w:tcPr>
          <w:p>
            <w:pPr>
              <w:pStyle w:val="TableParagraph"/>
              <w:spacing w:line="256" w:lineRule="exact"/>
              <w:ind w:left="107"/>
              <w:rPr>
                <w:i/>
                <w:sz w:val="24"/>
              </w:rPr>
            </w:pPr>
            <w:r>
              <w:rPr>
                <w:i/>
                <w:sz w:val="24"/>
              </w:rPr>
              <w:t>Unusability</w:t>
            </w:r>
          </w:p>
        </w:tc>
        <w:tc>
          <w:tcPr>
            <w:tcW w:w="6061" w:type="dxa"/>
          </w:tcPr>
          <w:p>
            <w:pPr>
              <w:pStyle w:val="TableParagraph"/>
              <w:spacing w:line="256" w:lineRule="exact"/>
              <w:ind w:left="107"/>
              <w:rPr>
                <w:sz w:val="24"/>
              </w:rPr>
            </w:pPr>
            <w:r>
              <w:rPr>
                <w:sz w:val="24"/>
              </w:rPr>
              <w:t>Ketidakmudahan untuk dipelajari dan dioperasikan</w:t>
            </w:r>
          </w:p>
        </w:tc>
      </w:tr>
      <w:tr>
        <w:trPr>
          <w:trHeight w:val="552" w:hRule="atLeast"/>
        </w:trPr>
        <w:tc>
          <w:tcPr>
            <w:tcW w:w="2240" w:type="dxa"/>
          </w:tcPr>
          <w:p>
            <w:pPr>
              <w:pStyle w:val="TableParagraph"/>
              <w:spacing w:line="268" w:lineRule="exact"/>
              <w:ind w:left="107"/>
              <w:rPr>
                <w:i/>
                <w:sz w:val="24"/>
              </w:rPr>
            </w:pPr>
            <w:r>
              <w:rPr>
                <w:i/>
                <w:sz w:val="24"/>
              </w:rPr>
              <w:t>Untestability</w:t>
            </w:r>
          </w:p>
        </w:tc>
        <w:tc>
          <w:tcPr>
            <w:tcW w:w="6061" w:type="dxa"/>
          </w:tcPr>
          <w:p>
            <w:pPr>
              <w:pStyle w:val="TableParagraph"/>
              <w:spacing w:line="268" w:lineRule="exact"/>
              <w:ind w:left="107"/>
              <w:rPr>
                <w:sz w:val="24"/>
              </w:rPr>
            </w:pPr>
            <w:r>
              <w:rPr>
                <w:sz w:val="24"/>
              </w:rPr>
              <w:t>Ketidakmudahan dalam menguji program untuk memastikan</w:t>
            </w:r>
          </w:p>
          <w:p>
            <w:pPr>
              <w:pStyle w:val="TableParagraph"/>
              <w:spacing w:line="264" w:lineRule="exact"/>
              <w:ind w:left="107"/>
              <w:rPr>
                <w:sz w:val="24"/>
              </w:rPr>
            </w:pPr>
            <w:r>
              <w:rPr>
                <w:sz w:val="24"/>
              </w:rPr>
              <w:t>bahwa aplikasi melakukan fungsi spesifik nya</w:t>
            </w:r>
          </w:p>
        </w:tc>
      </w:tr>
      <w:tr>
        <w:trPr>
          <w:trHeight w:val="827" w:hRule="atLeast"/>
        </w:trPr>
        <w:tc>
          <w:tcPr>
            <w:tcW w:w="2240" w:type="dxa"/>
          </w:tcPr>
          <w:p>
            <w:pPr>
              <w:pStyle w:val="TableParagraph"/>
              <w:spacing w:line="268" w:lineRule="exact"/>
              <w:ind w:left="107"/>
              <w:rPr>
                <w:i/>
                <w:sz w:val="24"/>
              </w:rPr>
            </w:pPr>
            <w:r>
              <w:rPr>
                <w:i/>
                <w:sz w:val="24"/>
              </w:rPr>
              <w:t>Unreliability</w:t>
            </w:r>
          </w:p>
        </w:tc>
        <w:tc>
          <w:tcPr>
            <w:tcW w:w="6061" w:type="dxa"/>
          </w:tcPr>
          <w:p>
            <w:pPr>
              <w:pStyle w:val="TableParagraph"/>
              <w:tabs>
                <w:tab w:pos="2062" w:val="left" w:leader="none"/>
                <w:tab w:pos="2981" w:val="left" w:leader="none"/>
                <w:tab w:pos="3979" w:val="left" w:leader="none"/>
                <w:tab w:pos="4778" w:val="left" w:leader="none"/>
                <w:tab w:pos="5572" w:val="left" w:leader="none"/>
              </w:tabs>
              <w:ind w:left="107" w:right="104"/>
              <w:rPr>
                <w:sz w:val="24"/>
              </w:rPr>
            </w:pPr>
            <w:r>
              <w:rPr>
                <w:sz w:val="24"/>
              </w:rPr>
              <w:t>Ketidakmampuan</w:t>
              <w:tab/>
              <w:t>sebuah</w:t>
              <w:tab/>
              <w:t>aplikasi</w:t>
              <w:tab/>
              <w:t>untuk</w:t>
              <w:tab/>
              <w:t>bebas</w:t>
              <w:tab/>
            </w:r>
            <w:r>
              <w:rPr>
                <w:spacing w:val="-6"/>
                <w:sz w:val="24"/>
              </w:rPr>
              <w:t>dari </w:t>
            </w:r>
            <w:r>
              <w:rPr>
                <w:sz w:val="24"/>
              </w:rPr>
              <w:t>kesalahan/kegagalan dalam waktu yang ditentukan</w:t>
            </w:r>
            <w:r>
              <w:rPr>
                <w:spacing w:val="2"/>
                <w:sz w:val="24"/>
              </w:rPr>
              <w:t> </w:t>
            </w:r>
            <w:r>
              <w:rPr>
                <w:sz w:val="24"/>
              </w:rPr>
              <w:t>dalam</w:t>
            </w:r>
          </w:p>
          <w:p>
            <w:pPr>
              <w:pStyle w:val="TableParagraph"/>
              <w:spacing w:line="264" w:lineRule="exact"/>
              <w:ind w:left="107"/>
              <w:rPr>
                <w:sz w:val="24"/>
              </w:rPr>
            </w:pPr>
            <w:r>
              <w:rPr>
                <w:sz w:val="24"/>
              </w:rPr>
              <w:t>lingkungan tertentu</w:t>
            </w:r>
          </w:p>
        </w:tc>
      </w:tr>
      <w:tr>
        <w:trPr>
          <w:trHeight w:val="553" w:hRule="atLeast"/>
        </w:trPr>
        <w:tc>
          <w:tcPr>
            <w:tcW w:w="2240" w:type="dxa"/>
          </w:tcPr>
          <w:p>
            <w:pPr>
              <w:pStyle w:val="TableParagraph"/>
              <w:spacing w:line="268" w:lineRule="exact"/>
              <w:ind w:left="107"/>
              <w:rPr>
                <w:i/>
                <w:sz w:val="24"/>
              </w:rPr>
            </w:pPr>
            <w:r>
              <w:rPr>
                <w:i/>
                <w:sz w:val="24"/>
              </w:rPr>
              <w:t>Unintegrity</w:t>
            </w:r>
          </w:p>
        </w:tc>
        <w:tc>
          <w:tcPr>
            <w:tcW w:w="6061" w:type="dxa"/>
          </w:tcPr>
          <w:p>
            <w:pPr>
              <w:pStyle w:val="TableParagraph"/>
              <w:spacing w:line="268" w:lineRule="exact"/>
              <w:ind w:left="107"/>
              <w:rPr>
                <w:sz w:val="24"/>
              </w:rPr>
            </w:pPr>
            <w:r>
              <w:rPr>
                <w:sz w:val="24"/>
              </w:rPr>
              <w:t>Ketidakmampuan sebuah aplikasi menjaga data tidak diubah</w:t>
            </w:r>
          </w:p>
          <w:p>
            <w:pPr>
              <w:pStyle w:val="TableParagraph"/>
              <w:spacing w:line="266" w:lineRule="exact"/>
              <w:ind w:left="107"/>
              <w:rPr>
                <w:sz w:val="24"/>
              </w:rPr>
            </w:pPr>
            <w:r>
              <w:rPr>
                <w:sz w:val="24"/>
              </w:rPr>
              <w:t>oleh pihak yang tidak berwenang</w:t>
            </w:r>
          </w:p>
        </w:tc>
      </w:tr>
    </w:tbl>
    <w:p>
      <w:pPr>
        <w:spacing w:after="0" w:line="266" w:lineRule="exact"/>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7"/>
        <w:rPr>
          <w:b/>
          <w:sz w:val="21"/>
        </w:rPr>
      </w:pPr>
    </w:p>
    <w:p>
      <w:pPr>
        <w:spacing w:before="90"/>
        <w:ind w:left="1228" w:right="0" w:firstLine="0"/>
        <w:jc w:val="left"/>
        <w:rPr>
          <w:b/>
          <w:sz w:val="24"/>
        </w:rPr>
      </w:pPr>
      <w:r>
        <w:rPr>
          <w:b/>
          <w:sz w:val="24"/>
        </w:rPr>
        <w:t>Level 3: Kategori Faktor</w:t>
      </w:r>
    </w:p>
    <w:p>
      <w:pPr>
        <w:pStyle w:val="BodyText"/>
        <w:spacing w:before="9"/>
        <w:rPr>
          <w:b/>
          <w:sz w:val="28"/>
        </w:rPr>
      </w:pPr>
    </w:p>
    <w:p>
      <w:pPr>
        <w:pStyle w:val="BodyText"/>
        <w:spacing w:line="360" w:lineRule="auto" w:before="1"/>
        <w:ind w:left="1228" w:right="1580"/>
      </w:pPr>
      <w:r>
        <w:rPr/>
        <w:t>Berikut merupakan penjelasan kategori faktor yang dapat menyebabkan insiden aplikasi yang diteliti:</w:t>
      </w:r>
    </w:p>
    <w:p>
      <w:pPr>
        <w:pStyle w:val="BodyText"/>
        <w:rPr>
          <w:sz w:val="18"/>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5"/>
        <w:gridCol w:w="5382"/>
      </w:tblGrid>
      <w:tr>
        <w:trPr>
          <w:trHeight w:val="275" w:hRule="atLeast"/>
        </w:trPr>
        <w:tc>
          <w:tcPr>
            <w:tcW w:w="2775" w:type="dxa"/>
          </w:tcPr>
          <w:p>
            <w:pPr>
              <w:pStyle w:val="TableParagraph"/>
              <w:spacing w:line="256" w:lineRule="exact"/>
              <w:ind w:left="549"/>
              <w:rPr>
                <w:b/>
                <w:sz w:val="24"/>
              </w:rPr>
            </w:pPr>
            <w:r>
              <w:rPr>
                <w:b/>
                <w:sz w:val="24"/>
              </w:rPr>
              <w:t>Kategori Faktor</w:t>
            </w:r>
          </w:p>
        </w:tc>
        <w:tc>
          <w:tcPr>
            <w:tcW w:w="5382" w:type="dxa"/>
          </w:tcPr>
          <w:p>
            <w:pPr>
              <w:pStyle w:val="TableParagraph"/>
              <w:spacing w:line="256" w:lineRule="exact"/>
              <w:ind w:left="2277" w:right="2268"/>
              <w:jc w:val="center"/>
              <w:rPr>
                <w:b/>
                <w:sz w:val="24"/>
              </w:rPr>
            </w:pPr>
            <w:r>
              <w:rPr>
                <w:b/>
                <w:sz w:val="24"/>
              </w:rPr>
              <w:t>Definisi</w:t>
            </w:r>
          </w:p>
        </w:tc>
      </w:tr>
      <w:tr>
        <w:trPr>
          <w:trHeight w:val="552" w:hRule="atLeast"/>
        </w:trPr>
        <w:tc>
          <w:tcPr>
            <w:tcW w:w="2775" w:type="dxa"/>
          </w:tcPr>
          <w:p>
            <w:pPr>
              <w:pStyle w:val="TableParagraph"/>
              <w:spacing w:line="268" w:lineRule="exact"/>
              <w:ind w:left="107"/>
              <w:rPr>
                <w:i/>
                <w:sz w:val="24"/>
              </w:rPr>
            </w:pPr>
            <w:r>
              <w:rPr>
                <w:i/>
                <w:sz w:val="24"/>
              </w:rPr>
              <w:t>Software Error</w:t>
            </w:r>
          </w:p>
        </w:tc>
        <w:tc>
          <w:tcPr>
            <w:tcW w:w="5382" w:type="dxa"/>
          </w:tcPr>
          <w:p>
            <w:pPr>
              <w:pStyle w:val="TableParagraph"/>
              <w:tabs>
                <w:tab w:pos="1410" w:val="left" w:leader="none"/>
                <w:tab w:pos="2278" w:val="left" w:leader="none"/>
                <w:tab w:pos="3029" w:val="left" w:leader="none"/>
                <w:tab w:pos="4574" w:val="left" w:leader="none"/>
              </w:tabs>
              <w:spacing w:line="268" w:lineRule="exact"/>
              <w:ind w:left="107"/>
              <w:rPr>
                <w:sz w:val="24"/>
              </w:rPr>
            </w:pPr>
            <w:r>
              <w:rPr>
                <w:sz w:val="24"/>
              </w:rPr>
              <w:t>Kumpulan</w:t>
              <w:tab/>
              <w:t>faktor</w:t>
              <w:tab/>
              <w:t>yang</w:t>
              <w:tab/>
              <w:t>berhubungan</w:t>
              <w:tab/>
              <w:t>dengan</w:t>
            </w:r>
          </w:p>
          <w:p>
            <w:pPr>
              <w:pStyle w:val="TableParagraph"/>
              <w:spacing w:line="264" w:lineRule="exact"/>
              <w:ind w:left="107"/>
              <w:rPr>
                <w:sz w:val="24"/>
              </w:rPr>
            </w:pPr>
            <w:r>
              <w:rPr>
                <w:sz w:val="24"/>
              </w:rPr>
              <w:t>penyebab kegagalan aplikasi</w:t>
            </w:r>
          </w:p>
        </w:tc>
      </w:tr>
      <w:tr>
        <w:trPr>
          <w:trHeight w:val="551" w:hRule="atLeast"/>
        </w:trPr>
        <w:tc>
          <w:tcPr>
            <w:tcW w:w="2775" w:type="dxa"/>
          </w:tcPr>
          <w:p>
            <w:pPr>
              <w:pStyle w:val="TableParagraph"/>
              <w:spacing w:line="268" w:lineRule="exact"/>
              <w:ind w:left="107"/>
              <w:rPr>
                <w:i/>
                <w:sz w:val="24"/>
              </w:rPr>
            </w:pPr>
            <w:r>
              <w:rPr>
                <w:i/>
                <w:sz w:val="24"/>
              </w:rPr>
              <w:t>Human/Operator Error</w:t>
            </w:r>
          </w:p>
        </w:tc>
        <w:tc>
          <w:tcPr>
            <w:tcW w:w="5382" w:type="dxa"/>
          </w:tcPr>
          <w:p>
            <w:pPr>
              <w:pStyle w:val="TableParagraph"/>
              <w:tabs>
                <w:tab w:pos="1410" w:val="left" w:leader="none"/>
                <w:tab w:pos="2278" w:val="left" w:leader="none"/>
                <w:tab w:pos="3029" w:val="left" w:leader="none"/>
                <w:tab w:pos="4574" w:val="left" w:leader="none"/>
              </w:tabs>
              <w:spacing w:line="268" w:lineRule="exact"/>
              <w:ind w:left="107"/>
              <w:rPr>
                <w:sz w:val="24"/>
              </w:rPr>
            </w:pPr>
            <w:r>
              <w:rPr>
                <w:sz w:val="24"/>
              </w:rPr>
              <w:t>Kumpulan</w:t>
              <w:tab/>
              <w:t>faktor</w:t>
              <w:tab/>
              <w:t>yang</w:t>
              <w:tab/>
              <w:t>berhubungan</w:t>
              <w:tab/>
              <w:t>dengan</w:t>
            </w:r>
          </w:p>
          <w:p>
            <w:pPr>
              <w:pStyle w:val="TableParagraph"/>
              <w:spacing w:line="264" w:lineRule="exact"/>
              <w:ind w:left="107"/>
              <w:rPr>
                <w:sz w:val="24"/>
              </w:rPr>
            </w:pPr>
            <w:r>
              <w:rPr>
                <w:sz w:val="24"/>
              </w:rPr>
              <w:t>kesalahan manusia</w:t>
            </w:r>
          </w:p>
        </w:tc>
      </w:tr>
      <w:tr>
        <w:trPr>
          <w:trHeight w:val="551" w:hRule="atLeast"/>
        </w:trPr>
        <w:tc>
          <w:tcPr>
            <w:tcW w:w="2775" w:type="dxa"/>
          </w:tcPr>
          <w:p>
            <w:pPr>
              <w:pStyle w:val="TableParagraph"/>
              <w:spacing w:line="268" w:lineRule="exact"/>
              <w:ind w:left="107"/>
              <w:rPr>
                <w:i/>
                <w:sz w:val="24"/>
              </w:rPr>
            </w:pPr>
            <w:r>
              <w:rPr>
                <w:i/>
                <w:sz w:val="24"/>
              </w:rPr>
              <w:t>Hardware/Environmental</w:t>
            </w:r>
          </w:p>
          <w:p>
            <w:pPr>
              <w:pStyle w:val="TableParagraph"/>
              <w:spacing w:line="264" w:lineRule="exact"/>
              <w:ind w:left="107"/>
              <w:rPr>
                <w:i/>
                <w:sz w:val="24"/>
              </w:rPr>
            </w:pPr>
            <w:r>
              <w:rPr>
                <w:i/>
                <w:sz w:val="24"/>
              </w:rPr>
              <w:t>Failure</w:t>
            </w:r>
          </w:p>
        </w:tc>
        <w:tc>
          <w:tcPr>
            <w:tcW w:w="5382" w:type="dxa"/>
          </w:tcPr>
          <w:p>
            <w:pPr>
              <w:pStyle w:val="TableParagraph"/>
              <w:tabs>
                <w:tab w:pos="1410" w:val="left" w:leader="none"/>
                <w:tab w:pos="2278" w:val="left" w:leader="none"/>
                <w:tab w:pos="3029" w:val="left" w:leader="none"/>
                <w:tab w:pos="4577" w:val="left" w:leader="none"/>
              </w:tabs>
              <w:spacing w:line="268" w:lineRule="exact"/>
              <w:ind w:left="107"/>
              <w:rPr>
                <w:sz w:val="24"/>
              </w:rPr>
            </w:pPr>
            <w:r>
              <w:rPr>
                <w:sz w:val="24"/>
              </w:rPr>
              <w:t>Kumpulan</w:t>
              <w:tab/>
              <w:t>faktor</w:t>
              <w:tab/>
              <w:t>yang</w:t>
              <w:tab/>
              <w:t>berhubungan</w:t>
              <w:tab/>
              <w:t>dengan</w:t>
            </w:r>
          </w:p>
          <w:p>
            <w:pPr>
              <w:pStyle w:val="TableParagraph"/>
              <w:spacing w:line="264" w:lineRule="exact"/>
              <w:ind w:left="107"/>
              <w:rPr>
                <w:sz w:val="24"/>
              </w:rPr>
            </w:pPr>
            <w:r>
              <w:rPr>
                <w:sz w:val="24"/>
              </w:rPr>
              <w:t>kegagalan perangkat keras atau lingkungan</w:t>
            </w:r>
          </w:p>
        </w:tc>
      </w:tr>
      <w:tr>
        <w:trPr>
          <w:trHeight w:val="551" w:hRule="atLeast"/>
        </w:trPr>
        <w:tc>
          <w:tcPr>
            <w:tcW w:w="2775" w:type="dxa"/>
          </w:tcPr>
          <w:p>
            <w:pPr>
              <w:pStyle w:val="TableParagraph"/>
              <w:spacing w:line="268" w:lineRule="exact"/>
              <w:ind w:left="107"/>
              <w:rPr>
                <w:i/>
                <w:sz w:val="24"/>
              </w:rPr>
            </w:pPr>
            <w:r>
              <w:rPr>
                <w:i/>
                <w:sz w:val="24"/>
              </w:rPr>
              <w:t>Security Violations</w:t>
            </w:r>
          </w:p>
        </w:tc>
        <w:tc>
          <w:tcPr>
            <w:tcW w:w="5382" w:type="dxa"/>
          </w:tcPr>
          <w:p>
            <w:pPr>
              <w:pStyle w:val="TableParagraph"/>
              <w:tabs>
                <w:tab w:pos="1410" w:val="left" w:leader="none"/>
                <w:tab w:pos="2278" w:val="left" w:leader="none"/>
                <w:tab w:pos="3029" w:val="left" w:leader="none"/>
                <w:tab w:pos="4574" w:val="left" w:leader="none"/>
              </w:tabs>
              <w:spacing w:line="268" w:lineRule="exact"/>
              <w:ind w:left="107"/>
              <w:rPr>
                <w:sz w:val="24"/>
              </w:rPr>
            </w:pPr>
            <w:r>
              <w:rPr>
                <w:sz w:val="24"/>
              </w:rPr>
              <w:t>Kumpulan</w:t>
              <w:tab/>
              <w:t>faktor</w:t>
              <w:tab/>
              <w:t>yang</w:t>
              <w:tab/>
              <w:t>berhubungan</w:t>
              <w:tab/>
              <w:t>dengan</w:t>
            </w:r>
          </w:p>
          <w:p>
            <w:pPr>
              <w:pStyle w:val="TableParagraph"/>
              <w:spacing w:line="264" w:lineRule="exact"/>
              <w:ind w:left="107"/>
              <w:rPr>
                <w:sz w:val="24"/>
              </w:rPr>
            </w:pPr>
            <w:r>
              <w:rPr>
                <w:sz w:val="24"/>
              </w:rPr>
              <w:t>pelanggaran keamanan</w:t>
            </w:r>
          </w:p>
        </w:tc>
      </w:tr>
      <w:tr>
        <w:trPr>
          <w:trHeight w:val="829" w:hRule="atLeast"/>
        </w:trPr>
        <w:tc>
          <w:tcPr>
            <w:tcW w:w="2775" w:type="dxa"/>
          </w:tcPr>
          <w:p>
            <w:pPr>
              <w:pStyle w:val="TableParagraph"/>
              <w:spacing w:line="270" w:lineRule="exact"/>
              <w:ind w:left="107"/>
              <w:rPr>
                <w:i/>
                <w:sz w:val="24"/>
              </w:rPr>
            </w:pPr>
            <w:r>
              <w:rPr>
                <w:i/>
                <w:sz w:val="24"/>
              </w:rPr>
              <w:t>Fault Recovery Failure</w:t>
            </w:r>
          </w:p>
        </w:tc>
        <w:tc>
          <w:tcPr>
            <w:tcW w:w="5382" w:type="dxa"/>
          </w:tcPr>
          <w:p>
            <w:pPr>
              <w:pStyle w:val="TableParagraph"/>
              <w:tabs>
                <w:tab w:pos="1302" w:val="left" w:leader="none"/>
                <w:tab w:pos="1410" w:val="left" w:leader="none"/>
                <w:tab w:pos="2278" w:val="left" w:leader="none"/>
                <w:tab w:pos="2796" w:val="left" w:leader="none"/>
                <w:tab w:pos="3029" w:val="left" w:leader="none"/>
                <w:tab w:pos="3768" w:val="left" w:leader="none"/>
                <w:tab w:pos="4574" w:val="left" w:leader="none"/>
                <w:tab w:pos="4658" w:val="left" w:leader="none"/>
              </w:tabs>
              <w:ind w:left="107" w:right="99"/>
              <w:rPr>
                <w:sz w:val="24"/>
              </w:rPr>
            </w:pPr>
            <w:r>
              <w:rPr>
                <w:sz w:val="24"/>
              </w:rPr>
              <w:t>Kumpulan</w:t>
              <w:tab/>
              <w:tab/>
              <w:t>faktor</w:t>
              <w:tab/>
              <w:t>yang</w:t>
              <w:tab/>
              <w:tab/>
              <w:t>berhubungan</w:t>
              <w:tab/>
            </w:r>
            <w:r>
              <w:rPr>
                <w:spacing w:val="-4"/>
                <w:sz w:val="24"/>
              </w:rPr>
              <w:t>dengan </w:t>
            </w:r>
            <w:r>
              <w:rPr>
                <w:sz w:val="24"/>
              </w:rPr>
              <w:t>kegagalan</w:t>
              <w:tab/>
              <w:t>memperbaiki</w:t>
              <w:tab/>
              <w:t>aplikasi</w:t>
              <w:tab/>
              <w:t>setelah</w:t>
              <w:tab/>
              <w:tab/>
            </w:r>
            <w:r>
              <w:rPr>
                <w:spacing w:val="-4"/>
                <w:sz w:val="24"/>
              </w:rPr>
              <w:t>terjadi</w:t>
            </w:r>
          </w:p>
          <w:p>
            <w:pPr>
              <w:pStyle w:val="TableParagraph"/>
              <w:spacing w:line="264" w:lineRule="exact"/>
              <w:ind w:left="107"/>
              <w:rPr>
                <w:sz w:val="24"/>
              </w:rPr>
            </w:pPr>
            <w:r>
              <w:rPr>
                <w:sz w:val="24"/>
              </w:rPr>
              <w:t>kegagalan</w:t>
            </w:r>
          </w:p>
        </w:tc>
      </w:tr>
      <w:tr>
        <w:trPr>
          <w:trHeight w:val="551" w:hRule="atLeast"/>
        </w:trPr>
        <w:tc>
          <w:tcPr>
            <w:tcW w:w="2775" w:type="dxa"/>
          </w:tcPr>
          <w:p>
            <w:pPr>
              <w:pStyle w:val="TableParagraph"/>
              <w:spacing w:line="268" w:lineRule="exact"/>
              <w:ind w:left="107"/>
              <w:rPr>
                <w:i/>
                <w:sz w:val="24"/>
              </w:rPr>
            </w:pPr>
            <w:r>
              <w:rPr>
                <w:i/>
                <w:sz w:val="24"/>
              </w:rPr>
              <w:t>Communication</w:t>
            </w:r>
          </w:p>
          <w:p>
            <w:pPr>
              <w:pStyle w:val="TableParagraph"/>
              <w:spacing w:line="264" w:lineRule="exact"/>
              <w:ind w:left="107"/>
              <w:rPr>
                <w:i/>
                <w:sz w:val="24"/>
              </w:rPr>
            </w:pPr>
            <w:r>
              <w:rPr>
                <w:i/>
                <w:sz w:val="24"/>
              </w:rPr>
              <w:t>Management</w:t>
            </w:r>
          </w:p>
        </w:tc>
        <w:tc>
          <w:tcPr>
            <w:tcW w:w="5382" w:type="dxa"/>
          </w:tcPr>
          <w:p>
            <w:pPr>
              <w:pStyle w:val="TableParagraph"/>
              <w:tabs>
                <w:tab w:pos="1410" w:val="left" w:leader="none"/>
                <w:tab w:pos="2278" w:val="left" w:leader="none"/>
                <w:tab w:pos="3029" w:val="left" w:leader="none"/>
                <w:tab w:pos="4574" w:val="left" w:leader="none"/>
              </w:tabs>
              <w:spacing w:line="268" w:lineRule="exact"/>
              <w:ind w:left="107"/>
              <w:rPr>
                <w:sz w:val="24"/>
              </w:rPr>
            </w:pPr>
            <w:r>
              <w:rPr>
                <w:sz w:val="24"/>
              </w:rPr>
              <w:t>Kumpulan</w:t>
              <w:tab/>
              <w:t>faktor</w:t>
              <w:tab/>
              <w:t>yang</w:t>
              <w:tab/>
              <w:t>berhubungan</w:t>
              <w:tab/>
              <w:t>dengan</w:t>
            </w:r>
          </w:p>
          <w:p>
            <w:pPr>
              <w:pStyle w:val="TableParagraph"/>
              <w:spacing w:line="264" w:lineRule="exact"/>
              <w:ind w:left="107"/>
              <w:rPr>
                <w:sz w:val="24"/>
              </w:rPr>
            </w:pPr>
            <w:r>
              <w:rPr>
                <w:sz w:val="24"/>
              </w:rPr>
              <w:t>komunikasi</w:t>
            </w:r>
          </w:p>
        </w:tc>
      </w:tr>
      <w:tr>
        <w:trPr>
          <w:trHeight w:val="551" w:hRule="atLeast"/>
        </w:trPr>
        <w:tc>
          <w:tcPr>
            <w:tcW w:w="2775" w:type="dxa"/>
          </w:tcPr>
          <w:p>
            <w:pPr>
              <w:pStyle w:val="TableParagraph"/>
              <w:spacing w:line="268" w:lineRule="exact"/>
              <w:ind w:left="107"/>
              <w:rPr>
                <w:i/>
                <w:sz w:val="24"/>
              </w:rPr>
            </w:pPr>
            <w:r>
              <w:rPr>
                <w:i/>
                <w:sz w:val="24"/>
              </w:rPr>
              <w:t>Institusional Pressure</w:t>
            </w:r>
          </w:p>
        </w:tc>
        <w:tc>
          <w:tcPr>
            <w:tcW w:w="5382" w:type="dxa"/>
          </w:tcPr>
          <w:p>
            <w:pPr>
              <w:pStyle w:val="TableParagraph"/>
              <w:spacing w:line="268" w:lineRule="exact"/>
              <w:ind w:left="107"/>
              <w:rPr>
                <w:sz w:val="24"/>
              </w:rPr>
            </w:pPr>
            <w:r>
              <w:rPr>
                <w:sz w:val="24"/>
              </w:rPr>
              <w:t>Kumpulan faktor yang berhubungan dengan tekanan</w:t>
            </w:r>
          </w:p>
          <w:p>
            <w:pPr>
              <w:pStyle w:val="TableParagraph"/>
              <w:spacing w:line="264" w:lineRule="exact"/>
              <w:ind w:left="107"/>
              <w:rPr>
                <w:sz w:val="24"/>
              </w:rPr>
            </w:pPr>
            <w:r>
              <w:rPr>
                <w:sz w:val="24"/>
              </w:rPr>
              <w:t>institusi atau pihak ketiga</w:t>
            </w:r>
          </w:p>
        </w:tc>
      </w:tr>
      <w:tr>
        <w:trPr>
          <w:trHeight w:val="551" w:hRule="atLeast"/>
        </w:trPr>
        <w:tc>
          <w:tcPr>
            <w:tcW w:w="2775" w:type="dxa"/>
          </w:tcPr>
          <w:p>
            <w:pPr>
              <w:pStyle w:val="TableParagraph"/>
              <w:tabs>
                <w:tab w:pos="1412" w:val="left" w:leader="none"/>
              </w:tabs>
              <w:spacing w:line="268" w:lineRule="exact"/>
              <w:ind w:left="107"/>
              <w:rPr>
                <w:i/>
                <w:sz w:val="24"/>
              </w:rPr>
            </w:pPr>
            <w:r>
              <w:rPr>
                <w:i/>
                <w:sz w:val="24"/>
              </w:rPr>
              <w:t>Change</w:t>
              <w:tab/>
              <w:t>Management</w:t>
            </w:r>
          </w:p>
          <w:p>
            <w:pPr>
              <w:pStyle w:val="TableParagraph"/>
              <w:spacing w:line="264" w:lineRule="exact"/>
              <w:ind w:left="107"/>
              <w:rPr>
                <w:i/>
                <w:sz w:val="24"/>
              </w:rPr>
            </w:pPr>
            <w:r>
              <w:rPr>
                <w:i/>
                <w:sz w:val="24"/>
              </w:rPr>
              <w:t>Failure</w:t>
            </w:r>
          </w:p>
        </w:tc>
        <w:tc>
          <w:tcPr>
            <w:tcW w:w="5382" w:type="dxa"/>
          </w:tcPr>
          <w:p>
            <w:pPr>
              <w:pStyle w:val="TableParagraph"/>
              <w:tabs>
                <w:tab w:pos="1410" w:val="left" w:leader="none"/>
                <w:tab w:pos="2278" w:val="left" w:leader="none"/>
                <w:tab w:pos="3029" w:val="left" w:leader="none"/>
                <w:tab w:pos="4574" w:val="left" w:leader="none"/>
              </w:tabs>
              <w:spacing w:line="268" w:lineRule="exact"/>
              <w:ind w:left="107"/>
              <w:rPr>
                <w:sz w:val="24"/>
              </w:rPr>
            </w:pPr>
            <w:r>
              <w:rPr>
                <w:sz w:val="24"/>
              </w:rPr>
              <w:t>Kumpulan</w:t>
              <w:tab/>
              <w:t>faktor</w:t>
              <w:tab/>
              <w:t>yang</w:t>
              <w:tab/>
              <w:t>berhubungan</w:t>
              <w:tab/>
              <w:t>dengan</w:t>
            </w:r>
          </w:p>
          <w:p>
            <w:pPr>
              <w:pStyle w:val="TableParagraph"/>
              <w:spacing w:line="264" w:lineRule="exact"/>
              <w:ind w:left="107"/>
              <w:rPr>
                <w:sz w:val="24"/>
              </w:rPr>
            </w:pPr>
            <w:r>
              <w:rPr>
                <w:sz w:val="24"/>
              </w:rPr>
              <w:t>perubahan</w:t>
            </w:r>
          </w:p>
        </w:tc>
      </w:tr>
    </w:tbl>
    <w:p>
      <w:pPr>
        <w:spacing w:after="0" w:line="264" w:lineRule="exact"/>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spacing w:val="-1"/>
        </w:rPr>
        <w:t>(lanjutan)</w:t>
      </w:r>
    </w:p>
    <w:p>
      <w:pPr>
        <w:pStyle w:val="BodyText"/>
        <w:rPr>
          <w:b/>
          <w:sz w:val="29"/>
        </w:rPr>
      </w:pPr>
    </w:p>
    <w:p>
      <w:pPr>
        <w:tabs>
          <w:tab w:pos="8380" w:val="left" w:leader="none"/>
        </w:tabs>
        <w:spacing w:before="1"/>
        <w:ind w:left="1228" w:right="0" w:firstLine="0"/>
        <w:jc w:val="left"/>
        <w:rPr>
          <w:sz w:val="24"/>
        </w:rPr>
      </w:pPr>
      <w:r>
        <w:rPr>
          <w:b/>
          <w:i/>
          <w:sz w:val="24"/>
        </w:rPr>
        <w:t>Software </w:t>
      </w:r>
      <w:r>
        <w:rPr>
          <w:b/>
          <w:i/>
          <w:spacing w:val="17"/>
          <w:sz w:val="24"/>
        </w:rPr>
        <w:t> </w:t>
      </w:r>
      <w:r>
        <w:rPr>
          <w:i/>
          <w:sz w:val="24"/>
        </w:rPr>
        <w:t>Error </w:t>
      </w:r>
      <w:r>
        <w:rPr>
          <w:i/>
          <w:spacing w:val="18"/>
          <w:sz w:val="24"/>
        </w:rPr>
        <w:t> </w:t>
      </w:r>
      <w:r>
        <w:rPr>
          <w:sz w:val="24"/>
        </w:rPr>
        <w:t>Berikut </w:t>
      </w:r>
      <w:r>
        <w:rPr>
          <w:spacing w:val="20"/>
          <w:sz w:val="24"/>
        </w:rPr>
        <w:t> </w:t>
      </w:r>
      <w:r>
        <w:rPr>
          <w:sz w:val="24"/>
        </w:rPr>
        <w:t>merupakan </w:t>
      </w:r>
      <w:r>
        <w:rPr>
          <w:spacing w:val="16"/>
          <w:sz w:val="24"/>
        </w:rPr>
        <w:t> </w:t>
      </w:r>
      <w:r>
        <w:rPr>
          <w:sz w:val="24"/>
        </w:rPr>
        <w:t>penjelasan </w:t>
      </w:r>
      <w:r>
        <w:rPr>
          <w:spacing w:val="19"/>
          <w:sz w:val="24"/>
        </w:rPr>
        <w:t> </w:t>
      </w:r>
      <w:r>
        <w:rPr>
          <w:sz w:val="24"/>
        </w:rPr>
        <w:t>faktor-faktor </w:t>
      </w:r>
      <w:r>
        <w:rPr>
          <w:spacing w:val="17"/>
          <w:sz w:val="24"/>
        </w:rPr>
        <w:t> </w:t>
      </w:r>
      <w:r>
        <w:rPr>
          <w:sz w:val="24"/>
        </w:rPr>
        <w:t>dalam</w:t>
        <w:tab/>
        <w:t>kategori</w:t>
      </w:r>
    </w:p>
    <w:p>
      <w:pPr>
        <w:spacing w:before="136"/>
        <w:ind w:left="1228" w:right="0" w:firstLine="0"/>
        <w:jc w:val="left"/>
        <w:rPr>
          <w:sz w:val="24"/>
        </w:rPr>
      </w:pPr>
      <w:r>
        <w:rPr>
          <w:i/>
          <w:sz w:val="24"/>
        </w:rPr>
        <w:t>Software Error </w:t>
      </w:r>
      <w:r>
        <w:rPr>
          <w:sz w:val="24"/>
        </w:rPr>
        <w:t>:</w:t>
      </w:r>
    </w:p>
    <w:p>
      <w:pPr>
        <w:pStyle w:val="BodyText"/>
        <w:spacing w:before="11"/>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4"/>
        <w:gridCol w:w="2383"/>
        <w:gridCol w:w="4498"/>
      </w:tblGrid>
      <w:tr>
        <w:trPr>
          <w:trHeight w:val="551" w:hRule="atLeast"/>
        </w:trPr>
        <w:tc>
          <w:tcPr>
            <w:tcW w:w="1274" w:type="dxa"/>
          </w:tcPr>
          <w:p>
            <w:pPr>
              <w:pStyle w:val="TableParagraph"/>
              <w:spacing w:line="276" w:lineRule="exact"/>
              <w:ind w:left="283" w:right="153" w:hanging="99"/>
              <w:rPr>
                <w:b/>
                <w:sz w:val="24"/>
              </w:rPr>
            </w:pPr>
            <w:r>
              <w:rPr>
                <w:b/>
                <w:sz w:val="24"/>
              </w:rPr>
              <w:t>Kategori Faktor</w:t>
            </w:r>
          </w:p>
        </w:tc>
        <w:tc>
          <w:tcPr>
            <w:tcW w:w="2383" w:type="dxa"/>
          </w:tcPr>
          <w:p>
            <w:pPr>
              <w:pStyle w:val="TableParagraph"/>
              <w:spacing w:line="273" w:lineRule="exact"/>
              <w:ind w:left="672"/>
              <w:rPr>
                <w:b/>
                <w:sz w:val="24"/>
              </w:rPr>
            </w:pPr>
            <w:r>
              <w:rPr>
                <w:b/>
                <w:sz w:val="24"/>
              </w:rPr>
              <w:t>Subfaktor</w:t>
            </w:r>
          </w:p>
        </w:tc>
        <w:tc>
          <w:tcPr>
            <w:tcW w:w="4498" w:type="dxa"/>
          </w:tcPr>
          <w:p>
            <w:pPr>
              <w:pStyle w:val="TableParagraph"/>
              <w:spacing w:line="273" w:lineRule="exact"/>
              <w:ind w:left="1834" w:right="1826"/>
              <w:jc w:val="center"/>
              <w:rPr>
                <w:b/>
                <w:sz w:val="24"/>
              </w:rPr>
            </w:pPr>
            <w:r>
              <w:rPr>
                <w:b/>
                <w:sz w:val="24"/>
              </w:rPr>
              <w:t>Definisi</w:t>
            </w:r>
          </w:p>
        </w:tc>
      </w:tr>
      <w:tr>
        <w:trPr>
          <w:trHeight w:val="828" w:hRule="atLeast"/>
        </w:trPr>
        <w:tc>
          <w:tcPr>
            <w:tcW w:w="1274" w:type="dxa"/>
            <w:vMerge w:val="restart"/>
          </w:tcPr>
          <w:p>
            <w:pPr>
              <w:pStyle w:val="TableParagraph"/>
              <w:ind w:left="107" w:right="283"/>
              <w:rPr>
                <w:i/>
                <w:sz w:val="24"/>
              </w:rPr>
            </w:pPr>
            <w:r>
              <w:rPr>
                <w:i/>
                <w:sz w:val="24"/>
              </w:rPr>
              <w:t>Software </w:t>
            </w:r>
            <w:r>
              <w:rPr>
                <w:i/>
                <w:sz w:val="24"/>
              </w:rPr>
              <w:t>Error</w:t>
            </w:r>
          </w:p>
        </w:tc>
        <w:tc>
          <w:tcPr>
            <w:tcW w:w="2383" w:type="dxa"/>
          </w:tcPr>
          <w:p>
            <w:pPr>
              <w:pStyle w:val="TableParagraph"/>
              <w:spacing w:line="267" w:lineRule="exact"/>
              <w:ind w:left="108"/>
              <w:rPr>
                <w:i/>
                <w:sz w:val="24"/>
              </w:rPr>
            </w:pPr>
            <w:r>
              <w:rPr>
                <w:i/>
                <w:sz w:val="24"/>
              </w:rPr>
              <w:t>System overload</w:t>
            </w:r>
          </w:p>
        </w:tc>
        <w:tc>
          <w:tcPr>
            <w:tcW w:w="4498" w:type="dxa"/>
          </w:tcPr>
          <w:p>
            <w:pPr>
              <w:pStyle w:val="TableParagraph"/>
              <w:ind w:left="109" w:right="100"/>
              <w:rPr>
                <w:sz w:val="24"/>
              </w:rPr>
            </w:pPr>
            <w:r>
              <w:rPr>
                <w:sz w:val="24"/>
              </w:rPr>
              <w:t>Ketidakmampuan untuk mengatasi </w:t>
            </w:r>
            <w:r>
              <w:rPr>
                <w:spacing w:val="-4"/>
                <w:sz w:val="24"/>
              </w:rPr>
              <w:t>pesan</w:t>
            </w:r>
            <w:r>
              <w:rPr>
                <w:spacing w:val="52"/>
                <w:sz w:val="24"/>
              </w:rPr>
              <w:t> </w:t>
            </w:r>
            <w:r>
              <w:rPr>
                <w:sz w:val="24"/>
              </w:rPr>
              <w:t>dan ekspektasi dari sejumlah sumber</w:t>
            </w:r>
            <w:r>
              <w:rPr>
                <w:spacing w:val="35"/>
                <w:sz w:val="24"/>
              </w:rPr>
              <w:t> </w:t>
            </w:r>
            <w:r>
              <w:rPr>
                <w:spacing w:val="-3"/>
                <w:sz w:val="24"/>
              </w:rPr>
              <w:t>dalam</w:t>
            </w:r>
          </w:p>
          <w:p>
            <w:pPr>
              <w:pStyle w:val="TableParagraph"/>
              <w:spacing w:line="264" w:lineRule="exact"/>
              <w:ind w:left="109"/>
              <w:rPr>
                <w:sz w:val="24"/>
              </w:rPr>
            </w:pPr>
            <w:r>
              <w:rPr>
                <w:sz w:val="24"/>
              </w:rPr>
              <w:t>batas waktu tertentu</w:t>
            </w:r>
          </w:p>
        </w:tc>
      </w:tr>
      <w:tr>
        <w:trPr>
          <w:trHeight w:val="827" w:hRule="atLeast"/>
        </w:trPr>
        <w:tc>
          <w:tcPr>
            <w:tcW w:w="1274" w:type="dxa"/>
            <w:vMerge/>
            <w:tcBorders>
              <w:top w:val="nil"/>
            </w:tcBorders>
          </w:tcPr>
          <w:p>
            <w:pPr>
              <w:rPr>
                <w:sz w:val="2"/>
                <w:szCs w:val="2"/>
              </w:rPr>
            </w:pPr>
          </w:p>
        </w:tc>
        <w:tc>
          <w:tcPr>
            <w:tcW w:w="2383" w:type="dxa"/>
          </w:tcPr>
          <w:p>
            <w:pPr>
              <w:pStyle w:val="TableParagraph"/>
              <w:ind w:left="108" w:right="191"/>
              <w:rPr>
                <w:i/>
                <w:sz w:val="24"/>
              </w:rPr>
            </w:pPr>
            <w:r>
              <w:rPr>
                <w:i/>
                <w:sz w:val="24"/>
              </w:rPr>
              <w:t>Computational/Logic </w:t>
            </w:r>
            <w:r>
              <w:rPr>
                <w:i/>
                <w:sz w:val="24"/>
              </w:rPr>
              <w:t>error</w:t>
            </w:r>
          </w:p>
        </w:tc>
        <w:tc>
          <w:tcPr>
            <w:tcW w:w="4498" w:type="dxa"/>
          </w:tcPr>
          <w:p>
            <w:pPr>
              <w:pStyle w:val="TableParagraph"/>
              <w:ind w:left="109"/>
              <w:rPr>
                <w:sz w:val="24"/>
              </w:rPr>
            </w:pPr>
            <w:r>
              <w:rPr>
                <w:sz w:val="24"/>
              </w:rPr>
              <w:t>Bug dalam program yang menyebabkan aplikasi beroperasi secara tidak benar, tetapi</w:t>
            </w:r>
          </w:p>
          <w:p>
            <w:pPr>
              <w:pStyle w:val="TableParagraph"/>
              <w:spacing w:line="264" w:lineRule="exact"/>
              <w:ind w:left="109"/>
              <w:rPr>
                <w:sz w:val="24"/>
              </w:rPr>
            </w:pPr>
            <w:r>
              <w:rPr>
                <w:sz w:val="24"/>
              </w:rPr>
              <w:t>tidak menyebabkan crash</w:t>
            </w:r>
          </w:p>
        </w:tc>
      </w:tr>
      <w:tr>
        <w:trPr>
          <w:trHeight w:val="827" w:hRule="atLeast"/>
        </w:trPr>
        <w:tc>
          <w:tcPr>
            <w:tcW w:w="1274" w:type="dxa"/>
            <w:vMerge/>
            <w:tcBorders>
              <w:top w:val="nil"/>
            </w:tcBorders>
          </w:tcPr>
          <w:p>
            <w:pPr>
              <w:rPr>
                <w:sz w:val="2"/>
                <w:szCs w:val="2"/>
              </w:rPr>
            </w:pPr>
          </w:p>
        </w:tc>
        <w:tc>
          <w:tcPr>
            <w:tcW w:w="2383" w:type="dxa"/>
          </w:tcPr>
          <w:p>
            <w:pPr>
              <w:pStyle w:val="TableParagraph"/>
              <w:spacing w:line="268" w:lineRule="exact"/>
              <w:ind w:left="108"/>
              <w:rPr>
                <w:i/>
                <w:sz w:val="24"/>
              </w:rPr>
            </w:pPr>
            <w:r>
              <w:rPr>
                <w:i/>
                <w:sz w:val="24"/>
              </w:rPr>
              <w:t>Resource exhaustion</w:t>
            </w:r>
          </w:p>
        </w:tc>
        <w:tc>
          <w:tcPr>
            <w:tcW w:w="4498" w:type="dxa"/>
          </w:tcPr>
          <w:p>
            <w:pPr>
              <w:pStyle w:val="TableParagraph"/>
              <w:spacing w:line="268" w:lineRule="exact"/>
              <w:ind w:left="109"/>
              <w:rPr>
                <w:sz w:val="24"/>
              </w:rPr>
            </w:pPr>
            <w:r>
              <w:rPr>
                <w:sz w:val="24"/>
              </w:rPr>
              <w:t>Keamanan komputer mengeksploitasi crash,</w:t>
            </w:r>
          </w:p>
          <w:p>
            <w:pPr>
              <w:pStyle w:val="TableParagraph"/>
              <w:spacing w:line="270" w:lineRule="atLeast"/>
              <w:ind w:left="109" w:right="100"/>
              <w:rPr>
                <w:sz w:val="24"/>
              </w:rPr>
            </w:pPr>
            <w:r>
              <w:rPr>
                <w:sz w:val="24"/>
              </w:rPr>
              <w:t>hang, atau menganggu program atau sistem yang menjadi target</w:t>
            </w:r>
          </w:p>
        </w:tc>
      </w:tr>
      <w:tr>
        <w:trPr>
          <w:trHeight w:val="553" w:hRule="atLeast"/>
        </w:trPr>
        <w:tc>
          <w:tcPr>
            <w:tcW w:w="1274" w:type="dxa"/>
            <w:vMerge/>
            <w:tcBorders>
              <w:top w:val="nil"/>
            </w:tcBorders>
          </w:tcPr>
          <w:p>
            <w:pPr>
              <w:rPr>
                <w:sz w:val="2"/>
                <w:szCs w:val="2"/>
              </w:rPr>
            </w:pPr>
          </w:p>
        </w:tc>
        <w:tc>
          <w:tcPr>
            <w:tcW w:w="2383" w:type="dxa"/>
          </w:tcPr>
          <w:p>
            <w:pPr>
              <w:pStyle w:val="TableParagraph"/>
              <w:tabs>
                <w:tab w:pos="1447" w:val="left" w:leader="none"/>
              </w:tabs>
              <w:spacing w:line="270" w:lineRule="exact"/>
              <w:ind w:left="108"/>
              <w:rPr>
                <w:i/>
                <w:sz w:val="24"/>
              </w:rPr>
            </w:pPr>
            <w:r>
              <w:rPr>
                <w:i/>
                <w:sz w:val="24"/>
              </w:rPr>
              <w:t>Failed</w:t>
              <w:tab/>
              <w:t>software</w:t>
            </w:r>
          </w:p>
          <w:p>
            <w:pPr>
              <w:pStyle w:val="TableParagraph"/>
              <w:spacing w:line="264" w:lineRule="exact"/>
              <w:ind w:left="108"/>
              <w:rPr>
                <w:i/>
                <w:sz w:val="24"/>
              </w:rPr>
            </w:pPr>
            <w:r>
              <w:rPr>
                <w:i/>
                <w:sz w:val="24"/>
              </w:rPr>
              <w:t>upgrade</w:t>
            </w:r>
          </w:p>
        </w:tc>
        <w:tc>
          <w:tcPr>
            <w:tcW w:w="4498" w:type="dxa"/>
          </w:tcPr>
          <w:p>
            <w:pPr>
              <w:pStyle w:val="TableParagraph"/>
              <w:spacing w:line="270" w:lineRule="exact"/>
              <w:ind w:left="109"/>
              <w:rPr>
                <w:sz w:val="24"/>
              </w:rPr>
            </w:pPr>
            <w:r>
              <w:rPr>
                <w:sz w:val="24"/>
              </w:rPr>
              <w:t>Kegagalan yang terjadi saat mengupgrade</w:t>
            </w:r>
          </w:p>
          <w:p>
            <w:pPr>
              <w:pStyle w:val="TableParagraph"/>
              <w:spacing w:line="264" w:lineRule="exact"/>
              <w:ind w:left="109"/>
              <w:rPr>
                <w:sz w:val="24"/>
              </w:rPr>
            </w:pPr>
            <w:r>
              <w:rPr>
                <w:sz w:val="24"/>
              </w:rPr>
              <w:t>aplikasi</w:t>
            </w:r>
          </w:p>
        </w:tc>
      </w:tr>
      <w:tr>
        <w:trPr>
          <w:trHeight w:val="1103" w:hRule="atLeast"/>
        </w:trPr>
        <w:tc>
          <w:tcPr>
            <w:tcW w:w="1274" w:type="dxa"/>
            <w:vMerge/>
            <w:tcBorders>
              <w:top w:val="nil"/>
            </w:tcBorders>
          </w:tcPr>
          <w:p>
            <w:pPr>
              <w:rPr>
                <w:sz w:val="2"/>
                <w:szCs w:val="2"/>
              </w:rPr>
            </w:pPr>
          </w:p>
        </w:tc>
        <w:tc>
          <w:tcPr>
            <w:tcW w:w="2383" w:type="dxa"/>
          </w:tcPr>
          <w:p>
            <w:pPr>
              <w:pStyle w:val="TableParagraph"/>
              <w:tabs>
                <w:tab w:pos="1437" w:val="left" w:leader="none"/>
              </w:tabs>
              <w:ind w:left="108" w:right="97"/>
              <w:rPr>
                <w:i/>
                <w:sz w:val="24"/>
              </w:rPr>
            </w:pPr>
            <w:r>
              <w:rPr>
                <w:i/>
                <w:sz w:val="24"/>
              </w:rPr>
              <w:t>Fault</w:t>
              <w:tab/>
            </w:r>
            <w:r>
              <w:rPr>
                <w:i/>
                <w:spacing w:val="-4"/>
                <w:sz w:val="24"/>
              </w:rPr>
              <w:t>recovery </w:t>
            </w:r>
            <w:r>
              <w:rPr>
                <w:i/>
                <w:sz w:val="24"/>
              </w:rPr>
              <w:t>routine</w:t>
            </w:r>
          </w:p>
        </w:tc>
        <w:tc>
          <w:tcPr>
            <w:tcW w:w="4498" w:type="dxa"/>
          </w:tcPr>
          <w:p>
            <w:pPr>
              <w:pStyle w:val="TableParagraph"/>
              <w:ind w:left="109" w:right="99"/>
              <w:jc w:val="both"/>
              <w:rPr>
                <w:sz w:val="24"/>
              </w:rPr>
            </w:pPr>
            <w:r>
              <w:rPr>
                <w:sz w:val="24"/>
              </w:rPr>
              <w:t>Mekanisme dan teknik yang </w:t>
            </w:r>
            <w:r>
              <w:rPr>
                <w:spacing w:val="-2"/>
                <w:sz w:val="24"/>
              </w:rPr>
              <w:t>dilakukan </w:t>
            </w:r>
            <w:r>
              <w:rPr>
                <w:sz w:val="24"/>
              </w:rPr>
              <w:t>untuk mengembalikan level operasi </w:t>
            </w:r>
            <w:r>
              <w:rPr>
                <w:spacing w:val="-5"/>
                <w:sz w:val="24"/>
              </w:rPr>
              <w:t>yang </w:t>
            </w:r>
            <w:r>
              <w:rPr>
                <w:sz w:val="24"/>
              </w:rPr>
              <w:t>diinginkan</w:t>
            </w:r>
            <w:r>
              <w:rPr>
                <w:spacing w:val="18"/>
                <w:sz w:val="24"/>
              </w:rPr>
              <w:t> </w:t>
            </w:r>
            <w:r>
              <w:rPr>
                <w:sz w:val="24"/>
              </w:rPr>
              <w:t>dari</w:t>
            </w:r>
            <w:r>
              <w:rPr>
                <w:spacing w:val="18"/>
                <w:sz w:val="24"/>
              </w:rPr>
              <w:t> </w:t>
            </w:r>
            <w:r>
              <w:rPr>
                <w:sz w:val="24"/>
              </w:rPr>
              <w:t>sebuah</w:t>
            </w:r>
            <w:r>
              <w:rPr>
                <w:spacing w:val="18"/>
                <w:sz w:val="24"/>
              </w:rPr>
              <w:t> </w:t>
            </w:r>
            <w:r>
              <w:rPr>
                <w:sz w:val="24"/>
              </w:rPr>
              <w:t>komponen</w:t>
            </w:r>
            <w:r>
              <w:rPr>
                <w:spacing w:val="18"/>
                <w:sz w:val="24"/>
              </w:rPr>
              <w:t> </w:t>
            </w:r>
            <w:r>
              <w:rPr>
                <w:spacing w:val="-3"/>
                <w:sz w:val="24"/>
              </w:rPr>
              <w:t>atau</w:t>
            </w:r>
          </w:p>
          <w:p>
            <w:pPr>
              <w:pStyle w:val="TableParagraph"/>
              <w:spacing w:line="264" w:lineRule="exact"/>
              <w:ind w:left="109"/>
              <w:jc w:val="both"/>
              <w:rPr>
                <w:sz w:val="24"/>
              </w:rPr>
            </w:pPr>
            <w:r>
              <w:rPr>
                <w:sz w:val="24"/>
              </w:rPr>
              <w:t>sistem setelah terjadi kegagalan</w:t>
            </w:r>
          </w:p>
        </w:tc>
      </w:tr>
    </w:tbl>
    <w:p>
      <w:pPr>
        <w:spacing w:after="0" w:line="264" w:lineRule="exact"/>
        <w:jc w:val="both"/>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spacing w:val="-1"/>
        </w:rPr>
        <w:t>(lanjutan)</w:t>
      </w:r>
    </w:p>
    <w:p>
      <w:pPr>
        <w:pStyle w:val="BodyText"/>
        <w:rPr>
          <w:b/>
          <w:sz w:val="29"/>
        </w:rPr>
      </w:pPr>
    </w:p>
    <w:p>
      <w:pPr>
        <w:pStyle w:val="BodyText"/>
        <w:tabs>
          <w:tab w:pos="8377" w:val="left" w:leader="none"/>
        </w:tabs>
        <w:spacing w:before="1"/>
        <w:ind w:left="1228"/>
      </w:pPr>
      <w:r>
        <w:rPr>
          <w:b/>
          <w:i/>
        </w:rPr>
        <w:t>Human </w:t>
      </w:r>
      <w:r>
        <w:rPr>
          <w:b/>
          <w:i/>
          <w:spacing w:val="22"/>
        </w:rPr>
        <w:t> </w:t>
      </w:r>
      <w:r>
        <w:rPr>
          <w:b/>
          <w:i/>
        </w:rPr>
        <w:t>Error</w:t>
      </w:r>
      <w:r>
        <w:rPr/>
        <w:t>: </w:t>
      </w:r>
      <w:r>
        <w:rPr>
          <w:spacing w:val="23"/>
        </w:rPr>
        <w:t> </w:t>
      </w:r>
      <w:r>
        <w:rPr/>
        <w:t>Berikut </w:t>
      </w:r>
      <w:r>
        <w:rPr>
          <w:spacing w:val="22"/>
        </w:rPr>
        <w:t> </w:t>
      </w:r>
      <w:r>
        <w:rPr/>
        <w:t>merupakan </w:t>
      </w:r>
      <w:r>
        <w:rPr>
          <w:spacing w:val="22"/>
        </w:rPr>
        <w:t> </w:t>
      </w:r>
      <w:r>
        <w:rPr/>
        <w:t>penjelasan </w:t>
      </w:r>
      <w:r>
        <w:rPr>
          <w:spacing w:val="23"/>
        </w:rPr>
        <w:t> </w:t>
      </w:r>
      <w:r>
        <w:rPr/>
        <w:t>faktor-faktor </w:t>
      </w:r>
      <w:r>
        <w:rPr>
          <w:spacing w:val="22"/>
        </w:rPr>
        <w:t> </w:t>
      </w:r>
      <w:r>
        <w:rPr/>
        <w:t>dalam</w:t>
        <w:tab/>
        <w:t>kategori</w:t>
      </w:r>
    </w:p>
    <w:p>
      <w:pPr>
        <w:spacing w:before="136"/>
        <w:ind w:left="1228" w:right="0" w:firstLine="0"/>
        <w:jc w:val="left"/>
        <w:rPr>
          <w:sz w:val="24"/>
        </w:rPr>
      </w:pPr>
      <w:r>
        <w:rPr>
          <w:i/>
          <w:sz w:val="24"/>
        </w:rPr>
        <w:t>Human/Operator Error </w:t>
      </w:r>
      <w:r>
        <w:rPr>
          <w:sz w:val="24"/>
        </w:rPr>
        <w:t>:</w:t>
      </w:r>
    </w:p>
    <w:p>
      <w:pPr>
        <w:pStyle w:val="BodyText"/>
        <w:spacing w:before="11"/>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161"/>
        <w:gridCol w:w="4429"/>
      </w:tblGrid>
      <w:tr>
        <w:trPr>
          <w:trHeight w:val="551" w:hRule="atLeast"/>
        </w:trPr>
        <w:tc>
          <w:tcPr>
            <w:tcW w:w="1712" w:type="dxa"/>
          </w:tcPr>
          <w:p>
            <w:pPr>
              <w:pStyle w:val="TableParagraph"/>
              <w:spacing w:line="268" w:lineRule="exact"/>
              <w:ind w:left="107"/>
              <w:rPr>
                <w:sz w:val="24"/>
              </w:rPr>
            </w:pPr>
            <w:r>
              <w:rPr>
                <w:sz w:val="24"/>
              </w:rPr>
              <w:t>Kategori</w:t>
            </w:r>
          </w:p>
          <w:p>
            <w:pPr>
              <w:pStyle w:val="TableParagraph"/>
              <w:spacing w:line="264" w:lineRule="exact"/>
              <w:ind w:left="107"/>
              <w:rPr>
                <w:sz w:val="24"/>
              </w:rPr>
            </w:pPr>
            <w:r>
              <w:rPr>
                <w:sz w:val="24"/>
              </w:rPr>
              <w:t>Faktor</w:t>
            </w:r>
          </w:p>
        </w:tc>
        <w:tc>
          <w:tcPr>
            <w:tcW w:w="2161" w:type="dxa"/>
          </w:tcPr>
          <w:p>
            <w:pPr>
              <w:pStyle w:val="TableParagraph"/>
              <w:spacing w:line="268" w:lineRule="exact"/>
              <w:ind w:left="105"/>
              <w:rPr>
                <w:sz w:val="24"/>
              </w:rPr>
            </w:pPr>
            <w:r>
              <w:rPr>
                <w:sz w:val="24"/>
              </w:rPr>
              <w:t>Subfaktor</w:t>
            </w:r>
          </w:p>
        </w:tc>
        <w:tc>
          <w:tcPr>
            <w:tcW w:w="4429" w:type="dxa"/>
          </w:tcPr>
          <w:p>
            <w:pPr>
              <w:pStyle w:val="TableParagraph"/>
              <w:spacing w:line="268" w:lineRule="exact"/>
              <w:ind w:left="104"/>
              <w:rPr>
                <w:sz w:val="24"/>
              </w:rPr>
            </w:pPr>
            <w:r>
              <w:rPr>
                <w:sz w:val="24"/>
              </w:rPr>
              <w:t>Definisi</w:t>
            </w:r>
          </w:p>
        </w:tc>
      </w:tr>
      <w:tr>
        <w:trPr>
          <w:trHeight w:val="551" w:hRule="atLeast"/>
        </w:trPr>
        <w:tc>
          <w:tcPr>
            <w:tcW w:w="1712" w:type="dxa"/>
            <w:vMerge w:val="restart"/>
          </w:tcPr>
          <w:p>
            <w:pPr>
              <w:pStyle w:val="TableParagraph"/>
              <w:ind w:left="107" w:right="121"/>
              <w:rPr>
                <w:i/>
                <w:sz w:val="24"/>
              </w:rPr>
            </w:pPr>
            <w:r>
              <w:rPr>
                <w:i/>
                <w:sz w:val="24"/>
              </w:rPr>
              <w:t>Human/Operat </w:t>
            </w:r>
            <w:r>
              <w:rPr>
                <w:i/>
                <w:sz w:val="24"/>
              </w:rPr>
              <w:t>or Error</w:t>
            </w:r>
          </w:p>
        </w:tc>
        <w:tc>
          <w:tcPr>
            <w:tcW w:w="2161" w:type="dxa"/>
          </w:tcPr>
          <w:p>
            <w:pPr>
              <w:pStyle w:val="TableParagraph"/>
              <w:spacing w:line="268" w:lineRule="exact"/>
              <w:ind w:left="105"/>
              <w:rPr>
                <w:i/>
                <w:sz w:val="24"/>
              </w:rPr>
            </w:pPr>
            <w:r>
              <w:rPr>
                <w:i/>
                <w:sz w:val="24"/>
              </w:rPr>
              <w:t>Configuration error</w:t>
            </w:r>
          </w:p>
        </w:tc>
        <w:tc>
          <w:tcPr>
            <w:tcW w:w="4429" w:type="dxa"/>
          </w:tcPr>
          <w:p>
            <w:pPr>
              <w:pStyle w:val="TableParagraph"/>
              <w:spacing w:line="268" w:lineRule="exact"/>
              <w:ind w:left="104"/>
              <w:rPr>
                <w:sz w:val="24"/>
              </w:rPr>
            </w:pPr>
            <w:r>
              <w:rPr>
                <w:sz w:val="24"/>
              </w:rPr>
              <w:t>Kegagalan yang terjadi karena kesalahan</w:t>
            </w:r>
          </w:p>
          <w:p>
            <w:pPr>
              <w:pStyle w:val="TableParagraph"/>
              <w:spacing w:line="264" w:lineRule="exact"/>
              <w:ind w:left="104"/>
              <w:rPr>
                <w:sz w:val="24"/>
              </w:rPr>
            </w:pPr>
            <w:r>
              <w:rPr>
                <w:sz w:val="24"/>
              </w:rPr>
              <w:t>dalam pengkonfigurasian aplikasi</w:t>
            </w:r>
          </w:p>
        </w:tc>
      </w:tr>
      <w:tr>
        <w:trPr>
          <w:trHeight w:val="828"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Procedural error</w:t>
            </w:r>
          </w:p>
        </w:tc>
        <w:tc>
          <w:tcPr>
            <w:tcW w:w="4429" w:type="dxa"/>
          </w:tcPr>
          <w:p>
            <w:pPr>
              <w:pStyle w:val="TableParagraph"/>
              <w:spacing w:line="268" w:lineRule="exact"/>
              <w:ind w:left="104"/>
              <w:rPr>
                <w:sz w:val="24"/>
              </w:rPr>
            </w:pPr>
            <w:r>
              <w:rPr>
                <w:sz w:val="24"/>
              </w:rPr>
              <w:t>Kegagalan yang terjadi karena prosedur</w:t>
            </w:r>
          </w:p>
          <w:p>
            <w:pPr>
              <w:pStyle w:val="TableParagraph"/>
              <w:spacing w:line="270" w:lineRule="atLeast"/>
              <w:ind w:left="104"/>
              <w:rPr>
                <w:sz w:val="24"/>
              </w:rPr>
            </w:pPr>
            <w:r>
              <w:rPr>
                <w:sz w:val="24"/>
              </w:rPr>
              <w:t>pengoperasian aplikasi tidak diikuti oleh operator</w:t>
            </w:r>
          </w:p>
        </w:tc>
      </w:tr>
      <w:tr>
        <w:trPr>
          <w:trHeight w:val="551"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Miscellaneous</w:t>
            </w:r>
          </w:p>
          <w:p>
            <w:pPr>
              <w:pStyle w:val="TableParagraph"/>
              <w:spacing w:line="264" w:lineRule="exact"/>
              <w:ind w:left="105"/>
              <w:rPr>
                <w:i/>
                <w:sz w:val="24"/>
              </w:rPr>
            </w:pPr>
            <w:r>
              <w:rPr>
                <w:i/>
                <w:sz w:val="24"/>
              </w:rPr>
              <w:t>accidents</w:t>
            </w:r>
          </w:p>
        </w:tc>
        <w:tc>
          <w:tcPr>
            <w:tcW w:w="4429" w:type="dxa"/>
          </w:tcPr>
          <w:p>
            <w:pPr>
              <w:pStyle w:val="TableParagraph"/>
              <w:spacing w:line="268" w:lineRule="exact"/>
              <w:ind w:left="104"/>
              <w:rPr>
                <w:sz w:val="24"/>
              </w:rPr>
            </w:pPr>
            <w:r>
              <w:rPr>
                <w:sz w:val="24"/>
              </w:rPr>
              <w:t>Berbagai kesalahan yang tidak disengaja</w:t>
            </w:r>
          </w:p>
        </w:tc>
      </w:tr>
      <w:tr>
        <w:trPr>
          <w:trHeight w:val="1382" w:hRule="atLeast"/>
        </w:trPr>
        <w:tc>
          <w:tcPr>
            <w:tcW w:w="1712" w:type="dxa"/>
            <w:vMerge/>
            <w:tcBorders>
              <w:top w:val="nil"/>
            </w:tcBorders>
          </w:tcPr>
          <w:p>
            <w:pPr>
              <w:rPr>
                <w:sz w:val="2"/>
                <w:szCs w:val="2"/>
              </w:rPr>
            </w:pPr>
          </w:p>
        </w:tc>
        <w:tc>
          <w:tcPr>
            <w:tcW w:w="2161" w:type="dxa"/>
          </w:tcPr>
          <w:p>
            <w:pPr>
              <w:pStyle w:val="TableParagraph"/>
              <w:ind w:left="105" w:right="559"/>
              <w:rPr>
                <w:i/>
                <w:sz w:val="24"/>
              </w:rPr>
            </w:pPr>
            <w:r>
              <w:rPr>
                <w:i/>
                <w:sz w:val="24"/>
              </w:rPr>
              <w:t>Organizational </w:t>
            </w:r>
            <w:r>
              <w:rPr>
                <w:i/>
                <w:sz w:val="24"/>
              </w:rPr>
              <w:t>process</w:t>
            </w:r>
          </w:p>
        </w:tc>
        <w:tc>
          <w:tcPr>
            <w:tcW w:w="4429" w:type="dxa"/>
          </w:tcPr>
          <w:p>
            <w:pPr>
              <w:pStyle w:val="TableParagraph"/>
              <w:ind w:left="104" w:right="100"/>
              <w:jc w:val="both"/>
              <w:rPr>
                <w:sz w:val="24"/>
              </w:rPr>
            </w:pPr>
            <w:r>
              <w:rPr>
                <w:sz w:val="24"/>
              </w:rPr>
              <w:t>Penentuan proses dan tugas-tugas apa yang harus dilakukan untuk mencapai tujuan dan pengambilan keputusan tidak dilaksanakan dengan baik saat pengembangan /</w:t>
            </w:r>
          </w:p>
          <w:p>
            <w:pPr>
              <w:pStyle w:val="TableParagraph"/>
              <w:spacing w:line="264" w:lineRule="exact"/>
              <w:ind w:left="104"/>
              <w:jc w:val="both"/>
              <w:rPr>
                <w:sz w:val="24"/>
              </w:rPr>
            </w:pPr>
            <w:r>
              <w:rPr>
                <w:sz w:val="24"/>
              </w:rPr>
              <w:t>pengoperasian aplikasi</w:t>
            </w:r>
          </w:p>
        </w:tc>
      </w:tr>
      <w:tr>
        <w:trPr>
          <w:trHeight w:val="549" w:hRule="atLeast"/>
        </w:trPr>
        <w:tc>
          <w:tcPr>
            <w:tcW w:w="1712" w:type="dxa"/>
            <w:vMerge/>
            <w:tcBorders>
              <w:top w:val="nil"/>
            </w:tcBorders>
          </w:tcPr>
          <w:p>
            <w:pPr>
              <w:rPr>
                <w:sz w:val="2"/>
                <w:szCs w:val="2"/>
              </w:rPr>
            </w:pPr>
          </w:p>
        </w:tc>
        <w:tc>
          <w:tcPr>
            <w:tcW w:w="2161" w:type="dxa"/>
            <w:tcBorders>
              <w:bottom w:val="single" w:sz="6" w:space="0" w:color="000000"/>
            </w:tcBorders>
          </w:tcPr>
          <w:p>
            <w:pPr>
              <w:pStyle w:val="TableParagraph"/>
              <w:spacing w:line="268" w:lineRule="exact"/>
              <w:ind w:left="105"/>
              <w:rPr>
                <w:i/>
                <w:sz w:val="24"/>
              </w:rPr>
            </w:pPr>
            <w:r>
              <w:rPr>
                <w:i/>
                <w:sz w:val="24"/>
              </w:rPr>
              <w:t>Inadequate</w:t>
            </w:r>
          </w:p>
          <w:p>
            <w:pPr>
              <w:pStyle w:val="TableParagraph"/>
              <w:spacing w:line="262" w:lineRule="exact"/>
              <w:ind w:left="105"/>
              <w:rPr>
                <w:i/>
                <w:sz w:val="24"/>
              </w:rPr>
            </w:pPr>
            <w:r>
              <w:rPr>
                <w:i/>
                <w:sz w:val="24"/>
              </w:rPr>
              <w:t>supervision</w:t>
            </w:r>
          </w:p>
        </w:tc>
        <w:tc>
          <w:tcPr>
            <w:tcW w:w="4429" w:type="dxa"/>
            <w:tcBorders>
              <w:bottom w:val="single" w:sz="6" w:space="0" w:color="000000"/>
            </w:tcBorders>
          </w:tcPr>
          <w:p>
            <w:pPr>
              <w:pStyle w:val="TableParagraph"/>
              <w:tabs>
                <w:tab w:pos="1498" w:val="left" w:leader="none"/>
                <w:tab w:pos="2166" w:val="left" w:leader="none"/>
                <w:tab w:pos="2854" w:val="left" w:leader="none"/>
                <w:tab w:pos="3939" w:val="left" w:leader="none"/>
              </w:tabs>
              <w:spacing w:line="268" w:lineRule="exact"/>
              <w:ind w:left="104"/>
              <w:rPr>
                <w:sz w:val="24"/>
              </w:rPr>
            </w:pPr>
            <w:r>
              <w:rPr>
                <w:sz w:val="24"/>
              </w:rPr>
              <w:t>Pengawasan</w:t>
              <w:tab/>
              <w:t>yang</w:t>
              <w:tab/>
              <w:t>tidak</w:t>
              <w:tab/>
              <w:t>memadai</w:t>
              <w:tab/>
              <w:t>saat</w:t>
            </w:r>
          </w:p>
          <w:p>
            <w:pPr>
              <w:pStyle w:val="TableParagraph"/>
              <w:spacing w:line="262" w:lineRule="exact"/>
              <w:ind w:left="104"/>
              <w:rPr>
                <w:sz w:val="24"/>
              </w:rPr>
            </w:pPr>
            <w:r>
              <w:rPr>
                <w:sz w:val="24"/>
              </w:rPr>
              <w:t>pengembangan / pengoperasian aplikasi</w:t>
            </w:r>
          </w:p>
        </w:tc>
      </w:tr>
      <w:tr>
        <w:trPr>
          <w:trHeight w:val="825" w:hRule="atLeast"/>
        </w:trPr>
        <w:tc>
          <w:tcPr>
            <w:tcW w:w="1712" w:type="dxa"/>
            <w:vMerge/>
            <w:tcBorders>
              <w:top w:val="nil"/>
            </w:tcBorders>
          </w:tcPr>
          <w:p>
            <w:pPr>
              <w:rPr>
                <w:sz w:val="2"/>
                <w:szCs w:val="2"/>
              </w:rPr>
            </w:pPr>
          </w:p>
        </w:tc>
        <w:tc>
          <w:tcPr>
            <w:tcW w:w="2161" w:type="dxa"/>
            <w:tcBorders>
              <w:top w:val="single" w:sz="6" w:space="0" w:color="000000"/>
            </w:tcBorders>
          </w:tcPr>
          <w:p>
            <w:pPr>
              <w:pStyle w:val="TableParagraph"/>
              <w:ind w:left="105" w:right="692"/>
              <w:rPr>
                <w:i/>
                <w:sz w:val="24"/>
              </w:rPr>
            </w:pPr>
            <w:r>
              <w:rPr>
                <w:i/>
                <w:sz w:val="24"/>
              </w:rPr>
              <w:t>Planned </w:t>
            </w:r>
            <w:r>
              <w:rPr>
                <w:i/>
                <w:sz w:val="24"/>
              </w:rPr>
              <w:t>inappropriate</w:t>
            </w:r>
          </w:p>
          <w:p>
            <w:pPr>
              <w:pStyle w:val="TableParagraph"/>
              <w:spacing w:line="264" w:lineRule="exact"/>
              <w:ind w:left="105"/>
              <w:rPr>
                <w:i/>
                <w:sz w:val="24"/>
              </w:rPr>
            </w:pPr>
            <w:r>
              <w:rPr>
                <w:i/>
                <w:sz w:val="24"/>
              </w:rPr>
              <w:t>operations</w:t>
            </w:r>
          </w:p>
        </w:tc>
        <w:tc>
          <w:tcPr>
            <w:tcW w:w="4429" w:type="dxa"/>
            <w:tcBorders>
              <w:top w:val="single" w:sz="6" w:space="0" w:color="000000"/>
            </w:tcBorders>
          </w:tcPr>
          <w:p>
            <w:pPr>
              <w:pStyle w:val="TableParagraph"/>
              <w:tabs>
                <w:tab w:pos="2675" w:val="left" w:leader="none"/>
                <w:tab w:pos="3567" w:val="left" w:leader="none"/>
              </w:tabs>
              <w:ind w:left="104" w:right="104"/>
              <w:rPr>
                <w:sz w:val="24"/>
              </w:rPr>
            </w:pPr>
            <w:r>
              <w:rPr>
                <w:sz w:val="24"/>
              </w:rPr>
              <w:t>Merencanakan  </w:t>
            </w:r>
            <w:r>
              <w:rPr>
                <w:spacing w:val="15"/>
                <w:sz w:val="24"/>
              </w:rPr>
              <w:t> </w:t>
            </w:r>
            <w:r>
              <w:rPr>
                <w:sz w:val="24"/>
              </w:rPr>
              <w:t>langkah</w:t>
              <w:tab/>
              <w:t>operasi</w:t>
              <w:tab/>
            </w:r>
            <w:r>
              <w:rPr>
                <w:spacing w:val="-4"/>
                <w:sz w:val="24"/>
              </w:rPr>
              <w:t>aplikasi </w:t>
            </w:r>
            <w:r>
              <w:rPr>
                <w:sz w:val="24"/>
              </w:rPr>
              <w:t>dengan tidak</w:t>
            </w:r>
            <w:r>
              <w:rPr>
                <w:spacing w:val="-1"/>
                <w:sz w:val="24"/>
              </w:rPr>
              <w:t> </w:t>
            </w:r>
            <w:r>
              <w:rPr>
                <w:sz w:val="24"/>
              </w:rPr>
              <w:t>tepat</w:t>
            </w:r>
          </w:p>
        </w:tc>
      </w:tr>
    </w:tbl>
    <w:p>
      <w:pPr>
        <w:spacing w:after="0"/>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tabs>
          <w:tab w:pos="4034" w:val="left" w:leader="none"/>
        </w:tabs>
        <w:spacing w:line="360" w:lineRule="auto" w:before="1"/>
        <w:ind w:left="1228" w:right="1580" w:firstLine="0"/>
        <w:jc w:val="left"/>
        <w:rPr>
          <w:sz w:val="24"/>
        </w:rPr>
      </w:pPr>
      <w:r>
        <w:rPr>
          <w:b/>
          <w:i/>
          <w:sz w:val="24"/>
        </w:rPr>
        <w:t>HW/Environment </w:t>
      </w:r>
      <w:r>
        <w:rPr>
          <w:b/>
          <w:i/>
          <w:spacing w:val="6"/>
          <w:sz w:val="24"/>
        </w:rPr>
        <w:t> </w:t>
      </w:r>
      <w:r>
        <w:rPr>
          <w:b/>
          <w:i/>
          <w:sz w:val="24"/>
        </w:rPr>
        <w:t>Error:</w:t>
        <w:tab/>
      </w:r>
      <w:r>
        <w:rPr>
          <w:sz w:val="24"/>
        </w:rPr>
        <w:t>Berikut merupakan penjelasan faktor-faktor </w:t>
      </w:r>
      <w:r>
        <w:rPr>
          <w:spacing w:val="-4"/>
          <w:sz w:val="24"/>
        </w:rPr>
        <w:t>dalam </w:t>
      </w:r>
      <w:r>
        <w:rPr>
          <w:sz w:val="24"/>
        </w:rPr>
        <w:t>kategori </w:t>
      </w:r>
      <w:r>
        <w:rPr>
          <w:i/>
          <w:sz w:val="24"/>
        </w:rPr>
        <w:t>Hardware/Environmental</w:t>
      </w:r>
      <w:r>
        <w:rPr>
          <w:i/>
          <w:spacing w:val="-1"/>
          <w:sz w:val="24"/>
        </w:rPr>
        <w:t> </w:t>
      </w:r>
      <w:r>
        <w:rPr>
          <w:i/>
          <w:sz w:val="24"/>
        </w:rPr>
        <w:t>Error</w:t>
      </w:r>
      <w:r>
        <w:rPr>
          <w:sz w:val="24"/>
        </w:rPr>
        <w:t>:</w:t>
      </w:r>
    </w:p>
    <w:p>
      <w:pPr>
        <w:pStyle w:val="BodyText"/>
        <w:spacing w:before="9"/>
        <w:rPr>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161"/>
        <w:gridCol w:w="4429"/>
      </w:tblGrid>
      <w:tr>
        <w:trPr>
          <w:trHeight w:val="551" w:hRule="atLeast"/>
        </w:trPr>
        <w:tc>
          <w:tcPr>
            <w:tcW w:w="1712" w:type="dxa"/>
          </w:tcPr>
          <w:p>
            <w:pPr>
              <w:pStyle w:val="TableParagraph"/>
              <w:spacing w:line="268" w:lineRule="exact"/>
              <w:ind w:left="107"/>
              <w:rPr>
                <w:sz w:val="24"/>
              </w:rPr>
            </w:pPr>
            <w:r>
              <w:rPr>
                <w:sz w:val="24"/>
              </w:rPr>
              <w:t>Kategori</w:t>
            </w:r>
          </w:p>
          <w:p>
            <w:pPr>
              <w:pStyle w:val="TableParagraph"/>
              <w:spacing w:line="264" w:lineRule="exact"/>
              <w:ind w:left="107"/>
              <w:rPr>
                <w:sz w:val="24"/>
              </w:rPr>
            </w:pPr>
            <w:r>
              <w:rPr>
                <w:sz w:val="24"/>
              </w:rPr>
              <w:t>Faktor</w:t>
            </w:r>
          </w:p>
        </w:tc>
        <w:tc>
          <w:tcPr>
            <w:tcW w:w="2161" w:type="dxa"/>
          </w:tcPr>
          <w:p>
            <w:pPr>
              <w:pStyle w:val="TableParagraph"/>
              <w:spacing w:line="268" w:lineRule="exact"/>
              <w:ind w:left="105"/>
              <w:rPr>
                <w:sz w:val="24"/>
              </w:rPr>
            </w:pPr>
            <w:r>
              <w:rPr>
                <w:sz w:val="24"/>
              </w:rPr>
              <w:t>Subfaktor</w:t>
            </w:r>
          </w:p>
        </w:tc>
        <w:tc>
          <w:tcPr>
            <w:tcW w:w="4429" w:type="dxa"/>
          </w:tcPr>
          <w:p>
            <w:pPr>
              <w:pStyle w:val="TableParagraph"/>
              <w:spacing w:line="268" w:lineRule="exact"/>
              <w:ind w:left="104"/>
              <w:rPr>
                <w:sz w:val="24"/>
              </w:rPr>
            </w:pPr>
            <w:r>
              <w:rPr>
                <w:sz w:val="24"/>
              </w:rPr>
              <w:t>Definisi</w:t>
            </w:r>
          </w:p>
        </w:tc>
      </w:tr>
      <w:tr>
        <w:trPr>
          <w:trHeight w:val="1380" w:hRule="atLeast"/>
        </w:trPr>
        <w:tc>
          <w:tcPr>
            <w:tcW w:w="1712" w:type="dxa"/>
            <w:vMerge w:val="restart"/>
          </w:tcPr>
          <w:p>
            <w:pPr>
              <w:pStyle w:val="TableParagraph"/>
              <w:ind w:left="107" w:right="99"/>
              <w:jc w:val="both"/>
              <w:rPr>
                <w:i/>
                <w:sz w:val="24"/>
              </w:rPr>
            </w:pPr>
            <w:r>
              <w:rPr>
                <w:i/>
                <w:sz w:val="24"/>
              </w:rPr>
              <w:t>Hardware and </w:t>
            </w:r>
            <w:r>
              <w:rPr>
                <w:i/>
                <w:sz w:val="24"/>
              </w:rPr>
              <w:t>Environmental Error</w:t>
            </w:r>
          </w:p>
        </w:tc>
        <w:tc>
          <w:tcPr>
            <w:tcW w:w="2161" w:type="dxa"/>
          </w:tcPr>
          <w:p>
            <w:pPr>
              <w:pStyle w:val="TableParagraph"/>
              <w:tabs>
                <w:tab w:pos="1460" w:val="left" w:leader="none"/>
              </w:tabs>
              <w:ind w:left="105" w:right="103"/>
              <w:rPr>
                <w:i/>
                <w:sz w:val="24"/>
              </w:rPr>
            </w:pPr>
            <w:r>
              <w:rPr>
                <w:i/>
                <w:sz w:val="24"/>
              </w:rPr>
              <w:t>Device</w:t>
              <w:tab/>
            </w:r>
            <w:r>
              <w:rPr>
                <w:i/>
                <w:spacing w:val="-4"/>
                <w:sz w:val="24"/>
              </w:rPr>
              <w:t>driver </w:t>
            </w:r>
            <w:r>
              <w:rPr>
                <w:i/>
                <w:sz w:val="24"/>
              </w:rPr>
              <w:t>failure</w:t>
            </w:r>
          </w:p>
        </w:tc>
        <w:tc>
          <w:tcPr>
            <w:tcW w:w="4429" w:type="dxa"/>
          </w:tcPr>
          <w:p>
            <w:pPr>
              <w:pStyle w:val="TableParagraph"/>
              <w:ind w:left="104" w:right="99"/>
              <w:jc w:val="both"/>
              <w:rPr>
                <w:sz w:val="24"/>
              </w:rPr>
            </w:pPr>
            <w:r>
              <w:rPr>
                <w:sz w:val="24"/>
              </w:rPr>
              <w:t>Kegagalan yang disebabkan oleh device driver mengalami error. Salah satu sebabnya adalah serangan </w:t>
            </w:r>
            <w:r>
              <w:rPr>
                <w:i/>
                <w:sz w:val="24"/>
              </w:rPr>
              <w:t>malware</w:t>
            </w:r>
            <w:r>
              <w:rPr>
                <w:sz w:val="24"/>
              </w:rPr>
              <w:t>. Kegagalan suatu device driver biasa</w:t>
            </w:r>
          </w:p>
          <w:p>
            <w:pPr>
              <w:pStyle w:val="TableParagraph"/>
              <w:spacing w:line="264" w:lineRule="exact"/>
              <w:ind w:left="104"/>
              <w:jc w:val="both"/>
              <w:rPr>
                <w:sz w:val="24"/>
              </w:rPr>
            </w:pPr>
            <w:r>
              <w:rPr>
                <w:sz w:val="24"/>
              </w:rPr>
              <w:t>ditandai dengan adanya pesan error</w:t>
            </w:r>
          </w:p>
        </w:tc>
      </w:tr>
      <w:tr>
        <w:trPr>
          <w:trHeight w:val="827"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I/O error</w:t>
            </w:r>
          </w:p>
        </w:tc>
        <w:tc>
          <w:tcPr>
            <w:tcW w:w="4429" w:type="dxa"/>
          </w:tcPr>
          <w:p>
            <w:pPr>
              <w:pStyle w:val="TableParagraph"/>
              <w:ind w:left="104"/>
              <w:rPr>
                <w:sz w:val="24"/>
              </w:rPr>
            </w:pPr>
            <w:r>
              <w:rPr>
                <w:sz w:val="24"/>
              </w:rPr>
              <w:t>Komputer tidak dapat melakukan tindakan input/output ketika mencoba mengakses</w:t>
            </w:r>
          </w:p>
          <w:p>
            <w:pPr>
              <w:pStyle w:val="TableParagraph"/>
              <w:spacing w:line="264" w:lineRule="exact"/>
              <w:ind w:left="104"/>
              <w:rPr>
                <w:sz w:val="24"/>
              </w:rPr>
            </w:pPr>
            <w:r>
              <w:rPr>
                <w:sz w:val="24"/>
              </w:rPr>
              <w:t>drive atau hard disk</w:t>
            </w:r>
          </w:p>
        </w:tc>
      </w:tr>
      <w:tr>
        <w:trPr>
          <w:trHeight w:val="1379" w:hRule="atLeast"/>
        </w:trPr>
        <w:tc>
          <w:tcPr>
            <w:tcW w:w="1712" w:type="dxa"/>
            <w:vMerge/>
            <w:tcBorders>
              <w:top w:val="nil"/>
            </w:tcBorders>
          </w:tcPr>
          <w:p>
            <w:pPr>
              <w:rPr>
                <w:sz w:val="2"/>
                <w:szCs w:val="2"/>
              </w:rPr>
            </w:pPr>
          </w:p>
        </w:tc>
        <w:tc>
          <w:tcPr>
            <w:tcW w:w="2161" w:type="dxa"/>
          </w:tcPr>
          <w:p>
            <w:pPr>
              <w:pStyle w:val="TableParagraph"/>
              <w:tabs>
                <w:tab w:pos="1472" w:val="left" w:leader="none"/>
              </w:tabs>
              <w:ind w:left="105" w:right="102"/>
              <w:rPr>
                <w:i/>
                <w:sz w:val="24"/>
              </w:rPr>
            </w:pPr>
            <w:r>
              <w:rPr>
                <w:i/>
                <w:sz w:val="24"/>
              </w:rPr>
              <w:t>Memory</w:t>
              <w:tab/>
            </w:r>
            <w:r>
              <w:rPr>
                <w:i/>
                <w:spacing w:val="-3"/>
                <w:sz w:val="24"/>
              </w:rPr>
              <w:t>parity </w:t>
            </w:r>
            <w:r>
              <w:rPr>
                <w:i/>
                <w:sz w:val="24"/>
              </w:rPr>
              <w:t>error</w:t>
            </w:r>
          </w:p>
        </w:tc>
        <w:tc>
          <w:tcPr>
            <w:tcW w:w="4429" w:type="dxa"/>
          </w:tcPr>
          <w:p>
            <w:pPr>
              <w:pStyle w:val="TableParagraph"/>
              <w:ind w:left="104" w:right="101"/>
              <w:jc w:val="both"/>
              <w:rPr>
                <w:sz w:val="24"/>
              </w:rPr>
            </w:pPr>
            <w:r>
              <w:rPr>
                <w:sz w:val="24"/>
              </w:rPr>
              <w:t>Satu atau lebih data yang disimpan membawa nilai yang berbeda ketika dipanggil kembali dengan nilai saat data tersebut disimpan. Parity error merupakan</w:t>
            </w:r>
          </w:p>
          <w:p>
            <w:pPr>
              <w:pStyle w:val="TableParagraph"/>
              <w:spacing w:line="264" w:lineRule="exact"/>
              <w:ind w:left="104"/>
              <w:jc w:val="both"/>
              <w:rPr>
                <w:sz w:val="24"/>
              </w:rPr>
            </w:pPr>
            <w:r>
              <w:rPr>
                <w:sz w:val="24"/>
              </w:rPr>
              <w:t>jenis kerusakan data.</w:t>
            </w:r>
          </w:p>
        </w:tc>
      </w:tr>
      <w:tr>
        <w:trPr>
          <w:trHeight w:val="830" w:hRule="atLeast"/>
        </w:trPr>
        <w:tc>
          <w:tcPr>
            <w:tcW w:w="1712" w:type="dxa"/>
            <w:vMerge/>
            <w:tcBorders>
              <w:top w:val="nil"/>
            </w:tcBorders>
          </w:tcPr>
          <w:p>
            <w:pPr>
              <w:rPr>
                <w:sz w:val="2"/>
                <w:szCs w:val="2"/>
              </w:rPr>
            </w:pPr>
          </w:p>
        </w:tc>
        <w:tc>
          <w:tcPr>
            <w:tcW w:w="2161" w:type="dxa"/>
          </w:tcPr>
          <w:p>
            <w:pPr>
              <w:pStyle w:val="TableParagraph"/>
              <w:ind w:left="105"/>
              <w:rPr>
                <w:i/>
                <w:sz w:val="24"/>
              </w:rPr>
            </w:pPr>
            <w:r>
              <w:rPr>
                <w:i/>
                <w:sz w:val="24"/>
              </w:rPr>
              <w:t>Network hardware </w:t>
            </w:r>
            <w:r>
              <w:rPr>
                <w:i/>
                <w:sz w:val="24"/>
              </w:rPr>
              <w:t>failure</w:t>
            </w:r>
          </w:p>
        </w:tc>
        <w:tc>
          <w:tcPr>
            <w:tcW w:w="4429" w:type="dxa"/>
          </w:tcPr>
          <w:p>
            <w:pPr>
              <w:pStyle w:val="TableParagraph"/>
              <w:tabs>
                <w:tab w:pos="1344" w:val="left" w:leader="none"/>
                <w:tab w:pos="2267" w:val="left" w:leader="none"/>
                <w:tab w:pos="2884" w:val="left" w:leader="none"/>
                <w:tab w:pos="3939" w:val="left" w:leader="none"/>
              </w:tabs>
              <w:spacing w:line="270" w:lineRule="exact"/>
              <w:ind w:left="104"/>
              <w:rPr>
                <w:sz w:val="24"/>
              </w:rPr>
            </w:pPr>
            <w:r>
              <w:rPr>
                <w:sz w:val="24"/>
              </w:rPr>
              <w:t>Kegagalan</w:t>
              <w:tab/>
              <w:t>seluruh</w:t>
              <w:tab/>
              <w:t>atau</w:t>
              <w:tab/>
              <w:t>sebagian</w:t>
              <w:tab/>
              <w:t>dari</w:t>
            </w:r>
          </w:p>
          <w:p>
            <w:pPr>
              <w:pStyle w:val="TableParagraph"/>
              <w:spacing w:line="270" w:lineRule="atLeast"/>
              <w:ind w:left="104"/>
              <w:rPr>
                <w:sz w:val="24"/>
              </w:rPr>
            </w:pPr>
            <w:r>
              <w:rPr>
                <w:sz w:val="24"/>
              </w:rPr>
              <w:t>komponen atau komponen jaringan </w:t>
            </w:r>
            <w:r>
              <w:rPr>
                <w:spacing w:val="-4"/>
                <w:sz w:val="24"/>
              </w:rPr>
              <w:t>karena</w:t>
            </w:r>
            <w:r>
              <w:rPr>
                <w:spacing w:val="52"/>
                <w:sz w:val="24"/>
              </w:rPr>
              <w:t> </w:t>
            </w:r>
            <w:r>
              <w:rPr>
                <w:sz w:val="24"/>
              </w:rPr>
              <w:t>sebuah kerusakan</w:t>
            </w:r>
          </w:p>
        </w:tc>
      </w:tr>
      <w:tr>
        <w:trPr>
          <w:trHeight w:val="551"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Power outages</w:t>
            </w:r>
          </w:p>
        </w:tc>
        <w:tc>
          <w:tcPr>
            <w:tcW w:w="4429" w:type="dxa"/>
          </w:tcPr>
          <w:p>
            <w:pPr>
              <w:pStyle w:val="TableParagraph"/>
              <w:spacing w:line="268" w:lineRule="exact"/>
              <w:ind w:left="104"/>
              <w:rPr>
                <w:sz w:val="24"/>
              </w:rPr>
            </w:pPr>
            <w:r>
              <w:rPr>
                <w:sz w:val="24"/>
              </w:rPr>
              <w:t>Hilangnya daya listrik dalam jangka waktu</w:t>
            </w:r>
          </w:p>
          <w:p>
            <w:pPr>
              <w:pStyle w:val="TableParagraph"/>
              <w:spacing w:line="264" w:lineRule="exact"/>
              <w:ind w:left="104"/>
              <w:rPr>
                <w:sz w:val="24"/>
              </w:rPr>
            </w:pPr>
            <w:r>
              <w:rPr>
                <w:sz w:val="24"/>
              </w:rPr>
              <w:t>yang pendek atau panjang</w:t>
            </w:r>
          </w:p>
        </w:tc>
      </w:tr>
      <w:tr>
        <w:trPr>
          <w:trHeight w:val="827"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Overheating</w:t>
            </w:r>
          </w:p>
        </w:tc>
        <w:tc>
          <w:tcPr>
            <w:tcW w:w="4429" w:type="dxa"/>
          </w:tcPr>
          <w:p>
            <w:pPr>
              <w:pStyle w:val="TableParagraph"/>
              <w:spacing w:line="268" w:lineRule="exact"/>
              <w:ind w:left="104"/>
              <w:rPr>
                <w:sz w:val="24"/>
              </w:rPr>
            </w:pPr>
            <w:r>
              <w:rPr>
                <w:sz w:val="24"/>
              </w:rPr>
              <w:t>Suhu hardware melebihi Batas normal</w:t>
            </w:r>
          </w:p>
          <w:p>
            <w:pPr>
              <w:pStyle w:val="TableParagraph"/>
              <w:tabs>
                <w:tab w:pos="1292" w:val="left" w:leader="none"/>
                <w:tab w:pos="2966" w:val="left" w:leader="none"/>
                <w:tab w:pos="3851" w:val="left" w:leader="none"/>
              </w:tabs>
              <w:spacing w:line="270" w:lineRule="atLeast"/>
              <w:ind w:left="104" w:right="102"/>
              <w:rPr>
                <w:sz w:val="24"/>
              </w:rPr>
            </w:pPr>
            <w:r>
              <w:rPr>
                <w:sz w:val="24"/>
              </w:rPr>
              <w:t>sehingga</w:t>
              <w:tab/>
              <w:t>menghasilkan</w:t>
              <w:tab/>
              <w:t>panas</w:t>
              <w:tab/>
            </w:r>
            <w:r>
              <w:rPr>
                <w:spacing w:val="-6"/>
                <w:sz w:val="24"/>
              </w:rPr>
              <w:t>yang </w:t>
            </w:r>
            <w:r>
              <w:rPr>
                <w:sz w:val="24"/>
              </w:rPr>
              <w:t>berlebihan</w:t>
            </w:r>
          </w:p>
        </w:tc>
      </w:tr>
      <w:tr>
        <w:trPr>
          <w:trHeight w:val="551"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High Humidity</w:t>
            </w:r>
          </w:p>
        </w:tc>
        <w:tc>
          <w:tcPr>
            <w:tcW w:w="4429" w:type="dxa"/>
          </w:tcPr>
          <w:p>
            <w:pPr>
              <w:pStyle w:val="TableParagraph"/>
              <w:tabs>
                <w:tab w:pos="1270" w:val="left" w:leader="none"/>
                <w:tab w:pos="2133" w:val="left" w:leader="none"/>
                <w:tab w:pos="2546" w:val="left" w:leader="none"/>
                <w:tab w:pos="3850" w:val="left" w:leader="none"/>
              </w:tabs>
              <w:spacing w:line="268" w:lineRule="exact"/>
              <w:ind w:left="104"/>
              <w:rPr>
                <w:sz w:val="24"/>
              </w:rPr>
            </w:pPr>
            <w:r>
              <w:rPr>
                <w:sz w:val="24"/>
              </w:rPr>
              <w:t>Hardware</w:t>
              <w:tab/>
              <w:t>berada</w:t>
              <w:tab/>
              <w:t>di</w:t>
              <w:tab/>
              <w:t>lingkungan</w:t>
              <w:tab/>
              <w:t>yang</w:t>
            </w:r>
          </w:p>
          <w:p>
            <w:pPr>
              <w:pStyle w:val="TableParagraph"/>
              <w:spacing w:line="264" w:lineRule="exact"/>
              <w:ind w:left="104"/>
              <w:rPr>
                <w:sz w:val="24"/>
              </w:rPr>
            </w:pPr>
            <w:r>
              <w:rPr>
                <w:sz w:val="24"/>
              </w:rPr>
              <w:t>tingkat kelembaban nya tinggi</w:t>
            </w:r>
          </w:p>
        </w:tc>
      </w:tr>
      <w:tr>
        <w:trPr>
          <w:trHeight w:val="275" w:hRule="atLeast"/>
        </w:trPr>
        <w:tc>
          <w:tcPr>
            <w:tcW w:w="1712" w:type="dxa"/>
            <w:vMerge/>
            <w:tcBorders>
              <w:top w:val="nil"/>
            </w:tcBorders>
          </w:tcPr>
          <w:p>
            <w:pPr>
              <w:rPr>
                <w:sz w:val="2"/>
                <w:szCs w:val="2"/>
              </w:rPr>
            </w:pPr>
          </w:p>
        </w:tc>
        <w:tc>
          <w:tcPr>
            <w:tcW w:w="2161" w:type="dxa"/>
          </w:tcPr>
          <w:p>
            <w:pPr>
              <w:pStyle w:val="TableParagraph"/>
              <w:spacing w:line="256" w:lineRule="exact"/>
              <w:ind w:left="105"/>
              <w:rPr>
                <w:i/>
                <w:sz w:val="24"/>
              </w:rPr>
            </w:pPr>
            <w:r>
              <w:rPr>
                <w:i/>
                <w:sz w:val="24"/>
              </w:rPr>
              <w:t>Natural disaster</w:t>
            </w:r>
          </w:p>
        </w:tc>
        <w:tc>
          <w:tcPr>
            <w:tcW w:w="4429" w:type="dxa"/>
          </w:tcPr>
          <w:p>
            <w:pPr>
              <w:pStyle w:val="TableParagraph"/>
              <w:spacing w:line="256" w:lineRule="exact"/>
              <w:ind w:left="104"/>
              <w:rPr>
                <w:sz w:val="24"/>
              </w:rPr>
            </w:pPr>
            <w:r>
              <w:rPr>
                <w:sz w:val="24"/>
              </w:rPr>
              <w:t>Bencana alam</w:t>
            </w:r>
          </w:p>
        </w:tc>
      </w:tr>
    </w:tbl>
    <w:p>
      <w:pPr>
        <w:pStyle w:val="BodyText"/>
        <w:rPr>
          <w:sz w:val="26"/>
        </w:rPr>
      </w:pPr>
    </w:p>
    <w:p>
      <w:pPr>
        <w:pStyle w:val="BodyText"/>
        <w:spacing w:before="11"/>
        <w:rPr>
          <w:sz w:val="26"/>
        </w:rPr>
      </w:pPr>
    </w:p>
    <w:p>
      <w:pPr>
        <w:pStyle w:val="BodyText"/>
        <w:tabs>
          <w:tab w:pos="7150" w:val="left" w:leader="none"/>
        </w:tabs>
        <w:ind w:right="1539"/>
        <w:jc w:val="right"/>
      </w:pPr>
      <w:r>
        <w:rPr>
          <w:b/>
          <w:i/>
        </w:rPr>
        <w:t>Fault  Recovery</w:t>
      </w:r>
      <w:r>
        <w:rPr/>
        <w:t>:  Berikut  merupakan  penjelasan </w:t>
      </w:r>
      <w:r>
        <w:rPr>
          <w:spacing w:val="30"/>
        </w:rPr>
        <w:t> </w:t>
      </w:r>
      <w:r>
        <w:rPr/>
        <w:t>faktor-faktor </w:t>
      </w:r>
      <w:r>
        <w:rPr>
          <w:spacing w:val="5"/>
        </w:rPr>
        <w:t> </w:t>
      </w:r>
      <w:r>
        <w:rPr/>
        <w:t>dalam</w:t>
        <w:tab/>
      </w:r>
      <w:r>
        <w:rPr>
          <w:spacing w:val="-1"/>
        </w:rPr>
        <w:t>kategori</w:t>
      </w:r>
    </w:p>
    <w:p>
      <w:pPr>
        <w:spacing w:before="139"/>
        <w:ind w:left="1228" w:right="0" w:firstLine="0"/>
        <w:jc w:val="left"/>
        <w:rPr>
          <w:sz w:val="24"/>
        </w:rPr>
      </w:pPr>
      <w:r>
        <w:rPr>
          <w:i/>
          <w:sz w:val="24"/>
        </w:rPr>
        <w:t>Fault Recovery</w:t>
      </w:r>
      <w:r>
        <w:rPr>
          <w:sz w:val="24"/>
        </w:rPr>
        <w:t>:</w:t>
      </w:r>
    </w:p>
    <w:p>
      <w:pPr>
        <w:pStyle w:val="BodyText"/>
        <w:spacing w:before="8" w:after="1"/>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161"/>
        <w:gridCol w:w="4429"/>
      </w:tblGrid>
      <w:tr>
        <w:trPr>
          <w:trHeight w:val="553" w:hRule="atLeast"/>
        </w:trPr>
        <w:tc>
          <w:tcPr>
            <w:tcW w:w="1712" w:type="dxa"/>
          </w:tcPr>
          <w:p>
            <w:pPr>
              <w:pStyle w:val="TableParagraph"/>
              <w:spacing w:line="270" w:lineRule="exact"/>
              <w:ind w:left="107"/>
              <w:rPr>
                <w:sz w:val="24"/>
              </w:rPr>
            </w:pPr>
            <w:r>
              <w:rPr>
                <w:sz w:val="24"/>
              </w:rPr>
              <w:t>Kategori</w:t>
            </w:r>
          </w:p>
          <w:p>
            <w:pPr>
              <w:pStyle w:val="TableParagraph"/>
              <w:spacing w:line="264" w:lineRule="exact"/>
              <w:ind w:left="107"/>
              <w:rPr>
                <w:sz w:val="24"/>
              </w:rPr>
            </w:pPr>
            <w:r>
              <w:rPr>
                <w:sz w:val="24"/>
              </w:rPr>
              <w:t>Faktor</w:t>
            </w:r>
          </w:p>
        </w:tc>
        <w:tc>
          <w:tcPr>
            <w:tcW w:w="2161" w:type="dxa"/>
          </w:tcPr>
          <w:p>
            <w:pPr>
              <w:pStyle w:val="TableParagraph"/>
              <w:spacing w:line="270" w:lineRule="exact"/>
              <w:ind w:left="105"/>
              <w:rPr>
                <w:sz w:val="24"/>
              </w:rPr>
            </w:pPr>
            <w:r>
              <w:rPr>
                <w:sz w:val="24"/>
              </w:rPr>
              <w:t>Subfaktor</w:t>
            </w:r>
          </w:p>
        </w:tc>
        <w:tc>
          <w:tcPr>
            <w:tcW w:w="4429" w:type="dxa"/>
          </w:tcPr>
          <w:p>
            <w:pPr>
              <w:pStyle w:val="TableParagraph"/>
              <w:spacing w:line="270" w:lineRule="exact"/>
              <w:ind w:left="104"/>
              <w:rPr>
                <w:sz w:val="24"/>
              </w:rPr>
            </w:pPr>
            <w:r>
              <w:rPr>
                <w:sz w:val="24"/>
              </w:rPr>
              <w:t>Definisi</w:t>
            </w:r>
          </w:p>
        </w:tc>
      </w:tr>
      <w:tr>
        <w:trPr>
          <w:trHeight w:val="551" w:hRule="atLeast"/>
        </w:trPr>
        <w:tc>
          <w:tcPr>
            <w:tcW w:w="1712" w:type="dxa"/>
            <w:vMerge w:val="restart"/>
          </w:tcPr>
          <w:p>
            <w:pPr>
              <w:pStyle w:val="TableParagraph"/>
              <w:spacing w:line="268" w:lineRule="exact"/>
              <w:ind w:left="107"/>
              <w:rPr>
                <w:i/>
                <w:sz w:val="24"/>
              </w:rPr>
            </w:pPr>
            <w:r>
              <w:rPr>
                <w:i/>
                <w:sz w:val="24"/>
              </w:rPr>
              <w:t>Fault Recovery</w:t>
            </w:r>
          </w:p>
        </w:tc>
        <w:tc>
          <w:tcPr>
            <w:tcW w:w="2161" w:type="dxa"/>
          </w:tcPr>
          <w:p>
            <w:pPr>
              <w:pStyle w:val="TableParagraph"/>
              <w:tabs>
                <w:tab w:pos="1607" w:val="left" w:leader="none"/>
              </w:tabs>
              <w:spacing w:line="268" w:lineRule="exact"/>
              <w:ind w:left="105"/>
              <w:rPr>
                <w:i/>
                <w:sz w:val="24"/>
              </w:rPr>
            </w:pPr>
            <w:r>
              <w:rPr>
                <w:i/>
                <w:sz w:val="24"/>
              </w:rPr>
              <w:t>Improper</w:t>
              <w:tab/>
              <w:t>fault</w:t>
            </w:r>
          </w:p>
          <w:p>
            <w:pPr>
              <w:pStyle w:val="TableParagraph"/>
              <w:spacing w:line="264" w:lineRule="exact"/>
              <w:ind w:left="105"/>
              <w:rPr>
                <w:i/>
                <w:sz w:val="24"/>
              </w:rPr>
            </w:pPr>
            <w:r>
              <w:rPr>
                <w:i/>
                <w:sz w:val="24"/>
              </w:rPr>
              <w:t>assignment</w:t>
            </w:r>
          </w:p>
        </w:tc>
        <w:tc>
          <w:tcPr>
            <w:tcW w:w="4429" w:type="dxa"/>
          </w:tcPr>
          <w:p>
            <w:pPr>
              <w:pStyle w:val="TableParagraph"/>
              <w:spacing w:line="268" w:lineRule="exact"/>
              <w:ind w:left="104"/>
              <w:rPr>
                <w:sz w:val="24"/>
              </w:rPr>
            </w:pPr>
            <w:r>
              <w:rPr>
                <w:sz w:val="24"/>
              </w:rPr>
              <w:t>Proses menanggapi munculnya kesalahan</w:t>
            </w:r>
          </w:p>
          <w:p>
            <w:pPr>
              <w:pStyle w:val="TableParagraph"/>
              <w:spacing w:line="264" w:lineRule="exact"/>
              <w:ind w:left="104"/>
              <w:rPr>
                <w:sz w:val="24"/>
              </w:rPr>
            </w:pPr>
            <w:r>
              <w:rPr>
                <w:sz w:val="24"/>
              </w:rPr>
              <w:t>tidak diserahkan kepada pihak yang tepat</w:t>
            </w:r>
          </w:p>
        </w:tc>
      </w:tr>
      <w:tr>
        <w:trPr>
          <w:trHeight w:val="551" w:hRule="atLeast"/>
        </w:trPr>
        <w:tc>
          <w:tcPr>
            <w:tcW w:w="1712" w:type="dxa"/>
            <w:vMerge/>
            <w:tcBorders>
              <w:top w:val="nil"/>
            </w:tcBorders>
          </w:tcPr>
          <w:p>
            <w:pPr>
              <w:rPr>
                <w:sz w:val="2"/>
                <w:szCs w:val="2"/>
              </w:rPr>
            </w:pPr>
          </w:p>
        </w:tc>
        <w:tc>
          <w:tcPr>
            <w:tcW w:w="2161" w:type="dxa"/>
          </w:tcPr>
          <w:p>
            <w:pPr>
              <w:pStyle w:val="TableParagraph"/>
              <w:tabs>
                <w:tab w:pos="1606" w:val="left" w:leader="none"/>
              </w:tabs>
              <w:spacing w:line="268" w:lineRule="exact"/>
              <w:ind w:left="105"/>
              <w:rPr>
                <w:i/>
                <w:sz w:val="24"/>
              </w:rPr>
            </w:pPr>
            <w:r>
              <w:rPr>
                <w:i/>
                <w:sz w:val="24"/>
              </w:rPr>
              <w:t>Complex</w:t>
              <w:tab/>
              <w:t>fault</w:t>
            </w:r>
          </w:p>
          <w:p>
            <w:pPr>
              <w:pStyle w:val="TableParagraph"/>
              <w:spacing w:line="264" w:lineRule="exact"/>
              <w:ind w:left="105"/>
              <w:rPr>
                <w:i/>
                <w:sz w:val="24"/>
              </w:rPr>
            </w:pPr>
            <w:r>
              <w:rPr>
                <w:i/>
                <w:sz w:val="24"/>
              </w:rPr>
              <w:t>recovery</w:t>
            </w:r>
          </w:p>
        </w:tc>
        <w:tc>
          <w:tcPr>
            <w:tcW w:w="4429" w:type="dxa"/>
          </w:tcPr>
          <w:p>
            <w:pPr>
              <w:pStyle w:val="TableParagraph"/>
              <w:spacing w:line="268" w:lineRule="exact"/>
              <w:ind w:left="104"/>
              <w:rPr>
                <w:sz w:val="24"/>
              </w:rPr>
            </w:pPr>
            <w:r>
              <w:rPr>
                <w:sz w:val="24"/>
              </w:rPr>
              <w:t>Prosedur penanganan fault susah dipahami</w:t>
            </w:r>
          </w:p>
        </w:tc>
      </w:tr>
    </w:tbl>
    <w:p>
      <w:pPr>
        <w:spacing w:after="0" w:line="268" w:lineRule="exact"/>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spacing w:val="-1"/>
        </w:rPr>
        <w:t>(lanjutan)</w:t>
      </w:r>
    </w:p>
    <w:p>
      <w:pPr>
        <w:pStyle w:val="BodyText"/>
        <w:rPr>
          <w:b/>
          <w:sz w:val="29"/>
        </w:rPr>
      </w:pPr>
    </w:p>
    <w:p>
      <w:pPr>
        <w:spacing w:before="1"/>
        <w:ind w:left="1228" w:right="0" w:firstLine="0"/>
        <w:jc w:val="left"/>
        <w:rPr>
          <w:sz w:val="24"/>
        </w:rPr>
      </w:pPr>
      <w:r>
        <w:rPr>
          <w:b/>
          <w:i/>
          <w:sz w:val="24"/>
        </w:rPr>
        <w:t>Security Violations</w:t>
      </w:r>
      <w:r>
        <w:rPr>
          <w:sz w:val="24"/>
        </w:rPr>
        <w:t>: Berikut merupakan penjelasan faktor-faktor </w:t>
      </w:r>
      <w:r>
        <w:rPr>
          <w:spacing w:val="29"/>
          <w:sz w:val="24"/>
        </w:rPr>
        <w:t> </w:t>
      </w:r>
      <w:r>
        <w:rPr>
          <w:sz w:val="24"/>
        </w:rPr>
        <w:t>dalam   kategori</w:t>
      </w:r>
    </w:p>
    <w:p>
      <w:pPr>
        <w:spacing w:before="136"/>
        <w:ind w:left="1228" w:right="0" w:firstLine="0"/>
        <w:jc w:val="left"/>
        <w:rPr>
          <w:sz w:val="24"/>
        </w:rPr>
      </w:pPr>
      <w:r>
        <w:rPr>
          <w:i/>
          <w:sz w:val="24"/>
        </w:rPr>
        <w:t>Security Violations</w:t>
      </w:r>
      <w:r>
        <w:rPr>
          <w:sz w:val="24"/>
        </w:rPr>
        <w:t>:</w:t>
      </w:r>
    </w:p>
    <w:p>
      <w:pPr>
        <w:pStyle w:val="BodyText"/>
        <w:spacing w:before="11"/>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161"/>
        <w:gridCol w:w="4429"/>
      </w:tblGrid>
      <w:tr>
        <w:trPr>
          <w:trHeight w:val="551" w:hRule="atLeast"/>
        </w:trPr>
        <w:tc>
          <w:tcPr>
            <w:tcW w:w="1712" w:type="dxa"/>
          </w:tcPr>
          <w:p>
            <w:pPr>
              <w:pStyle w:val="TableParagraph"/>
              <w:spacing w:line="268" w:lineRule="exact"/>
              <w:ind w:left="107"/>
              <w:rPr>
                <w:sz w:val="24"/>
              </w:rPr>
            </w:pPr>
            <w:r>
              <w:rPr>
                <w:sz w:val="24"/>
              </w:rPr>
              <w:t>Kategori</w:t>
            </w:r>
          </w:p>
          <w:p>
            <w:pPr>
              <w:pStyle w:val="TableParagraph"/>
              <w:spacing w:line="264" w:lineRule="exact"/>
              <w:ind w:left="107"/>
              <w:rPr>
                <w:sz w:val="24"/>
              </w:rPr>
            </w:pPr>
            <w:r>
              <w:rPr>
                <w:sz w:val="24"/>
              </w:rPr>
              <w:t>Faktor</w:t>
            </w:r>
          </w:p>
        </w:tc>
        <w:tc>
          <w:tcPr>
            <w:tcW w:w="2161" w:type="dxa"/>
          </w:tcPr>
          <w:p>
            <w:pPr>
              <w:pStyle w:val="TableParagraph"/>
              <w:spacing w:line="268" w:lineRule="exact"/>
              <w:ind w:left="105"/>
              <w:rPr>
                <w:sz w:val="24"/>
              </w:rPr>
            </w:pPr>
            <w:r>
              <w:rPr>
                <w:sz w:val="24"/>
              </w:rPr>
              <w:t>Subfaktor</w:t>
            </w:r>
          </w:p>
        </w:tc>
        <w:tc>
          <w:tcPr>
            <w:tcW w:w="4429" w:type="dxa"/>
          </w:tcPr>
          <w:p>
            <w:pPr>
              <w:pStyle w:val="TableParagraph"/>
              <w:spacing w:line="268" w:lineRule="exact"/>
              <w:ind w:left="104"/>
              <w:rPr>
                <w:sz w:val="24"/>
              </w:rPr>
            </w:pPr>
            <w:r>
              <w:rPr>
                <w:sz w:val="24"/>
              </w:rPr>
              <w:t>Definisi</w:t>
            </w:r>
          </w:p>
        </w:tc>
      </w:tr>
      <w:tr>
        <w:trPr>
          <w:trHeight w:val="551" w:hRule="atLeast"/>
        </w:trPr>
        <w:tc>
          <w:tcPr>
            <w:tcW w:w="1712" w:type="dxa"/>
            <w:vMerge w:val="restart"/>
          </w:tcPr>
          <w:p>
            <w:pPr>
              <w:pStyle w:val="TableParagraph"/>
              <w:ind w:left="107" w:right="588"/>
              <w:rPr>
                <w:i/>
                <w:sz w:val="24"/>
              </w:rPr>
            </w:pPr>
            <w:r>
              <w:rPr>
                <w:i/>
                <w:sz w:val="24"/>
              </w:rPr>
              <w:t>Security </w:t>
            </w:r>
            <w:r>
              <w:rPr>
                <w:i/>
                <w:sz w:val="24"/>
              </w:rPr>
              <w:t>Violations</w:t>
            </w:r>
          </w:p>
        </w:tc>
        <w:tc>
          <w:tcPr>
            <w:tcW w:w="2161" w:type="dxa"/>
          </w:tcPr>
          <w:p>
            <w:pPr>
              <w:pStyle w:val="TableParagraph"/>
              <w:spacing w:line="268" w:lineRule="exact"/>
              <w:ind w:left="105"/>
              <w:rPr>
                <w:i/>
                <w:sz w:val="24"/>
              </w:rPr>
            </w:pPr>
            <w:r>
              <w:rPr>
                <w:i/>
                <w:sz w:val="24"/>
              </w:rPr>
              <w:t>Password</w:t>
            </w:r>
          </w:p>
          <w:p>
            <w:pPr>
              <w:pStyle w:val="TableParagraph"/>
              <w:spacing w:line="264" w:lineRule="exact"/>
              <w:ind w:left="105"/>
              <w:rPr>
                <w:i/>
                <w:sz w:val="24"/>
              </w:rPr>
            </w:pPr>
            <w:r>
              <w:rPr>
                <w:i/>
                <w:sz w:val="24"/>
              </w:rPr>
              <w:t>disclosures</w:t>
            </w:r>
          </w:p>
        </w:tc>
        <w:tc>
          <w:tcPr>
            <w:tcW w:w="4429" w:type="dxa"/>
          </w:tcPr>
          <w:p>
            <w:pPr>
              <w:pStyle w:val="TableParagraph"/>
              <w:spacing w:line="268" w:lineRule="exact"/>
              <w:ind w:left="104"/>
              <w:rPr>
                <w:sz w:val="24"/>
              </w:rPr>
            </w:pPr>
            <w:r>
              <w:rPr>
                <w:sz w:val="24"/>
              </w:rPr>
              <w:t>Pengungkapan password</w:t>
            </w:r>
          </w:p>
        </w:tc>
      </w:tr>
      <w:tr>
        <w:trPr>
          <w:trHeight w:val="1104" w:hRule="atLeast"/>
        </w:trPr>
        <w:tc>
          <w:tcPr>
            <w:tcW w:w="1712" w:type="dxa"/>
            <w:vMerge/>
            <w:tcBorders>
              <w:top w:val="nil"/>
            </w:tcBorders>
          </w:tcPr>
          <w:p>
            <w:pPr>
              <w:rPr>
                <w:sz w:val="2"/>
                <w:szCs w:val="2"/>
              </w:rPr>
            </w:pPr>
          </w:p>
        </w:tc>
        <w:tc>
          <w:tcPr>
            <w:tcW w:w="2161" w:type="dxa"/>
          </w:tcPr>
          <w:p>
            <w:pPr>
              <w:pStyle w:val="TableParagraph"/>
              <w:ind w:left="105"/>
              <w:rPr>
                <w:i/>
                <w:sz w:val="24"/>
              </w:rPr>
            </w:pPr>
            <w:r>
              <w:rPr>
                <w:i/>
                <w:sz w:val="24"/>
              </w:rPr>
              <w:t>Denial of services </w:t>
            </w:r>
            <w:r>
              <w:rPr>
                <w:i/>
                <w:sz w:val="24"/>
              </w:rPr>
              <w:t>(DOS) attacks</w:t>
            </w:r>
          </w:p>
        </w:tc>
        <w:tc>
          <w:tcPr>
            <w:tcW w:w="4429" w:type="dxa"/>
          </w:tcPr>
          <w:p>
            <w:pPr>
              <w:pStyle w:val="TableParagraph"/>
              <w:ind w:left="104"/>
              <w:rPr>
                <w:sz w:val="24"/>
              </w:rPr>
            </w:pPr>
            <w:r>
              <w:rPr>
                <w:sz w:val="24"/>
              </w:rPr>
              <w:t>Serangan terhadap sebuah komputer atau server di dalam jaringan internet dengan</w:t>
            </w:r>
          </w:p>
          <w:p>
            <w:pPr>
              <w:pStyle w:val="TableParagraph"/>
              <w:spacing w:line="270" w:lineRule="atLeast"/>
              <w:ind w:left="104"/>
              <w:rPr>
                <w:sz w:val="24"/>
              </w:rPr>
            </w:pPr>
            <w:r>
              <w:rPr>
                <w:sz w:val="24"/>
              </w:rPr>
              <w:t>cara menghabiskan resource yang dimiliki oleh komputer tersebut</w:t>
            </w:r>
          </w:p>
        </w:tc>
      </w:tr>
      <w:tr>
        <w:trPr>
          <w:trHeight w:val="827"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Worms and viruses</w:t>
            </w:r>
          </w:p>
        </w:tc>
        <w:tc>
          <w:tcPr>
            <w:tcW w:w="4429" w:type="dxa"/>
          </w:tcPr>
          <w:p>
            <w:pPr>
              <w:pStyle w:val="TableParagraph"/>
              <w:spacing w:line="268" w:lineRule="exact"/>
              <w:ind w:left="104"/>
              <w:rPr>
                <w:sz w:val="24"/>
              </w:rPr>
            </w:pPr>
            <w:r>
              <w:rPr>
                <w:sz w:val="24"/>
              </w:rPr>
              <w:t>Worms : Sebuah program komputer yang</w:t>
            </w:r>
          </w:p>
          <w:p>
            <w:pPr>
              <w:pStyle w:val="TableParagraph"/>
              <w:spacing w:line="270" w:lineRule="atLeast"/>
              <w:ind w:left="104"/>
              <w:rPr>
                <w:sz w:val="24"/>
              </w:rPr>
            </w:pPr>
            <w:r>
              <w:rPr>
                <w:sz w:val="24"/>
              </w:rPr>
              <w:t>dapat menggandakan dirinya secara sendiri dalam sistem komputer.</w:t>
            </w:r>
          </w:p>
        </w:tc>
      </w:tr>
      <w:tr>
        <w:trPr>
          <w:trHeight w:val="1382" w:hRule="atLeast"/>
        </w:trPr>
        <w:tc>
          <w:tcPr>
            <w:tcW w:w="1712" w:type="dxa"/>
            <w:vMerge/>
            <w:tcBorders>
              <w:top w:val="nil"/>
            </w:tcBorders>
          </w:tcPr>
          <w:p>
            <w:pPr>
              <w:rPr>
                <w:sz w:val="2"/>
                <w:szCs w:val="2"/>
              </w:rPr>
            </w:pPr>
          </w:p>
        </w:tc>
        <w:tc>
          <w:tcPr>
            <w:tcW w:w="2161" w:type="dxa"/>
          </w:tcPr>
          <w:p>
            <w:pPr>
              <w:pStyle w:val="TableParagraph"/>
              <w:ind w:left="105" w:right="639"/>
              <w:rPr>
                <w:i/>
                <w:sz w:val="24"/>
              </w:rPr>
            </w:pPr>
            <w:r>
              <w:rPr>
                <w:i/>
                <w:sz w:val="24"/>
              </w:rPr>
              <w:t>Browser </w:t>
            </w:r>
            <w:r>
              <w:rPr>
                <w:i/>
                <w:sz w:val="24"/>
              </w:rPr>
              <w:t>vulnerabilities</w:t>
            </w:r>
          </w:p>
        </w:tc>
        <w:tc>
          <w:tcPr>
            <w:tcW w:w="4429" w:type="dxa"/>
          </w:tcPr>
          <w:p>
            <w:pPr>
              <w:pStyle w:val="TableParagraph"/>
              <w:ind w:left="104" w:right="102"/>
              <w:jc w:val="both"/>
              <w:rPr>
                <w:sz w:val="24"/>
              </w:rPr>
            </w:pPr>
            <w:r>
              <w:rPr>
                <w:sz w:val="24"/>
              </w:rPr>
              <w:t>Kerentanan dalam sistem operasi atau software dengan maksud untuk melanggar keamanan browser untuk mengubah pengaturan browser pengguna tanpa</w:t>
            </w:r>
          </w:p>
          <w:p>
            <w:pPr>
              <w:pStyle w:val="TableParagraph"/>
              <w:spacing w:line="264" w:lineRule="exact"/>
              <w:ind w:left="104"/>
              <w:jc w:val="both"/>
              <w:rPr>
                <w:sz w:val="24"/>
              </w:rPr>
            </w:pPr>
            <w:r>
              <w:rPr>
                <w:sz w:val="24"/>
              </w:rPr>
              <w:t>sepengetahuan mereka</w:t>
            </w:r>
          </w:p>
        </w:tc>
      </w:tr>
      <w:tr>
        <w:trPr>
          <w:trHeight w:val="551"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Authentication</w:t>
            </w:r>
          </w:p>
          <w:p>
            <w:pPr>
              <w:pStyle w:val="TableParagraph"/>
              <w:spacing w:line="264" w:lineRule="exact"/>
              <w:ind w:left="105"/>
              <w:rPr>
                <w:i/>
                <w:sz w:val="24"/>
              </w:rPr>
            </w:pPr>
            <w:r>
              <w:rPr>
                <w:i/>
                <w:sz w:val="24"/>
              </w:rPr>
              <w:t>failures</w:t>
            </w:r>
          </w:p>
        </w:tc>
        <w:tc>
          <w:tcPr>
            <w:tcW w:w="4429" w:type="dxa"/>
          </w:tcPr>
          <w:p>
            <w:pPr>
              <w:pStyle w:val="TableParagraph"/>
              <w:spacing w:line="268" w:lineRule="exact"/>
              <w:ind w:left="104"/>
              <w:rPr>
                <w:sz w:val="24"/>
              </w:rPr>
            </w:pPr>
            <w:r>
              <w:rPr>
                <w:sz w:val="24"/>
              </w:rPr>
              <w:t>Kegagalan otentikasi</w:t>
            </w:r>
          </w:p>
        </w:tc>
      </w:tr>
      <w:tr>
        <w:trPr>
          <w:trHeight w:val="827"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Insider threat</w:t>
            </w:r>
          </w:p>
        </w:tc>
        <w:tc>
          <w:tcPr>
            <w:tcW w:w="4429" w:type="dxa"/>
          </w:tcPr>
          <w:p>
            <w:pPr>
              <w:pStyle w:val="TableParagraph"/>
              <w:spacing w:line="268" w:lineRule="exact"/>
              <w:ind w:left="104"/>
              <w:rPr>
                <w:sz w:val="24"/>
              </w:rPr>
            </w:pPr>
            <w:r>
              <w:rPr>
                <w:sz w:val="24"/>
              </w:rPr>
              <w:t>Adanya orang yang memiliki</w:t>
            </w:r>
            <w:r>
              <w:rPr>
                <w:spacing w:val="57"/>
                <w:sz w:val="24"/>
              </w:rPr>
              <w:t> </w:t>
            </w:r>
            <w:r>
              <w:rPr>
                <w:sz w:val="24"/>
              </w:rPr>
              <w:t>informasi</w:t>
            </w:r>
          </w:p>
          <w:p>
            <w:pPr>
              <w:pStyle w:val="TableParagraph"/>
              <w:spacing w:line="270" w:lineRule="atLeast"/>
              <w:ind w:left="104"/>
              <w:rPr>
                <w:sz w:val="24"/>
              </w:rPr>
            </w:pPr>
            <w:r>
              <w:rPr>
                <w:sz w:val="24"/>
              </w:rPr>
              <w:t>orang dalam mengenai praktek keamanan organisasi, data dan sistem komputer.</w:t>
            </w:r>
          </w:p>
        </w:tc>
      </w:tr>
    </w:tbl>
    <w:p>
      <w:pPr>
        <w:pStyle w:val="BodyText"/>
        <w:rPr>
          <w:sz w:val="26"/>
        </w:rPr>
      </w:pPr>
    </w:p>
    <w:p>
      <w:pPr>
        <w:pStyle w:val="BodyText"/>
        <w:spacing w:before="10"/>
        <w:rPr>
          <w:sz w:val="26"/>
        </w:rPr>
      </w:pPr>
    </w:p>
    <w:p>
      <w:pPr>
        <w:spacing w:line="360" w:lineRule="auto" w:before="0"/>
        <w:ind w:left="1228" w:right="1580" w:firstLine="0"/>
        <w:jc w:val="left"/>
        <w:rPr>
          <w:sz w:val="24"/>
        </w:rPr>
      </w:pPr>
      <w:r>
        <w:rPr>
          <w:b/>
          <w:i/>
          <w:sz w:val="24"/>
        </w:rPr>
        <w:t>Change Management</w:t>
      </w:r>
      <w:r>
        <w:rPr>
          <w:sz w:val="24"/>
        </w:rPr>
        <w:t>: Berikut merupakan penjelasan faktor-faktor dalam kategori </w:t>
      </w:r>
      <w:r>
        <w:rPr>
          <w:i/>
          <w:sz w:val="24"/>
        </w:rPr>
        <w:t>Change</w:t>
      </w:r>
      <w:r>
        <w:rPr>
          <w:i/>
          <w:spacing w:val="-2"/>
          <w:sz w:val="24"/>
        </w:rPr>
        <w:t> </w:t>
      </w:r>
      <w:r>
        <w:rPr>
          <w:i/>
          <w:sz w:val="24"/>
        </w:rPr>
        <w:t>Management</w:t>
      </w:r>
      <w:r>
        <w:rPr>
          <w:sz w:val="24"/>
        </w:rPr>
        <w:t>:</w:t>
      </w:r>
    </w:p>
    <w:p>
      <w:pPr>
        <w:pStyle w:val="BodyText"/>
        <w:spacing w:before="10"/>
        <w:rPr>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161"/>
        <w:gridCol w:w="4429"/>
      </w:tblGrid>
      <w:tr>
        <w:trPr>
          <w:trHeight w:val="552" w:hRule="atLeast"/>
        </w:trPr>
        <w:tc>
          <w:tcPr>
            <w:tcW w:w="1712" w:type="dxa"/>
          </w:tcPr>
          <w:p>
            <w:pPr>
              <w:pStyle w:val="TableParagraph"/>
              <w:spacing w:line="268" w:lineRule="exact"/>
              <w:ind w:left="107"/>
              <w:rPr>
                <w:sz w:val="24"/>
              </w:rPr>
            </w:pPr>
            <w:r>
              <w:rPr>
                <w:sz w:val="24"/>
              </w:rPr>
              <w:t>Kategori</w:t>
            </w:r>
          </w:p>
          <w:p>
            <w:pPr>
              <w:pStyle w:val="TableParagraph"/>
              <w:spacing w:line="264" w:lineRule="exact"/>
              <w:ind w:left="107"/>
              <w:rPr>
                <w:sz w:val="24"/>
              </w:rPr>
            </w:pPr>
            <w:r>
              <w:rPr>
                <w:sz w:val="24"/>
              </w:rPr>
              <w:t>Faktor</w:t>
            </w:r>
          </w:p>
        </w:tc>
        <w:tc>
          <w:tcPr>
            <w:tcW w:w="2161" w:type="dxa"/>
          </w:tcPr>
          <w:p>
            <w:pPr>
              <w:pStyle w:val="TableParagraph"/>
              <w:spacing w:line="268" w:lineRule="exact"/>
              <w:ind w:left="105"/>
              <w:rPr>
                <w:sz w:val="24"/>
              </w:rPr>
            </w:pPr>
            <w:r>
              <w:rPr>
                <w:sz w:val="24"/>
              </w:rPr>
              <w:t>Subfaktor</w:t>
            </w:r>
          </w:p>
        </w:tc>
        <w:tc>
          <w:tcPr>
            <w:tcW w:w="4429" w:type="dxa"/>
          </w:tcPr>
          <w:p>
            <w:pPr>
              <w:pStyle w:val="TableParagraph"/>
              <w:spacing w:line="268" w:lineRule="exact"/>
              <w:ind w:left="104"/>
              <w:rPr>
                <w:sz w:val="24"/>
              </w:rPr>
            </w:pPr>
            <w:r>
              <w:rPr>
                <w:sz w:val="24"/>
              </w:rPr>
              <w:t>Definisi</w:t>
            </w:r>
          </w:p>
        </w:tc>
      </w:tr>
      <w:tr>
        <w:trPr>
          <w:trHeight w:val="551" w:hRule="atLeast"/>
        </w:trPr>
        <w:tc>
          <w:tcPr>
            <w:tcW w:w="1712" w:type="dxa"/>
            <w:vMerge w:val="restart"/>
          </w:tcPr>
          <w:p>
            <w:pPr>
              <w:pStyle w:val="TableParagraph"/>
              <w:ind w:left="107" w:right="322"/>
              <w:rPr>
                <w:i/>
                <w:sz w:val="24"/>
              </w:rPr>
            </w:pPr>
            <w:r>
              <w:rPr>
                <w:i/>
                <w:sz w:val="24"/>
              </w:rPr>
              <w:t>Change </w:t>
            </w:r>
            <w:r>
              <w:rPr>
                <w:i/>
                <w:sz w:val="24"/>
              </w:rPr>
              <w:t>Management</w:t>
            </w:r>
          </w:p>
        </w:tc>
        <w:tc>
          <w:tcPr>
            <w:tcW w:w="2161" w:type="dxa"/>
          </w:tcPr>
          <w:p>
            <w:pPr>
              <w:pStyle w:val="TableParagraph"/>
              <w:spacing w:line="268" w:lineRule="exact"/>
              <w:ind w:left="105"/>
              <w:rPr>
                <w:i/>
                <w:sz w:val="24"/>
              </w:rPr>
            </w:pPr>
            <w:r>
              <w:rPr>
                <w:i/>
                <w:sz w:val="24"/>
              </w:rPr>
              <w:t>Improper planning</w:t>
            </w:r>
          </w:p>
          <w:p>
            <w:pPr>
              <w:pStyle w:val="TableParagraph"/>
              <w:spacing w:line="264" w:lineRule="exact"/>
              <w:ind w:left="105"/>
              <w:rPr>
                <w:i/>
                <w:sz w:val="24"/>
              </w:rPr>
            </w:pPr>
            <w:r>
              <w:rPr>
                <w:i/>
                <w:sz w:val="24"/>
              </w:rPr>
              <w:t>of change</w:t>
            </w:r>
          </w:p>
        </w:tc>
        <w:tc>
          <w:tcPr>
            <w:tcW w:w="4429" w:type="dxa"/>
          </w:tcPr>
          <w:p>
            <w:pPr>
              <w:pStyle w:val="TableParagraph"/>
              <w:tabs>
                <w:tab w:pos="1347" w:val="left" w:leader="none"/>
                <w:tab w:pos="1953" w:val="left" w:leader="none"/>
                <w:tab w:pos="2855" w:val="left" w:leader="none"/>
                <w:tab w:pos="3833" w:val="left" w:leader="none"/>
              </w:tabs>
              <w:spacing w:line="268" w:lineRule="exact"/>
              <w:ind w:left="104"/>
              <w:rPr>
                <w:sz w:val="24"/>
              </w:rPr>
            </w:pPr>
            <w:r>
              <w:rPr>
                <w:sz w:val="24"/>
              </w:rPr>
              <w:t>Perubahan</w:t>
              <w:tab/>
              <w:t>dari</w:t>
              <w:tab/>
              <w:t>sebuah</w:t>
              <w:tab/>
              <w:t>aplikasi</w:t>
              <w:tab/>
              <w:t>tidak</w:t>
            </w:r>
          </w:p>
          <w:p>
            <w:pPr>
              <w:pStyle w:val="TableParagraph"/>
              <w:spacing w:line="264" w:lineRule="exact"/>
              <w:ind w:left="104"/>
              <w:rPr>
                <w:sz w:val="24"/>
              </w:rPr>
            </w:pPr>
            <w:r>
              <w:rPr>
                <w:sz w:val="24"/>
              </w:rPr>
              <w:t>direncanakan dengan baik</w:t>
            </w:r>
          </w:p>
        </w:tc>
      </w:tr>
      <w:tr>
        <w:trPr>
          <w:trHeight w:val="554" w:hRule="atLeast"/>
        </w:trPr>
        <w:tc>
          <w:tcPr>
            <w:tcW w:w="1712" w:type="dxa"/>
            <w:vMerge/>
            <w:tcBorders>
              <w:top w:val="nil"/>
            </w:tcBorders>
          </w:tcPr>
          <w:p>
            <w:pPr>
              <w:rPr>
                <w:sz w:val="2"/>
                <w:szCs w:val="2"/>
              </w:rPr>
            </w:pPr>
          </w:p>
        </w:tc>
        <w:tc>
          <w:tcPr>
            <w:tcW w:w="2161" w:type="dxa"/>
          </w:tcPr>
          <w:p>
            <w:pPr>
              <w:pStyle w:val="TableParagraph"/>
              <w:spacing w:line="270" w:lineRule="exact"/>
              <w:ind w:left="105"/>
              <w:rPr>
                <w:i/>
                <w:sz w:val="24"/>
              </w:rPr>
            </w:pPr>
            <w:r>
              <w:rPr>
                <w:i/>
                <w:sz w:val="24"/>
              </w:rPr>
              <w:t>Improper testing of</w:t>
            </w:r>
          </w:p>
          <w:p>
            <w:pPr>
              <w:pStyle w:val="TableParagraph"/>
              <w:spacing w:line="264" w:lineRule="exact"/>
              <w:ind w:left="105"/>
              <w:rPr>
                <w:i/>
                <w:sz w:val="24"/>
              </w:rPr>
            </w:pPr>
            <w:r>
              <w:rPr>
                <w:i/>
                <w:sz w:val="24"/>
              </w:rPr>
              <w:t>change</w:t>
            </w:r>
          </w:p>
        </w:tc>
        <w:tc>
          <w:tcPr>
            <w:tcW w:w="4429" w:type="dxa"/>
          </w:tcPr>
          <w:p>
            <w:pPr>
              <w:pStyle w:val="TableParagraph"/>
              <w:spacing w:line="270" w:lineRule="exact"/>
              <w:ind w:left="104"/>
              <w:rPr>
                <w:sz w:val="24"/>
              </w:rPr>
            </w:pPr>
            <w:r>
              <w:rPr>
                <w:sz w:val="24"/>
              </w:rPr>
              <w:t>Perubahan dari sebuah aplikasi tidak diuji</w:t>
            </w:r>
          </w:p>
          <w:p>
            <w:pPr>
              <w:pStyle w:val="TableParagraph"/>
              <w:spacing w:line="264" w:lineRule="exact"/>
              <w:ind w:left="104"/>
              <w:rPr>
                <w:sz w:val="24"/>
              </w:rPr>
            </w:pPr>
            <w:r>
              <w:rPr>
                <w:sz w:val="24"/>
              </w:rPr>
              <w:t>dengan baik</w:t>
            </w:r>
          </w:p>
        </w:tc>
      </w:tr>
    </w:tbl>
    <w:p>
      <w:pPr>
        <w:spacing w:after="0" w:line="264" w:lineRule="exact"/>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spacing w:line="360" w:lineRule="auto" w:before="1"/>
        <w:ind w:left="1228" w:right="1537" w:firstLine="0"/>
        <w:jc w:val="both"/>
        <w:rPr>
          <w:sz w:val="24"/>
        </w:rPr>
      </w:pPr>
      <w:r>
        <w:rPr>
          <w:b/>
          <w:i/>
          <w:sz w:val="24"/>
        </w:rPr>
        <w:t>Communication Management</w:t>
      </w:r>
      <w:r>
        <w:rPr>
          <w:sz w:val="24"/>
        </w:rPr>
        <w:t>: Berikut merupakan penjelasan  faktor-faktor dalam kategori </w:t>
      </w:r>
      <w:r>
        <w:rPr>
          <w:i/>
          <w:sz w:val="24"/>
        </w:rPr>
        <w:t>Communication Management</w:t>
      </w:r>
      <w:r>
        <w:rPr>
          <w:sz w:val="24"/>
        </w:rPr>
        <w:t>:</w:t>
      </w:r>
    </w:p>
    <w:p>
      <w:pPr>
        <w:pStyle w:val="BodyText"/>
        <w:spacing w:before="9"/>
        <w:rPr>
          <w:sz w:val="17"/>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161"/>
        <w:gridCol w:w="4429"/>
      </w:tblGrid>
      <w:tr>
        <w:trPr>
          <w:trHeight w:val="551" w:hRule="atLeast"/>
        </w:trPr>
        <w:tc>
          <w:tcPr>
            <w:tcW w:w="1712" w:type="dxa"/>
          </w:tcPr>
          <w:p>
            <w:pPr>
              <w:pStyle w:val="TableParagraph"/>
              <w:spacing w:line="268" w:lineRule="exact"/>
              <w:ind w:left="107"/>
              <w:rPr>
                <w:sz w:val="24"/>
              </w:rPr>
            </w:pPr>
            <w:r>
              <w:rPr>
                <w:sz w:val="24"/>
              </w:rPr>
              <w:t>Kategori</w:t>
            </w:r>
          </w:p>
          <w:p>
            <w:pPr>
              <w:pStyle w:val="TableParagraph"/>
              <w:spacing w:line="264" w:lineRule="exact"/>
              <w:ind w:left="107"/>
              <w:rPr>
                <w:sz w:val="24"/>
              </w:rPr>
            </w:pPr>
            <w:r>
              <w:rPr>
                <w:sz w:val="24"/>
              </w:rPr>
              <w:t>Faktor</w:t>
            </w:r>
          </w:p>
        </w:tc>
        <w:tc>
          <w:tcPr>
            <w:tcW w:w="2161" w:type="dxa"/>
          </w:tcPr>
          <w:p>
            <w:pPr>
              <w:pStyle w:val="TableParagraph"/>
              <w:spacing w:line="268" w:lineRule="exact"/>
              <w:ind w:left="105"/>
              <w:rPr>
                <w:sz w:val="24"/>
              </w:rPr>
            </w:pPr>
            <w:r>
              <w:rPr>
                <w:sz w:val="24"/>
              </w:rPr>
              <w:t>Subfaktor</w:t>
            </w:r>
          </w:p>
        </w:tc>
        <w:tc>
          <w:tcPr>
            <w:tcW w:w="4429" w:type="dxa"/>
          </w:tcPr>
          <w:p>
            <w:pPr>
              <w:pStyle w:val="TableParagraph"/>
              <w:spacing w:line="268" w:lineRule="exact"/>
              <w:ind w:left="104"/>
              <w:rPr>
                <w:sz w:val="24"/>
              </w:rPr>
            </w:pPr>
            <w:r>
              <w:rPr>
                <w:sz w:val="24"/>
              </w:rPr>
              <w:t>Definisi</w:t>
            </w:r>
          </w:p>
        </w:tc>
      </w:tr>
      <w:tr>
        <w:trPr>
          <w:trHeight w:val="551" w:hRule="atLeast"/>
        </w:trPr>
        <w:tc>
          <w:tcPr>
            <w:tcW w:w="1712" w:type="dxa"/>
            <w:vMerge w:val="restart"/>
          </w:tcPr>
          <w:p>
            <w:pPr>
              <w:pStyle w:val="TableParagraph"/>
              <w:ind w:left="107" w:right="142"/>
              <w:rPr>
                <w:i/>
                <w:sz w:val="24"/>
              </w:rPr>
            </w:pPr>
            <w:r>
              <w:rPr>
                <w:i/>
                <w:sz w:val="24"/>
              </w:rPr>
              <w:t>Communicatio </w:t>
            </w:r>
            <w:r>
              <w:rPr>
                <w:i/>
                <w:sz w:val="24"/>
              </w:rPr>
              <w:t>n Management</w:t>
            </w:r>
          </w:p>
        </w:tc>
        <w:tc>
          <w:tcPr>
            <w:tcW w:w="2161" w:type="dxa"/>
          </w:tcPr>
          <w:p>
            <w:pPr>
              <w:pStyle w:val="TableParagraph"/>
              <w:tabs>
                <w:tab w:pos="1288" w:val="left" w:leader="none"/>
              </w:tabs>
              <w:spacing w:line="268" w:lineRule="exact"/>
              <w:ind w:left="105"/>
              <w:rPr>
                <w:i/>
                <w:sz w:val="24"/>
              </w:rPr>
            </w:pPr>
            <w:r>
              <w:rPr>
                <w:i/>
                <w:sz w:val="24"/>
              </w:rPr>
              <w:t>Improper</w:t>
              <w:tab/>
              <w:t>internal</w:t>
            </w:r>
          </w:p>
          <w:p>
            <w:pPr>
              <w:pStyle w:val="TableParagraph"/>
              <w:spacing w:line="264" w:lineRule="exact"/>
              <w:ind w:left="105"/>
              <w:rPr>
                <w:i/>
                <w:sz w:val="24"/>
              </w:rPr>
            </w:pPr>
            <w:r>
              <w:rPr>
                <w:i/>
                <w:sz w:val="24"/>
              </w:rPr>
              <w:t>communication</w:t>
            </w:r>
          </w:p>
        </w:tc>
        <w:tc>
          <w:tcPr>
            <w:tcW w:w="4429" w:type="dxa"/>
          </w:tcPr>
          <w:p>
            <w:pPr>
              <w:pStyle w:val="TableParagraph"/>
              <w:spacing w:line="268" w:lineRule="exact"/>
              <w:ind w:left="104"/>
              <w:rPr>
                <w:sz w:val="24"/>
              </w:rPr>
            </w:pPr>
            <w:r>
              <w:rPr>
                <w:sz w:val="24"/>
              </w:rPr>
              <w:t>Komunikasi internal IT tidak dilakukan</w:t>
            </w:r>
          </w:p>
          <w:p>
            <w:pPr>
              <w:pStyle w:val="TableParagraph"/>
              <w:spacing w:line="264" w:lineRule="exact"/>
              <w:ind w:left="104"/>
              <w:rPr>
                <w:sz w:val="24"/>
              </w:rPr>
            </w:pPr>
            <w:r>
              <w:rPr>
                <w:sz w:val="24"/>
              </w:rPr>
              <w:t>dengan baik</w:t>
            </w:r>
          </w:p>
        </w:tc>
      </w:tr>
      <w:tr>
        <w:trPr>
          <w:trHeight w:val="552" w:hRule="atLeast"/>
        </w:trPr>
        <w:tc>
          <w:tcPr>
            <w:tcW w:w="1712" w:type="dxa"/>
            <w:vMerge/>
            <w:tcBorders>
              <w:top w:val="nil"/>
            </w:tcBorders>
          </w:tcPr>
          <w:p>
            <w:pPr>
              <w:rPr>
                <w:sz w:val="2"/>
                <w:szCs w:val="2"/>
              </w:rPr>
            </w:pPr>
          </w:p>
        </w:tc>
        <w:tc>
          <w:tcPr>
            <w:tcW w:w="2161" w:type="dxa"/>
          </w:tcPr>
          <w:p>
            <w:pPr>
              <w:pStyle w:val="TableParagraph"/>
              <w:tabs>
                <w:tab w:pos="1261" w:val="left" w:leader="none"/>
              </w:tabs>
              <w:spacing w:line="268" w:lineRule="exact"/>
              <w:ind w:left="105"/>
              <w:rPr>
                <w:i/>
                <w:sz w:val="24"/>
              </w:rPr>
            </w:pPr>
            <w:r>
              <w:rPr>
                <w:i/>
                <w:sz w:val="24"/>
              </w:rPr>
              <w:t>Improper</w:t>
              <w:tab/>
              <w:t>external</w:t>
            </w:r>
          </w:p>
          <w:p>
            <w:pPr>
              <w:pStyle w:val="TableParagraph"/>
              <w:spacing w:line="264" w:lineRule="exact"/>
              <w:ind w:left="105"/>
              <w:rPr>
                <w:i/>
                <w:sz w:val="24"/>
              </w:rPr>
            </w:pPr>
            <w:r>
              <w:rPr>
                <w:i/>
                <w:sz w:val="24"/>
              </w:rPr>
              <w:t>communication</w:t>
            </w:r>
          </w:p>
        </w:tc>
        <w:tc>
          <w:tcPr>
            <w:tcW w:w="4429" w:type="dxa"/>
          </w:tcPr>
          <w:p>
            <w:pPr>
              <w:pStyle w:val="TableParagraph"/>
              <w:tabs>
                <w:tab w:pos="1580" w:val="left" w:leader="none"/>
                <w:tab w:pos="2107" w:val="left" w:leader="none"/>
                <w:tab w:pos="2944" w:val="left" w:leader="none"/>
                <w:tab w:pos="3832" w:val="left" w:leader="none"/>
              </w:tabs>
              <w:spacing w:line="268" w:lineRule="exact"/>
              <w:ind w:left="104"/>
              <w:rPr>
                <w:sz w:val="24"/>
              </w:rPr>
            </w:pPr>
            <w:r>
              <w:rPr>
                <w:sz w:val="24"/>
              </w:rPr>
              <w:t>Komunikasi</w:t>
              <w:tab/>
              <w:t>ke</w:t>
              <w:tab/>
              <w:t>pihak</w:t>
              <w:tab/>
              <w:t>ketiga</w:t>
              <w:tab/>
              <w:t>tidak</w:t>
            </w:r>
          </w:p>
          <w:p>
            <w:pPr>
              <w:pStyle w:val="TableParagraph"/>
              <w:spacing w:line="264" w:lineRule="exact"/>
              <w:ind w:left="104"/>
              <w:rPr>
                <w:sz w:val="24"/>
              </w:rPr>
            </w:pPr>
            <w:r>
              <w:rPr>
                <w:sz w:val="24"/>
              </w:rPr>
              <w:t>dilakukan dengan baik</w:t>
            </w:r>
          </w:p>
        </w:tc>
      </w:tr>
    </w:tbl>
    <w:p>
      <w:pPr>
        <w:pStyle w:val="BodyText"/>
        <w:rPr>
          <w:sz w:val="26"/>
        </w:rPr>
      </w:pPr>
    </w:p>
    <w:p>
      <w:pPr>
        <w:pStyle w:val="BodyText"/>
        <w:spacing w:before="10"/>
        <w:rPr>
          <w:sz w:val="26"/>
        </w:rPr>
      </w:pPr>
    </w:p>
    <w:p>
      <w:pPr>
        <w:spacing w:line="360" w:lineRule="auto" w:before="0"/>
        <w:ind w:left="1228" w:right="1535" w:firstLine="0"/>
        <w:jc w:val="both"/>
        <w:rPr>
          <w:sz w:val="24"/>
        </w:rPr>
      </w:pPr>
      <w:r>
        <w:rPr>
          <w:b/>
          <w:i/>
          <w:sz w:val="24"/>
        </w:rPr>
        <w:t>Institusional Pressure</w:t>
      </w:r>
      <w:r>
        <w:rPr>
          <w:sz w:val="24"/>
        </w:rPr>
        <w:t>: Berikut merupakan penjelasan faktor-faktor dalam kategori </w:t>
      </w:r>
      <w:r>
        <w:rPr>
          <w:i/>
          <w:sz w:val="24"/>
        </w:rPr>
        <w:t>Institusional</w:t>
      </w:r>
      <w:r>
        <w:rPr>
          <w:i/>
          <w:spacing w:val="-1"/>
          <w:sz w:val="24"/>
        </w:rPr>
        <w:t> </w:t>
      </w:r>
      <w:r>
        <w:rPr>
          <w:i/>
          <w:sz w:val="24"/>
        </w:rPr>
        <w:t>Pressure</w:t>
      </w:r>
      <w:r>
        <w:rPr>
          <w:sz w:val="24"/>
        </w:rPr>
        <w:t>:</w:t>
      </w:r>
    </w:p>
    <w:p>
      <w:pPr>
        <w:pStyle w:val="BodyText"/>
        <w:spacing w:before="1"/>
        <w:rPr>
          <w:sz w:val="18"/>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161"/>
        <w:gridCol w:w="4429"/>
      </w:tblGrid>
      <w:tr>
        <w:trPr>
          <w:trHeight w:val="551" w:hRule="atLeast"/>
        </w:trPr>
        <w:tc>
          <w:tcPr>
            <w:tcW w:w="1712" w:type="dxa"/>
          </w:tcPr>
          <w:p>
            <w:pPr>
              <w:pStyle w:val="TableParagraph"/>
              <w:spacing w:line="268" w:lineRule="exact"/>
              <w:ind w:left="107"/>
              <w:rPr>
                <w:sz w:val="24"/>
              </w:rPr>
            </w:pPr>
            <w:r>
              <w:rPr>
                <w:sz w:val="24"/>
              </w:rPr>
              <w:t>Kategori</w:t>
            </w:r>
          </w:p>
          <w:p>
            <w:pPr>
              <w:pStyle w:val="TableParagraph"/>
              <w:spacing w:line="264" w:lineRule="exact"/>
              <w:ind w:left="107"/>
              <w:rPr>
                <w:sz w:val="24"/>
              </w:rPr>
            </w:pPr>
            <w:r>
              <w:rPr>
                <w:sz w:val="24"/>
              </w:rPr>
              <w:t>Faktor</w:t>
            </w:r>
          </w:p>
        </w:tc>
        <w:tc>
          <w:tcPr>
            <w:tcW w:w="2161" w:type="dxa"/>
          </w:tcPr>
          <w:p>
            <w:pPr>
              <w:pStyle w:val="TableParagraph"/>
              <w:spacing w:line="268" w:lineRule="exact"/>
              <w:ind w:left="105"/>
              <w:rPr>
                <w:sz w:val="24"/>
              </w:rPr>
            </w:pPr>
            <w:r>
              <w:rPr>
                <w:sz w:val="24"/>
              </w:rPr>
              <w:t>Subfaktor</w:t>
            </w:r>
          </w:p>
        </w:tc>
        <w:tc>
          <w:tcPr>
            <w:tcW w:w="4429" w:type="dxa"/>
          </w:tcPr>
          <w:p>
            <w:pPr>
              <w:pStyle w:val="TableParagraph"/>
              <w:spacing w:line="268" w:lineRule="exact"/>
              <w:ind w:left="104"/>
              <w:rPr>
                <w:sz w:val="24"/>
              </w:rPr>
            </w:pPr>
            <w:r>
              <w:rPr>
                <w:sz w:val="24"/>
              </w:rPr>
              <w:t>Definisi</w:t>
            </w:r>
          </w:p>
        </w:tc>
      </w:tr>
      <w:tr>
        <w:trPr>
          <w:trHeight w:val="551" w:hRule="atLeast"/>
        </w:trPr>
        <w:tc>
          <w:tcPr>
            <w:tcW w:w="1712" w:type="dxa"/>
            <w:vMerge w:val="restart"/>
          </w:tcPr>
          <w:p>
            <w:pPr>
              <w:pStyle w:val="TableParagraph"/>
              <w:ind w:left="107" w:right="374"/>
              <w:rPr>
                <w:i/>
                <w:sz w:val="24"/>
              </w:rPr>
            </w:pPr>
            <w:r>
              <w:rPr>
                <w:i/>
                <w:sz w:val="24"/>
              </w:rPr>
              <w:t>Institusional </w:t>
            </w:r>
            <w:r>
              <w:rPr>
                <w:i/>
                <w:sz w:val="24"/>
              </w:rPr>
              <w:t>Pressure</w:t>
            </w:r>
          </w:p>
        </w:tc>
        <w:tc>
          <w:tcPr>
            <w:tcW w:w="2161" w:type="dxa"/>
          </w:tcPr>
          <w:p>
            <w:pPr>
              <w:pStyle w:val="TableParagraph"/>
              <w:spacing w:line="268" w:lineRule="exact"/>
              <w:ind w:left="105"/>
              <w:rPr>
                <w:i/>
                <w:sz w:val="24"/>
              </w:rPr>
            </w:pPr>
            <w:r>
              <w:rPr>
                <w:i/>
                <w:sz w:val="24"/>
              </w:rPr>
              <w:t>Unrealistically low</w:t>
            </w:r>
          </w:p>
          <w:p>
            <w:pPr>
              <w:pStyle w:val="TableParagraph"/>
              <w:spacing w:line="264" w:lineRule="exact"/>
              <w:ind w:left="105"/>
              <w:rPr>
                <w:i/>
                <w:sz w:val="24"/>
              </w:rPr>
            </w:pPr>
            <w:r>
              <w:rPr>
                <w:i/>
                <w:sz w:val="24"/>
              </w:rPr>
              <w:t>bids</w:t>
            </w:r>
          </w:p>
        </w:tc>
        <w:tc>
          <w:tcPr>
            <w:tcW w:w="4429" w:type="dxa"/>
          </w:tcPr>
          <w:p>
            <w:pPr>
              <w:pStyle w:val="TableParagraph"/>
              <w:spacing w:line="268" w:lineRule="exact"/>
              <w:ind w:left="104"/>
              <w:rPr>
                <w:sz w:val="24"/>
              </w:rPr>
            </w:pPr>
            <w:r>
              <w:rPr>
                <w:sz w:val="24"/>
              </w:rPr>
              <w:t>Tawaran yang terlalu rendah untuk sebuah</w:t>
            </w:r>
          </w:p>
          <w:p>
            <w:pPr>
              <w:pStyle w:val="TableParagraph"/>
              <w:spacing w:line="264" w:lineRule="exact"/>
              <w:ind w:left="104"/>
              <w:rPr>
                <w:sz w:val="24"/>
              </w:rPr>
            </w:pPr>
            <w:r>
              <w:rPr>
                <w:sz w:val="24"/>
              </w:rPr>
              <w:t>pengembangan aplikasi</w:t>
            </w:r>
          </w:p>
        </w:tc>
      </w:tr>
      <w:tr>
        <w:trPr>
          <w:trHeight w:val="551"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Unrealistically low</w:t>
            </w:r>
          </w:p>
          <w:p>
            <w:pPr>
              <w:pStyle w:val="TableParagraph"/>
              <w:spacing w:line="264" w:lineRule="exact"/>
              <w:ind w:left="105"/>
              <w:rPr>
                <w:i/>
                <w:sz w:val="24"/>
              </w:rPr>
            </w:pPr>
            <w:r>
              <w:rPr>
                <w:i/>
                <w:sz w:val="24"/>
              </w:rPr>
              <w:t>budget requests</w:t>
            </w:r>
          </w:p>
        </w:tc>
        <w:tc>
          <w:tcPr>
            <w:tcW w:w="4429" w:type="dxa"/>
          </w:tcPr>
          <w:p>
            <w:pPr>
              <w:pStyle w:val="TableParagraph"/>
              <w:spacing w:line="268" w:lineRule="exact"/>
              <w:ind w:left="104"/>
              <w:rPr>
                <w:sz w:val="24"/>
              </w:rPr>
            </w:pPr>
            <w:r>
              <w:rPr>
                <w:sz w:val="24"/>
              </w:rPr>
              <w:t>Permintaan biaya yang terlalu rendah untuk</w:t>
            </w:r>
          </w:p>
          <w:p>
            <w:pPr>
              <w:pStyle w:val="TableParagraph"/>
              <w:spacing w:line="264" w:lineRule="exact"/>
              <w:ind w:left="104"/>
              <w:rPr>
                <w:sz w:val="24"/>
              </w:rPr>
            </w:pPr>
            <w:r>
              <w:rPr>
                <w:sz w:val="24"/>
              </w:rPr>
              <w:t>sebuah pengembangan aplikasi</w:t>
            </w:r>
          </w:p>
        </w:tc>
      </w:tr>
      <w:tr>
        <w:trPr>
          <w:trHeight w:val="551" w:hRule="atLeast"/>
        </w:trPr>
        <w:tc>
          <w:tcPr>
            <w:tcW w:w="1712" w:type="dxa"/>
            <w:vMerge/>
            <w:tcBorders>
              <w:top w:val="nil"/>
            </w:tcBorders>
          </w:tcPr>
          <w:p>
            <w:pPr>
              <w:rPr>
                <w:sz w:val="2"/>
                <w:szCs w:val="2"/>
              </w:rPr>
            </w:pPr>
          </w:p>
        </w:tc>
        <w:tc>
          <w:tcPr>
            <w:tcW w:w="2161" w:type="dxa"/>
          </w:tcPr>
          <w:p>
            <w:pPr>
              <w:pStyle w:val="TableParagraph"/>
              <w:tabs>
                <w:tab w:pos="1861" w:val="left" w:leader="none"/>
              </w:tabs>
              <w:spacing w:line="268" w:lineRule="exact"/>
              <w:ind w:left="105"/>
              <w:rPr>
                <w:i/>
                <w:sz w:val="24"/>
              </w:rPr>
            </w:pPr>
            <w:r>
              <w:rPr>
                <w:i/>
                <w:sz w:val="24"/>
              </w:rPr>
              <w:t>Underestimates</w:t>
              <w:tab/>
              <w:t>of</w:t>
            </w:r>
          </w:p>
          <w:p>
            <w:pPr>
              <w:pStyle w:val="TableParagraph"/>
              <w:spacing w:line="264" w:lineRule="exact"/>
              <w:ind w:left="105"/>
              <w:rPr>
                <w:i/>
                <w:sz w:val="24"/>
              </w:rPr>
            </w:pPr>
            <w:r>
              <w:rPr>
                <w:i/>
                <w:sz w:val="24"/>
              </w:rPr>
              <w:t>time requests</w:t>
            </w:r>
          </w:p>
        </w:tc>
        <w:tc>
          <w:tcPr>
            <w:tcW w:w="4429" w:type="dxa"/>
          </w:tcPr>
          <w:p>
            <w:pPr>
              <w:pStyle w:val="TableParagraph"/>
              <w:spacing w:line="268" w:lineRule="exact"/>
              <w:ind w:left="104"/>
              <w:rPr>
                <w:sz w:val="24"/>
              </w:rPr>
            </w:pPr>
            <w:r>
              <w:rPr>
                <w:sz w:val="24"/>
              </w:rPr>
              <w:t>Tidak memperhitungkan secara tepat lama</w:t>
            </w:r>
          </w:p>
          <w:p>
            <w:pPr>
              <w:pStyle w:val="TableParagraph"/>
              <w:spacing w:line="264" w:lineRule="exact"/>
              <w:ind w:left="104"/>
              <w:rPr>
                <w:sz w:val="24"/>
              </w:rPr>
            </w:pPr>
            <w:r>
              <w:rPr>
                <w:sz w:val="24"/>
              </w:rPr>
              <w:t>waktu pengembangan ssebuah aplikasi</w:t>
            </w:r>
          </w:p>
        </w:tc>
      </w:tr>
      <w:tr>
        <w:trPr>
          <w:trHeight w:val="553" w:hRule="atLeast"/>
        </w:trPr>
        <w:tc>
          <w:tcPr>
            <w:tcW w:w="1712" w:type="dxa"/>
            <w:vMerge/>
            <w:tcBorders>
              <w:top w:val="nil"/>
            </w:tcBorders>
          </w:tcPr>
          <w:p>
            <w:pPr>
              <w:rPr>
                <w:sz w:val="2"/>
                <w:szCs w:val="2"/>
              </w:rPr>
            </w:pPr>
          </w:p>
        </w:tc>
        <w:tc>
          <w:tcPr>
            <w:tcW w:w="2161" w:type="dxa"/>
          </w:tcPr>
          <w:p>
            <w:pPr>
              <w:pStyle w:val="TableParagraph"/>
              <w:spacing w:line="268" w:lineRule="exact"/>
              <w:ind w:left="105"/>
              <w:rPr>
                <w:i/>
                <w:sz w:val="24"/>
              </w:rPr>
            </w:pPr>
            <w:r>
              <w:rPr>
                <w:i/>
                <w:sz w:val="24"/>
              </w:rPr>
              <w:t>Time to market</w:t>
            </w:r>
          </w:p>
        </w:tc>
        <w:tc>
          <w:tcPr>
            <w:tcW w:w="4429" w:type="dxa"/>
          </w:tcPr>
          <w:p>
            <w:pPr>
              <w:pStyle w:val="TableParagraph"/>
              <w:tabs>
                <w:tab w:pos="1128" w:val="left" w:leader="none"/>
              </w:tabs>
              <w:spacing w:line="268" w:lineRule="exact"/>
              <w:ind w:left="104"/>
              <w:rPr>
                <w:sz w:val="24"/>
              </w:rPr>
            </w:pPr>
            <w:r>
              <w:rPr>
                <w:sz w:val="24"/>
              </w:rPr>
              <w:t>Desakan</w:t>
              <w:tab/>
              <w:t>pasar/kompetitor agar</w:t>
            </w:r>
            <w:r>
              <w:rPr>
                <w:spacing w:val="32"/>
                <w:sz w:val="24"/>
              </w:rPr>
              <w:t> </w:t>
            </w:r>
            <w:r>
              <w:rPr>
                <w:sz w:val="24"/>
              </w:rPr>
              <w:t>aplikasi</w:t>
            </w:r>
          </w:p>
          <w:p>
            <w:pPr>
              <w:pStyle w:val="TableParagraph"/>
              <w:spacing w:line="266" w:lineRule="exact"/>
              <w:ind w:left="104"/>
              <w:rPr>
                <w:sz w:val="24"/>
              </w:rPr>
            </w:pPr>
            <w:r>
              <w:rPr>
                <w:sz w:val="24"/>
              </w:rPr>
              <w:t>segera di-release</w:t>
            </w:r>
          </w:p>
        </w:tc>
      </w:tr>
    </w:tbl>
    <w:p>
      <w:pPr>
        <w:pStyle w:val="BodyText"/>
        <w:rPr>
          <w:sz w:val="26"/>
        </w:rPr>
      </w:pPr>
    </w:p>
    <w:p>
      <w:pPr>
        <w:pStyle w:val="BodyText"/>
        <w:spacing w:before="8"/>
        <w:rPr>
          <w:sz w:val="26"/>
        </w:rPr>
      </w:pPr>
    </w:p>
    <w:p>
      <w:pPr>
        <w:pStyle w:val="BodyText"/>
        <w:spacing w:line="360" w:lineRule="auto"/>
        <w:ind w:left="1228" w:right="1536"/>
        <w:jc w:val="both"/>
      </w:pPr>
      <w:r>
        <w:rPr/>
        <w:t>Pada bagian ini, responden diberikan kuisoner dalam bentuk perbandingan berpasangan untuk membandingkan kriteria/faktor di sisi kiri (A) dan di  sisi kanan (B) yang berkaitan dengan insiden aplikasi. Responden diminta untuk memilih salah satu nilai pada kolom yang disediakan dengan aturan skala penilaian sebagai berikut</w:t>
      </w:r>
      <w:r>
        <w:rPr>
          <w:spacing w:val="2"/>
        </w:rPr>
        <w:t> </w:t>
      </w:r>
      <w:r>
        <w:rPr/>
        <w:t>:</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6"/>
        <w:rPr>
          <w:b/>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141"/>
      </w:tblGrid>
      <w:tr>
        <w:trPr>
          <w:trHeight w:val="275" w:hRule="atLeast"/>
        </w:trPr>
        <w:tc>
          <w:tcPr>
            <w:tcW w:w="2161" w:type="dxa"/>
          </w:tcPr>
          <w:p>
            <w:pPr>
              <w:pStyle w:val="TableParagraph"/>
              <w:spacing w:line="256" w:lineRule="exact"/>
              <w:ind w:left="107"/>
              <w:rPr>
                <w:sz w:val="24"/>
              </w:rPr>
            </w:pPr>
            <w:r>
              <w:rPr>
                <w:sz w:val="24"/>
              </w:rPr>
              <w:t>Nilai</w:t>
            </w:r>
          </w:p>
        </w:tc>
        <w:tc>
          <w:tcPr>
            <w:tcW w:w="614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141" w:type="dxa"/>
          </w:tcPr>
          <w:p>
            <w:pPr>
              <w:pStyle w:val="TableParagraph"/>
              <w:spacing w:line="256" w:lineRule="exact"/>
              <w:ind w:left="107"/>
              <w:rPr>
                <w:sz w:val="24"/>
              </w:rPr>
            </w:pPr>
            <w:r>
              <w:rPr>
                <w:sz w:val="24"/>
              </w:rPr>
              <w:t>A dan B memiliki tingkat potensi yang sama</w:t>
            </w:r>
          </w:p>
        </w:tc>
      </w:tr>
      <w:tr>
        <w:trPr>
          <w:trHeight w:val="275" w:hRule="atLeast"/>
        </w:trPr>
        <w:tc>
          <w:tcPr>
            <w:tcW w:w="2161" w:type="dxa"/>
          </w:tcPr>
          <w:p>
            <w:pPr>
              <w:pStyle w:val="TableParagraph"/>
              <w:spacing w:line="256" w:lineRule="exact"/>
              <w:ind w:left="107"/>
              <w:rPr>
                <w:sz w:val="24"/>
              </w:rPr>
            </w:pPr>
            <w:r>
              <w:rPr>
                <w:sz w:val="24"/>
              </w:rPr>
              <w:t>3</w:t>
            </w:r>
          </w:p>
        </w:tc>
        <w:tc>
          <w:tcPr>
            <w:tcW w:w="614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14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14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14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141" w:type="dxa"/>
          </w:tcPr>
          <w:p>
            <w:pPr>
              <w:pStyle w:val="TableParagraph"/>
              <w:spacing w:line="256" w:lineRule="exact"/>
              <w:ind w:left="107"/>
              <w:rPr>
                <w:sz w:val="24"/>
              </w:rPr>
            </w:pPr>
            <w:r>
              <w:rPr>
                <w:sz w:val="24"/>
              </w:rPr>
              <w:t>Ragu-ragu</w:t>
            </w:r>
          </w:p>
        </w:tc>
      </w:tr>
    </w:tbl>
    <w:p>
      <w:pPr>
        <w:pStyle w:val="BodyText"/>
        <w:rPr>
          <w:b/>
          <w:sz w:val="26"/>
        </w:rPr>
      </w:pPr>
    </w:p>
    <w:p>
      <w:pPr>
        <w:pStyle w:val="BodyText"/>
        <w:spacing w:before="4"/>
        <w:rPr>
          <w:b/>
          <w:sz w:val="27"/>
        </w:rPr>
      </w:pPr>
    </w:p>
    <w:p>
      <w:pPr>
        <w:spacing w:before="0"/>
        <w:ind w:left="1228" w:right="0" w:firstLine="0"/>
        <w:jc w:val="both"/>
        <w:rPr>
          <w:b/>
          <w:sz w:val="24"/>
        </w:rPr>
      </w:pPr>
      <w:r>
        <w:rPr>
          <w:b/>
          <w:sz w:val="24"/>
        </w:rPr>
        <w:t>CONTOH PENGISIAN</w:t>
      </w:r>
    </w:p>
    <w:p>
      <w:pPr>
        <w:pStyle w:val="BodyText"/>
        <w:spacing w:before="3"/>
        <w:rPr>
          <w:b/>
          <w:sz w:val="29"/>
        </w:rPr>
      </w:pPr>
    </w:p>
    <w:p>
      <w:pPr>
        <w:spacing w:line="360" w:lineRule="auto" w:before="0"/>
        <w:ind w:left="1228" w:right="1545" w:firstLine="0"/>
        <w:jc w:val="both"/>
        <w:rPr>
          <w:b/>
          <w:sz w:val="24"/>
        </w:rPr>
      </w:pPr>
      <w:r>
        <w:rPr>
          <w:b/>
          <w:sz w:val="24"/>
        </w:rPr>
        <w:t>Membandingan kriteria mana yang lebih berpotensi menyebabkan insiden antara A dan B</w:t>
      </w:r>
    </w:p>
    <w:p>
      <w:pPr>
        <w:spacing w:before="202"/>
        <w:ind w:left="1228" w:right="0" w:firstLine="0"/>
        <w:jc w:val="both"/>
        <w:rPr>
          <w:b/>
          <w:sz w:val="24"/>
        </w:rPr>
      </w:pPr>
      <w:r>
        <w:rPr>
          <w:b/>
          <w:sz w:val="24"/>
        </w:rPr>
        <w:t>A sangat jelas berpotensi daripada B</w:t>
      </w:r>
    </w:p>
    <w:p>
      <w:pPr>
        <w:pStyle w:val="BodyText"/>
        <w:spacing w:before="5"/>
        <w:rPr>
          <w:b/>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2"/>
        <w:gridCol w:w="336"/>
        <w:gridCol w:w="337"/>
        <w:gridCol w:w="392"/>
        <w:gridCol w:w="337"/>
        <w:gridCol w:w="337"/>
        <w:gridCol w:w="337"/>
        <w:gridCol w:w="337"/>
        <w:gridCol w:w="337"/>
        <w:gridCol w:w="337"/>
        <w:gridCol w:w="337"/>
        <w:gridCol w:w="337"/>
        <w:gridCol w:w="337"/>
        <w:gridCol w:w="337"/>
        <w:gridCol w:w="337"/>
        <w:gridCol w:w="337"/>
        <w:gridCol w:w="337"/>
        <w:gridCol w:w="337"/>
        <w:gridCol w:w="963"/>
      </w:tblGrid>
      <w:tr>
        <w:trPr>
          <w:trHeight w:val="275" w:hRule="atLeast"/>
        </w:trPr>
        <w:tc>
          <w:tcPr>
            <w:tcW w:w="962" w:type="dxa"/>
          </w:tcPr>
          <w:p>
            <w:pPr>
              <w:pStyle w:val="TableParagraph"/>
              <w:spacing w:line="256" w:lineRule="exact"/>
              <w:ind w:left="107"/>
              <w:rPr>
                <w:sz w:val="24"/>
              </w:rPr>
            </w:pPr>
            <w:r>
              <w:rPr>
                <w:sz w:val="24"/>
              </w:rPr>
              <w:t>Kriteria</w:t>
            </w:r>
          </w:p>
        </w:tc>
        <w:tc>
          <w:tcPr>
            <w:tcW w:w="336" w:type="dxa"/>
          </w:tcPr>
          <w:p>
            <w:pPr>
              <w:pStyle w:val="TableParagraph"/>
              <w:spacing w:line="256" w:lineRule="exact"/>
              <w:ind w:left="108"/>
              <w:rPr>
                <w:sz w:val="24"/>
              </w:rPr>
            </w:pPr>
            <w:r>
              <w:rPr>
                <w:sz w:val="24"/>
              </w:rPr>
              <w:t>9</w:t>
            </w:r>
          </w:p>
        </w:tc>
        <w:tc>
          <w:tcPr>
            <w:tcW w:w="337" w:type="dxa"/>
          </w:tcPr>
          <w:p>
            <w:pPr>
              <w:pStyle w:val="TableParagraph"/>
              <w:spacing w:line="256" w:lineRule="exact"/>
              <w:ind w:left="108"/>
              <w:rPr>
                <w:sz w:val="24"/>
              </w:rPr>
            </w:pPr>
            <w:r>
              <w:rPr>
                <w:sz w:val="24"/>
              </w:rPr>
              <w:t>8</w:t>
            </w:r>
          </w:p>
        </w:tc>
        <w:tc>
          <w:tcPr>
            <w:tcW w:w="392" w:type="dxa"/>
          </w:tcPr>
          <w:p>
            <w:pPr>
              <w:pStyle w:val="TableParagraph"/>
              <w:spacing w:line="256" w:lineRule="exact"/>
              <w:ind w:right="44"/>
              <w:jc w:val="center"/>
              <w:rPr>
                <w:sz w:val="24"/>
              </w:rPr>
            </w:pPr>
            <w:r>
              <w:rPr>
                <w:sz w:val="24"/>
              </w:rPr>
              <w:t>7</w:t>
            </w:r>
          </w:p>
        </w:tc>
        <w:tc>
          <w:tcPr>
            <w:tcW w:w="337" w:type="dxa"/>
          </w:tcPr>
          <w:p>
            <w:pPr>
              <w:pStyle w:val="TableParagraph"/>
              <w:spacing w:line="256" w:lineRule="exact"/>
              <w:ind w:left="106"/>
              <w:rPr>
                <w:sz w:val="24"/>
              </w:rPr>
            </w:pPr>
            <w:r>
              <w:rPr>
                <w:sz w:val="24"/>
              </w:rPr>
              <w:t>6</w:t>
            </w:r>
          </w:p>
        </w:tc>
        <w:tc>
          <w:tcPr>
            <w:tcW w:w="337" w:type="dxa"/>
          </w:tcPr>
          <w:p>
            <w:pPr>
              <w:pStyle w:val="TableParagraph"/>
              <w:spacing w:line="256" w:lineRule="exact"/>
              <w:ind w:left="106"/>
              <w:rPr>
                <w:sz w:val="24"/>
              </w:rPr>
            </w:pPr>
            <w:r>
              <w:rPr>
                <w:sz w:val="24"/>
              </w:rPr>
              <w:t>5</w:t>
            </w:r>
          </w:p>
        </w:tc>
        <w:tc>
          <w:tcPr>
            <w:tcW w:w="337" w:type="dxa"/>
          </w:tcPr>
          <w:p>
            <w:pPr>
              <w:pStyle w:val="TableParagraph"/>
              <w:spacing w:line="256" w:lineRule="exact"/>
              <w:ind w:left="105"/>
              <w:rPr>
                <w:sz w:val="24"/>
              </w:rPr>
            </w:pPr>
            <w:r>
              <w:rPr>
                <w:sz w:val="24"/>
              </w:rPr>
              <w:t>4</w:t>
            </w:r>
          </w:p>
        </w:tc>
        <w:tc>
          <w:tcPr>
            <w:tcW w:w="337" w:type="dxa"/>
          </w:tcPr>
          <w:p>
            <w:pPr>
              <w:pStyle w:val="TableParagraph"/>
              <w:spacing w:line="256" w:lineRule="exact"/>
              <w:ind w:left="103"/>
              <w:rPr>
                <w:sz w:val="24"/>
              </w:rPr>
            </w:pPr>
            <w:r>
              <w:rPr>
                <w:sz w:val="24"/>
              </w:rPr>
              <w:t>3</w:t>
            </w:r>
          </w:p>
        </w:tc>
        <w:tc>
          <w:tcPr>
            <w:tcW w:w="337" w:type="dxa"/>
          </w:tcPr>
          <w:p>
            <w:pPr>
              <w:pStyle w:val="TableParagraph"/>
              <w:spacing w:line="256" w:lineRule="exact"/>
              <w:ind w:left="102"/>
              <w:rPr>
                <w:sz w:val="24"/>
              </w:rPr>
            </w:pPr>
            <w:r>
              <w:rPr>
                <w:sz w:val="24"/>
              </w:rPr>
              <w:t>2</w:t>
            </w:r>
          </w:p>
        </w:tc>
        <w:tc>
          <w:tcPr>
            <w:tcW w:w="337" w:type="dxa"/>
          </w:tcPr>
          <w:p>
            <w:pPr>
              <w:pStyle w:val="TableParagraph"/>
              <w:spacing w:line="256" w:lineRule="exact"/>
              <w:ind w:left="102"/>
              <w:rPr>
                <w:sz w:val="24"/>
              </w:rPr>
            </w:pPr>
            <w:r>
              <w:rPr>
                <w:sz w:val="24"/>
              </w:rPr>
              <w:t>1</w:t>
            </w:r>
          </w:p>
        </w:tc>
        <w:tc>
          <w:tcPr>
            <w:tcW w:w="337" w:type="dxa"/>
          </w:tcPr>
          <w:p>
            <w:pPr>
              <w:pStyle w:val="TableParagraph"/>
              <w:spacing w:line="256" w:lineRule="exact"/>
              <w:ind w:left="101"/>
              <w:rPr>
                <w:sz w:val="24"/>
              </w:rPr>
            </w:pPr>
            <w:r>
              <w:rPr>
                <w:sz w:val="24"/>
              </w:rPr>
              <w:t>2</w:t>
            </w:r>
          </w:p>
        </w:tc>
        <w:tc>
          <w:tcPr>
            <w:tcW w:w="337" w:type="dxa"/>
          </w:tcPr>
          <w:p>
            <w:pPr>
              <w:pStyle w:val="TableParagraph"/>
              <w:spacing w:line="256" w:lineRule="exact"/>
              <w:ind w:left="100"/>
              <w:rPr>
                <w:sz w:val="24"/>
              </w:rPr>
            </w:pPr>
            <w:r>
              <w:rPr>
                <w:sz w:val="24"/>
              </w:rPr>
              <w:t>3</w:t>
            </w:r>
          </w:p>
        </w:tc>
        <w:tc>
          <w:tcPr>
            <w:tcW w:w="337" w:type="dxa"/>
          </w:tcPr>
          <w:p>
            <w:pPr>
              <w:pStyle w:val="TableParagraph"/>
              <w:spacing w:line="256" w:lineRule="exact"/>
              <w:ind w:left="99"/>
              <w:rPr>
                <w:sz w:val="24"/>
              </w:rPr>
            </w:pPr>
            <w:r>
              <w:rPr>
                <w:sz w:val="24"/>
              </w:rPr>
              <w:t>4</w:t>
            </w:r>
          </w:p>
        </w:tc>
        <w:tc>
          <w:tcPr>
            <w:tcW w:w="337" w:type="dxa"/>
          </w:tcPr>
          <w:p>
            <w:pPr>
              <w:pStyle w:val="TableParagraph"/>
              <w:spacing w:line="256" w:lineRule="exact"/>
              <w:ind w:left="98"/>
              <w:rPr>
                <w:sz w:val="24"/>
              </w:rPr>
            </w:pPr>
            <w:r>
              <w:rPr>
                <w:sz w:val="24"/>
              </w:rPr>
              <w:t>5</w:t>
            </w:r>
          </w:p>
        </w:tc>
        <w:tc>
          <w:tcPr>
            <w:tcW w:w="337" w:type="dxa"/>
          </w:tcPr>
          <w:p>
            <w:pPr>
              <w:pStyle w:val="TableParagraph"/>
              <w:spacing w:line="256" w:lineRule="exact"/>
              <w:ind w:left="97"/>
              <w:rPr>
                <w:sz w:val="24"/>
              </w:rPr>
            </w:pPr>
            <w:r>
              <w:rPr>
                <w:sz w:val="24"/>
              </w:rPr>
              <w:t>6</w:t>
            </w:r>
          </w:p>
        </w:tc>
        <w:tc>
          <w:tcPr>
            <w:tcW w:w="337" w:type="dxa"/>
            <w:tcBorders>
              <w:right w:val="single" w:sz="6" w:space="0" w:color="000000"/>
            </w:tcBorders>
          </w:tcPr>
          <w:p>
            <w:pPr>
              <w:pStyle w:val="TableParagraph"/>
              <w:spacing w:line="256" w:lineRule="exact"/>
              <w:ind w:left="96"/>
              <w:rPr>
                <w:sz w:val="24"/>
              </w:rPr>
            </w:pPr>
            <w:r>
              <w:rPr>
                <w:sz w:val="24"/>
              </w:rPr>
              <w:t>7</w:t>
            </w:r>
          </w:p>
        </w:tc>
        <w:tc>
          <w:tcPr>
            <w:tcW w:w="337" w:type="dxa"/>
            <w:tcBorders>
              <w:left w:val="single" w:sz="6" w:space="0" w:color="000000"/>
            </w:tcBorders>
          </w:tcPr>
          <w:p>
            <w:pPr>
              <w:pStyle w:val="TableParagraph"/>
              <w:spacing w:line="256" w:lineRule="exact"/>
              <w:ind w:left="93"/>
              <w:rPr>
                <w:sz w:val="24"/>
              </w:rPr>
            </w:pPr>
            <w:r>
              <w:rPr>
                <w:sz w:val="24"/>
              </w:rPr>
              <w:t>8</w:t>
            </w:r>
          </w:p>
        </w:tc>
        <w:tc>
          <w:tcPr>
            <w:tcW w:w="337" w:type="dxa"/>
          </w:tcPr>
          <w:p>
            <w:pPr>
              <w:pStyle w:val="TableParagraph"/>
              <w:spacing w:line="256" w:lineRule="exact"/>
              <w:ind w:left="94"/>
              <w:rPr>
                <w:sz w:val="24"/>
              </w:rPr>
            </w:pPr>
            <w:r>
              <w:rPr>
                <w:sz w:val="24"/>
              </w:rPr>
              <w:t>9</w:t>
            </w:r>
          </w:p>
        </w:tc>
        <w:tc>
          <w:tcPr>
            <w:tcW w:w="963" w:type="dxa"/>
          </w:tcPr>
          <w:p>
            <w:pPr>
              <w:pStyle w:val="TableParagraph"/>
              <w:spacing w:line="256" w:lineRule="exact"/>
              <w:ind w:left="93"/>
              <w:rPr>
                <w:sz w:val="24"/>
              </w:rPr>
            </w:pPr>
            <w:r>
              <w:rPr>
                <w:sz w:val="24"/>
              </w:rPr>
              <w:t>Kriteria</w:t>
            </w:r>
          </w:p>
        </w:tc>
      </w:tr>
      <w:tr>
        <w:trPr>
          <w:trHeight w:val="275" w:hRule="atLeast"/>
        </w:trPr>
        <w:tc>
          <w:tcPr>
            <w:tcW w:w="962" w:type="dxa"/>
          </w:tcPr>
          <w:p>
            <w:pPr>
              <w:pStyle w:val="TableParagraph"/>
              <w:spacing w:line="256" w:lineRule="exact"/>
              <w:ind w:left="107"/>
              <w:rPr>
                <w:sz w:val="24"/>
              </w:rPr>
            </w:pPr>
            <w:r>
              <w:rPr>
                <w:w w:val="99"/>
                <w:sz w:val="24"/>
              </w:rPr>
              <w:t>A</w:t>
            </w:r>
          </w:p>
        </w:tc>
        <w:tc>
          <w:tcPr>
            <w:tcW w:w="336" w:type="dxa"/>
          </w:tcPr>
          <w:p>
            <w:pPr>
              <w:pStyle w:val="TableParagraph"/>
              <w:rPr>
                <w:sz w:val="20"/>
              </w:rPr>
            </w:pPr>
          </w:p>
        </w:tc>
        <w:tc>
          <w:tcPr>
            <w:tcW w:w="337" w:type="dxa"/>
          </w:tcPr>
          <w:p>
            <w:pPr>
              <w:pStyle w:val="TableParagraph"/>
              <w:rPr>
                <w:sz w:val="20"/>
              </w:rPr>
            </w:pPr>
          </w:p>
        </w:tc>
        <w:tc>
          <w:tcPr>
            <w:tcW w:w="392" w:type="dxa"/>
          </w:tcPr>
          <w:p>
            <w:pPr>
              <w:pStyle w:val="TableParagraph"/>
              <w:spacing w:line="256" w:lineRule="exact"/>
              <w:ind w:left="6"/>
              <w:jc w:val="center"/>
              <w:rPr>
                <w:sz w:val="24"/>
              </w:rPr>
            </w:pPr>
            <w:r>
              <w:rPr>
                <w:w w:val="99"/>
                <w:sz w:val="24"/>
              </w:rPr>
              <w:t>X</w:t>
            </w: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Pr>
          <w:p>
            <w:pPr>
              <w:pStyle w:val="TableParagraph"/>
              <w:rPr>
                <w:sz w:val="20"/>
              </w:rPr>
            </w:pPr>
          </w:p>
        </w:tc>
        <w:tc>
          <w:tcPr>
            <w:tcW w:w="337" w:type="dxa"/>
            <w:tcBorders>
              <w:right w:val="single" w:sz="6" w:space="0" w:color="000000"/>
            </w:tcBorders>
          </w:tcPr>
          <w:p>
            <w:pPr>
              <w:pStyle w:val="TableParagraph"/>
              <w:rPr>
                <w:sz w:val="20"/>
              </w:rPr>
            </w:pPr>
          </w:p>
        </w:tc>
        <w:tc>
          <w:tcPr>
            <w:tcW w:w="337" w:type="dxa"/>
            <w:tcBorders>
              <w:left w:val="single" w:sz="6" w:space="0" w:color="000000"/>
            </w:tcBorders>
          </w:tcPr>
          <w:p>
            <w:pPr>
              <w:pStyle w:val="TableParagraph"/>
              <w:rPr>
                <w:sz w:val="20"/>
              </w:rPr>
            </w:pPr>
          </w:p>
        </w:tc>
        <w:tc>
          <w:tcPr>
            <w:tcW w:w="337" w:type="dxa"/>
          </w:tcPr>
          <w:p>
            <w:pPr>
              <w:pStyle w:val="TableParagraph"/>
              <w:rPr>
                <w:sz w:val="20"/>
              </w:rPr>
            </w:pPr>
          </w:p>
        </w:tc>
        <w:tc>
          <w:tcPr>
            <w:tcW w:w="963" w:type="dxa"/>
          </w:tcPr>
          <w:p>
            <w:pPr>
              <w:pStyle w:val="TableParagraph"/>
              <w:spacing w:line="256" w:lineRule="exact"/>
              <w:ind w:left="93"/>
              <w:rPr>
                <w:sz w:val="24"/>
              </w:rPr>
            </w:pPr>
            <w:r>
              <w:rPr>
                <w:sz w:val="24"/>
              </w:rPr>
              <w:t>B</w:t>
            </w:r>
          </w:p>
        </w:tc>
      </w:tr>
    </w:tbl>
    <w:p>
      <w:pPr>
        <w:pStyle w:val="BodyText"/>
        <w:rPr>
          <w:b/>
          <w:sz w:val="26"/>
        </w:rPr>
      </w:pPr>
    </w:p>
    <w:p>
      <w:pPr>
        <w:pStyle w:val="BodyText"/>
        <w:spacing w:before="11"/>
        <w:rPr>
          <w:b/>
          <w:sz w:val="26"/>
        </w:rPr>
      </w:pPr>
    </w:p>
    <w:p>
      <w:pPr>
        <w:pStyle w:val="BodyText"/>
        <w:spacing w:line="360" w:lineRule="auto"/>
        <w:ind w:left="1228" w:right="1540"/>
        <w:jc w:val="both"/>
      </w:pPr>
      <w:r>
        <w:rPr/>
        <w:t>Jika kriteria A sangat jelas lebih berpotensi menyebabkan insiden pada aplikasi disbanding kriteria B, maka repsonden harus memilih nilai 7 yang berarti “A sangat jelas berpotensi dari B” pada posisi kolom di sebelah kiri (sisi kriteria A)</w:t>
      </w:r>
    </w:p>
    <w:p>
      <w:pPr>
        <w:pStyle w:val="Heading2"/>
        <w:spacing w:before="205"/>
        <w:ind w:left="1228"/>
      </w:pPr>
      <w:r>
        <w:rPr/>
        <w:t>B sangat jelas berpotensi daripada A</w:t>
      </w:r>
    </w:p>
    <w:p>
      <w:pPr>
        <w:pStyle w:val="BodyText"/>
        <w:spacing w:before="6"/>
        <w:rPr>
          <w:b/>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2"/>
        <w:gridCol w:w="336"/>
        <w:gridCol w:w="337"/>
        <w:gridCol w:w="336"/>
        <w:gridCol w:w="336"/>
        <w:gridCol w:w="336"/>
        <w:gridCol w:w="336"/>
        <w:gridCol w:w="336"/>
        <w:gridCol w:w="336"/>
        <w:gridCol w:w="336"/>
        <w:gridCol w:w="336"/>
        <w:gridCol w:w="336"/>
        <w:gridCol w:w="336"/>
        <w:gridCol w:w="336"/>
        <w:gridCol w:w="336"/>
        <w:gridCol w:w="391"/>
        <w:gridCol w:w="336"/>
        <w:gridCol w:w="336"/>
        <w:gridCol w:w="962"/>
      </w:tblGrid>
      <w:tr>
        <w:trPr>
          <w:trHeight w:val="275" w:hRule="atLeast"/>
        </w:trPr>
        <w:tc>
          <w:tcPr>
            <w:tcW w:w="962" w:type="dxa"/>
          </w:tcPr>
          <w:p>
            <w:pPr>
              <w:pStyle w:val="TableParagraph"/>
              <w:spacing w:line="256" w:lineRule="exact"/>
              <w:ind w:left="107"/>
              <w:rPr>
                <w:sz w:val="24"/>
              </w:rPr>
            </w:pPr>
            <w:r>
              <w:rPr>
                <w:sz w:val="24"/>
              </w:rPr>
              <w:t>Kriteria</w:t>
            </w:r>
          </w:p>
        </w:tc>
        <w:tc>
          <w:tcPr>
            <w:tcW w:w="336" w:type="dxa"/>
          </w:tcPr>
          <w:p>
            <w:pPr>
              <w:pStyle w:val="TableParagraph"/>
              <w:spacing w:line="256" w:lineRule="exact"/>
              <w:ind w:left="108"/>
              <w:rPr>
                <w:sz w:val="24"/>
              </w:rPr>
            </w:pPr>
            <w:r>
              <w:rPr>
                <w:sz w:val="24"/>
              </w:rPr>
              <w:t>9</w:t>
            </w:r>
          </w:p>
        </w:tc>
        <w:tc>
          <w:tcPr>
            <w:tcW w:w="337" w:type="dxa"/>
          </w:tcPr>
          <w:p>
            <w:pPr>
              <w:pStyle w:val="TableParagraph"/>
              <w:spacing w:line="256" w:lineRule="exact"/>
              <w:ind w:left="108"/>
              <w:rPr>
                <w:sz w:val="24"/>
              </w:rPr>
            </w:pPr>
            <w:r>
              <w:rPr>
                <w:sz w:val="24"/>
              </w:rPr>
              <w:t>8</w:t>
            </w:r>
          </w:p>
        </w:tc>
        <w:tc>
          <w:tcPr>
            <w:tcW w:w="336" w:type="dxa"/>
          </w:tcPr>
          <w:p>
            <w:pPr>
              <w:pStyle w:val="TableParagraph"/>
              <w:spacing w:line="256" w:lineRule="exact"/>
              <w:ind w:left="107"/>
              <w:rPr>
                <w:sz w:val="24"/>
              </w:rPr>
            </w:pPr>
            <w:r>
              <w:rPr>
                <w:sz w:val="24"/>
              </w:rPr>
              <w:t>7</w:t>
            </w:r>
          </w:p>
        </w:tc>
        <w:tc>
          <w:tcPr>
            <w:tcW w:w="336" w:type="dxa"/>
          </w:tcPr>
          <w:p>
            <w:pPr>
              <w:pStyle w:val="TableParagraph"/>
              <w:spacing w:line="256" w:lineRule="exact"/>
              <w:ind w:left="107"/>
              <w:rPr>
                <w:sz w:val="24"/>
              </w:rPr>
            </w:pPr>
            <w:r>
              <w:rPr>
                <w:sz w:val="24"/>
              </w:rPr>
              <w:t>6</w:t>
            </w:r>
          </w:p>
        </w:tc>
        <w:tc>
          <w:tcPr>
            <w:tcW w:w="336" w:type="dxa"/>
          </w:tcPr>
          <w:p>
            <w:pPr>
              <w:pStyle w:val="TableParagraph"/>
              <w:spacing w:line="256" w:lineRule="exact"/>
              <w:ind w:left="107"/>
              <w:rPr>
                <w:sz w:val="24"/>
              </w:rPr>
            </w:pPr>
            <w:r>
              <w:rPr>
                <w:sz w:val="24"/>
              </w:rPr>
              <w:t>5</w:t>
            </w:r>
          </w:p>
        </w:tc>
        <w:tc>
          <w:tcPr>
            <w:tcW w:w="336" w:type="dxa"/>
          </w:tcPr>
          <w:p>
            <w:pPr>
              <w:pStyle w:val="TableParagraph"/>
              <w:spacing w:line="256" w:lineRule="exact"/>
              <w:ind w:left="107"/>
              <w:rPr>
                <w:sz w:val="24"/>
              </w:rPr>
            </w:pPr>
            <w:r>
              <w:rPr>
                <w:sz w:val="24"/>
              </w:rPr>
              <w:t>4</w:t>
            </w:r>
          </w:p>
        </w:tc>
        <w:tc>
          <w:tcPr>
            <w:tcW w:w="336" w:type="dxa"/>
          </w:tcPr>
          <w:p>
            <w:pPr>
              <w:pStyle w:val="TableParagraph"/>
              <w:spacing w:line="256" w:lineRule="exact"/>
              <w:ind w:left="107"/>
              <w:rPr>
                <w:sz w:val="24"/>
              </w:rPr>
            </w:pPr>
            <w:r>
              <w:rPr>
                <w:sz w:val="24"/>
              </w:rPr>
              <w:t>3</w:t>
            </w:r>
          </w:p>
        </w:tc>
        <w:tc>
          <w:tcPr>
            <w:tcW w:w="336" w:type="dxa"/>
          </w:tcPr>
          <w:p>
            <w:pPr>
              <w:pStyle w:val="TableParagraph"/>
              <w:spacing w:line="256" w:lineRule="exact"/>
              <w:ind w:left="107"/>
              <w:rPr>
                <w:sz w:val="24"/>
              </w:rPr>
            </w:pPr>
            <w:r>
              <w:rPr>
                <w:sz w:val="24"/>
              </w:rPr>
              <w:t>2</w:t>
            </w:r>
          </w:p>
        </w:tc>
        <w:tc>
          <w:tcPr>
            <w:tcW w:w="336" w:type="dxa"/>
          </w:tcPr>
          <w:p>
            <w:pPr>
              <w:pStyle w:val="TableParagraph"/>
              <w:spacing w:line="256" w:lineRule="exact"/>
              <w:ind w:left="108"/>
              <w:rPr>
                <w:sz w:val="24"/>
              </w:rPr>
            </w:pPr>
            <w:r>
              <w:rPr>
                <w:sz w:val="24"/>
              </w:rPr>
              <w:t>1</w:t>
            </w:r>
          </w:p>
        </w:tc>
        <w:tc>
          <w:tcPr>
            <w:tcW w:w="336" w:type="dxa"/>
          </w:tcPr>
          <w:p>
            <w:pPr>
              <w:pStyle w:val="TableParagraph"/>
              <w:spacing w:line="256" w:lineRule="exact"/>
              <w:ind w:left="108"/>
              <w:rPr>
                <w:sz w:val="24"/>
              </w:rPr>
            </w:pPr>
            <w:r>
              <w:rPr>
                <w:sz w:val="24"/>
              </w:rPr>
              <w:t>2</w:t>
            </w:r>
          </w:p>
        </w:tc>
        <w:tc>
          <w:tcPr>
            <w:tcW w:w="336" w:type="dxa"/>
          </w:tcPr>
          <w:p>
            <w:pPr>
              <w:pStyle w:val="TableParagraph"/>
              <w:spacing w:line="256" w:lineRule="exact"/>
              <w:ind w:left="108"/>
              <w:rPr>
                <w:sz w:val="24"/>
              </w:rPr>
            </w:pPr>
            <w:r>
              <w:rPr>
                <w:sz w:val="24"/>
              </w:rPr>
              <w:t>3</w:t>
            </w:r>
          </w:p>
        </w:tc>
        <w:tc>
          <w:tcPr>
            <w:tcW w:w="336" w:type="dxa"/>
          </w:tcPr>
          <w:p>
            <w:pPr>
              <w:pStyle w:val="TableParagraph"/>
              <w:spacing w:line="256" w:lineRule="exact"/>
              <w:ind w:left="108"/>
              <w:rPr>
                <w:sz w:val="24"/>
              </w:rPr>
            </w:pPr>
            <w:r>
              <w:rPr>
                <w:sz w:val="24"/>
              </w:rPr>
              <w:t>4</w:t>
            </w:r>
          </w:p>
        </w:tc>
        <w:tc>
          <w:tcPr>
            <w:tcW w:w="336" w:type="dxa"/>
          </w:tcPr>
          <w:p>
            <w:pPr>
              <w:pStyle w:val="TableParagraph"/>
              <w:spacing w:line="256" w:lineRule="exact"/>
              <w:ind w:left="108"/>
              <w:rPr>
                <w:sz w:val="24"/>
              </w:rPr>
            </w:pPr>
            <w:r>
              <w:rPr>
                <w:sz w:val="24"/>
              </w:rPr>
              <w:t>5</w:t>
            </w:r>
          </w:p>
        </w:tc>
        <w:tc>
          <w:tcPr>
            <w:tcW w:w="336" w:type="dxa"/>
          </w:tcPr>
          <w:p>
            <w:pPr>
              <w:pStyle w:val="TableParagraph"/>
              <w:spacing w:line="256" w:lineRule="exact"/>
              <w:ind w:left="108"/>
              <w:rPr>
                <w:sz w:val="24"/>
              </w:rPr>
            </w:pPr>
            <w:r>
              <w:rPr>
                <w:sz w:val="24"/>
              </w:rPr>
              <w:t>6</w:t>
            </w:r>
          </w:p>
        </w:tc>
        <w:tc>
          <w:tcPr>
            <w:tcW w:w="391" w:type="dxa"/>
            <w:tcBorders>
              <w:right w:val="single" w:sz="6" w:space="0" w:color="000000"/>
            </w:tcBorders>
          </w:tcPr>
          <w:p>
            <w:pPr>
              <w:pStyle w:val="TableParagraph"/>
              <w:spacing w:line="256" w:lineRule="exact"/>
              <w:ind w:left="108"/>
              <w:rPr>
                <w:sz w:val="24"/>
              </w:rPr>
            </w:pPr>
            <w:r>
              <w:rPr>
                <w:sz w:val="24"/>
              </w:rPr>
              <w:t>7</w:t>
            </w:r>
          </w:p>
        </w:tc>
        <w:tc>
          <w:tcPr>
            <w:tcW w:w="336" w:type="dxa"/>
            <w:tcBorders>
              <w:left w:val="single" w:sz="6" w:space="0" w:color="000000"/>
            </w:tcBorders>
          </w:tcPr>
          <w:p>
            <w:pPr>
              <w:pStyle w:val="TableParagraph"/>
              <w:spacing w:line="256" w:lineRule="exact"/>
              <w:ind w:left="106"/>
              <w:rPr>
                <w:sz w:val="24"/>
              </w:rPr>
            </w:pPr>
            <w:r>
              <w:rPr>
                <w:sz w:val="24"/>
              </w:rPr>
              <w:t>8</w:t>
            </w:r>
          </w:p>
        </w:tc>
        <w:tc>
          <w:tcPr>
            <w:tcW w:w="336" w:type="dxa"/>
          </w:tcPr>
          <w:p>
            <w:pPr>
              <w:pStyle w:val="TableParagraph"/>
              <w:spacing w:line="256" w:lineRule="exact"/>
              <w:ind w:left="108"/>
              <w:rPr>
                <w:sz w:val="24"/>
              </w:rPr>
            </w:pPr>
            <w:r>
              <w:rPr>
                <w:sz w:val="24"/>
              </w:rPr>
              <w:t>9</w:t>
            </w:r>
          </w:p>
        </w:tc>
        <w:tc>
          <w:tcPr>
            <w:tcW w:w="962" w:type="dxa"/>
          </w:tcPr>
          <w:p>
            <w:pPr>
              <w:pStyle w:val="TableParagraph"/>
              <w:spacing w:line="256" w:lineRule="exact"/>
              <w:ind w:left="108"/>
              <w:rPr>
                <w:sz w:val="24"/>
              </w:rPr>
            </w:pPr>
            <w:r>
              <w:rPr>
                <w:sz w:val="24"/>
              </w:rPr>
              <w:t>Kriteria</w:t>
            </w:r>
          </w:p>
        </w:tc>
      </w:tr>
      <w:tr>
        <w:trPr>
          <w:trHeight w:val="276" w:hRule="atLeast"/>
        </w:trPr>
        <w:tc>
          <w:tcPr>
            <w:tcW w:w="962" w:type="dxa"/>
          </w:tcPr>
          <w:p>
            <w:pPr>
              <w:pStyle w:val="TableParagraph"/>
              <w:spacing w:line="256" w:lineRule="exact"/>
              <w:ind w:left="107"/>
              <w:rPr>
                <w:sz w:val="24"/>
              </w:rPr>
            </w:pPr>
            <w:r>
              <w:rPr>
                <w:w w:val="99"/>
                <w:sz w:val="24"/>
              </w:rPr>
              <w:t>A</w:t>
            </w:r>
          </w:p>
        </w:tc>
        <w:tc>
          <w:tcPr>
            <w:tcW w:w="336" w:type="dxa"/>
          </w:tcPr>
          <w:p>
            <w:pPr>
              <w:pStyle w:val="TableParagraph"/>
              <w:rPr>
                <w:sz w:val="20"/>
              </w:rPr>
            </w:pP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91" w:type="dxa"/>
            <w:tcBorders>
              <w:right w:val="single" w:sz="6" w:space="0" w:color="000000"/>
            </w:tcBorders>
          </w:tcPr>
          <w:p>
            <w:pPr>
              <w:pStyle w:val="TableParagraph"/>
              <w:spacing w:line="256" w:lineRule="exact"/>
              <w:ind w:left="108"/>
              <w:rPr>
                <w:sz w:val="24"/>
              </w:rPr>
            </w:pPr>
            <w:r>
              <w:rPr>
                <w:w w:val="99"/>
                <w:sz w:val="24"/>
              </w:rPr>
              <w:t>X</w:t>
            </w:r>
          </w:p>
        </w:tc>
        <w:tc>
          <w:tcPr>
            <w:tcW w:w="336" w:type="dxa"/>
            <w:tcBorders>
              <w:left w:val="single" w:sz="6" w:space="0" w:color="000000"/>
            </w:tcBorders>
          </w:tcPr>
          <w:p>
            <w:pPr>
              <w:pStyle w:val="TableParagraph"/>
              <w:rPr>
                <w:sz w:val="20"/>
              </w:rPr>
            </w:pPr>
          </w:p>
        </w:tc>
        <w:tc>
          <w:tcPr>
            <w:tcW w:w="336" w:type="dxa"/>
          </w:tcPr>
          <w:p>
            <w:pPr>
              <w:pStyle w:val="TableParagraph"/>
              <w:rPr>
                <w:sz w:val="20"/>
              </w:rPr>
            </w:pPr>
          </w:p>
        </w:tc>
        <w:tc>
          <w:tcPr>
            <w:tcW w:w="962" w:type="dxa"/>
          </w:tcPr>
          <w:p>
            <w:pPr>
              <w:pStyle w:val="TableParagraph"/>
              <w:spacing w:line="256" w:lineRule="exact"/>
              <w:ind w:left="108"/>
              <w:rPr>
                <w:sz w:val="24"/>
              </w:rPr>
            </w:pPr>
            <w:r>
              <w:rPr>
                <w:sz w:val="24"/>
              </w:rPr>
              <w:t>B</w:t>
            </w:r>
          </w:p>
        </w:tc>
      </w:tr>
    </w:tbl>
    <w:p>
      <w:pPr>
        <w:pStyle w:val="BodyText"/>
        <w:rPr>
          <w:b/>
          <w:sz w:val="26"/>
        </w:rPr>
      </w:pPr>
    </w:p>
    <w:p>
      <w:pPr>
        <w:pStyle w:val="BodyText"/>
        <w:spacing w:before="10"/>
        <w:rPr>
          <w:b/>
          <w:sz w:val="26"/>
        </w:rPr>
      </w:pPr>
    </w:p>
    <w:p>
      <w:pPr>
        <w:pStyle w:val="BodyText"/>
        <w:spacing w:line="360" w:lineRule="auto"/>
        <w:ind w:left="1228" w:right="1540"/>
        <w:jc w:val="both"/>
      </w:pPr>
      <w:r>
        <w:rPr/>
        <w:t>Jika kriteria B sangat jelas lebih berpotensi menyebabkan insiden pada aplikasi disbanding kriteria A, maka repsonden harus memilih nilai 7 yang berarti “B sangat jelas berpotensi dari A” pada posisi kolom di sebelah kanan (sisi kriteria B)</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spacing w:val="-1"/>
        </w:rPr>
        <w:t>(lanjutan)</w:t>
      </w:r>
    </w:p>
    <w:p>
      <w:pPr>
        <w:pStyle w:val="BodyText"/>
        <w:spacing w:before="9"/>
        <w:rPr>
          <w:b/>
          <w:sz w:val="28"/>
        </w:rPr>
      </w:pPr>
    </w:p>
    <w:p>
      <w:pPr>
        <w:pStyle w:val="BodyText"/>
        <w:spacing w:before="1"/>
        <w:ind w:left="1288" w:right="1593" w:firstLine="1368"/>
      </w:pPr>
      <w:r>
        <w:rPr/>
        <w:t>KUISIONER PERBANDINGAN BERPASANGAN PERBANDINGAN BERPASANGAN </w:t>
      </w:r>
      <w:r>
        <w:rPr>
          <w:b/>
        </w:rPr>
        <w:t>ANTAR KRITERIA </w:t>
      </w:r>
      <w:r>
        <w:rPr/>
        <w:t>APLIKASI</w:t>
      </w:r>
      <w:r>
        <w:rPr>
          <w:spacing w:val="-12"/>
        </w:rPr>
        <w:t> </w:t>
      </w:r>
      <w:r>
        <w:rPr/>
        <w:t>YANG</w:t>
      </w:r>
    </w:p>
    <w:p>
      <w:pPr>
        <w:pStyle w:val="BodyText"/>
        <w:ind w:left="2997"/>
      </w:pPr>
      <w:r>
        <w:rPr/>
        <w:t>BERPOTENSI MENYEBABKAN INSIDEN</w:t>
      </w:r>
    </w:p>
    <w:p>
      <w:pPr>
        <w:pStyle w:val="BodyText"/>
        <w:spacing w:before="2"/>
        <w:ind w:left="1228"/>
        <w:jc w:val="both"/>
      </w:pPr>
      <w:r>
        <w:rPr/>
        <w:t>Tabel skala penilaian :</w:t>
      </w:r>
    </w:p>
    <w:p>
      <w:pPr>
        <w:pStyle w:val="BodyText"/>
        <w:spacing w:before="8"/>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410"/>
      </w:tblGrid>
      <w:tr>
        <w:trPr>
          <w:trHeight w:val="277" w:hRule="atLeast"/>
        </w:trPr>
        <w:tc>
          <w:tcPr>
            <w:tcW w:w="2161" w:type="dxa"/>
          </w:tcPr>
          <w:p>
            <w:pPr>
              <w:pStyle w:val="TableParagraph"/>
              <w:spacing w:line="258" w:lineRule="exact"/>
              <w:ind w:left="107"/>
              <w:rPr>
                <w:sz w:val="24"/>
              </w:rPr>
            </w:pPr>
            <w:r>
              <w:rPr>
                <w:sz w:val="24"/>
              </w:rPr>
              <w:t>Nilai</w:t>
            </w:r>
          </w:p>
        </w:tc>
        <w:tc>
          <w:tcPr>
            <w:tcW w:w="6410" w:type="dxa"/>
          </w:tcPr>
          <w:p>
            <w:pPr>
              <w:pStyle w:val="TableParagraph"/>
              <w:spacing w:line="258"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410" w:type="dxa"/>
          </w:tcPr>
          <w:p>
            <w:pPr>
              <w:pStyle w:val="TableParagraph"/>
              <w:spacing w:line="256" w:lineRule="exact"/>
              <w:ind w:left="107"/>
              <w:rPr>
                <w:sz w:val="24"/>
              </w:rPr>
            </w:pPr>
            <w:r>
              <w:rPr>
                <w:sz w:val="24"/>
              </w:rPr>
              <w:t>A dan B memiliki tingkat potensi yang sama</w:t>
            </w:r>
          </w:p>
        </w:tc>
      </w:tr>
      <w:tr>
        <w:trPr>
          <w:trHeight w:val="275" w:hRule="atLeast"/>
        </w:trPr>
        <w:tc>
          <w:tcPr>
            <w:tcW w:w="2161" w:type="dxa"/>
          </w:tcPr>
          <w:p>
            <w:pPr>
              <w:pStyle w:val="TableParagraph"/>
              <w:spacing w:line="256" w:lineRule="exact"/>
              <w:ind w:left="107"/>
              <w:rPr>
                <w:sz w:val="24"/>
              </w:rPr>
            </w:pPr>
            <w:r>
              <w:rPr>
                <w:sz w:val="24"/>
              </w:rPr>
              <w:t>3</w:t>
            </w:r>
          </w:p>
        </w:tc>
        <w:tc>
          <w:tcPr>
            <w:tcW w:w="6410" w:type="dxa"/>
          </w:tcPr>
          <w:p>
            <w:pPr>
              <w:pStyle w:val="TableParagraph"/>
              <w:spacing w:line="256" w:lineRule="exact"/>
              <w:ind w:left="107"/>
              <w:rPr>
                <w:sz w:val="24"/>
              </w:rPr>
            </w:pPr>
            <w:r>
              <w:rPr>
                <w:sz w:val="24"/>
              </w:rPr>
              <w:t>A sedikit lebih berpotensi dari B</w:t>
            </w:r>
          </w:p>
        </w:tc>
      </w:tr>
      <w:tr>
        <w:trPr>
          <w:trHeight w:val="276" w:hRule="atLeast"/>
        </w:trPr>
        <w:tc>
          <w:tcPr>
            <w:tcW w:w="2161" w:type="dxa"/>
          </w:tcPr>
          <w:p>
            <w:pPr>
              <w:pStyle w:val="TableParagraph"/>
              <w:spacing w:line="256" w:lineRule="exact"/>
              <w:ind w:left="107"/>
              <w:rPr>
                <w:sz w:val="24"/>
              </w:rPr>
            </w:pPr>
            <w:r>
              <w:rPr>
                <w:sz w:val="24"/>
              </w:rPr>
              <w:t>5</w:t>
            </w:r>
          </w:p>
        </w:tc>
        <w:tc>
          <w:tcPr>
            <w:tcW w:w="6410"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410" w:type="dxa"/>
          </w:tcPr>
          <w:p>
            <w:pPr>
              <w:pStyle w:val="TableParagraph"/>
              <w:spacing w:line="256" w:lineRule="exact"/>
              <w:ind w:left="107"/>
              <w:rPr>
                <w:sz w:val="24"/>
              </w:rPr>
            </w:pPr>
            <w:r>
              <w:rPr>
                <w:sz w:val="24"/>
              </w:rPr>
              <w:t>A sangat jelas berpotensi dari B</w:t>
            </w:r>
          </w:p>
        </w:tc>
      </w:tr>
      <w:tr>
        <w:trPr>
          <w:trHeight w:val="275" w:hRule="atLeast"/>
        </w:trPr>
        <w:tc>
          <w:tcPr>
            <w:tcW w:w="2161" w:type="dxa"/>
          </w:tcPr>
          <w:p>
            <w:pPr>
              <w:pStyle w:val="TableParagraph"/>
              <w:spacing w:line="256" w:lineRule="exact"/>
              <w:ind w:left="107"/>
              <w:rPr>
                <w:sz w:val="24"/>
              </w:rPr>
            </w:pPr>
            <w:r>
              <w:rPr>
                <w:sz w:val="24"/>
              </w:rPr>
              <w:t>9</w:t>
            </w:r>
          </w:p>
        </w:tc>
        <w:tc>
          <w:tcPr>
            <w:tcW w:w="6410" w:type="dxa"/>
          </w:tcPr>
          <w:p>
            <w:pPr>
              <w:pStyle w:val="TableParagraph"/>
              <w:spacing w:line="256" w:lineRule="exact"/>
              <w:ind w:left="107"/>
              <w:rPr>
                <w:sz w:val="24"/>
              </w:rPr>
            </w:pPr>
            <w:r>
              <w:rPr>
                <w:sz w:val="24"/>
              </w:rPr>
              <w:t>A mutlak lebih berpotensi dari B</w:t>
            </w:r>
          </w:p>
        </w:tc>
      </w:tr>
      <w:tr>
        <w:trPr>
          <w:trHeight w:val="277" w:hRule="atLeast"/>
        </w:trPr>
        <w:tc>
          <w:tcPr>
            <w:tcW w:w="2161" w:type="dxa"/>
          </w:tcPr>
          <w:p>
            <w:pPr>
              <w:pStyle w:val="TableParagraph"/>
              <w:spacing w:line="258" w:lineRule="exact"/>
              <w:ind w:left="107"/>
              <w:rPr>
                <w:sz w:val="24"/>
              </w:rPr>
            </w:pPr>
            <w:r>
              <w:rPr>
                <w:sz w:val="24"/>
              </w:rPr>
              <w:t>2,4,6,8</w:t>
            </w:r>
          </w:p>
        </w:tc>
        <w:tc>
          <w:tcPr>
            <w:tcW w:w="6410" w:type="dxa"/>
          </w:tcPr>
          <w:p>
            <w:pPr>
              <w:pStyle w:val="TableParagraph"/>
              <w:spacing w:line="258" w:lineRule="exact"/>
              <w:ind w:left="107"/>
              <w:rPr>
                <w:sz w:val="24"/>
              </w:rPr>
            </w:pPr>
            <w:r>
              <w:rPr>
                <w:sz w:val="24"/>
              </w:rPr>
              <w:t>Ragu-ragu</w:t>
            </w:r>
          </w:p>
        </w:tc>
      </w:tr>
    </w:tbl>
    <w:p>
      <w:pPr>
        <w:pStyle w:val="Heading2"/>
        <w:spacing w:line="360" w:lineRule="auto" w:before="0"/>
        <w:ind w:left="1228" w:right="1544"/>
      </w:pPr>
      <w:r>
        <w:rPr/>
        <w:t>Kriteria manakah yang lebih berpotensi menyebabkan insiden? Berilah tanda X pada kriteria yang menurut Anda lebih berpotensi menyebabkan insiden pada aplikasi.</w:t>
      </w:r>
    </w:p>
    <w:p>
      <w:pPr>
        <w:pStyle w:val="BodyText"/>
        <w:spacing w:before="9"/>
        <w:rPr>
          <w:b/>
          <w:sz w:val="19"/>
        </w:rPr>
      </w:pPr>
    </w:p>
    <w:tbl>
      <w:tblPr>
        <w:tblW w:w="0" w:type="auto"/>
        <w:jc w:val="left"/>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6"/>
        <w:gridCol w:w="366"/>
        <w:gridCol w:w="344"/>
        <w:gridCol w:w="346"/>
        <w:gridCol w:w="344"/>
        <w:gridCol w:w="344"/>
        <w:gridCol w:w="344"/>
        <w:gridCol w:w="344"/>
        <w:gridCol w:w="344"/>
        <w:gridCol w:w="344"/>
        <w:gridCol w:w="344"/>
        <w:gridCol w:w="344"/>
        <w:gridCol w:w="344"/>
        <w:gridCol w:w="344"/>
        <w:gridCol w:w="342"/>
        <w:gridCol w:w="345"/>
        <w:gridCol w:w="345"/>
        <w:gridCol w:w="345"/>
        <w:gridCol w:w="1793"/>
      </w:tblGrid>
      <w:tr>
        <w:trPr>
          <w:trHeight w:val="275" w:hRule="atLeast"/>
        </w:trPr>
        <w:tc>
          <w:tcPr>
            <w:tcW w:w="1966" w:type="dxa"/>
          </w:tcPr>
          <w:p>
            <w:pPr>
              <w:pStyle w:val="TableParagraph"/>
              <w:spacing w:line="256" w:lineRule="exact"/>
              <w:ind w:left="107"/>
              <w:rPr>
                <w:b/>
                <w:sz w:val="24"/>
              </w:rPr>
            </w:pPr>
            <w:r>
              <w:rPr>
                <w:b/>
                <w:sz w:val="24"/>
              </w:rPr>
              <w:t>Kriteria</w:t>
            </w:r>
          </w:p>
        </w:tc>
        <w:tc>
          <w:tcPr>
            <w:tcW w:w="366" w:type="dxa"/>
          </w:tcPr>
          <w:p>
            <w:pPr>
              <w:pStyle w:val="TableParagraph"/>
              <w:spacing w:line="256" w:lineRule="exact"/>
              <w:ind w:left="107"/>
              <w:rPr>
                <w:b/>
                <w:sz w:val="24"/>
              </w:rPr>
            </w:pPr>
            <w:r>
              <w:rPr>
                <w:b/>
                <w:sz w:val="24"/>
              </w:rPr>
              <w:t>9</w:t>
            </w:r>
          </w:p>
        </w:tc>
        <w:tc>
          <w:tcPr>
            <w:tcW w:w="344" w:type="dxa"/>
          </w:tcPr>
          <w:p>
            <w:pPr>
              <w:pStyle w:val="TableParagraph"/>
              <w:spacing w:line="256" w:lineRule="exact"/>
              <w:ind w:left="106"/>
              <w:rPr>
                <w:b/>
                <w:sz w:val="24"/>
              </w:rPr>
            </w:pPr>
            <w:r>
              <w:rPr>
                <w:b/>
                <w:sz w:val="24"/>
              </w:rPr>
              <w:t>8</w:t>
            </w:r>
          </w:p>
        </w:tc>
        <w:tc>
          <w:tcPr>
            <w:tcW w:w="346" w:type="dxa"/>
          </w:tcPr>
          <w:p>
            <w:pPr>
              <w:pStyle w:val="TableParagraph"/>
              <w:spacing w:line="256" w:lineRule="exact"/>
              <w:ind w:left="105"/>
              <w:rPr>
                <w:b/>
                <w:sz w:val="24"/>
              </w:rPr>
            </w:pPr>
            <w:r>
              <w:rPr>
                <w:b/>
                <w:sz w:val="24"/>
              </w:rPr>
              <w:t>7</w:t>
            </w:r>
          </w:p>
        </w:tc>
        <w:tc>
          <w:tcPr>
            <w:tcW w:w="344" w:type="dxa"/>
          </w:tcPr>
          <w:p>
            <w:pPr>
              <w:pStyle w:val="TableParagraph"/>
              <w:spacing w:line="256" w:lineRule="exact"/>
              <w:ind w:left="105"/>
              <w:rPr>
                <w:b/>
                <w:sz w:val="24"/>
              </w:rPr>
            </w:pPr>
            <w:r>
              <w:rPr>
                <w:b/>
                <w:sz w:val="24"/>
              </w:rPr>
              <w:t>6</w:t>
            </w:r>
          </w:p>
        </w:tc>
        <w:tc>
          <w:tcPr>
            <w:tcW w:w="344" w:type="dxa"/>
          </w:tcPr>
          <w:p>
            <w:pPr>
              <w:pStyle w:val="TableParagraph"/>
              <w:spacing w:line="256" w:lineRule="exact"/>
              <w:ind w:left="104"/>
              <w:rPr>
                <w:b/>
                <w:sz w:val="24"/>
              </w:rPr>
            </w:pPr>
            <w:r>
              <w:rPr>
                <w:b/>
                <w:sz w:val="24"/>
              </w:rPr>
              <w:t>5</w:t>
            </w:r>
          </w:p>
        </w:tc>
        <w:tc>
          <w:tcPr>
            <w:tcW w:w="344" w:type="dxa"/>
          </w:tcPr>
          <w:p>
            <w:pPr>
              <w:pStyle w:val="TableParagraph"/>
              <w:spacing w:line="256" w:lineRule="exact"/>
              <w:ind w:left="103"/>
              <w:rPr>
                <w:b/>
                <w:sz w:val="24"/>
              </w:rPr>
            </w:pPr>
            <w:r>
              <w:rPr>
                <w:b/>
                <w:sz w:val="24"/>
              </w:rPr>
              <w:t>4</w:t>
            </w:r>
          </w:p>
        </w:tc>
        <w:tc>
          <w:tcPr>
            <w:tcW w:w="344" w:type="dxa"/>
          </w:tcPr>
          <w:p>
            <w:pPr>
              <w:pStyle w:val="TableParagraph"/>
              <w:spacing w:line="256" w:lineRule="exact"/>
              <w:ind w:left="103"/>
              <w:rPr>
                <w:b/>
                <w:sz w:val="24"/>
              </w:rPr>
            </w:pPr>
            <w:r>
              <w:rPr>
                <w:b/>
                <w:sz w:val="24"/>
              </w:rPr>
              <w:t>3</w:t>
            </w:r>
          </w:p>
        </w:tc>
        <w:tc>
          <w:tcPr>
            <w:tcW w:w="344" w:type="dxa"/>
          </w:tcPr>
          <w:p>
            <w:pPr>
              <w:pStyle w:val="TableParagraph"/>
              <w:spacing w:line="256" w:lineRule="exact"/>
              <w:ind w:left="102"/>
              <w:rPr>
                <w:b/>
                <w:sz w:val="24"/>
              </w:rPr>
            </w:pPr>
            <w:r>
              <w:rPr>
                <w:b/>
                <w:sz w:val="24"/>
              </w:rPr>
              <w:t>2</w:t>
            </w:r>
          </w:p>
        </w:tc>
        <w:tc>
          <w:tcPr>
            <w:tcW w:w="344" w:type="dxa"/>
          </w:tcPr>
          <w:p>
            <w:pPr>
              <w:pStyle w:val="TableParagraph"/>
              <w:spacing w:line="256" w:lineRule="exact"/>
              <w:ind w:left="101"/>
              <w:rPr>
                <w:b/>
                <w:sz w:val="24"/>
              </w:rPr>
            </w:pPr>
            <w:r>
              <w:rPr>
                <w:b/>
                <w:sz w:val="24"/>
              </w:rPr>
              <w:t>1</w:t>
            </w:r>
          </w:p>
        </w:tc>
        <w:tc>
          <w:tcPr>
            <w:tcW w:w="344" w:type="dxa"/>
          </w:tcPr>
          <w:p>
            <w:pPr>
              <w:pStyle w:val="TableParagraph"/>
              <w:spacing w:line="256" w:lineRule="exact"/>
              <w:ind w:left="101"/>
              <w:rPr>
                <w:b/>
                <w:sz w:val="24"/>
              </w:rPr>
            </w:pPr>
            <w:r>
              <w:rPr>
                <w:b/>
                <w:sz w:val="24"/>
              </w:rPr>
              <w:t>2</w:t>
            </w:r>
          </w:p>
        </w:tc>
        <w:tc>
          <w:tcPr>
            <w:tcW w:w="344" w:type="dxa"/>
          </w:tcPr>
          <w:p>
            <w:pPr>
              <w:pStyle w:val="TableParagraph"/>
              <w:spacing w:line="256" w:lineRule="exact"/>
              <w:ind w:left="100"/>
              <w:rPr>
                <w:b/>
                <w:sz w:val="24"/>
              </w:rPr>
            </w:pPr>
            <w:r>
              <w:rPr>
                <w:b/>
                <w:sz w:val="24"/>
              </w:rPr>
              <w:t>3</w:t>
            </w:r>
          </w:p>
        </w:tc>
        <w:tc>
          <w:tcPr>
            <w:tcW w:w="344" w:type="dxa"/>
          </w:tcPr>
          <w:p>
            <w:pPr>
              <w:pStyle w:val="TableParagraph"/>
              <w:spacing w:line="256" w:lineRule="exact"/>
              <w:ind w:left="99"/>
              <w:rPr>
                <w:b/>
                <w:sz w:val="24"/>
              </w:rPr>
            </w:pPr>
            <w:r>
              <w:rPr>
                <w:b/>
                <w:sz w:val="24"/>
              </w:rPr>
              <w:t>4</w:t>
            </w:r>
          </w:p>
        </w:tc>
        <w:tc>
          <w:tcPr>
            <w:tcW w:w="344" w:type="dxa"/>
          </w:tcPr>
          <w:p>
            <w:pPr>
              <w:pStyle w:val="TableParagraph"/>
              <w:spacing w:line="256" w:lineRule="exact"/>
              <w:ind w:left="98"/>
              <w:rPr>
                <w:b/>
                <w:sz w:val="24"/>
              </w:rPr>
            </w:pPr>
            <w:r>
              <w:rPr>
                <w:b/>
                <w:sz w:val="24"/>
              </w:rPr>
              <w:t>5</w:t>
            </w:r>
          </w:p>
        </w:tc>
        <w:tc>
          <w:tcPr>
            <w:tcW w:w="342" w:type="dxa"/>
            <w:tcBorders>
              <w:right w:val="single" w:sz="6" w:space="0" w:color="000000"/>
            </w:tcBorders>
          </w:tcPr>
          <w:p>
            <w:pPr>
              <w:pStyle w:val="TableParagraph"/>
              <w:spacing w:line="256" w:lineRule="exact"/>
              <w:ind w:left="97"/>
              <w:rPr>
                <w:b/>
                <w:sz w:val="24"/>
              </w:rPr>
            </w:pPr>
            <w:r>
              <w:rPr>
                <w:b/>
                <w:sz w:val="24"/>
              </w:rPr>
              <w:t>6</w:t>
            </w:r>
          </w:p>
        </w:tc>
        <w:tc>
          <w:tcPr>
            <w:tcW w:w="345" w:type="dxa"/>
            <w:tcBorders>
              <w:left w:val="single" w:sz="6" w:space="0" w:color="000000"/>
            </w:tcBorders>
          </w:tcPr>
          <w:p>
            <w:pPr>
              <w:pStyle w:val="TableParagraph"/>
              <w:spacing w:line="256" w:lineRule="exact"/>
              <w:ind w:left="97"/>
              <w:rPr>
                <w:b/>
                <w:sz w:val="24"/>
              </w:rPr>
            </w:pPr>
            <w:r>
              <w:rPr>
                <w:b/>
                <w:sz w:val="24"/>
              </w:rPr>
              <w:t>7</w:t>
            </w:r>
          </w:p>
        </w:tc>
        <w:tc>
          <w:tcPr>
            <w:tcW w:w="345" w:type="dxa"/>
          </w:tcPr>
          <w:p>
            <w:pPr>
              <w:pStyle w:val="TableParagraph"/>
              <w:spacing w:line="256" w:lineRule="exact"/>
              <w:ind w:left="97"/>
              <w:rPr>
                <w:b/>
                <w:sz w:val="24"/>
              </w:rPr>
            </w:pPr>
            <w:r>
              <w:rPr>
                <w:b/>
                <w:sz w:val="24"/>
              </w:rPr>
              <w:t>8</w:t>
            </w:r>
          </w:p>
        </w:tc>
        <w:tc>
          <w:tcPr>
            <w:tcW w:w="345" w:type="dxa"/>
          </w:tcPr>
          <w:p>
            <w:pPr>
              <w:pStyle w:val="TableParagraph"/>
              <w:spacing w:line="256" w:lineRule="exact"/>
              <w:ind w:left="93"/>
              <w:rPr>
                <w:b/>
                <w:sz w:val="24"/>
              </w:rPr>
            </w:pPr>
            <w:r>
              <w:rPr>
                <w:b/>
                <w:sz w:val="24"/>
              </w:rPr>
              <w:t>9</w:t>
            </w:r>
          </w:p>
        </w:tc>
        <w:tc>
          <w:tcPr>
            <w:tcW w:w="1793" w:type="dxa"/>
          </w:tcPr>
          <w:p>
            <w:pPr>
              <w:pStyle w:val="TableParagraph"/>
              <w:spacing w:line="256" w:lineRule="exact"/>
              <w:ind w:left="91"/>
              <w:rPr>
                <w:b/>
                <w:sz w:val="24"/>
              </w:rPr>
            </w:pPr>
            <w:r>
              <w:rPr>
                <w:b/>
                <w:sz w:val="24"/>
              </w:rPr>
              <w:t>Kriteria</w:t>
            </w:r>
          </w:p>
        </w:tc>
      </w:tr>
      <w:tr>
        <w:trPr>
          <w:trHeight w:val="275" w:hRule="atLeast"/>
        </w:trPr>
        <w:tc>
          <w:tcPr>
            <w:tcW w:w="1966" w:type="dxa"/>
          </w:tcPr>
          <w:p>
            <w:pPr>
              <w:pStyle w:val="TableParagraph"/>
              <w:spacing w:line="256" w:lineRule="exact"/>
              <w:ind w:left="107"/>
              <w:rPr>
                <w:b/>
                <w:i/>
                <w:sz w:val="24"/>
              </w:rPr>
            </w:pPr>
            <w:r>
              <w:rPr>
                <w:b/>
                <w:i/>
                <w:sz w:val="24"/>
              </w:rPr>
              <w:t>Unextendibility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Inflexibility</w:t>
            </w:r>
          </w:p>
        </w:tc>
      </w:tr>
      <w:tr>
        <w:trPr>
          <w:trHeight w:val="275" w:hRule="atLeast"/>
        </w:trPr>
        <w:tc>
          <w:tcPr>
            <w:tcW w:w="1966" w:type="dxa"/>
          </w:tcPr>
          <w:p>
            <w:pPr>
              <w:pStyle w:val="TableParagraph"/>
              <w:spacing w:line="256" w:lineRule="exact"/>
              <w:ind w:left="107"/>
              <w:rPr>
                <w:b/>
                <w:i/>
                <w:sz w:val="24"/>
              </w:rPr>
            </w:pPr>
            <w:r>
              <w:rPr>
                <w:b/>
                <w:i/>
                <w:sz w:val="24"/>
              </w:rPr>
              <w:t>Unextendibility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Unfunctionality</w:t>
            </w:r>
          </w:p>
        </w:tc>
      </w:tr>
      <w:tr>
        <w:trPr>
          <w:trHeight w:val="275" w:hRule="atLeast"/>
        </w:trPr>
        <w:tc>
          <w:tcPr>
            <w:tcW w:w="1966" w:type="dxa"/>
          </w:tcPr>
          <w:p>
            <w:pPr>
              <w:pStyle w:val="TableParagraph"/>
              <w:spacing w:line="256" w:lineRule="exact"/>
              <w:ind w:left="107"/>
              <w:rPr>
                <w:b/>
                <w:i/>
                <w:sz w:val="24"/>
              </w:rPr>
            </w:pPr>
            <w:r>
              <w:rPr>
                <w:b/>
                <w:i/>
                <w:sz w:val="24"/>
              </w:rPr>
              <w:t>Unextendibility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Unusability</w:t>
            </w:r>
          </w:p>
        </w:tc>
      </w:tr>
      <w:tr>
        <w:trPr>
          <w:trHeight w:val="275" w:hRule="atLeast"/>
        </w:trPr>
        <w:tc>
          <w:tcPr>
            <w:tcW w:w="1966" w:type="dxa"/>
          </w:tcPr>
          <w:p>
            <w:pPr>
              <w:pStyle w:val="TableParagraph"/>
              <w:spacing w:line="256" w:lineRule="exact"/>
              <w:ind w:left="107"/>
              <w:rPr>
                <w:b/>
                <w:i/>
                <w:sz w:val="24"/>
              </w:rPr>
            </w:pPr>
            <w:r>
              <w:rPr>
                <w:b/>
                <w:i/>
                <w:sz w:val="24"/>
              </w:rPr>
              <w:t>Unextendibility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Untestability</w:t>
            </w:r>
          </w:p>
        </w:tc>
      </w:tr>
      <w:tr>
        <w:trPr>
          <w:trHeight w:val="278" w:hRule="atLeast"/>
        </w:trPr>
        <w:tc>
          <w:tcPr>
            <w:tcW w:w="1966" w:type="dxa"/>
          </w:tcPr>
          <w:p>
            <w:pPr>
              <w:pStyle w:val="TableParagraph"/>
              <w:spacing w:line="258" w:lineRule="exact"/>
              <w:ind w:left="107"/>
              <w:rPr>
                <w:b/>
                <w:i/>
                <w:sz w:val="24"/>
              </w:rPr>
            </w:pPr>
            <w:r>
              <w:rPr>
                <w:b/>
                <w:i/>
                <w:sz w:val="24"/>
              </w:rPr>
              <w:t>Unextendibility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8" w:lineRule="exact"/>
              <w:ind w:left="91"/>
              <w:rPr>
                <w:b/>
                <w:i/>
                <w:sz w:val="24"/>
              </w:rPr>
            </w:pPr>
            <w:r>
              <w:rPr>
                <w:b/>
                <w:i/>
                <w:sz w:val="24"/>
              </w:rPr>
              <w:t>Unreliability</w:t>
            </w:r>
          </w:p>
        </w:tc>
      </w:tr>
      <w:tr>
        <w:trPr>
          <w:trHeight w:val="275" w:hRule="atLeast"/>
        </w:trPr>
        <w:tc>
          <w:tcPr>
            <w:tcW w:w="1966" w:type="dxa"/>
          </w:tcPr>
          <w:p>
            <w:pPr>
              <w:pStyle w:val="TableParagraph"/>
              <w:spacing w:line="256" w:lineRule="exact"/>
              <w:ind w:left="107"/>
              <w:rPr>
                <w:b/>
                <w:i/>
                <w:sz w:val="24"/>
              </w:rPr>
            </w:pPr>
            <w:r>
              <w:rPr>
                <w:b/>
                <w:i/>
                <w:sz w:val="24"/>
              </w:rPr>
              <w:t>Unextendibility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Unintegrity</w:t>
            </w:r>
          </w:p>
        </w:tc>
      </w:tr>
      <w:tr>
        <w:trPr>
          <w:trHeight w:val="275" w:hRule="atLeast"/>
        </w:trPr>
        <w:tc>
          <w:tcPr>
            <w:tcW w:w="1966" w:type="dxa"/>
          </w:tcPr>
          <w:p>
            <w:pPr>
              <w:pStyle w:val="TableParagraph"/>
              <w:spacing w:line="256" w:lineRule="exact"/>
              <w:ind w:left="107"/>
              <w:rPr>
                <w:b/>
                <w:i/>
                <w:sz w:val="24"/>
              </w:rPr>
            </w:pPr>
            <w:r>
              <w:rPr>
                <w:b/>
                <w:i/>
                <w:sz w:val="24"/>
              </w:rPr>
              <w:t>Inflexibility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Unfunctionality</w:t>
            </w:r>
          </w:p>
        </w:tc>
      </w:tr>
      <w:tr>
        <w:trPr>
          <w:trHeight w:val="301" w:hRule="atLeast"/>
        </w:trPr>
        <w:tc>
          <w:tcPr>
            <w:tcW w:w="1966" w:type="dxa"/>
          </w:tcPr>
          <w:p>
            <w:pPr>
              <w:pStyle w:val="TableParagraph"/>
              <w:spacing w:line="273" w:lineRule="exact"/>
              <w:ind w:left="107"/>
              <w:rPr>
                <w:b/>
                <w:i/>
                <w:sz w:val="24"/>
              </w:rPr>
            </w:pPr>
            <w:r>
              <w:rPr>
                <w:b/>
                <w:i/>
                <w:sz w:val="24"/>
              </w:rPr>
              <w:t>Inflexibility</w:t>
            </w:r>
          </w:p>
        </w:tc>
        <w:tc>
          <w:tcPr>
            <w:tcW w:w="36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4" w:type="dxa"/>
          </w:tcPr>
          <w:p>
            <w:pPr>
              <w:pStyle w:val="TableParagraph"/>
              <w:rPr>
                <w:sz w:val="22"/>
              </w:rPr>
            </w:pPr>
          </w:p>
        </w:tc>
        <w:tc>
          <w:tcPr>
            <w:tcW w:w="342" w:type="dxa"/>
            <w:tcBorders>
              <w:right w:val="single" w:sz="6" w:space="0" w:color="000000"/>
            </w:tcBorders>
          </w:tcPr>
          <w:p>
            <w:pPr>
              <w:pStyle w:val="TableParagraph"/>
              <w:rPr>
                <w:sz w:val="22"/>
              </w:rPr>
            </w:pPr>
          </w:p>
        </w:tc>
        <w:tc>
          <w:tcPr>
            <w:tcW w:w="345" w:type="dxa"/>
            <w:tcBorders>
              <w:left w:val="single" w:sz="6" w:space="0" w:color="000000"/>
            </w:tcBorders>
          </w:tcPr>
          <w:p>
            <w:pPr>
              <w:pStyle w:val="TableParagraph"/>
              <w:rPr>
                <w:sz w:val="22"/>
              </w:rPr>
            </w:pPr>
          </w:p>
        </w:tc>
        <w:tc>
          <w:tcPr>
            <w:tcW w:w="345" w:type="dxa"/>
          </w:tcPr>
          <w:p>
            <w:pPr>
              <w:pStyle w:val="TableParagraph"/>
              <w:rPr>
                <w:sz w:val="22"/>
              </w:rPr>
            </w:pPr>
          </w:p>
        </w:tc>
        <w:tc>
          <w:tcPr>
            <w:tcW w:w="345" w:type="dxa"/>
          </w:tcPr>
          <w:p>
            <w:pPr>
              <w:pStyle w:val="TableParagraph"/>
              <w:rPr>
                <w:sz w:val="22"/>
              </w:rPr>
            </w:pPr>
          </w:p>
        </w:tc>
        <w:tc>
          <w:tcPr>
            <w:tcW w:w="1793" w:type="dxa"/>
          </w:tcPr>
          <w:p>
            <w:pPr>
              <w:pStyle w:val="TableParagraph"/>
              <w:spacing w:line="273" w:lineRule="exact"/>
              <w:ind w:left="91"/>
              <w:rPr>
                <w:b/>
                <w:i/>
                <w:sz w:val="24"/>
              </w:rPr>
            </w:pPr>
            <w:r>
              <w:rPr>
                <w:b/>
                <w:i/>
                <w:sz w:val="24"/>
              </w:rPr>
              <w:t>Unusability</w:t>
            </w:r>
          </w:p>
        </w:tc>
      </w:tr>
      <w:tr>
        <w:trPr>
          <w:trHeight w:val="275" w:hRule="atLeast"/>
        </w:trPr>
        <w:tc>
          <w:tcPr>
            <w:tcW w:w="1966" w:type="dxa"/>
          </w:tcPr>
          <w:p>
            <w:pPr>
              <w:pStyle w:val="TableParagraph"/>
              <w:spacing w:line="256" w:lineRule="exact"/>
              <w:ind w:left="107"/>
              <w:rPr>
                <w:b/>
                <w:i/>
                <w:sz w:val="24"/>
              </w:rPr>
            </w:pPr>
            <w:r>
              <w:rPr>
                <w:b/>
                <w:i/>
                <w:sz w:val="24"/>
              </w:rPr>
              <w:t>Inflexibility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Untestability</w:t>
            </w:r>
          </w:p>
        </w:tc>
      </w:tr>
      <w:tr>
        <w:trPr>
          <w:trHeight w:val="275" w:hRule="atLeast"/>
        </w:trPr>
        <w:tc>
          <w:tcPr>
            <w:tcW w:w="1966" w:type="dxa"/>
          </w:tcPr>
          <w:p>
            <w:pPr>
              <w:pStyle w:val="TableParagraph"/>
              <w:spacing w:line="256" w:lineRule="exact"/>
              <w:ind w:left="107"/>
              <w:rPr>
                <w:b/>
                <w:i/>
                <w:sz w:val="24"/>
              </w:rPr>
            </w:pPr>
            <w:r>
              <w:rPr>
                <w:b/>
                <w:i/>
                <w:sz w:val="24"/>
              </w:rPr>
              <w:t>Inflexibility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Unreliability</w:t>
            </w:r>
          </w:p>
        </w:tc>
      </w:tr>
      <w:tr>
        <w:trPr>
          <w:trHeight w:val="275" w:hRule="atLeast"/>
        </w:trPr>
        <w:tc>
          <w:tcPr>
            <w:tcW w:w="1966" w:type="dxa"/>
          </w:tcPr>
          <w:p>
            <w:pPr>
              <w:pStyle w:val="TableParagraph"/>
              <w:spacing w:line="256" w:lineRule="exact"/>
              <w:ind w:left="107"/>
              <w:rPr>
                <w:b/>
                <w:i/>
                <w:sz w:val="24"/>
              </w:rPr>
            </w:pPr>
            <w:r>
              <w:rPr>
                <w:b/>
                <w:i/>
                <w:sz w:val="24"/>
              </w:rPr>
              <w:t>Inflexibility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Unintegrity</w:t>
            </w:r>
          </w:p>
        </w:tc>
      </w:tr>
      <w:tr>
        <w:trPr>
          <w:trHeight w:val="276" w:hRule="atLeast"/>
        </w:trPr>
        <w:tc>
          <w:tcPr>
            <w:tcW w:w="1966" w:type="dxa"/>
          </w:tcPr>
          <w:p>
            <w:pPr>
              <w:pStyle w:val="TableParagraph"/>
              <w:spacing w:line="256" w:lineRule="exact"/>
              <w:ind w:left="107"/>
              <w:rPr>
                <w:b/>
                <w:i/>
                <w:sz w:val="24"/>
              </w:rPr>
            </w:pPr>
            <w:r>
              <w:rPr>
                <w:b/>
                <w:i/>
                <w:sz w:val="24"/>
              </w:rPr>
              <w:t>Unfunctionality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Unusability</w:t>
            </w:r>
          </w:p>
        </w:tc>
      </w:tr>
      <w:tr>
        <w:trPr>
          <w:trHeight w:val="275" w:hRule="atLeast"/>
        </w:trPr>
        <w:tc>
          <w:tcPr>
            <w:tcW w:w="1966" w:type="dxa"/>
          </w:tcPr>
          <w:p>
            <w:pPr>
              <w:pStyle w:val="TableParagraph"/>
              <w:spacing w:line="256" w:lineRule="exact"/>
              <w:ind w:left="107"/>
              <w:rPr>
                <w:b/>
                <w:i/>
                <w:sz w:val="24"/>
              </w:rPr>
            </w:pPr>
            <w:r>
              <w:rPr>
                <w:b/>
                <w:i/>
                <w:sz w:val="24"/>
              </w:rPr>
              <w:t>Unfunctionality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Untestability</w:t>
            </w:r>
          </w:p>
        </w:tc>
      </w:tr>
      <w:tr>
        <w:trPr>
          <w:trHeight w:val="275" w:hRule="atLeast"/>
        </w:trPr>
        <w:tc>
          <w:tcPr>
            <w:tcW w:w="1966" w:type="dxa"/>
          </w:tcPr>
          <w:p>
            <w:pPr>
              <w:pStyle w:val="TableParagraph"/>
              <w:spacing w:line="256" w:lineRule="exact"/>
              <w:ind w:left="107"/>
              <w:rPr>
                <w:b/>
                <w:i/>
                <w:sz w:val="24"/>
              </w:rPr>
            </w:pPr>
            <w:r>
              <w:rPr>
                <w:b/>
                <w:i/>
                <w:sz w:val="24"/>
              </w:rPr>
              <w:t>Unfunctionality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Unreliability</w:t>
            </w:r>
          </w:p>
        </w:tc>
      </w:tr>
      <w:tr>
        <w:trPr>
          <w:trHeight w:val="278" w:hRule="atLeast"/>
        </w:trPr>
        <w:tc>
          <w:tcPr>
            <w:tcW w:w="1966" w:type="dxa"/>
          </w:tcPr>
          <w:p>
            <w:pPr>
              <w:pStyle w:val="TableParagraph"/>
              <w:spacing w:line="258" w:lineRule="exact"/>
              <w:ind w:left="107"/>
              <w:rPr>
                <w:b/>
                <w:i/>
                <w:sz w:val="24"/>
              </w:rPr>
            </w:pPr>
            <w:r>
              <w:rPr>
                <w:b/>
                <w:i/>
                <w:sz w:val="24"/>
              </w:rPr>
              <w:t>Unfunctionality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8" w:lineRule="exact"/>
              <w:ind w:left="91"/>
              <w:rPr>
                <w:b/>
                <w:i/>
                <w:sz w:val="24"/>
              </w:rPr>
            </w:pPr>
            <w:r>
              <w:rPr>
                <w:b/>
                <w:i/>
                <w:sz w:val="24"/>
              </w:rPr>
              <w:t>Unintegrity</w:t>
            </w:r>
          </w:p>
        </w:tc>
      </w:tr>
      <w:tr>
        <w:trPr>
          <w:trHeight w:val="275" w:hRule="atLeast"/>
        </w:trPr>
        <w:tc>
          <w:tcPr>
            <w:tcW w:w="1966" w:type="dxa"/>
          </w:tcPr>
          <w:p>
            <w:pPr>
              <w:pStyle w:val="TableParagraph"/>
              <w:spacing w:line="256" w:lineRule="exact"/>
              <w:ind w:left="107"/>
              <w:rPr>
                <w:b/>
                <w:i/>
                <w:sz w:val="24"/>
              </w:rPr>
            </w:pPr>
            <w:r>
              <w:rPr>
                <w:b/>
                <w:i/>
                <w:sz w:val="24"/>
              </w:rPr>
              <w:t>Unusability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Untestability</w:t>
            </w:r>
          </w:p>
        </w:tc>
      </w:tr>
      <w:tr>
        <w:trPr>
          <w:trHeight w:val="275" w:hRule="atLeast"/>
        </w:trPr>
        <w:tc>
          <w:tcPr>
            <w:tcW w:w="1966" w:type="dxa"/>
          </w:tcPr>
          <w:p>
            <w:pPr>
              <w:pStyle w:val="TableParagraph"/>
              <w:spacing w:line="256" w:lineRule="exact"/>
              <w:ind w:left="107"/>
              <w:rPr>
                <w:b/>
                <w:i/>
                <w:sz w:val="24"/>
              </w:rPr>
            </w:pPr>
            <w:r>
              <w:rPr>
                <w:b/>
                <w:i/>
                <w:sz w:val="24"/>
              </w:rPr>
              <w:t>Unusability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Unreliability</w:t>
            </w:r>
          </w:p>
        </w:tc>
      </w:tr>
      <w:tr>
        <w:trPr>
          <w:trHeight w:val="275" w:hRule="atLeast"/>
        </w:trPr>
        <w:tc>
          <w:tcPr>
            <w:tcW w:w="1966" w:type="dxa"/>
          </w:tcPr>
          <w:p>
            <w:pPr>
              <w:pStyle w:val="TableParagraph"/>
              <w:spacing w:line="256" w:lineRule="exact"/>
              <w:ind w:left="107"/>
              <w:rPr>
                <w:b/>
                <w:i/>
                <w:sz w:val="24"/>
              </w:rPr>
            </w:pPr>
            <w:r>
              <w:rPr>
                <w:b/>
                <w:i/>
                <w:sz w:val="24"/>
              </w:rPr>
              <w:t>Unusability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Unintegrity</w:t>
            </w:r>
          </w:p>
        </w:tc>
      </w:tr>
      <w:tr>
        <w:trPr>
          <w:trHeight w:val="275" w:hRule="atLeast"/>
        </w:trPr>
        <w:tc>
          <w:tcPr>
            <w:tcW w:w="1966" w:type="dxa"/>
          </w:tcPr>
          <w:p>
            <w:pPr>
              <w:pStyle w:val="TableParagraph"/>
              <w:spacing w:line="256" w:lineRule="exact"/>
              <w:ind w:left="107"/>
              <w:rPr>
                <w:b/>
                <w:i/>
                <w:sz w:val="24"/>
              </w:rPr>
            </w:pPr>
            <w:r>
              <w:rPr>
                <w:b/>
                <w:i/>
                <w:sz w:val="24"/>
              </w:rPr>
              <w:t>Untestability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Unreliability</w:t>
            </w:r>
          </w:p>
        </w:tc>
      </w:tr>
      <w:tr>
        <w:trPr>
          <w:trHeight w:val="275" w:hRule="atLeast"/>
        </w:trPr>
        <w:tc>
          <w:tcPr>
            <w:tcW w:w="1966" w:type="dxa"/>
          </w:tcPr>
          <w:p>
            <w:pPr>
              <w:pStyle w:val="TableParagraph"/>
              <w:spacing w:line="256" w:lineRule="exact"/>
              <w:ind w:left="107"/>
              <w:rPr>
                <w:b/>
                <w:i/>
                <w:sz w:val="24"/>
              </w:rPr>
            </w:pPr>
            <w:r>
              <w:rPr>
                <w:b/>
                <w:i/>
                <w:sz w:val="24"/>
              </w:rPr>
              <w:t>Untestability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6" w:lineRule="exact"/>
              <w:ind w:left="91"/>
              <w:rPr>
                <w:b/>
                <w:i/>
                <w:sz w:val="24"/>
              </w:rPr>
            </w:pPr>
            <w:r>
              <w:rPr>
                <w:b/>
                <w:i/>
                <w:sz w:val="24"/>
              </w:rPr>
              <w:t>Unintegrity</w:t>
            </w:r>
          </w:p>
        </w:tc>
      </w:tr>
      <w:tr>
        <w:trPr>
          <w:trHeight w:val="278" w:hRule="atLeast"/>
        </w:trPr>
        <w:tc>
          <w:tcPr>
            <w:tcW w:w="1966" w:type="dxa"/>
          </w:tcPr>
          <w:p>
            <w:pPr>
              <w:pStyle w:val="TableParagraph"/>
              <w:spacing w:line="258" w:lineRule="exact"/>
              <w:ind w:left="107"/>
              <w:rPr>
                <w:b/>
                <w:i/>
                <w:sz w:val="24"/>
              </w:rPr>
            </w:pPr>
            <w:r>
              <w:rPr>
                <w:b/>
                <w:i/>
                <w:sz w:val="24"/>
              </w:rPr>
              <w:t>Unreliability</w:t>
            </w:r>
          </w:p>
        </w:tc>
        <w:tc>
          <w:tcPr>
            <w:tcW w:w="36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4" w:type="dxa"/>
          </w:tcPr>
          <w:p>
            <w:pPr>
              <w:pStyle w:val="TableParagraph"/>
              <w:rPr>
                <w:sz w:val="20"/>
              </w:rPr>
            </w:pPr>
          </w:p>
        </w:tc>
        <w:tc>
          <w:tcPr>
            <w:tcW w:w="342" w:type="dxa"/>
            <w:tcBorders>
              <w:right w:val="single" w:sz="6" w:space="0" w:color="000000"/>
            </w:tcBorders>
          </w:tcPr>
          <w:p>
            <w:pPr>
              <w:pStyle w:val="TableParagraph"/>
              <w:rPr>
                <w:sz w:val="20"/>
              </w:rPr>
            </w:pPr>
          </w:p>
        </w:tc>
        <w:tc>
          <w:tcPr>
            <w:tcW w:w="345" w:type="dxa"/>
            <w:tcBorders>
              <w:left w:val="single" w:sz="6" w:space="0" w:color="000000"/>
            </w:tcBorders>
          </w:tcPr>
          <w:p>
            <w:pPr>
              <w:pStyle w:val="TableParagraph"/>
              <w:rPr>
                <w:sz w:val="20"/>
              </w:rPr>
            </w:pPr>
          </w:p>
        </w:tc>
        <w:tc>
          <w:tcPr>
            <w:tcW w:w="345" w:type="dxa"/>
          </w:tcPr>
          <w:p>
            <w:pPr>
              <w:pStyle w:val="TableParagraph"/>
              <w:rPr>
                <w:sz w:val="20"/>
              </w:rPr>
            </w:pPr>
          </w:p>
        </w:tc>
        <w:tc>
          <w:tcPr>
            <w:tcW w:w="345" w:type="dxa"/>
          </w:tcPr>
          <w:p>
            <w:pPr>
              <w:pStyle w:val="TableParagraph"/>
              <w:rPr>
                <w:sz w:val="20"/>
              </w:rPr>
            </w:pPr>
          </w:p>
        </w:tc>
        <w:tc>
          <w:tcPr>
            <w:tcW w:w="1793" w:type="dxa"/>
          </w:tcPr>
          <w:p>
            <w:pPr>
              <w:pStyle w:val="TableParagraph"/>
              <w:spacing w:line="258" w:lineRule="exact"/>
              <w:ind w:left="91"/>
              <w:rPr>
                <w:b/>
                <w:i/>
                <w:sz w:val="24"/>
              </w:rPr>
            </w:pPr>
            <w:r>
              <w:rPr>
                <w:b/>
                <w:i/>
                <w:sz w:val="24"/>
              </w:rPr>
              <w:t>Unintegrity</w:t>
            </w:r>
          </w:p>
        </w:tc>
      </w:tr>
    </w:tbl>
    <w:p>
      <w:pPr>
        <w:spacing w:after="0" w:line="258"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before="1"/>
        <w:ind w:left="1273" w:right="1586" w:firstLine="0"/>
        <w:jc w:val="center"/>
        <w:rPr>
          <w:b/>
          <w:sz w:val="24"/>
        </w:rPr>
      </w:pPr>
      <w:r>
        <w:rPr>
          <w:sz w:val="24"/>
        </w:rPr>
        <w:t>PERBANDINGAN BERPASANGAN </w:t>
      </w:r>
      <w:r>
        <w:rPr>
          <w:b/>
          <w:sz w:val="24"/>
        </w:rPr>
        <w:t>ANTAR KATEGORI FAKTOR</w:t>
      </w:r>
    </w:p>
    <w:p>
      <w:pPr>
        <w:spacing w:before="136"/>
        <w:ind w:left="1275" w:right="1586" w:firstLine="0"/>
        <w:jc w:val="center"/>
        <w:rPr>
          <w:b/>
          <w:sz w:val="24"/>
        </w:rPr>
      </w:pPr>
      <w:r>
        <w:rPr>
          <w:sz w:val="24"/>
        </w:rPr>
        <w:t>TERHADAP </w:t>
      </w:r>
      <w:r>
        <w:rPr>
          <w:b/>
          <w:sz w:val="24"/>
        </w:rPr>
        <w:t>KRITERIA</w:t>
      </w:r>
    </w:p>
    <w:p>
      <w:pPr>
        <w:pStyle w:val="BodyText"/>
        <w:spacing w:before="3"/>
        <w:rPr>
          <w:b/>
          <w:sz w:val="29"/>
        </w:rPr>
      </w:pPr>
    </w:p>
    <w:p>
      <w:pPr>
        <w:spacing w:before="0"/>
        <w:ind w:left="1228" w:right="1538" w:firstLine="0"/>
        <w:jc w:val="both"/>
        <w:rPr>
          <w:b/>
          <w:sz w:val="24"/>
        </w:rPr>
      </w:pPr>
      <w:r>
        <w:rPr>
          <w:sz w:val="24"/>
        </w:rPr>
        <w:t>Perbandingan Berpasangan </w:t>
      </w:r>
      <w:r>
        <w:rPr>
          <w:b/>
          <w:sz w:val="24"/>
        </w:rPr>
        <w:t>antar kategori faktor </w:t>
      </w:r>
      <w:r>
        <w:rPr>
          <w:sz w:val="24"/>
        </w:rPr>
        <w:t>penyebab insiden aplikasi terhadap kriteria </w:t>
      </w:r>
      <w:r>
        <w:rPr>
          <w:b/>
          <w:sz w:val="24"/>
        </w:rPr>
        <w:t>Unextendibility</w:t>
      </w:r>
    </w:p>
    <w:p>
      <w:pPr>
        <w:pStyle w:val="BodyText"/>
        <w:rPr>
          <w:b/>
          <w:sz w:val="20"/>
        </w:rPr>
      </w:pPr>
    </w:p>
    <w:p>
      <w:pPr>
        <w:pStyle w:val="BodyText"/>
        <w:rPr>
          <w:b/>
          <w:sz w:val="26"/>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229"/>
      </w:tblGrid>
      <w:tr>
        <w:trPr>
          <w:trHeight w:val="276" w:hRule="atLeast"/>
        </w:trPr>
        <w:tc>
          <w:tcPr>
            <w:tcW w:w="2161" w:type="dxa"/>
          </w:tcPr>
          <w:p>
            <w:pPr>
              <w:pStyle w:val="TableParagraph"/>
              <w:spacing w:line="256" w:lineRule="exact"/>
              <w:ind w:left="107"/>
              <w:rPr>
                <w:sz w:val="24"/>
              </w:rPr>
            </w:pPr>
            <w:r>
              <w:rPr>
                <w:sz w:val="24"/>
              </w:rPr>
              <w:t>Nilai</w:t>
            </w:r>
          </w:p>
        </w:tc>
        <w:tc>
          <w:tcPr>
            <w:tcW w:w="6229"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229" w:type="dxa"/>
          </w:tcPr>
          <w:p>
            <w:pPr>
              <w:pStyle w:val="TableParagraph"/>
              <w:spacing w:line="256" w:lineRule="exact"/>
              <w:ind w:left="107"/>
              <w:rPr>
                <w:sz w:val="24"/>
              </w:rPr>
            </w:pPr>
            <w:r>
              <w:rPr>
                <w:sz w:val="24"/>
              </w:rPr>
              <w:t>A dan B memiliki tingkat potensi yang sama</w:t>
            </w:r>
          </w:p>
        </w:tc>
      </w:tr>
      <w:tr>
        <w:trPr>
          <w:trHeight w:val="275" w:hRule="atLeast"/>
        </w:trPr>
        <w:tc>
          <w:tcPr>
            <w:tcW w:w="2161" w:type="dxa"/>
          </w:tcPr>
          <w:p>
            <w:pPr>
              <w:pStyle w:val="TableParagraph"/>
              <w:spacing w:line="256" w:lineRule="exact"/>
              <w:ind w:left="107"/>
              <w:rPr>
                <w:sz w:val="24"/>
              </w:rPr>
            </w:pPr>
            <w:r>
              <w:rPr>
                <w:sz w:val="24"/>
              </w:rPr>
              <w:t>3</w:t>
            </w:r>
          </w:p>
        </w:tc>
        <w:tc>
          <w:tcPr>
            <w:tcW w:w="6229"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229"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229" w:type="dxa"/>
          </w:tcPr>
          <w:p>
            <w:pPr>
              <w:pStyle w:val="TableParagraph"/>
              <w:spacing w:line="256" w:lineRule="exact"/>
              <w:ind w:left="107"/>
              <w:rPr>
                <w:sz w:val="24"/>
              </w:rPr>
            </w:pPr>
            <w:r>
              <w:rPr>
                <w:sz w:val="24"/>
              </w:rPr>
              <w:t>A sangat jelas berpotensi dari B</w:t>
            </w:r>
          </w:p>
        </w:tc>
      </w:tr>
      <w:tr>
        <w:trPr>
          <w:trHeight w:val="275" w:hRule="atLeast"/>
        </w:trPr>
        <w:tc>
          <w:tcPr>
            <w:tcW w:w="2161" w:type="dxa"/>
          </w:tcPr>
          <w:p>
            <w:pPr>
              <w:pStyle w:val="TableParagraph"/>
              <w:spacing w:line="256" w:lineRule="exact"/>
              <w:ind w:left="107"/>
              <w:rPr>
                <w:sz w:val="24"/>
              </w:rPr>
            </w:pPr>
            <w:r>
              <w:rPr>
                <w:sz w:val="24"/>
              </w:rPr>
              <w:t>9</w:t>
            </w:r>
          </w:p>
        </w:tc>
        <w:tc>
          <w:tcPr>
            <w:tcW w:w="6229" w:type="dxa"/>
          </w:tcPr>
          <w:p>
            <w:pPr>
              <w:pStyle w:val="TableParagraph"/>
              <w:spacing w:line="256" w:lineRule="exact"/>
              <w:ind w:left="107"/>
              <w:rPr>
                <w:sz w:val="24"/>
              </w:rPr>
            </w:pPr>
            <w:r>
              <w:rPr>
                <w:sz w:val="24"/>
              </w:rPr>
              <w:t>A mutlak lebih berpotensi dari B</w:t>
            </w:r>
          </w:p>
        </w:tc>
      </w:tr>
      <w:tr>
        <w:trPr>
          <w:trHeight w:val="277" w:hRule="atLeast"/>
        </w:trPr>
        <w:tc>
          <w:tcPr>
            <w:tcW w:w="2161" w:type="dxa"/>
          </w:tcPr>
          <w:p>
            <w:pPr>
              <w:pStyle w:val="TableParagraph"/>
              <w:spacing w:line="258" w:lineRule="exact"/>
              <w:ind w:left="107"/>
              <w:rPr>
                <w:sz w:val="24"/>
              </w:rPr>
            </w:pPr>
            <w:r>
              <w:rPr>
                <w:sz w:val="24"/>
              </w:rPr>
              <w:t>2,4,6,8</w:t>
            </w:r>
          </w:p>
        </w:tc>
        <w:tc>
          <w:tcPr>
            <w:tcW w:w="6229" w:type="dxa"/>
          </w:tcPr>
          <w:p>
            <w:pPr>
              <w:pStyle w:val="TableParagraph"/>
              <w:spacing w:line="258" w:lineRule="exact"/>
              <w:ind w:left="107"/>
              <w:rPr>
                <w:sz w:val="24"/>
              </w:rPr>
            </w:pPr>
            <w:r>
              <w:rPr>
                <w:sz w:val="24"/>
              </w:rPr>
              <w:t>Ragu-ragu</w:t>
            </w:r>
          </w:p>
        </w:tc>
      </w:tr>
    </w:tbl>
    <w:p>
      <w:pPr>
        <w:pStyle w:val="BodyText"/>
        <w:rPr>
          <w:b/>
          <w:sz w:val="26"/>
        </w:rPr>
      </w:pPr>
    </w:p>
    <w:p>
      <w:pPr>
        <w:pStyle w:val="BodyText"/>
        <w:spacing w:before="10"/>
        <w:rPr>
          <w:b/>
          <w:sz w:val="26"/>
        </w:rPr>
      </w:pPr>
    </w:p>
    <w:p>
      <w:pPr>
        <w:pStyle w:val="BodyText"/>
        <w:ind w:left="1228"/>
        <w:jc w:val="both"/>
      </w:pPr>
      <w:r>
        <w:rPr/>
        <w:t>Tabel skala penilaian :</w:t>
      </w:r>
    </w:p>
    <w:p>
      <w:pPr>
        <w:pStyle w:val="BodyText"/>
        <w:spacing w:before="8"/>
        <w:rPr>
          <w:sz w:val="29"/>
        </w:rPr>
      </w:pPr>
    </w:p>
    <w:p>
      <w:pPr>
        <w:pStyle w:val="Heading2"/>
        <w:spacing w:line="360" w:lineRule="auto" w:before="0"/>
        <w:ind w:left="1228" w:right="1537"/>
      </w:pPr>
      <w:r>
        <w:rPr/>
        <w:t>Kategori faktor manakah yang lebih berpotensi menyebabkan insiden aplikasi berkenaan dengan kriteria </w:t>
      </w:r>
      <w:r>
        <w:rPr>
          <w:i/>
        </w:rPr>
        <w:t>Unextendebility</w:t>
      </w:r>
      <w:r>
        <w:rPr/>
        <w:t>? Berilah tanda X pada kategori faktor yang menurut Anda lebih berpotensi menyebabkan insiden pada aplikasi.</w:t>
      </w:r>
    </w:p>
    <w:p>
      <w:pPr>
        <w:pStyle w:val="BodyText"/>
        <w:spacing w:before="7"/>
        <w:rPr>
          <w:b/>
          <w:sz w:val="17"/>
        </w:rPr>
      </w:pPr>
    </w:p>
    <w:tbl>
      <w:tblPr>
        <w:tblW w:w="0" w:type="auto"/>
        <w:jc w:val="left"/>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5"/>
        <w:gridCol w:w="337"/>
        <w:gridCol w:w="336"/>
        <w:gridCol w:w="336"/>
        <w:gridCol w:w="336"/>
        <w:gridCol w:w="336"/>
        <w:gridCol w:w="336"/>
        <w:gridCol w:w="336"/>
        <w:gridCol w:w="336"/>
        <w:gridCol w:w="336"/>
        <w:gridCol w:w="336"/>
        <w:gridCol w:w="336"/>
        <w:gridCol w:w="336"/>
        <w:gridCol w:w="336"/>
        <w:gridCol w:w="336"/>
        <w:gridCol w:w="389"/>
        <w:gridCol w:w="336"/>
        <w:gridCol w:w="336"/>
        <w:gridCol w:w="2177"/>
      </w:tblGrid>
      <w:tr>
        <w:trPr>
          <w:trHeight w:val="275" w:hRule="atLeast"/>
        </w:trPr>
        <w:tc>
          <w:tcPr>
            <w:tcW w:w="2045" w:type="dxa"/>
          </w:tcPr>
          <w:p>
            <w:pPr>
              <w:pStyle w:val="TableParagraph"/>
              <w:spacing w:line="256" w:lineRule="exact"/>
              <w:ind w:left="107"/>
              <w:rPr>
                <w:b/>
                <w:sz w:val="24"/>
              </w:rPr>
            </w:pPr>
            <w:r>
              <w:rPr>
                <w:b/>
                <w:sz w:val="24"/>
              </w:rPr>
              <w:t>Kriteria</w:t>
            </w:r>
          </w:p>
        </w:tc>
        <w:tc>
          <w:tcPr>
            <w:tcW w:w="337" w:type="dxa"/>
          </w:tcPr>
          <w:p>
            <w:pPr>
              <w:pStyle w:val="TableParagraph"/>
              <w:spacing w:line="256" w:lineRule="exact"/>
              <w:ind w:left="107"/>
              <w:rPr>
                <w:b/>
                <w:sz w:val="24"/>
              </w:rPr>
            </w:pPr>
            <w:r>
              <w:rPr>
                <w:b/>
                <w:sz w:val="24"/>
              </w:rPr>
              <w:t>9</w:t>
            </w:r>
          </w:p>
        </w:tc>
        <w:tc>
          <w:tcPr>
            <w:tcW w:w="336" w:type="dxa"/>
          </w:tcPr>
          <w:p>
            <w:pPr>
              <w:pStyle w:val="TableParagraph"/>
              <w:spacing w:line="256" w:lineRule="exact"/>
              <w:ind w:left="107"/>
              <w:rPr>
                <w:b/>
                <w:sz w:val="24"/>
              </w:rPr>
            </w:pPr>
            <w:r>
              <w:rPr>
                <w:b/>
                <w:sz w:val="24"/>
              </w:rPr>
              <w:t>8</w:t>
            </w:r>
          </w:p>
        </w:tc>
        <w:tc>
          <w:tcPr>
            <w:tcW w:w="336" w:type="dxa"/>
          </w:tcPr>
          <w:p>
            <w:pPr>
              <w:pStyle w:val="TableParagraph"/>
              <w:spacing w:line="256" w:lineRule="exact"/>
              <w:ind w:left="107"/>
              <w:rPr>
                <w:b/>
                <w:sz w:val="24"/>
              </w:rPr>
            </w:pPr>
            <w:r>
              <w:rPr>
                <w:b/>
                <w:sz w:val="24"/>
              </w:rPr>
              <w:t>7</w:t>
            </w:r>
          </w:p>
        </w:tc>
        <w:tc>
          <w:tcPr>
            <w:tcW w:w="336" w:type="dxa"/>
          </w:tcPr>
          <w:p>
            <w:pPr>
              <w:pStyle w:val="TableParagraph"/>
              <w:spacing w:line="256" w:lineRule="exact"/>
              <w:ind w:left="107"/>
              <w:rPr>
                <w:b/>
                <w:sz w:val="24"/>
              </w:rPr>
            </w:pPr>
            <w:r>
              <w:rPr>
                <w:b/>
                <w:sz w:val="24"/>
              </w:rPr>
              <w:t>6</w:t>
            </w:r>
          </w:p>
        </w:tc>
        <w:tc>
          <w:tcPr>
            <w:tcW w:w="336" w:type="dxa"/>
          </w:tcPr>
          <w:p>
            <w:pPr>
              <w:pStyle w:val="TableParagraph"/>
              <w:spacing w:line="256" w:lineRule="exact"/>
              <w:ind w:left="107"/>
              <w:rPr>
                <w:b/>
                <w:sz w:val="24"/>
              </w:rPr>
            </w:pPr>
            <w:r>
              <w:rPr>
                <w:b/>
                <w:sz w:val="24"/>
              </w:rPr>
              <w:t>5</w:t>
            </w:r>
          </w:p>
        </w:tc>
        <w:tc>
          <w:tcPr>
            <w:tcW w:w="336" w:type="dxa"/>
          </w:tcPr>
          <w:p>
            <w:pPr>
              <w:pStyle w:val="TableParagraph"/>
              <w:spacing w:line="256" w:lineRule="exact"/>
              <w:ind w:left="107"/>
              <w:rPr>
                <w:b/>
                <w:sz w:val="24"/>
              </w:rPr>
            </w:pPr>
            <w:r>
              <w:rPr>
                <w:b/>
                <w:sz w:val="24"/>
              </w:rPr>
              <w:t>4</w:t>
            </w:r>
          </w:p>
        </w:tc>
        <w:tc>
          <w:tcPr>
            <w:tcW w:w="336" w:type="dxa"/>
          </w:tcPr>
          <w:p>
            <w:pPr>
              <w:pStyle w:val="TableParagraph"/>
              <w:spacing w:line="256" w:lineRule="exact"/>
              <w:ind w:left="107"/>
              <w:rPr>
                <w:b/>
                <w:sz w:val="24"/>
              </w:rPr>
            </w:pPr>
            <w:r>
              <w:rPr>
                <w:b/>
                <w:sz w:val="24"/>
              </w:rPr>
              <w:t>3</w:t>
            </w:r>
          </w:p>
        </w:tc>
        <w:tc>
          <w:tcPr>
            <w:tcW w:w="336" w:type="dxa"/>
          </w:tcPr>
          <w:p>
            <w:pPr>
              <w:pStyle w:val="TableParagraph"/>
              <w:spacing w:line="256" w:lineRule="exact"/>
              <w:ind w:left="107"/>
              <w:rPr>
                <w:b/>
                <w:sz w:val="24"/>
              </w:rPr>
            </w:pPr>
            <w:r>
              <w:rPr>
                <w:b/>
                <w:sz w:val="24"/>
              </w:rPr>
              <w:t>2</w:t>
            </w:r>
          </w:p>
        </w:tc>
        <w:tc>
          <w:tcPr>
            <w:tcW w:w="336" w:type="dxa"/>
          </w:tcPr>
          <w:p>
            <w:pPr>
              <w:pStyle w:val="TableParagraph"/>
              <w:spacing w:line="256" w:lineRule="exact"/>
              <w:ind w:left="107"/>
              <w:rPr>
                <w:b/>
                <w:sz w:val="24"/>
              </w:rPr>
            </w:pPr>
            <w:r>
              <w:rPr>
                <w:b/>
                <w:sz w:val="24"/>
              </w:rPr>
              <w:t>1</w:t>
            </w:r>
          </w:p>
        </w:tc>
        <w:tc>
          <w:tcPr>
            <w:tcW w:w="336" w:type="dxa"/>
          </w:tcPr>
          <w:p>
            <w:pPr>
              <w:pStyle w:val="TableParagraph"/>
              <w:spacing w:line="256" w:lineRule="exact"/>
              <w:ind w:left="107"/>
              <w:rPr>
                <w:b/>
                <w:sz w:val="24"/>
              </w:rPr>
            </w:pPr>
            <w:r>
              <w:rPr>
                <w:b/>
                <w:sz w:val="24"/>
              </w:rPr>
              <w:t>2</w:t>
            </w:r>
          </w:p>
        </w:tc>
        <w:tc>
          <w:tcPr>
            <w:tcW w:w="336" w:type="dxa"/>
          </w:tcPr>
          <w:p>
            <w:pPr>
              <w:pStyle w:val="TableParagraph"/>
              <w:spacing w:line="256" w:lineRule="exact"/>
              <w:ind w:left="107"/>
              <w:rPr>
                <w:b/>
                <w:sz w:val="24"/>
              </w:rPr>
            </w:pPr>
            <w:r>
              <w:rPr>
                <w:b/>
                <w:sz w:val="24"/>
              </w:rPr>
              <w:t>3</w:t>
            </w:r>
          </w:p>
        </w:tc>
        <w:tc>
          <w:tcPr>
            <w:tcW w:w="336" w:type="dxa"/>
          </w:tcPr>
          <w:p>
            <w:pPr>
              <w:pStyle w:val="TableParagraph"/>
              <w:spacing w:line="256" w:lineRule="exact"/>
              <w:ind w:left="107"/>
              <w:rPr>
                <w:b/>
                <w:sz w:val="24"/>
              </w:rPr>
            </w:pPr>
            <w:r>
              <w:rPr>
                <w:b/>
                <w:sz w:val="24"/>
              </w:rPr>
              <w:t>4</w:t>
            </w:r>
          </w:p>
        </w:tc>
        <w:tc>
          <w:tcPr>
            <w:tcW w:w="336" w:type="dxa"/>
          </w:tcPr>
          <w:p>
            <w:pPr>
              <w:pStyle w:val="TableParagraph"/>
              <w:spacing w:line="256" w:lineRule="exact"/>
              <w:ind w:left="107"/>
              <w:rPr>
                <w:b/>
                <w:sz w:val="24"/>
              </w:rPr>
            </w:pPr>
            <w:r>
              <w:rPr>
                <w:b/>
                <w:sz w:val="24"/>
              </w:rPr>
              <w:t>5</w:t>
            </w:r>
          </w:p>
        </w:tc>
        <w:tc>
          <w:tcPr>
            <w:tcW w:w="336" w:type="dxa"/>
          </w:tcPr>
          <w:p>
            <w:pPr>
              <w:pStyle w:val="TableParagraph"/>
              <w:spacing w:line="256" w:lineRule="exact"/>
              <w:ind w:left="107"/>
              <w:rPr>
                <w:b/>
                <w:sz w:val="24"/>
              </w:rPr>
            </w:pPr>
            <w:r>
              <w:rPr>
                <w:b/>
                <w:sz w:val="24"/>
              </w:rPr>
              <w:t>6</w:t>
            </w:r>
          </w:p>
        </w:tc>
        <w:tc>
          <w:tcPr>
            <w:tcW w:w="389" w:type="dxa"/>
          </w:tcPr>
          <w:p>
            <w:pPr>
              <w:pStyle w:val="TableParagraph"/>
              <w:spacing w:line="256" w:lineRule="exact"/>
              <w:ind w:left="107"/>
              <w:rPr>
                <w:b/>
                <w:sz w:val="24"/>
              </w:rPr>
            </w:pPr>
            <w:r>
              <w:rPr>
                <w:b/>
                <w:sz w:val="24"/>
              </w:rPr>
              <w:t>7</w:t>
            </w:r>
          </w:p>
        </w:tc>
        <w:tc>
          <w:tcPr>
            <w:tcW w:w="336" w:type="dxa"/>
          </w:tcPr>
          <w:p>
            <w:pPr>
              <w:pStyle w:val="TableParagraph"/>
              <w:spacing w:line="256" w:lineRule="exact"/>
              <w:ind w:left="107"/>
              <w:rPr>
                <w:b/>
                <w:sz w:val="24"/>
              </w:rPr>
            </w:pPr>
            <w:r>
              <w:rPr>
                <w:b/>
                <w:sz w:val="24"/>
              </w:rPr>
              <w:t>8</w:t>
            </w:r>
          </w:p>
        </w:tc>
        <w:tc>
          <w:tcPr>
            <w:tcW w:w="336" w:type="dxa"/>
          </w:tcPr>
          <w:p>
            <w:pPr>
              <w:pStyle w:val="TableParagraph"/>
              <w:spacing w:line="256" w:lineRule="exact"/>
              <w:ind w:left="107"/>
              <w:rPr>
                <w:b/>
                <w:sz w:val="24"/>
              </w:rPr>
            </w:pPr>
            <w:r>
              <w:rPr>
                <w:b/>
                <w:sz w:val="24"/>
              </w:rPr>
              <w:t>9</w:t>
            </w:r>
          </w:p>
        </w:tc>
        <w:tc>
          <w:tcPr>
            <w:tcW w:w="2177" w:type="dxa"/>
          </w:tcPr>
          <w:p>
            <w:pPr>
              <w:pStyle w:val="TableParagraph"/>
              <w:spacing w:line="256" w:lineRule="exact"/>
              <w:ind w:left="107"/>
              <w:rPr>
                <w:b/>
                <w:sz w:val="24"/>
              </w:rPr>
            </w:pPr>
            <w:r>
              <w:rPr>
                <w:b/>
                <w:sz w:val="24"/>
              </w:rPr>
              <w:t>Kriteria</w:t>
            </w:r>
          </w:p>
        </w:tc>
      </w:tr>
      <w:tr>
        <w:trPr>
          <w:trHeight w:val="275" w:hRule="atLeast"/>
        </w:trPr>
        <w:tc>
          <w:tcPr>
            <w:tcW w:w="2045" w:type="dxa"/>
          </w:tcPr>
          <w:p>
            <w:pPr>
              <w:pStyle w:val="TableParagraph"/>
              <w:spacing w:line="256" w:lineRule="exact"/>
              <w:ind w:left="107"/>
              <w:rPr>
                <w:i/>
                <w:sz w:val="24"/>
              </w:rPr>
            </w:pPr>
            <w:r>
              <w:rPr>
                <w:b/>
                <w:i/>
                <w:sz w:val="24"/>
              </w:rPr>
              <w:t>Software </w:t>
            </w:r>
            <w:r>
              <w:rPr>
                <w:i/>
                <w:sz w:val="24"/>
              </w:rPr>
              <w:t>Error</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89"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2177" w:type="dxa"/>
          </w:tcPr>
          <w:p>
            <w:pPr>
              <w:pStyle w:val="TableParagraph"/>
              <w:spacing w:line="256" w:lineRule="exact"/>
              <w:ind w:left="107"/>
              <w:rPr>
                <w:b/>
                <w:i/>
                <w:sz w:val="24"/>
              </w:rPr>
            </w:pPr>
            <w:r>
              <w:rPr>
                <w:b/>
                <w:i/>
                <w:sz w:val="24"/>
              </w:rPr>
              <w:t>Human Error</w:t>
            </w:r>
          </w:p>
        </w:tc>
      </w:tr>
      <w:tr>
        <w:trPr>
          <w:trHeight w:val="551" w:hRule="atLeast"/>
        </w:trPr>
        <w:tc>
          <w:tcPr>
            <w:tcW w:w="2045" w:type="dxa"/>
          </w:tcPr>
          <w:p>
            <w:pPr>
              <w:pStyle w:val="TableParagraph"/>
              <w:spacing w:line="268" w:lineRule="exact"/>
              <w:ind w:left="107"/>
              <w:rPr>
                <w:i/>
                <w:sz w:val="24"/>
              </w:rPr>
            </w:pPr>
            <w:r>
              <w:rPr>
                <w:b/>
                <w:i/>
                <w:sz w:val="24"/>
              </w:rPr>
              <w:t>Software </w:t>
            </w:r>
            <w:r>
              <w:rPr>
                <w:i/>
                <w:sz w:val="24"/>
              </w:rPr>
              <w:t>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ind w:left="107" w:right="79"/>
              <w:rPr>
                <w:b/>
                <w:i/>
                <w:sz w:val="24"/>
              </w:rPr>
            </w:pPr>
            <w:r>
              <w:rPr>
                <w:b/>
                <w:i/>
                <w:sz w:val="24"/>
              </w:rPr>
              <w:t>HW/Environmental </w:t>
            </w:r>
            <w:r>
              <w:rPr>
                <w:b/>
                <w:i/>
                <w:sz w:val="24"/>
              </w:rPr>
              <w:t>Error</w:t>
            </w:r>
          </w:p>
        </w:tc>
      </w:tr>
      <w:tr>
        <w:trPr>
          <w:trHeight w:val="275" w:hRule="atLeast"/>
        </w:trPr>
        <w:tc>
          <w:tcPr>
            <w:tcW w:w="2045" w:type="dxa"/>
          </w:tcPr>
          <w:p>
            <w:pPr>
              <w:pStyle w:val="TableParagraph"/>
              <w:spacing w:line="255" w:lineRule="exact"/>
              <w:ind w:left="107"/>
              <w:rPr>
                <w:b/>
                <w:i/>
                <w:sz w:val="24"/>
              </w:rPr>
            </w:pPr>
            <w:r>
              <w:rPr>
                <w:b/>
                <w:i/>
                <w:sz w:val="24"/>
              </w:rPr>
              <w:t>Software Failure</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89"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2177" w:type="dxa"/>
          </w:tcPr>
          <w:p>
            <w:pPr>
              <w:pStyle w:val="TableParagraph"/>
              <w:spacing w:line="255" w:lineRule="exact"/>
              <w:ind w:left="107"/>
              <w:rPr>
                <w:b/>
                <w:i/>
                <w:sz w:val="24"/>
              </w:rPr>
            </w:pPr>
            <w:r>
              <w:rPr>
                <w:b/>
                <w:i/>
                <w:sz w:val="24"/>
              </w:rPr>
              <w:t>Fault Recovery</w:t>
            </w:r>
          </w:p>
        </w:tc>
      </w:tr>
      <w:tr>
        <w:trPr>
          <w:trHeight w:val="276" w:hRule="atLeast"/>
        </w:trPr>
        <w:tc>
          <w:tcPr>
            <w:tcW w:w="2045" w:type="dxa"/>
          </w:tcPr>
          <w:p>
            <w:pPr>
              <w:pStyle w:val="TableParagraph"/>
              <w:spacing w:line="256" w:lineRule="exact"/>
              <w:ind w:left="107"/>
              <w:rPr>
                <w:b/>
                <w:i/>
                <w:sz w:val="24"/>
              </w:rPr>
            </w:pPr>
            <w:r>
              <w:rPr>
                <w:b/>
                <w:i/>
                <w:sz w:val="24"/>
              </w:rPr>
              <w:t>Software Failure</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89"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2177" w:type="dxa"/>
          </w:tcPr>
          <w:p>
            <w:pPr>
              <w:pStyle w:val="TableParagraph"/>
              <w:spacing w:line="256" w:lineRule="exact"/>
              <w:ind w:left="107"/>
              <w:rPr>
                <w:b/>
                <w:i/>
                <w:sz w:val="24"/>
              </w:rPr>
            </w:pPr>
            <w:r>
              <w:rPr>
                <w:b/>
                <w:i/>
                <w:sz w:val="24"/>
              </w:rPr>
              <w:t>Security Violations</w:t>
            </w:r>
          </w:p>
        </w:tc>
      </w:tr>
      <w:tr>
        <w:trPr>
          <w:trHeight w:val="553" w:hRule="atLeast"/>
        </w:trPr>
        <w:tc>
          <w:tcPr>
            <w:tcW w:w="2045" w:type="dxa"/>
          </w:tcPr>
          <w:p>
            <w:pPr>
              <w:pStyle w:val="TableParagraph"/>
              <w:spacing w:line="275" w:lineRule="exact"/>
              <w:ind w:left="107"/>
              <w:rPr>
                <w:b/>
                <w:i/>
                <w:sz w:val="24"/>
              </w:rPr>
            </w:pPr>
            <w:r>
              <w:rPr>
                <w:b/>
                <w:i/>
                <w:sz w:val="24"/>
              </w:rPr>
              <w:t>Software Failure</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before="2"/>
              <w:ind w:left="107" w:right="733"/>
              <w:rPr>
                <w:b/>
                <w:i/>
                <w:sz w:val="24"/>
              </w:rPr>
            </w:pPr>
            <w:r>
              <w:rPr>
                <w:b/>
                <w:i/>
                <w:sz w:val="24"/>
              </w:rPr>
              <w:t>Change </w:t>
            </w:r>
            <w:r>
              <w:rPr>
                <w:b/>
                <w:i/>
                <w:sz w:val="24"/>
              </w:rPr>
              <w:t>Management</w:t>
            </w:r>
          </w:p>
        </w:tc>
      </w:tr>
      <w:tr>
        <w:trPr>
          <w:trHeight w:val="551" w:hRule="atLeast"/>
        </w:trPr>
        <w:tc>
          <w:tcPr>
            <w:tcW w:w="2045" w:type="dxa"/>
          </w:tcPr>
          <w:p>
            <w:pPr>
              <w:pStyle w:val="TableParagraph"/>
              <w:spacing w:line="273" w:lineRule="exact"/>
              <w:ind w:left="107"/>
              <w:rPr>
                <w:b/>
                <w:i/>
                <w:sz w:val="24"/>
              </w:rPr>
            </w:pPr>
            <w:r>
              <w:rPr>
                <w:b/>
                <w:i/>
                <w:sz w:val="24"/>
              </w:rPr>
              <w:t>Software Failure</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3" w:lineRule="exact"/>
              <w:ind w:left="107"/>
              <w:rPr>
                <w:b/>
                <w:i/>
                <w:sz w:val="24"/>
              </w:rPr>
            </w:pPr>
            <w:r>
              <w:rPr>
                <w:b/>
                <w:i/>
                <w:sz w:val="24"/>
              </w:rPr>
              <w:t>Communication</w:t>
            </w:r>
          </w:p>
          <w:p>
            <w:pPr>
              <w:pStyle w:val="TableParagraph"/>
              <w:spacing w:line="259" w:lineRule="exact"/>
              <w:ind w:left="107"/>
              <w:rPr>
                <w:b/>
                <w:i/>
                <w:sz w:val="24"/>
              </w:rPr>
            </w:pPr>
            <w:r>
              <w:rPr>
                <w:b/>
                <w:i/>
                <w:sz w:val="24"/>
              </w:rPr>
              <w:t>Management</w:t>
            </w:r>
          </w:p>
        </w:tc>
      </w:tr>
      <w:tr>
        <w:trPr>
          <w:trHeight w:val="551" w:hRule="atLeast"/>
        </w:trPr>
        <w:tc>
          <w:tcPr>
            <w:tcW w:w="2045" w:type="dxa"/>
          </w:tcPr>
          <w:p>
            <w:pPr>
              <w:pStyle w:val="TableParagraph"/>
              <w:spacing w:line="273" w:lineRule="exact"/>
              <w:ind w:left="107"/>
              <w:rPr>
                <w:b/>
                <w:i/>
                <w:sz w:val="24"/>
              </w:rPr>
            </w:pPr>
            <w:r>
              <w:rPr>
                <w:b/>
                <w:i/>
                <w:sz w:val="24"/>
              </w:rPr>
              <w:t>Software Failure</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ind w:left="107" w:right="785"/>
              <w:rPr>
                <w:b/>
                <w:i/>
                <w:sz w:val="24"/>
              </w:rPr>
            </w:pPr>
            <w:r>
              <w:rPr>
                <w:b/>
                <w:i/>
                <w:sz w:val="24"/>
              </w:rPr>
              <w:t>Institusional </w:t>
            </w:r>
            <w:r>
              <w:rPr>
                <w:b/>
                <w:i/>
                <w:sz w:val="24"/>
              </w:rPr>
              <w:t>Pressure</w:t>
            </w:r>
          </w:p>
        </w:tc>
      </w:tr>
      <w:tr>
        <w:trPr>
          <w:trHeight w:val="551" w:hRule="atLeast"/>
        </w:trPr>
        <w:tc>
          <w:tcPr>
            <w:tcW w:w="2045" w:type="dxa"/>
          </w:tcPr>
          <w:p>
            <w:pPr>
              <w:pStyle w:val="TableParagraph"/>
              <w:spacing w:line="272" w:lineRule="exact"/>
              <w:ind w:left="107"/>
              <w:rPr>
                <w:b/>
                <w:i/>
                <w:sz w:val="24"/>
              </w:rPr>
            </w:pPr>
            <w:r>
              <w:rPr>
                <w:b/>
                <w:i/>
                <w:sz w:val="24"/>
              </w:rPr>
              <w:t>Human 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spacing w:line="267" w:lineRule="exact"/>
              <w:ind w:left="107"/>
              <w:rPr>
                <w:sz w:val="24"/>
              </w:rPr>
            </w:pPr>
            <w:r>
              <w:rPr>
                <w:w w:val="99"/>
                <w:sz w:val="24"/>
              </w:rPr>
              <w:t>X</w:t>
            </w: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2" w:lineRule="exact"/>
              <w:ind w:left="107"/>
              <w:rPr>
                <w:b/>
                <w:i/>
                <w:sz w:val="24"/>
              </w:rPr>
            </w:pPr>
            <w:r>
              <w:rPr>
                <w:b/>
                <w:i/>
                <w:sz w:val="24"/>
              </w:rPr>
              <w:t>HW/Environmental</w:t>
            </w:r>
          </w:p>
          <w:p>
            <w:pPr>
              <w:pStyle w:val="TableParagraph"/>
              <w:spacing w:line="259" w:lineRule="exact"/>
              <w:ind w:left="107"/>
              <w:rPr>
                <w:b/>
                <w:i/>
                <w:sz w:val="24"/>
              </w:rPr>
            </w:pPr>
            <w:r>
              <w:rPr>
                <w:b/>
                <w:i/>
                <w:sz w:val="24"/>
              </w:rPr>
              <w:t>Error</w:t>
            </w:r>
          </w:p>
        </w:tc>
      </w:tr>
      <w:tr>
        <w:trPr>
          <w:trHeight w:val="275" w:hRule="atLeast"/>
        </w:trPr>
        <w:tc>
          <w:tcPr>
            <w:tcW w:w="2045" w:type="dxa"/>
          </w:tcPr>
          <w:p>
            <w:pPr>
              <w:pStyle w:val="TableParagraph"/>
              <w:spacing w:line="256" w:lineRule="exact"/>
              <w:ind w:left="107"/>
              <w:rPr>
                <w:b/>
                <w:i/>
                <w:sz w:val="24"/>
              </w:rPr>
            </w:pPr>
            <w:r>
              <w:rPr>
                <w:b/>
                <w:i/>
                <w:sz w:val="24"/>
              </w:rPr>
              <w:t>Human Error</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89"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2177" w:type="dxa"/>
          </w:tcPr>
          <w:p>
            <w:pPr>
              <w:pStyle w:val="TableParagraph"/>
              <w:spacing w:line="256" w:lineRule="exact"/>
              <w:ind w:left="107"/>
              <w:rPr>
                <w:b/>
                <w:i/>
                <w:sz w:val="24"/>
              </w:rPr>
            </w:pPr>
            <w:r>
              <w:rPr>
                <w:b/>
                <w:i/>
                <w:sz w:val="24"/>
              </w:rPr>
              <w:t>Fault Recovery</w:t>
            </w:r>
          </w:p>
        </w:tc>
      </w:tr>
      <w:tr>
        <w:trPr>
          <w:trHeight w:val="278" w:hRule="atLeast"/>
        </w:trPr>
        <w:tc>
          <w:tcPr>
            <w:tcW w:w="2045" w:type="dxa"/>
          </w:tcPr>
          <w:p>
            <w:pPr>
              <w:pStyle w:val="TableParagraph"/>
              <w:spacing w:line="258" w:lineRule="exact"/>
              <w:ind w:left="107"/>
              <w:rPr>
                <w:b/>
                <w:i/>
                <w:sz w:val="24"/>
              </w:rPr>
            </w:pPr>
            <w:r>
              <w:rPr>
                <w:b/>
                <w:i/>
                <w:sz w:val="24"/>
              </w:rPr>
              <w:t>Human Error</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89"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2177" w:type="dxa"/>
          </w:tcPr>
          <w:p>
            <w:pPr>
              <w:pStyle w:val="TableParagraph"/>
              <w:spacing w:line="258" w:lineRule="exact"/>
              <w:ind w:left="107"/>
              <w:rPr>
                <w:b/>
                <w:i/>
                <w:sz w:val="24"/>
              </w:rPr>
            </w:pPr>
            <w:r>
              <w:rPr>
                <w:b/>
                <w:i/>
                <w:sz w:val="24"/>
              </w:rPr>
              <w:t>Security Violations</w:t>
            </w:r>
          </w:p>
        </w:tc>
      </w:tr>
    </w:tbl>
    <w:p>
      <w:pPr>
        <w:spacing w:after="0" w:line="258"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5"/>
        <w:gridCol w:w="337"/>
        <w:gridCol w:w="336"/>
        <w:gridCol w:w="336"/>
        <w:gridCol w:w="336"/>
        <w:gridCol w:w="336"/>
        <w:gridCol w:w="336"/>
        <w:gridCol w:w="336"/>
        <w:gridCol w:w="336"/>
        <w:gridCol w:w="336"/>
        <w:gridCol w:w="336"/>
        <w:gridCol w:w="336"/>
        <w:gridCol w:w="336"/>
        <w:gridCol w:w="336"/>
        <w:gridCol w:w="336"/>
        <w:gridCol w:w="389"/>
        <w:gridCol w:w="336"/>
        <w:gridCol w:w="336"/>
        <w:gridCol w:w="2177"/>
      </w:tblGrid>
      <w:tr>
        <w:trPr>
          <w:trHeight w:val="275" w:hRule="atLeast"/>
        </w:trPr>
        <w:tc>
          <w:tcPr>
            <w:tcW w:w="2045" w:type="dxa"/>
          </w:tcPr>
          <w:p>
            <w:pPr>
              <w:pStyle w:val="TableParagraph"/>
              <w:spacing w:line="256" w:lineRule="exact"/>
              <w:ind w:left="107"/>
              <w:rPr>
                <w:b/>
                <w:sz w:val="24"/>
              </w:rPr>
            </w:pPr>
            <w:r>
              <w:rPr>
                <w:b/>
                <w:sz w:val="24"/>
              </w:rPr>
              <w:t>Kriteria</w:t>
            </w:r>
          </w:p>
        </w:tc>
        <w:tc>
          <w:tcPr>
            <w:tcW w:w="337" w:type="dxa"/>
          </w:tcPr>
          <w:p>
            <w:pPr>
              <w:pStyle w:val="TableParagraph"/>
              <w:spacing w:line="256" w:lineRule="exact"/>
              <w:ind w:left="107"/>
              <w:rPr>
                <w:b/>
                <w:sz w:val="24"/>
              </w:rPr>
            </w:pPr>
            <w:r>
              <w:rPr>
                <w:b/>
                <w:sz w:val="24"/>
              </w:rPr>
              <w:t>9</w:t>
            </w:r>
          </w:p>
        </w:tc>
        <w:tc>
          <w:tcPr>
            <w:tcW w:w="336" w:type="dxa"/>
          </w:tcPr>
          <w:p>
            <w:pPr>
              <w:pStyle w:val="TableParagraph"/>
              <w:spacing w:line="256" w:lineRule="exact"/>
              <w:ind w:left="107"/>
              <w:rPr>
                <w:b/>
                <w:sz w:val="24"/>
              </w:rPr>
            </w:pPr>
            <w:r>
              <w:rPr>
                <w:b/>
                <w:sz w:val="24"/>
              </w:rPr>
              <w:t>8</w:t>
            </w:r>
          </w:p>
        </w:tc>
        <w:tc>
          <w:tcPr>
            <w:tcW w:w="336" w:type="dxa"/>
          </w:tcPr>
          <w:p>
            <w:pPr>
              <w:pStyle w:val="TableParagraph"/>
              <w:spacing w:line="256" w:lineRule="exact"/>
              <w:ind w:left="107"/>
              <w:rPr>
                <w:b/>
                <w:sz w:val="24"/>
              </w:rPr>
            </w:pPr>
            <w:r>
              <w:rPr>
                <w:b/>
                <w:sz w:val="24"/>
              </w:rPr>
              <w:t>7</w:t>
            </w:r>
          </w:p>
        </w:tc>
        <w:tc>
          <w:tcPr>
            <w:tcW w:w="336" w:type="dxa"/>
          </w:tcPr>
          <w:p>
            <w:pPr>
              <w:pStyle w:val="TableParagraph"/>
              <w:spacing w:line="256" w:lineRule="exact"/>
              <w:ind w:left="107"/>
              <w:rPr>
                <w:b/>
                <w:sz w:val="24"/>
              </w:rPr>
            </w:pPr>
            <w:r>
              <w:rPr>
                <w:b/>
                <w:sz w:val="24"/>
              </w:rPr>
              <w:t>6</w:t>
            </w:r>
          </w:p>
        </w:tc>
        <w:tc>
          <w:tcPr>
            <w:tcW w:w="336" w:type="dxa"/>
          </w:tcPr>
          <w:p>
            <w:pPr>
              <w:pStyle w:val="TableParagraph"/>
              <w:spacing w:line="256" w:lineRule="exact"/>
              <w:ind w:left="107"/>
              <w:rPr>
                <w:b/>
                <w:sz w:val="24"/>
              </w:rPr>
            </w:pPr>
            <w:r>
              <w:rPr>
                <w:b/>
                <w:sz w:val="24"/>
              </w:rPr>
              <w:t>5</w:t>
            </w:r>
          </w:p>
        </w:tc>
        <w:tc>
          <w:tcPr>
            <w:tcW w:w="336" w:type="dxa"/>
          </w:tcPr>
          <w:p>
            <w:pPr>
              <w:pStyle w:val="TableParagraph"/>
              <w:spacing w:line="256" w:lineRule="exact"/>
              <w:ind w:left="107"/>
              <w:rPr>
                <w:b/>
                <w:sz w:val="24"/>
              </w:rPr>
            </w:pPr>
            <w:r>
              <w:rPr>
                <w:b/>
                <w:sz w:val="24"/>
              </w:rPr>
              <w:t>4</w:t>
            </w:r>
          </w:p>
        </w:tc>
        <w:tc>
          <w:tcPr>
            <w:tcW w:w="336" w:type="dxa"/>
          </w:tcPr>
          <w:p>
            <w:pPr>
              <w:pStyle w:val="TableParagraph"/>
              <w:spacing w:line="256" w:lineRule="exact"/>
              <w:ind w:left="107"/>
              <w:rPr>
                <w:b/>
                <w:sz w:val="24"/>
              </w:rPr>
            </w:pPr>
            <w:r>
              <w:rPr>
                <w:b/>
                <w:sz w:val="24"/>
              </w:rPr>
              <w:t>3</w:t>
            </w:r>
          </w:p>
        </w:tc>
        <w:tc>
          <w:tcPr>
            <w:tcW w:w="336" w:type="dxa"/>
          </w:tcPr>
          <w:p>
            <w:pPr>
              <w:pStyle w:val="TableParagraph"/>
              <w:spacing w:line="256" w:lineRule="exact"/>
              <w:ind w:left="107"/>
              <w:rPr>
                <w:b/>
                <w:sz w:val="24"/>
              </w:rPr>
            </w:pPr>
            <w:r>
              <w:rPr>
                <w:b/>
                <w:sz w:val="24"/>
              </w:rPr>
              <w:t>2</w:t>
            </w:r>
          </w:p>
        </w:tc>
        <w:tc>
          <w:tcPr>
            <w:tcW w:w="336" w:type="dxa"/>
          </w:tcPr>
          <w:p>
            <w:pPr>
              <w:pStyle w:val="TableParagraph"/>
              <w:spacing w:line="256" w:lineRule="exact"/>
              <w:ind w:left="107"/>
              <w:rPr>
                <w:b/>
                <w:sz w:val="24"/>
              </w:rPr>
            </w:pPr>
            <w:r>
              <w:rPr>
                <w:b/>
                <w:sz w:val="24"/>
              </w:rPr>
              <w:t>1</w:t>
            </w:r>
          </w:p>
        </w:tc>
        <w:tc>
          <w:tcPr>
            <w:tcW w:w="336" w:type="dxa"/>
          </w:tcPr>
          <w:p>
            <w:pPr>
              <w:pStyle w:val="TableParagraph"/>
              <w:spacing w:line="256" w:lineRule="exact"/>
              <w:ind w:left="107"/>
              <w:rPr>
                <w:b/>
                <w:sz w:val="24"/>
              </w:rPr>
            </w:pPr>
            <w:r>
              <w:rPr>
                <w:b/>
                <w:sz w:val="24"/>
              </w:rPr>
              <w:t>2</w:t>
            </w:r>
          </w:p>
        </w:tc>
        <w:tc>
          <w:tcPr>
            <w:tcW w:w="336" w:type="dxa"/>
          </w:tcPr>
          <w:p>
            <w:pPr>
              <w:pStyle w:val="TableParagraph"/>
              <w:spacing w:line="256" w:lineRule="exact"/>
              <w:ind w:left="107"/>
              <w:rPr>
                <w:b/>
                <w:sz w:val="24"/>
              </w:rPr>
            </w:pPr>
            <w:r>
              <w:rPr>
                <w:b/>
                <w:sz w:val="24"/>
              </w:rPr>
              <w:t>3</w:t>
            </w:r>
          </w:p>
        </w:tc>
        <w:tc>
          <w:tcPr>
            <w:tcW w:w="336" w:type="dxa"/>
          </w:tcPr>
          <w:p>
            <w:pPr>
              <w:pStyle w:val="TableParagraph"/>
              <w:spacing w:line="256" w:lineRule="exact"/>
              <w:ind w:left="107"/>
              <w:rPr>
                <w:b/>
                <w:sz w:val="24"/>
              </w:rPr>
            </w:pPr>
            <w:r>
              <w:rPr>
                <w:b/>
                <w:sz w:val="24"/>
              </w:rPr>
              <w:t>4</w:t>
            </w:r>
          </w:p>
        </w:tc>
        <w:tc>
          <w:tcPr>
            <w:tcW w:w="336" w:type="dxa"/>
          </w:tcPr>
          <w:p>
            <w:pPr>
              <w:pStyle w:val="TableParagraph"/>
              <w:spacing w:line="256" w:lineRule="exact"/>
              <w:ind w:left="107"/>
              <w:rPr>
                <w:b/>
                <w:sz w:val="24"/>
              </w:rPr>
            </w:pPr>
            <w:r>
              <w:rPr>
                <w:b/>
                <w:sz w:val="24"/>
              </w:rPr>
              <w:t>5</w:t>
            </w:r>
          </w:p>
        </w:tc>
        <w:tc>
          <w:tcPr>
            <w:tcW w:w="336" w:type="dxa"/>
          </w:tcPr>
          <w:p>
            <w:pPr>
              <w:pStyle w:val="TableParagraph"/>
              <w:spacing w:line="256" w:lineRule="exact"/>
              <w:ind w:left="107"/>
              <w:rPr>
                <w:b/>
                <w:sz w:val="24"/>
              </w:rPr>
            </w:pPr>
            <w:r>
              <w:rPr>
                <w:b/>
                <w:sz w:val="24"/>
              </w:rPr>
              <w:t>6</w:t>
            </w:r>
          </w:p>
        </w:tc>
        <w:tc>
          <w:tcPr>
            <w:tcW w:w="389" w:type="dxa"/>
          </w:tcPr>
          <w:p>
            <w:pPr>
              <w:pStyle w:val="TableParagraph"/>
              <w:spacing w:line="256" w:lineRule="exact"/>
              <w:ind w:left="107"/>
              <w:rPr>
                <w:b/>
                <w:sz w:val="24"/>
              </w:rPr>
            </w:pPr>
            <w:r>
              <w:rPr>
                <w:b/>
                <w:sz w:val="24"/>
              </w:rPr>
              <w:t>7</w:t>
            </w:r>
          </w:p>
        </w:tc>
        <w:tc>
          <w:tcPr>
            <w:tcW w:w="336" w:type="dxa"/>
          </w:tcPr>
          <w:p>
            <w:pPr>
              <w:pStyle w:val="TableParagraph"/>
              <w:spacing w:line="256" w:lineRule="exact"/>
              <w:ind w:left="107"/>
              <w:rPr>
                <w:b/>
                <w:sz w:val="24"/>
              </w:rPr>
            </w:pPr>
            <w:r>
              <w:rPr>
                <w:b/>
                <w:sz w:val="24"/>
              </w:rPr>
              <w:t>8</w:t>
            </w:r>
          </w:p>
        </w:tc>
        <w:tc>
          <w:tcPr>
            <w:tcW w:w="336" w:type="dxa"/>
          </w:tcPr>
          <w:p>
            <w:pPr>
              <w:pStyle w:val="TableParagraph"/>
              <w:spacing w:line="256" w:lineRule="exact"/>
              <w:ind w:left="107"/>
              <w:rPr>
                <w:b/>
                <w:sz w:val="24"/>
              </w:rPr>
            </w:pPr>
            <w:r>
              <w:rPr>
                <w:b/>
                <w:sz w:val="24"/>
              </w:rPr>
              <w:t>9</w:t>
            </w:r>
          </w:p>
        </w:tc>
        <w:tc>
          <w:tcPr>
            <w:tcW w:w="2177" w:type="dxa"/>
          </w:tcPr>
          <w:p>
            <w:pPr>
              <w:pStyle w:val="TableParagraph"/>
              <w:spacing w:line="256" w:lineRule="exact"/>
              <w:ind w:left="107"/>
              <w:rPr>
                <w:b/>
                <w:sz w:val="24"/>
              </w:rPr>
            </w:pPr>
            <w:r>
              <w:rPr>
                <w:b/>
                <w:sz w:val="24"/>
              </w:rPr>
              <w:t>Kriteria</w:t>
            </w:r>
          </w:p>
        </w:tc>
      </w:tr>
      <w:tr>
        <w:trPr>
          <w:trHeight w:val="551" w:hRule="atLeast"/>
        </w:trPr>
        <w:tc>
          <w:tcPr>
            <w:tcW w:w="2045" w:type="dxa"/>
          </w:tcPr>
          <w:p>
            <w:pPr>
              <w:pStyle w:val="TableParagraph"/>
              <w:spacing w:line="273" w:lineRule="exact"/>
              <w:ind w:left="107"/>
              <w:rPr>
                <w:b/>
                <w:i/>
                <w:sz w:val="24"/>
              </w:rPr>
            </w:pPr>
            <w:r>
              <w:rPr>
                <w:b/>
                <w:i/>
                <w:sz w:val="24"/>
              </w:rPr>
              <w:t>Human 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ind w:left="107" w:right="733"/>
              <w:rPr>
                <w:b/>
                <w:i/>
                <w:sz w:val="24"/>
              </w:rPr>
            </w:pPr>
            <w:r>
              <w:rPr>
                <w:b/>
                <w:i/>
                <w:sz w:val="24"/>
              </w:rPr>
              <w:t>Change </w:t>
            </w:r>
            <w:r>
              <w:rPr>
                <w:b/>
                <w:i/>
                <w:sz w:val="24"/>
              </w:rPr>
              <w:t>Management</w:t>
            </w:r>
          </w:p>
        </w:tc>
      </w:tr>
      <w:tr>
        <w:trPr>
          <w:trHeight w:val="551" w:hRule="atLeast"/>
        </w:trPr>
        <w:tc>
          <w:tcPr>
            <w:tcW w:w="2045" w:type="dxa"/>
          </w:tcPr>
          <w:p>
            <w:pPr>
              <w:pStyle w:val="TableParagraph"/>
              <w:spacing w:line="272" w:lineRule="exact"/>
              <w:ind w:left="107"/>
              <w:rPr>
                <w:b/>
                <w:i/>
                <w:sz w:val="24"/>
              </w:rPr>
            </w:pPr>
            <w:r>
              <w:rPr>
                <w:b/>
                <w:i/>
                <w:sz w:val="24"/>
              </w:rPr>
              <w:t>Human 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2" w:lineRule="exact"/>
              <w:ind w:left="107"/>
              <w:rPr>
                <w:b/>
                <w:i/>
                <w:sz w:val="24"/>
              </w:rPr>
            </w:pPr>
            <w:r>
              <w:rPr>
                <w:b/>
                <w:i/>
                <w:sz w:val="24"/>
              </w:rPr>
              <w:t>Communication</w:t>
            </w:r>
          </w:p>
          <w:p>
            <w:pPr>
              <w:pStyle w:val="TableParagraph"/>
              <w:spacing w:line="259" w:lineRule="exact"/>
              <w:ind w:left="107"/>
              <w:rPr>
                <w:b/>
                <w:i/>
                <w:sz w:val="24"/>
              </w:rPr>
            </w:pPr>
            <w:r>
              <w:rPr>
                <w:b/>
                <w:i/>
                <w:sz w:val="24"/>
              </w:rPr>
              <w:t>Management</w:t>
            </w:r>
          </w:p>
        </w:tc>
      </w:tr>
      <w:tr>
        <w:trPr>
          <w:trHeight w:val="551" w:hRule="atLeast"/>
        </w:trPr>
        <w:tc>
          <w:tcPr>
            <w:tcW w:w="2045" w:type="dxa"/>
          </w:tcPr>
          <w:p>
            <w:pPr>
              <w:pStyle w:val="TableParagraph"/>
              <w:spacing w:line="273" w:lineRule="exact"/>
              <w:ind w:left="107"/>
              <w:rPr>
                <w:b/>
                <w:i/>
                <w:sz w:val="24"/>
              </w:rPr>
            </w:pPr>
            <w:r>
              <w:rPr>
                <w:b/>
                <w:i/>
                <w:sz w:val="24"/>
              </w:rPr>
              <w:t>Human 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3" w:lineRule="exact"/>
              <w:ind w:left="107"/>
              <w:rPr>
                <w:b/>
                <w:i/>
                <w:sz w:val="24"/>
              </w:rPr>
            </w:pPr>
            <w:r>
              <w:rPr>
                <w:b/>
                <w:i/>
                <w:sz w:val="24"/>
              </w:rPr>
              <w:t>Institusional</w:t>
            </w:r>
          </w:p>
          <w:p>
            <w:pPr>
              <w:pStyle w:val="TableParagraph"/>
              <w:spacing w:line="259" w:lineRule="exact"/>
              <w:ind w:left="107"/>
              <w:rPr>
                <w:b/>
                <w:i/>
                <w:sz w:val="24"/>
              </w:rPr>
            </w:pPr>
            <w:r>
              <w:rPr>
                <w:b/>
                <w:i/>
                <w:sz w:val="24"/>
              </w:rPr>
              <w:t>Pressure</w:t>
            </w:r>
          </w:p>
        </w:tc>
      </w:tr>
      <w:tr>
        <w:trPr>
          <w:trHeight w:val="552" w:hRule="atLeast"/>
        </w:trPr>
        <w:tc>
          <w:tcPr>
            <w:tcW w:w="2045"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3" w:lineRule="exact"/>
              <w:ind w:left="107"/>
              <w:rPr>
                <w:b/>
                <w:i/>
                <w:sz w:val="24"/>
              </w:rPr>
            </w:pPr>
            <w:r>
              <w:rPr>
                <w:b/>
                <w:i/>
                <w:sz w:val="24"/>
              </w:rPr>
              <w:t>Fault Recovery</w:t>
            </w:r>
          </w:p>
        </w:tc>
      </w:tr>
      <w:tr>
        <w:trPr>
          <w:trHeight w:val="551" w:hRule="atLeast"/>
        </w:trPr>
        <w:tc>
          <w:tcPr>
            <w:tcW w:w="2045" w:type="dxa"/>
          </w:tcPr>
          <w:p>
            <w:pPr>
              <w:pStyle w:val="TableParagraph"/>
              <w:spacing w:line="276" w:lineRule="exact"/>
              <w:ind w:left="107" w:right="81"/>
              <w:rPr>
                <w:b/>
                <w:i/>
                <w:sz w:val="24"/>
              </w:rPr>
            </w:pPr>
            <w:r>
              <w:rPr>
                <w:b/>
                <w:i/>
                <w:sz w:val="24"/>
              </w:rPr>
              <w:t>HW/Environemtal </w:t>
            </w:r>
            <w:r>
              <w:rPr>
                <w:b/>
                <w:i/>
                <w:sz w:val="24"/>
              </w:rPr>
              <w:t>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3" w:lineRule="exact"/>
              <w:ind w:left="107"/>
              <w:rPr>
                <w:b/>
                <w:i/>
                <w:sz w:val="24"/>
              </w:rPr>
            </w:pPr>
            <w:r>
              <w:rPr>
                <w:b/>
                <w:i/>
                <w:sz w:val="24"/>
              </w:rPr>
              <w:t>Security Violations</w:t>
            </w:r>
          </w:p>
        </w:tc>
      </w:tr>
      <w:tr>
        <w:trPr>
          <w:trHeight w:val="553" w:hRule="atLeast"/>
        </w:trPr>
        <w:tc>
          <w:tcPr>
            <w:tcW w:w="2045" w:type="dxa"/>
          </w:tcPr>
          <w:p>
            <w:pPr>
              <w:pStyle w:val="TableParagraph"/>
              <w:spacing w:line="276" w:lineRule="exact" w:before="2"/>
              <w:ind w:left="107" w:right="81"/>
              <w:rPr>
                <w:b/>
                <w:i/>
                <w:sz w:val="24"/>
              </w:rPr>
            </w:pPr>
            <w:r>
              <w:rPr>
                <w:b/>
                <w:i/>
                <w:sz w:val="24"/>
              </w:rPr>
              <w:t>HW/Environemtal </w:t>
            </w:r>
            <w:r>
              <w:rPr>
                <w:b/>
                <w:i/>
                <w:sz w:val="24"/>
              </w:rPr>
              <w:t>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before="2"/>
              <w:ind w:left="107" w:right="733"/>
              <w:rPr>
                <w:b/>
                <w:i/>
                <w:sz w:val="24"/>
              </w:rPr>
            </w:pPr>
            <w:r>
              <w:rPr>
                <w:b/>
                <w:i/>
                <w:sz w:val="24"/>
              </w:rPr>
              <w:t>Change </w:t>
            </w:r>
            <w:r>
              <w:rPr>
                <w:b/>
                <w:i/>
                <w:sz w:val="24"/>
              </w:rPr>
              <w:t>Management</w:t>
            </w:r>
          </w:p>
        </w:tc>
      </w:tr>
      <w:tr>
        <w:trPr>
          <w:trHeight w:val="551" w:hRule="atLeast"/>
        </w:trPr>
        <w:tc>
          <w:tcPr>
            <w:tcW w:w="2045" w:type="dxa"/>
          </w:tcPr>
          <w:p>
            <w:pPr>
              <w:pStyle w:val="TableParagraph"/>
              <w:spacing w:line="272"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2" w:lineRule="exact"/>
              <w:ind w:left="107"/>
              <w:rPr>
                <w:b/>
                <w:i/>
                <w:sz w:val="24"/>
              </w:rPr>
            </w:pPr>
            <w:r>
              <w:rPr>
                <w:b/>
                <w:i/>
                <w:sz w:val="24"/>
              </w:rPr>
              <w:t>Communication</w:t>
            </w:r>
          </w:p>
          <w:p>
            <w:pPr>
              <w:pStyle w:val="TableParagraph"/>
              <w:spacing w:line="259" w:lineRule="exact"/>
              <w:ind w:left="107"/>
              <w:rPr>
                <w:b/>
                <w:i/>
                <w:sz w:val="24"/>
              </w:rPr>
            </w:pPr>
            <w:r>
              <w:rPr>
                <w:b/>
                <w:i/>
                <w:sz w:val="24"/>
              </w:rPr>
              <w:t>Management</w:t>
            </w:r>
          </w:p>
        </w:tc>
      </w:tr>
      <w:tr>
        <w:trPr>
          <w:trHeight w:val="551" w:hRule="atLeast"/>
        </w:trPr>
        <w:tc>
          <w:tcPr>
            <w:tcW w:w="2045" w:type="dxa"/>
          </w:tcPr>
          <w:p>
            <w:pPr>
              <w:pStyle w:val="TableParagraph"/>
              <w:spacing w:line="276" w:lineRule="exact"/>
              <w:ind w:left="107" w:right="81"/>
              <w:rPr>
                <w:b/>
                <w:i/>
                <w:sz w:val="24"/>
              </w:rPr>
            </w:pPr>
            <w:r>
              <w:rPr>
                <w:b/>
                <w:i/>
                <w:sz w:val="24"/>
              </w:rPr>
              <w:t>HW/Environemtal </w:t>
            </w:r>
            <w:r>
              <w:rPr>
                <w:b/>
                <w:i/>
                <w:sz w:val="24"/>
              </w:rPr>
              <w:t>Error</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ind w:left="107" w:right="785"/>
              <w:rPr>
                <w:b/>
                <w:i/>
                <w:sz w:val="24"/>
              </w:rPr>
            </w:pPr>
            <w:r>
              <w:rPr>
                <w:b/>
                <w:i/>
                <w:sz w:val="24"/>
              </w:rPr>
              <w:t>Institusional </w:t>
            </w:r>
            <w:r>
              <w:rPr>
                <w:b/>
                <w:i/>
                <w:sz w:val="24"/>
              </w:rPr>
              <w:t>Pressure</w:t>
            </w:r>
          </w:p>
        </w:tc>
      </w:tr>
      <w:tr>
        <w:trPr>
          <w:trHeight w:val="275" w:hRule="atLeast"/>
        </w:trPr>
        <w:tc>
          <w:tcPr>
            <w:tcW w:w="2045" w:type="dxa"/>
          </w:tcPr>
          <w:p>
            <w:pPr>
              <w:pStyle w:val="TableParagraph"/>
              <w:spacing w:line="255" w:lineRule="exact"/>
              <w:ind w:left="107"/>
              <w:rPr>
                <w:b/>
                <w:i/>
                <w:sz w:val="24"/>
              </w:rPr>
            </w:pPr>
            <w:r>
              <w:rPr>
                <w:b/>
                <w:i/>
                <w:sz w:val="24"/>
              </w:rPr>
              <w:t>Fault Recovery</w:t>
            </w:r>
          </w:p>
        </w:tc>
        <w:tc>
          <w:tcPr>
            <w:tcW w:w="337"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389" w:type="dxa"/>
          </w:tcPr>
          <w:p>
            <w:pPr>
              <w:pStyle w:val="TableParagraph"/>
              <w:rPr>
                <w:sz w:val="20"/>
              </w:rPr>
            </w:pPr>
          </w:p>
        </w:tc>
        <w:tc>
          <w:tcPr>
            <w:tcW w:w="336" w:type="dxa"/>
          </w:tcPr>
          <w:p>
            <w:pPr>
              <w:pStyle w:val="TableParagraph"/>
              <w:rPr>
                <w:sz w:val="20"/>
              </w:rPr>
            </w:pPr>
          </w:p>
        </w:tc>
        <w:tc>
          <w:tcPr>
            <w:tcW w:w="336" w:type="dxa"/>
          </w:tcPr>
          <w:p>
            <w:pPr>
              <w:pStyle w:val="TableParagraph"/>
              <w:rPr>
                <w:sz w:val="20"/>
              </w:rPr>
            </w:pPr>
          </w:p>
        </w:tc>
        <w:tc>
          <w:tcPr>
            <w:tcW w:w="2177" w:type="dxa"/>
          </w:tcPr>
          <w:p>
            <w:pPr>
              <w:pStyle w:val="TableParagraph"/>
              <w:spacing w:line="255" w:lineRule="exact"/>
              <w:ind w:left="107"/>
              <w:rPr>
                <w:b/>
                <w:i/>
                <w:sz w:val="24"/>
              </w:rPr>
            </w:pPr>
            <w:r>
              <w:rPr>
                <w:b/>
                <w:i/>
                <w:sz w:val="24"/>
              </w:rPr>
              <w:t>Security Violations</w:t>
            </w:r>
          </w:p>
        </w:tc>
      </w:tr>
      <w:tr>
        <w:trPr>
          <w:trHeight w:val="551" w:hRule="atLeast"/>
        </w:trPr>
        <w:tc>
          <w:tcPr>
            <w:tcW w:w="2045" w:type="dxa"/>
          </w:tcPr>
          <w:p>
            <w:pPr>
              <w:pStyle w:val="TableParagraph"/>
              <w:spacing w:line="273" w:lineRule="exact"/>
              <w:ind w:left="107"/>
              <w:rPr>
                <w:b/>
                <w:i/>
                <w:sz w:val="24"/>
              </w:rPr>
            </w:pPr>
            <w:r>
              <w:rPr>
                <w:b/>
                <w:i/>
                <w:sz w:val="24"/>
              </w:rPr>
              <w:t>Fault Recovery</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3" w:lineRule="exact"/>
              <w:ind w:left="107"/>
              <w:rPr>
                <w:b/>
                <w:i/>
                <w:sz w:val="24"/>
              </w:rPr>
            </w:pPr>
            <w:r>
              <w:rPr>
                <w:b/>
                <w:i/>
                <w:sz w:val="24"/>
              </w:rPr>
              <w:t>Change</w:t>
            </w:r>
          </w:p>
          <w:p>
            <w:pPr>
              <w:pStyle w:val="TableParagraph"/>
              <w:spacing w:line="259" w:lineRule="exact"/>
              <w:ind w:left="107"/>
              <w:rPr>
                <w:b/>
                <w:i/>
                <w:sz w:val="24"/>
              </w:rPr>
            </w:pPr>
            <w:r>
              <w:rPr>
                <w:b/>
                <w:i/>
                <w:sz w:val="24"/>
              </w:rPr>
              <w:t>Management</w:t>
            </w:r>
          </w:p>
        </w:tc>
      </w:tr>
      <w:tr>
        <w:trPr>
          <w:trHeight w:val="551" w:hRule="atLeast"/>
        </w:trPr>
        <w:tc>
          <w:tcPr>
            <w:tcW w:w="2045" w:type="dxa"/>
          </w:tcPr>
          <w:p>
            <w:pPr>
              <w:pStyle w:val="TableParagraph"/>
              <w:spacing w:line="273" w:lineRule="exact"/>
              <w:ind w:left="107"/>
              <w:rPr>
                <w:b/>
                <w:i/>
                <w:sz w:val="24"/>
              </w:rPr>
            </w:pPr>
            <w:r>
              <w:rPr>
                <w:b/>
                <w:i/>
                <w:sz w:val="24"/>
              </w:rPr>
              <w:t>Fault Recovery</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3" w:lineRule="exact"/>
              <w:ind w:left="107"/>
              <w:rPr>
                <w:b/>
                <w:i/>
                <w:sz w:val="24"/>
              </w:rPr>
            </w:pPr>
            <w:r>
              <w:rPr>
                <w:b/>
                <w:i/>
                <w:sz w:val="24"/>
              </w:rPr>
              <w:t>Communication</w:t>
            </w:r>
          </w:p>
          <w:p>
            <w:pPr>
              <w:pStyle w:val="TableParagraph"/>
              <w:spacing w:line="259" w:lineRule="exact"/>
              <w:ind w:left="107"/>
              <w:rPr>
                <w:b/>
                <w:i/>
                <w:sz w:val="24"/>
              </w:rPr>
            </w:pPr>
            <w:r>
              <w:rPr>
                <w:b/>
                <w:i/>
                <w:sz w:val="24"/>
              </w:rPr>
              <w:t>Management</w:t>
            </w:r>
          </w:p>
        </w:tc>
      </w:tr>
      <w:tr>
        <w:trPr>
          <w:trHeight w:val="827" w:hRule="atLeast"/>
        </w:trPr>
        <w:tc>
          <w:tcPr>
            <w:tcW w:w="2045" w:type="dxa"/>
          </w:tcPr>
          <w:p>
            <w:pPr>
              <w:pStyle w:val="TableParagraph"/>
              <w:spacing w:line="275" w:lineRule="exact"/>
              <w:ind w:left="107"/>
              <w:rPr>
                <w:b/>
                <w:i/>
                <w:sz w:val="24"/>
              </w:rPr>
            </w:pPr>
            <w:r>
              <w:rPr>
                <w:b/>
                <w:i/>
                <w:sz w:val="24"/>
              </w:rPr>
              <w:t>Fault Recovery</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ind w:left="107" w:right="785"/>
              <w:rPr>
                <w:b/>
                <w:i/>
                <w:sz w:val="24"/>
              </w:rPr>
            </w:pPr>
            <w:r>
              <w:rPr>
                <w:b/>
                <w:i/>
                <w:sz w:val="24"/>
              </w:rPr>
              <w:t>Institusional </w:t>
            </w:r>
            <w:r>
              <w:rPr>
                <w:b/>
                <w:i/>
                <w:sz w:val="24"/>
              </w:rPr>
              <w:t>Pressure</w:t>
            </w:r>
          </w:p>
        </w:tc>
      </w:tr>
      <w:tr>
        <w:trPr>
          <w:trHeight w:val="553" w:hRule="atLeast"/>
        </w:trPr>
        <w:tc>
          <w:tcPr>
            <w:tcW w:w="2045" w:type="dxa"/>
          </w:tcPr>
          <w:p>
            <w:pPr>
              <w:pStyle w:val="TableParagraph"/>
              <w:spacing w:line="276" w:lineRule="exact" w:before="2"/>
              <w:ind w:left="107" w:right="894"/>
              <w:rPr>
                <w:b/>
                <w:i/>
                <w:sz w:val="24"/>
              </w:rPr>
            </w:pPr>
            <w:r>
              <w:rPr>
                <w:b/>
                <w:i/>
                <w:sz w:val="24"/>
              </w:rPr>
              <w:t>Security </w:t>
            </w:r>
            <w:r>
              <w:rPr>
                <w:b/>
                <w:i/>
                <w:sz w:val="24"/>
              </w:rPr>
              <w:t>Violations</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before="2"/>
              <w:ind w:left="107" w:right="733"/>
              <w:rPr>
                <w:b/>
                <w:i/>
                <w:sz w:val="24"/>
              </w:rPr>
            </w:pPr>
            <w:r>
              <w:rPr>
                <w:b/>
                <w:i/>
                <w:sz w:val="24"/>
              </w:rPr>
              <w:t>Change </w:t>
            </w:r>
            <w:r>
              <w:rPr>
                <w:b/>
                <w:i/>
                <w:sz w:val="24"/>
              </w:rPr>
              <w:t>Management</w:t>
            </w:r>
          </w:p>
        </w:tc>
      </w:tr>
      <w:tr>
        <w:trPr>
          <w:trHeight w:val="551" w:hRule="atLeast"/>
        </w:trPr>
        <w:tc>
          <w:tcPr>
            <w:tcW w:w="2045" w:type="dxa"/>
          </w:tcPr>
          <w:p>
            <w:pPr>
              <w:pStyle w:val="TableParagraph"/>
              <w:spacing w:line="276" w:lineRule="exact"/>
              <w:ind w:left="107" w:right="894"/>
              <w:rPr>
                <w:b/>
                <w:i/>
                <w:sz w:val="24"/>
              </w:rPr>
            </w:pPr>
            <w:r>
              <w:rPr>
                <w:b/>
                <w:i/>
                <w:sz w:val="24"/>
              </w:rPr>
              <w:t>Security </w:t>
            </w:r>
            <w:r>
              <w:rPr>
                <w:b/>
                <w:i/>
                <w:sz w:val="24"/>
              </w:rPr>
              <w:t>Violations</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ind w:left="107" w:right="439"/>
              <w:rPr>
                <w:b/>
                <w:i/>
                <w:sz w:val="24"/>
              </w:rPr>
            </w:pPr>
            <w:r>
              <w:rPr>
                <w:b/>
                <w:i/>
                <w:sz w:val="24"/>
              </w:rPr>
              <w:t>Communication </w:t>
            </w:r>
            <w:r>
              <w:rPr>
                <w:b/>
                <w:i/>
                <w:sz w:val="24"/>
              </w:rPr>
              <w:t>Management</w:t>
            </w:r>
          </w:p>
        </w:tc>
      </w:tr>
      <w:tr>
        <w:trPr>
          <w:trHeight w:val="552" w:hRule="atLeast"/>
        </w:trPr>
        <w:tc>
          <w:tcPr>
            <w:tcW w:w="2045" w:type="dxa"/>
          </w:tcPr>
          <w:p>
            <w:pPr>
              <w:pStyle w:val="TableParagraph"/>
              <w:spacing w:line="272"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2" w:lineRule="exact"/>
              <w:ind w:left="107"/>
              <w:rPr>
                <w:b/>
                <w:i/>
                <w:sz w:val="24"/>
              </w:rPr>
            </w:pPr>
            <w:r>
              <w:rPr>
                <w:b/>
                <w:i/>
                <w:sz w:val="24"/>
              </w:rPr>
              <w:t>Institusional</w:t>
            </w:r>
          </w:p>
          <w:p>
            <w:pPr>
              <w:pStyle w:val="TableParagraph"/>
              <w:spacing w:line="259" w:lineRule="exact"/>
              <w:ind w:left="107"/>
              <w:rPr>
                <w:b/>
                <w:i/>
                <w:sz w:val="24"/>
              </w:rPr>
            </w:pPr>
            <w:r>
              <w:rPr>
                <w:b/>
                <w:i/>
                <w:sz w:val="24"/>
              </w:rPr>
              <w:t>Pressure</w:t>
            </w:r>
          </w:p>
        </w:tc>
      </w:tr>
      <w:tr>
        <w:trPr>
          <w:trHeight w:val="551" w:hRule="atLeast"/>
        </w:trPr>
        <w:tc>
          <w:tcPr>
            <w:tcW w:w="2045" w:type="dxa"/>
          </w:tcPr>
          <w:p>
            <w:pPr>
              <w:pStyle w:val="TableParagraph"/>
              <w:spacing w:line="276" w:lineRule="exact"/>
              <w:ind w:left="107" w:right="601"/>
              <w:rPr>
                <w:b/>
                <w:i/>
                <w:sz w:val="24"/>
              </w:rPr>
            </w:pPr>
            <w:r>
              <w:rPr>
                <w:b/>
                <w:i/>
                <w:sz w:val="24"/>
              </w:rPr>
              <w:t>Change </w:t>
            </w:r>
            <w:r>
              <w:rPr>
                <w:b/>
                <w:i/>
                <w:sz w:val="24"/>
              </w:rPr>
              <w:t>Management</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ind w:left="107" w:right="439"/>
              <w:rPr>
                <w:b/>
                <w:i/>
                <w:sz w:val="24"/>
              </w:rPr>
            </w:pPr>
            <w:r>
              <w:rPr>
                <w:b/>
                <w:i/>
                <w:sz w:val="24"/>
              </w:rPr>
              <w:t>Communication </w:t>
            </w:r>
            <w:r>
              <w:rPr>
                <w:b/>
                <w:i/>
                <w:sz w:val="24"/>
              </w:rPr>
              <w:t>Management</w:t>
            </w:r>
          </w:p>
        </w:tc>
      </w:tr>
      <w:tr>
        <w:trPr>
          <w:trHeight w:val="551" w:hRule="atLeast"/>
        </w:trPr>
        <w:tc>
          <w:tcPr>
            <w:tcW w:w="2045" w:type="dxa"/>
          </w:tcPr>
          <w:p>
            <w:pPr>
              <w:pStyle w:val="TableParagraph"/>
              <w:spacing w:line="272" w:lineRule="exact"/>
              <w:ind w:left="107"/>
              <w:rPr>
                <w:b/>
                <w:i/>
                <w:sz w:val="24"/>
              </w:rPr>
            </w:pPr>
            <w:r>
              <w:rPr>
                <w:b/>
                <w:i/>
                <w:sz w:val="24"/>
              </w:rPr>
              <w:t>Change</w:t>
            </w:r>
          </w:p>
          <w:p>
            <w:pPr>
              <w:pStyle w:val="TableParagraph"/>
              <w:spacing w:line="259" w:lineRule="exact"/>
              <w:ind w:left="107"/>
              <w:rPr>
                <w:b/>
                <w:i/>
                <w:sz w:val="24"/>
              </w:rPr>
            </w:pPr>
            <w:r>
              <w:rPr>
                <w:b/>
                <w:i/>
                <w:sz w:val="24"/>
              </w:rPr>
              <w:t>Management</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2" w:lineRule="exact"/>
              <w:ind w:left="107"/>
              <w:rPr>
                <w:b/>
                <w:i/>
                <w:sz w:val="24"/>
              </w:rPr>
            </w:pPr>
            <w:r>
              <w:rPr>
                <w:b/>
                <w:i/>
                <w:sz w:val="24"/>
              </w:rPr>
              <w:t>Institusional</w:t>
            </w:r>
          </w:p>
          <w:p>
            <w:pPr>
              <w:pStyle w:val="TableParagraph"/>
              <w:spacing w:line="259" w:lineRule="exact"/>
              <w:ind w:left="107"/>
              <w:rPr>
                <w:b/>
                <w:i/>
                <w:sz w:val="24"/>
              </w:rPr>
            </w:pPr>
            <w:r>
              <w:rPr>
                <w:b/>
                <w:i/>
                <w:sz w:val="24"/>
              </w:rPr>
              <w:t>Pressure</w:t>
            </w:r>
          </w:p>
        </w:tc>
      </w:tr>
      <w:tr>
        <w:trPr>
          <w:trHeight w:val="553" w:hRule="atLeast"/>
        </w:trPr>
        <w:tc>
          <w:tcPr>
            <w:tcW w:w="2045" w:type="dxa"/>
          </w:tcPr>
          <w:p>
            <w:pPr>
              <w:pStyle w:val="TableParagraph"/>
              <w:spacing w:line="276" w:lineRule="exact"/>
              <w:ind w:left="107" w:right="307"/>
              <w:rPr>
                <w:b/>
                <w:i/>
                <w:sz w:val="24"/>
              </w:rPr>
            </w:pPr>
            <w:r>
              <w:rPr>
                <w:b/>
                <w:i/>
                <w:sz w:val="24"/>
              </w:rPr>
              <w:t>Communication </w:t>
            </w:r>
            <w:r>
              <w:rPr>
                <w:b/>
                <w:i/>
                <w:sz w:val="24"/>
              </w:rPr>
              <w:t>Management</w:t>
            </w:r>
          </w:p>
        </w:tc>
        <w:tc>
          <w:tcPr>
            <w:tcW w:w="337"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389" w:type="dxa"/>
          </w:tcPr>
          <w:p>
            <w:pPr>
              <w:pStyle w:val="TableParagraph"/>
              <w:rPr>
                <w:sz w:val="22"/>
              </w:rPr>
            </w:pPr>
          </w:p>
        </w:tc>
        <w:tc>
          <w:tcPr>
            <w:tcW w:w="336" w:type="dxa"/>
          </w:tcPr>
          <w:p>
            <w:pPr>
              <w:pStyle w:val="TableParagraph"/>
              <w:rPr>
                <w:sz w:val="22"/>
              </w:rPr>
            </w:pPr>
          </w:p>
        </w:tc>
        <w:tc>
          <w:tcPr>
            <w:tcW w:w="336" w:type="dxa"/>
          </w:tcPr>
          <w:p>
            <w:pPr>
              <w:pStyle w:val="TableParagraph"/>
              <w:rPr>
                <w:sz w:val="22"/>
              </w:rPr>
            </w:pPr>
          </w:p>
        </w:tc>
        <w:tc>
          <w:tcPr>
            <w:tcW w:w="2177" w:type="dxa"/>
          </w:tcPr>
          <w:p>
            <w:pPr>
              <w:pStyle w:val="TableParagraph"/>
              <w:spacing w:line="276" w:lineRule="exact"/>
              <w:ind w:left="107" w:right="785"/>
              <w:rPr>
                <w:b/>
                <w:i/>
                <w:sz w:val="24"/>
              </w:rPr>
            </w:pPr>
            <w:r>
              <w:rPr>
                <w:b/>
                <w:i/>
                <w:sz w:val="24"/>
              </w:rPr>
              <w:t>Institusional </w:t>
            </w:r>
            <w:r>
              <w:rPr>
                <w:b/>
                <w:i/>
                <w:sz w:val="24"/>
              </w:rPr>
              <w:t>Pressure</w:t>
            </w:r>
          </w:p>
        </w:tc>
      </w:tr>
    </w:tbl>
    <w:p>
      <w:pPr>
        <w:spacing w:after="0" w:line="276"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spacing w:val="-1"/>
          <w:sz w:val="24"/>
        </w:rPr>
        <w:t>(lanjutan)</w:t>
      </w:r>
    </w:p>
    <w:p>
      <w:pPr>
        <w:pStyle w:val="BodyText"/>
        <w:rPr>
          <w:b/>
          <w:sz w:val="29"/>
        </w:rPr>
      </w:pPr>
    </w:p>
    <w:p>
      <w:pPr>
        <w:spacing w:before="1"/>
        <w:ind w:left="0" w:right="1538" w:firstLine="0"/>
        <w:jc w:val="right"/>
        <w:rPr>
          <w:sz w:val="24"/>
        </w:rPr>
      </w:pPr>
      <w:r>
        <w:rPr>
          <w:sz w:val="24"/>
        </w:rPr>
        <w:t>Perbandingan </w:t>
      </w:r>
      <w:r>
        <w:rPr>
          <w:spacing w:val="15"/>
          <w:sz w:val="24"/>
        </w:rPr>
        <w:t> </w:t>
      </w:r>
      <w:r>
        <w:rPr>
          <w:sz w:val="24"/>
        </w:rPr>
        <w:t>Berpasangan </w:t>
      </w:r>
      <w:r>
        <w:rPr>
          <w:spacing w:val="18"/>
          <w:sz w:val="24"/>
        </w:rPr>
        <w:t> </w:t>
      </w:r>
      <w:r>
        <w:rPr>
          <w:b/>
          <w:sz w:val="24"/>
        </w:rPr>
        <w:t>antar </w:t>
      </w:r>
      <w:r>
        <w:rPr>
          <w:b/>
          <w:spacing w:val="14"/>
          <w:sz w:val="24"/>
        </w:rPr>
        <w:t> </w:t>
      </w:r>
      <w:r>
        <w:rPr>
          <w:b/>
          <w:sz w:val="24"/>
        </w:rPr>
        <w:t>kategori </w:t>
      </w:r>
      <w:r>
        <w:rPr>
          <w:b/>
          <w:spacing w:val="16"/>
          <w:sz w:val="24"/>
        </w:rPr>
        <w:t> </w:t>
      </w:r>
      <w:r>
        <w:rPr>
          <w:b/>
          <w:sz w:val="24"/>
        </w:rPr>
        <w:t>faktor </w:t>
      </w:r>
      <w:r>
        <w:rPr>
          <w:b/>
          <w:spacing w:val="17"/>
          <w:sz w:val="24"/>
        </w:rPr>
        <w:t> </w:t>
      </w:r>
      <w:r>
        <w:rPr>
          <w:sz w:val="24"/>
        </w:rPr>
        <w:t>penyebab </w:t>
      </w:r>
      <w:r>
        <w:rPr>
          <w:spacing w:val="15"/>
          <w:sz w:val="24"/>
        </w:rPr>
        <w:t> </w:t>
      </w:r>
      <w:r>
        <w:rPr>
          <w:sz w:val="24"/>
        </w:rPr>
        <w:t>insiden </w:t>
      </w:r>
      <w:r>
        <w:rPr>
          <w:spacing w:val="15"/>
          <w:sz w:val="24"/>
        </w:rPr>
        <w:t> </w:t>
      </w:r>
      <w:r>
        <w:rPr>
          <w:sz w:val="24"/>
        </w:rPr>
        <w:t>aplikasi</w:t>
      </w:r>
    </w:p>
    <w:p>
      <w:pPr>
        <w:pStyle w:val="Heading2"/>
        <w:spacing w:before="141"/>
        <w:ind w:left="1228"/>
        <w:jc w:val="left"/>
      </w:pPr>
      <w:r>
        <w:rPr/>
        <w:t>terhadap kriteria Inflexibility</w:t>
      </w:r>
    </w:p>
    <w:p>
      <w:pPr>
        <w:pStyle w:val="BodyText"/>
        <w:rPr>
          <w:b/>
          <w:sz w:val="29"/>
        </w:rPr>
      </w:pPr>
    </w:p>
    <w:p>
      <w:pPr>
        <w:pStyle w:val="BodyText"/>
        <w:ind w:left="1228"/>
      </w:pPr>
      <w:r>
        <w:rPr/>
        <w:t>Tabel skala penilaian :</w:t>
      </w:r>
    </w:p>
    <w:p>
      <w:pPr>
        <w:pStyle w:val="BodyText"/>
        <w:rPr>
          <w:sz w:val="20"/>
        </w:rPr>
      </w:pPr>
    </w:p>
    <w:p>
      <w:pPr>
        <w:pStyle w:val="BodyText"/>
        <w:spacing w:before="7"/>
        <w:rPr>
          <w:sz w:val="11"/>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229"/>
      </w:tblGrid>
      <w:tr>
        <w:trPr>
          <w:trHeight w:val="275" w:hRule="atLeast"/>
        </w:trPr>
        <w:tc>
          <w:tcPr>
            <w:tcW w:w="2161" w:type="dxa"/>
          </w:tcPr>
          <w:p>
            <w:pPr>
              <w:pStyle w:val="TableParagraph"/>
              <w:spacing w:line="256" w:lineRule="exact"/>
              <w:ind w:left="107"/>
              <w:rPr>
                <w:sz w:val="24"/>
              </w:rPr>
            </w:pPr>
            <w:r>
              <w:rPr>
                <w:sz w:val="24"/>
              </w:rPr>
              <w:t>Nilai</w:t>
            </w:r>
          </w:p>
        </w:tc>
        <w:tc>
          <w:tcPr>
            <w:tcW w:w="6229"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229"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229"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229"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229"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229"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229"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7"/>
      </w:pPr>
      <w:r>
        <w:rPr/>
        <w:t>Kategori faktor manakah yang lebih berpotensi menyebabkan insiden aplikasi berkenaan dengan kriteria </w:t>
      </w:r>
      <w:r>
        <w:rPr>
          <w:i/>
        </w:rPr>
        <w:t>Inflexibility</w:t>
      </w:r>
      <w:r>
        <w:rPr/>
        <w:t>? Berilah tanda X pada kategori faktor yang menurut Anda lebih berpotensi menyebabkan insiden pada aplikasi</w:t>
      </w:r>
    </w:p>
    <w:p>
      <w:pPr>
        <w:pStyle w:val="BodyText"/>
        <w:spacing w:before="5"/>
        <w:rPr>
          <w:b/>
          <w:sz w:val="17"/>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386" w:hRule="atLeast"/>
        </w:trPr>
        <w:tc>
          <w:tcPr>
            <w:tcW w:w="2042" w:type="dxa"/>
          </w:tcPr>
          <w:p>
            <w:pPr>
              <w:pStyle w:val="TableParagraph"/>
              <w:spacing w:line="273" w:lineRule="exact"/>
              <w:ind w:left="107"/>
              <w:rPr>
                <w:b/>
                <w:sz w:val="24"/>
              </w:rPr>
            </w:pPr>
            <w:r>
              <w:rPr>
                <w:b/>
                <w:sz w:val="24"/>
              </w:rPr>
              <w:t>Kriteria</w:t>
            </w:r>
          </w:p>
        </w:tc>
        <w:tc>
          <w:tcPr>
            <w:tcW w:w="336" w:type="dxa"/>
          </w:tcPr>
          <w:p>
            <w:pPr>
              <w:pStyle w:val="TableParagraph"/>
              <w:spacing w:line="273" w:lineRule="exact"/>
              <w:ind w:left="108"/>
              <w:rPr>
                <w:b/>
                <w:sz w:val="24"/>
              </w:rPr>
            </w:pPr>
            <w:r>
              <w:rPr>
                <w:b/>
                <w:sz w:val="24"/>
              </w:rPr>
              <w:t>9</w:t>
            </w:r>
          </w:p>
        </w:tc>
        <w:tc>
          <w:tcPr>
            <w:tcW w:w="335" w:type="dxa"/>
          </w:tcPr>
          <w:p>
            <w:pPr>
              <w:pStyle w:val="TableParagraph"/>
              <w:spacing w:line="273" w:lineRule="exact"/>
              <w:ind w:left="108"/>
              <w:rPr>
                <w:b/>
                <w:sz w:val="24"/>
              </w:rPr>
            </w:pPr>
            <w:r>
              <w:rPr>
                <w:b/>
                <w:sz w:val="24"/>
              </w:rPr>
              <w:t>8</w:t>
            </w:r>
          </w:p>
        </w:tc>
        <w:tc>
          <w:tcPr>
            <w:tcW w:w="335" w:type="dxa"/>
          </w:tcPr>
          <w:p>
            <w:pPr>
              <w:pStyle w:val="TableParagraph"/>
              <w:spacing w:line="273" w:lineRule="exact"/>
              <w:ind w:left="109"/>
              <w:rPr>
                <w:b/>
                <w:sz w:val="24"/>
              </w:rPr>
            </w:pPr>
            <w:r>
              <w:rPr>
                <w:b/>
                <w:sz w:val="24"/>
              </w:rPr>
              <w:t>7</w:t>
            </w:r>
          </w:p>
        </w:tc>
        <w:tc>
          <w:tcPr>
            <w:tcW w:w="335" w:type="dxa"/>
          </w:tcPr>
          <w:p>
            <w:pPr>
              <w:pStyle w:val="TableParagraph"/>
              <w:spacing w:line="273" w:lineRule="exact"/>
              <w:ind w:left="110"/>
              <w:rPr>
                <w:b/>
                <w:sz w:val="24"/>
              </w:rPr>
            </w:pPr>
            <w:r>
              <w:rPr>
                <w:b/>
                <w:sz w:val="24"/>
              </w:rPr>
              <w:t>6</w:t>
            </w:r>
          </w:p>
        </w:tc>
        <w:tc>
          <w:tcPr>
            <w:tcW w:w="335" w:type="dxa"/>
          </w:tcPr>
          <w:p>
            <w:pPr>
              <w:pStyle w:val="TableParagraph"/>
              <w:spacing w:line="273" w:lineRule="exact"/>
              <w:ind w:left="111"/>
              <w:rPr>
                <w:b/>
                <w:sz w:val="24"/>
              </w:rPr>
            </w:pPr>
            <w:r>
              <w:rPr>
                <w:b/>
                <w:sz w:val="24"/>
              </w:rPr>
              <w:t>5</w:t>
            </w:r>
          </w:p>
        </w:tc>
        <w:tc>
          <w:tcPr>
            <w:tcW w:w="335" w:type="dxa"/>
          </w:tcPr>
          <w:p>
            <w:pPr>
              <w:pStyle w:val="TableParagraph"/>
              <w:spacing w:line="273" w:lineRule="exact"/>
              <w:ind w:left="112"/>
              <w:rPr>
                <w:b/>
                <w:sz w:val="24"/>
              </w:rPr>
            </w:pPr>
            <w:r>
              <w:rPr>
                <w:b/>
                <w:sz w:val="24"/>
              </w:rPr>
              <w:t>4</w:t>
            </w:r>
          </w:p>
        </w:tc>
        <w:tc>
          <w:tcPr>
            <w:tcW w:w="335" w:type="dxa"/>
          </w:tcPr>
          <w:p>
            <w:pPr>
              <w:pStyle w:val="TableParagraph"/>
              <w:spacing w:line="273" w:lineRule="exact"/>
              <w:ind w:left="113"/>
              <w:rPr>
                <w:b/>
                <w:sz w:val="24"/>
              </w:rPr>
            </w:pPr>
            <w:r>
              <w:rPr>
                <w:b/>
                <w:sz w:val="24"/>
              </w:rPr>
              <w:t>3</w:t>
            </w:r>
          </w:p>
        </w:tc>
        <w:tc>
          <w:tcPr>
            <w:tcW w:w="335" w:type="dxa"/>
          </w:tcPr>
          <w:p>
            <w:pPr>
              <w:pStyle w:val="TableParagraph"/>
              <w:spacing w:line="273" w:lineRule="exact"/>
              <w:ind w:left="114"/>
              <w:rPr>
                <w:b/>
                <w:sz w:val="24"/>
              </w:rPr>
            </w:pPr>
            <w:r>
              <w:rPr>
                <w:b/>
                <w:sz w:val="24"/>
              </w:rPr>
              <w:t>2</w:t>
            </w:r>
          </w:p>
        </w:tc>
        <w:tc>
          <w:tcPr>
            <w:tcW w:w="335" w:type="dxa"/>
          </w:tcPr>
          <w:p>
            <w:pPr>
              <w:pStyle w:val="TableParagraph"/>
              <w:spacing w:line="273" w:lineRule="exact"/>
              <w:ind w:left="116"/>
              <w:rPr>
                <w:b/>
                <w:sz w:val="24"/>
              </w:rPr>
            </w:pPr>
            <w:r>
              <w:rPr>
                <w:b/>
                <w:sz w:val="24"/>
              </w:rPr>
              <w:t>1</w:t>
            </w:r>
          </w:p>
        </w:tc>
        <w:tc>
          <w:tcPr>
            <w:tcW w:w="335" w:type="dxa"/>
          </w:tcPr>
          <w:p>
            <w:pPr>
              <w:pStyle w:val="TableParagraph"/>
              <w:spacing w:line="273" w:lineRule="exact"/>
              <w:ind w:left="117"/>
              <w:rPr>
                <w:b/>
                <w:sz w:val="24"/>
              </w:rPr>
            </w:pPr>
            <w:r>
              <w:rPr>
                <w:b/>
                <w:sz w:val="24"/>
              </w:rPr>
              <w:t>2</w:t>
            </w:r>
          </w:p>
        </w:tc>
        <w:tc>
          <w:tcPr>
            <w:tcW w:w="335" w:type="dxa"/>
          </w:tcPr>
          <w:p>
            <w:pPr>
              <w:pStyle w:val="TableParagraph"/>
              <w:spacing w:line="273" w:lineRule="exact"/>
              <w:ind w:left="118"/>
              <w:rPr>
                <w:b/>
                <w:sz w:val="24"/>
              </w:rPr>
            </w:pPr>
            <w:r>
              <w:rPr>
                <w:b/>
                <w:sz w:val="24"/>
              </w:rPr>
              <w:t>3</w:t>
            </w:r>
          </w:p>
        </w:tc>
        <w:tc>
          <w:tcPr>
            <w:tcW w:w="335" w:type="dxa"/>
          </w:tcPr>
          <w:p>
            <w:pPr>
              <w:pStyle w:val="TableParagraph"/>
              <w:spacing w:line="273" w:lineRule="exact"/>
              <w:ind w:left="119"/>
              <w:rPr>
                <w:b/>
                <w:sz w:val="24"/>
              </w:rPr>
            </w:pPr>
            <w:r>
              <w:rPr>
                <w:b/>
                <w:sz w:val="24"/>
              </w:rPr>
              <w:t>4</w:t>
            </w:r>
          </w:p>
        </w:tc>
        <w:tc>
          <w:tcPr>
            <w:tcW w:w="335" w:type="dxa"/>
          </w:tcPr>
          <w:p>
            <w:pPr>
              <w:pStyle w:val="TableParagraph"/>
              <w:spacing w:line="273" w:lineRule="exact"/>
              <w:ind w:left="120"/>
              <w:rPr>
                <w:b/>
                <w:sz w:val="24"/>
              </w:rPr>
            </w:pPr>
            <w:r>
              <w:rPr>
                <w:b/>
                <w:sz w:val="24"/>
              </w:rPr>
              <w:t>5</w:t>
            </w:r>
          </w:p>
        </w:tc>
        <w:tc>
          <w:tcPr>
            <w:tcW w:w="335" w:type="dxa"/>
          </w:tcPr>
          <w:p>
            <w:pPr>
              <w:pStyle w:val="TableParagraph"/>
              <w:spacing w:line="273" w:lineRule="exact"/>
              <w:ind w:left="121"/>
              <w:rPr>
                <w:b/>
                <w:sz w:val="24"/>
              </w:rPr>
            </w:pPr>
            <w:r>
              <w:rPr>
                <w:b/>
                <w:sz w:val="24"/>
              </w:rPr>
              <w:t>6</w:t>
            </w:r>
          </w:p>
        </w:tc>
        <w:tc>
          <w:tcPr>
            <w:tcW w:w="336" w:type="dxa"/>
          </w:tcPr>
          <w:p>
            <w:pPr>
              <w:pStyle w:val="TableParagraph"/>
              <w:spacing w:line="273" w:lineRule="exact"/>
              <w:ind w:left="122"/>
              <w:rPr>
                <w:b/>
                <w:sz w:val="24"/>
              </w:rPr>
            </w:pPr>
            <w:r>
              <w:rPr>
                <w:b/>
                <w:sz w:val="24"/>
              </w:rPr>
              <w:t>7</w:t>
            </w:r>
          </w:p>
        </w:tc>
        <w:tc>
          <w:tcPr>
            <w:tcW w:w="335" w:type="dxa"/>
          </w:tcPr>
          <w:p>
            <w:pPr>
              <w:pStyle w:val="TableParagraph"/>
              <w:spacing w:line="273" w:lineRule="exact"/>
              <w:ind w:left="122"/>
              <w:rPr>
                <w:b/>
                <w:sz w:val="24"/>
              </w:rPr>
            </w:pPr>
            <w:r>
              <w:rPr>
                <w:b/>
                <w:sz w:val="24"/>
              </w:rPr>
              <w:t>8</w:t>
            </w:r>
          </w:p>
        </w:tc>
        <w:tc>
          <w:tcPr>
            <w:tcW w:w="335" w:type="dxa"/>
          </w:tcPr>
          <w:p>
            <w:pPr>
              <w:pStyle w:val="TableParagraph"/>
              <w:spacing w:line="273" w:lineRule="exact"/>
              <w:ind w:left="123"/>
              <w:rPr>
                <w:b/>
                <w:sz w:val="24"/>
              </w:rPr>
            </w:pPr>
            <w:r>
              <w:rPr>
                <w:b/>
                <w:sz w:val="24"/>
              </w:rPr>
              <w:t>9</w:t>
            </w:r>
          </w:p>
        </w:tc>
        <w:tc>
          <w:tcPr>
            <w:tcW w:w="2176" w:type="dxa"/>
          </w:tcPr>
          <w:p>
            <w:pPr>
              <w:pStyle w:val="TableParagraph"/>
              <w:spacing w:line="273" w:lineRule="exact"/>
              <w:ind w:left="124"/>
              <w:rPr>
                <w:b/>
                <w:sz w:val="24"/>
              </w:rPr>
            </w:pPr>
            <w:r>
              <w:rPr>
                <w:b/>
                <w:sz w:val="24"/>
              </w:rPr>
              <w:t>Kriteria</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Human Error</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61"/>
              <w:rPr>
                <w:b/>
                <w:i/>
                <w:sz w:val="24"/>
              </w:rPr>
            </w:pPr>
            <w:r>
              <w:rPr>
                <w:b/>
                <w:i/>
                <w:sz w:val="24"/>
              </w:rPr>
              <w:t>HW/Environmental </w:t>
            </w:r>
            <w:r>
              <w:rPr>
                <w:b/>
                <w:i/>
                <w:sz w:val="24"/>
              </w:rPr>
              <w:t>Error</w:t>
            </w:r>
          </w:p>
        </w:tc>
      </w:tr>
      <w:tr>
        <w:trPr>
          <w:trHeight w:val="275" w:hRule="atLeast"/>
        </w:trPr>
        <w:tc>
          <w:tcPr>
            <w:tcW w:w="2042" w:type="dxa"/>
          </w:tcPr>
          <w:p>
            <w:pPr>
              <w:pStyle w:val="TableParagraph"/>
              <w:spacing w:line="255"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5" w:lineRule="exact"/>
              <w:ind w:left="124"/>
              <w:rPr>
                <w:b/>
                <w:i/>
                <w:sz w:val="24"/>
              </w:rPr>
            </w:pPr>
            <w:r>
              <w:rPr>
                <w:b/>
                <w:i/>
                <w:sz w:val="24"/>
              </w:rPr>
              <w:t>Fault Recovery</w:t>
            </w:r>
          </w:p>
        </w:tc>
      </w:tr>
      <w:tr>
        <w:trPr>
          <w:trHeight w:val="277" w:hRule="atLeast"/>
        </w:trPr>
        <w:tc>
          <w:tcPr>
            <w:tcW w:w="2042" w:type="dxa"/>
          </w:tcPr>
          <w:p>
            <w:pPr>
              <w:pStyle w:val="TableParagraph"/>
              <w:spacing w:line="258"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2"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421"/>
              <w:rPr>
                <w:b/>
                <w:i/>
                <w:sz w:val="24"/>
              </w:rPr>
            </w:pPr>
            <w:r>
              <w:rPr>
                <w:b/>
                <w:i/>
                <w:sz w:val="24"/>
              </w:rPr>
              <w:t>Communication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HW/Environmental</w:t>
            </w:r>
          </w:p>
          <w:p>
            <w:pPr>
              <w:pStyle w:val="TableParagraph"/>
              <w:spacing w:line="259" w:lineRule="exact"/>
              <w:ind w:left="124"/>
              <w:rPr>
                <w:b/>
                <w:i/>
                <w:sz w:val="24"/>
              </w:rPr>
            </w:pPr>
            <w:r>
              <w:rPr>
                <w:b/>
                <w:i/>
                <w:sz w:val="24"/>
              </w:rPr>
              <w:t>Error</w:t>
            </w:r>
          </w:p>
        </w:tc>
      </w:tr>
      <w:tr>
        <w:trPr>
          <w:trHeight w:val="275" w:hRule="atLeast"/>
        </w:trPr>
        <w:tc>
          <w:tcPr>
            <w:tcW w:w="2042" w:type="dxa"/>
          </w:tcPr>
          <w:p>
            <w:pPr>
              <w:pStyle w:val="TableParagraph"/>
              <w:spacing w:line="256"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Fault Recovery</w:t>
            </w:r>
          </w:p>
        </w:tc>
      </w:tr>
      <w:tr>
        <w:trPr>
          <w:trHeight w:val="277" w:hRule="atLeast"/>
        </w:trPr>
        <w:tc>
          <w:tcPr>
            <w:tcW w:w="2042" w:type="dxa"/>
          </w:tcPr>
          <w:p>
            <w:pPr>
              <w:pStyle w:val="TableParagraph"/>
              <w:spacing w:line="258"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bl>
    <w:p>
      <w:pPr>
        <w:spacing w:after="0" w:line="259"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rPr>
                <w:sz w:val="20"/>
              </w:rPr>
            </w:pP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Fault Recovery</w:t>
            </w:r>
          </w:p>
        </w:tc>
      </w:tr>
      <w:tr>
        <w:trPr>
          <w:trHeight w:val="827" w:hRule="atLeast"/>
        </w:trPr>
        <w:tc>
          <w:tcPr>
            <w:tcW w:w="2042" w:type="dxa"/>
          </w:tcPr>
          <w:p>
            <w:pPr>
              <w:pStyle w:val="TableParagraph"/>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Security Violations</w:t>
            </w:r>
          </w:p>
        </w:tc>
      </w:tr>
      <w:tr>
        <w:trPr>
          <w:trHeight w:val="552"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4" w:hRule="atLeast"/>
        </w:trPr>
        <w:tc>
          <w:tcPr>
            <w:tcW w:w="2042" w:type="dxa"/>
          </w:tcPr>
          <w:p>
            <w:pPr>
              <w:pStyle w:val="TableParagraph"/>
              <w:spacing w:line="276" w:lineRule="exact" w:before="2"/>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767"/>
              <w:rPr>
                <w:b/>
                <w:i/>
                <w:sz w:val="24"/>
              </w:rPr>
            </w:pPr>
            <w:r>
              <w:rPr>
                <w:b/>
                <w:i/>
                <w:sz w:val="24"/>
              </w:rPr>
              <w:t>Institusional </w:t>
            </w:r>
            <w:r>
              <w:rPr>
                <w:b/>
                <w:i/>
                <w:sz w:val="24"/>
              </w:rPr>
              <w:t>Pressure</w:t>
            </w:r>
          </w:p>
        </w:tc>
      </w:tr>
      <w:tr>
        <w:trPr>
          <w:trHeight w:val="275" w:hRule="atLeast"/>
        </w:trPr>
        <w:tc>
          <w:tcPr>
            <w:tcW w:w="2042" w:type="dxa"/>
          </w:tcPr>
          <w:p>
            <w:pPr>
              <w:pStyle w:val="TableParagraph"/>
              <w:spacing w:line="256" w:lineRule="exact"/>
              <w:ind w:left="107"/>
              <w:rPr>
                <w:b/>
                <w:i/>
                <w:sz w:val="24"/>
              </w:rPr>
            </w:pPr>
            <w:r>
              <w:rPr>
                <w:b/>
                <w:i/>
                <w:sz w:val="24"/>
              </w:rPr>
              <w:t>Fault Recovery</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828"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6" w:lineRule="exact"/>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4" w:lineRule="exact" w:before="3"/>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4" w:lineRule="exact" w:before="3"/>
              <w:ind w:left="124" w:right="421"/>
              <w:rPr>
                <w:b/>
                <w:i/>
                <w:sz w:val="24"/>
              </w:rPr>
            </w:pPr>
            <w:r>
              <w:rPr>
                <w:b/>
                <w:i/>
                <w:sz w:val="24"/>
              </w:rPr>
              <w:t>Communication </w:t>
            </w:r>
            <w:r>
              <w:rPr>
                <w:b/>
                <w:i/>
                <w:sz w:val="24"/>
              </w:rPr>
              <w:t>Management</w:t>
            </w:r>
          </w:p>
        </w:tc>
      </w:tr>
      <w:tr>
        <w:trPr>
          <w:trHeight w:val="553" w:hRule="atLeast"/>
        </w:trPr>
        <w:tc>
          <w:tcPr>
            <w:tcW w:w="2042" w:type="dxa"/>
          </w:tcPr>
          <w:p>
            <w:pPr>
              <w:pStyle w:val="TableParagraph"/>
              <w:spacing w:line="276" w:lineRule="exact" w:before="2"/>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Change</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2" w:hRule="atLeast"/>
        </w:trPr>
        <w:tc>
          <w:tcPr>
            <w:tcW w:w="2042" w:type="dxa"/>
          </w:tcPr>
          <w:p>
            <w:pPr>
              <w:pStyle w:val="TableParagraph"/>
              <w:spacing w:line="276" w:lineRule="exact"/>
              <w:ind w:left="107" w:right="598"/>
              <w:rPr>
                <w:b/>
                <w:i/>
                <w:sz w:val="24"/>
              </w:rPr>
            </w:pPr>
            <w:r>
              <w:rPr>
                <w:b/>
                <w:i/>
                <w:sz w:val="24"/>
              </w:rPr>
              <w:t>Change </w:t>
            </w: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Communication</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bl>
    <w:p>
      <w:pPr>
        <w:spacing w:after="0" w:line="259"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line="360" w:lineRule="auto" w:before="1"/>
        <w:ind w:left="1228" w:right="1538" w:firstLine="0"/>
        <w:jc w:val="both"/>
        <w:rPr>
          <w:b/>
          <w:sz w:val="24"/>
        </w:rPr>
      </w:pPr>
      <w:r>
        <w:rPr>
          <w:sz w:val="24"/>
        </w:rPr>
        <w:t>Perbandingan Berpasangan </w:t>
      </w:r>
      <w:r>
        <w:rPr>
          <w:b/>
          <w:sz w:val="24"/>
        </w:rPr>
        <w:t>antar kategori faktor </w:t>
      </w:r>
      <w:r>
        <w:rPr>
          <w:sz w:val="24"/>
        </w:rPr>
        <w:t>penyebab insiden aplikasi terhadap kriteria </w:t>
      </w:r>
      <w:r>
        <w:rPr>
          <w:b/>
          <w:sz w:val="24"/>
        </w:rPr>
        <w:t>Unfunctionality</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229"/>
      </w:tblGrid>
      <w:tr>
        <w:trPr>
          <w:trHeight w:val="275" w:hRule="atLeast"/>
        </w:trPr>
        <w:tc>
          <w:tcPr>
            <w:tcW w:w="2161" w:type="dxa"/>
          </w:tcPr>
          <w:p>
            <w:pPr>
              <w:pStyle w:val="TableParagraph"/>
              <w:spacing w:line="256" w:lineRule="exact"/>
              <w:ind w:left="107"/>
              <w:rPr>
                <w:sz w:val="24"/>
              </w:rPr>
            </w:pPr>
            <w:r>
              <w:rPr>
                <w:sz w:val="24"/>
              </w:rPr>
              <w:t>Nilai</w:t>
            </w:r>
          </w:p>
        </w:tc>
        <w:tc>
          <w:tcPr>
            <w:tcW w:w="6229"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229"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229"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229"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229"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229"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229"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8"/>
      </w:pPr>
      <w:r>
        <w:rPr/>
        <w:t>Kategori faktor manakah yang lebih berpotensi menyebabkan insiden aplikasi berkenaan dengan kriteria </w:t>
      </w:r>
      <w:r>
        <w:rPr>
          <w:i/>
        </w:rPr>
        <w:t>Unfunctionality</w:t>
      </w:r>
      <w:r>
        <w:rPr/>
        <w:t>? Berilah tanda X pada kategori faktor yang menurut Anda lebih berpotensi menyebabkan insiden pada aplikasi.</w:t>
      </w:r>
    </w:p>
    <w:p>
      <w:pPr>
        <w:pStyle w:val="BodyText"/>
        <w:spacing w:before="5"/>
        <w:rPr>
          <w:b/>
          <w:sz w:val="17"/>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spacing w:line="256" w:lineRule="exact"/>
              <w:ind w:left="107"/>
              <w:rPr>
                <w:b/>
                <w:sz w:val="24"/>
              </w:rPr>
            </w:pPr>
            <w:r>
              <w:rPr>
                <w:b/>
                <w:sz w:val="24"/>
              </w:rPr>
              <w:t>Kriteria</w:t>
            </w:r>
          </w:p>
        </w:tc>
        <w:tc>
          <w:tcPr>
            <w:tcW w:w="336" w:type="dxa"/>
          </w:tcPr>
          <w:p>
            <w:pPr>
              <w:pStyle w:val="TableParagraph"/>
              <w:spacing w:line="256" w:lineRule="exact"/>
              <w:ind w:left="108"/>
              <w:rPr>
                <w:b/>
                <w:sz w:val="24"/>
              </w:rPr>
            </w:pPr>
            <w:r>
              <w:rPr>
                <w:b/>
                <w:sz w:val="24"/>
              </w:rPr>
              <w:t>9</w:t>
            </w:r>
          </w:p>
        </w:tc>
        <w:tc>
          <w:tcPr>
            <w:tcW w:w="335" w:type="dxa"/>
          </w:tcPr>
          <w:p>
            <w:pPr>
              <w:pStyle w:val="TableParagraph"/>
              <w:spacing w:line="256" w:lineRule="exact"/>
              <w:ind w:left="108"/>
              <w:rPr>
                <w:b/>
                <w:sz w:val="24"/>
              </w:rPr>
            </w:pPr>
            <w:r>
              <w:rPr>
                <w:b/>
                <w:sz w:val="24"/>
              </w:rPr>
              <w:t>8</w:t>
            </w:r>
          </w:p>
        </w:tc>
        <w:tc>
          <w:tcPr>
            <w:tcW w:w="335" w:type="dxa"/>
          </w:tcPr>
          <w:p>
            <w:pPr>
              <w:pStyle w:val="TableParagraph"/>
              <w:spacing w:line="256" w:lineRule="exact"/>
              <w:ind w:left="109"/>
              <w:rPr>
                <w:b/>
                <w:sz w:val="24"/>
              </w:rPr>
            </w:pPr>
            <w:r>
              <w:rPr>
                <w:b/>
                <w:sz w:val="24"/>
              </w:rPr>
              <w:t>7</w:t>
            </w:r>
          </w:p>
        </w:tc>
        <w:tc>
          <w:tcPr>
            <w:tcW w:w="335" w:type="dxa"/>
          </w:tcPr>
          <w:p>
            <w:pPr>
              <w:pStyle w:val="TableParagraph"/>
              <w:spacing w:line="256" w:lineRule="exact"/>
              <w:ind w:left="110"/>
              <w:rPr>
                <w:b/>
                <w:sz w:val="24"/>
              </w:rPr>
            </w:pPr>
            <w:r>
              <w:rPr>
                <w:b/>
                <w:sz w:val="24"/>
              </w:rPr>
              <w:t>6</w:t>
            </w:r>
          </w:p>
        </w:tc>
        <w:tc>
          <w:tcPr>
            <w:tcW w:w="335" w:type="dxa"/>
          </w:tcPr>
          <w:p>
            <w:pPr>
              <w:pStyle w:val="TableParagraph"/>
              <w:spacing w:line="256" w:lineRule="exact"/>
              <w:ind w:left="111"/>
              <w:rPr>
                <w:b/>
                <w:sz w:val="24"/>
              </w:rPr>
            </w:pPr>
            <w:r>
              <w:rPr>
                <w:b/>
                <w:sz w:val="24"/>
              </w:rPr>
              <w:t>5</w:t>
            </w:r>
          </w:p>
        </w:tc>
        <w:tc>
          <w:tcPr>
            <w:tcW w:w="335" w:type="dxa"/>
          </w:tcPr>
          <w:p>
            <w:pPr>
              <w:pStyle w:val="TableParagraph"/>
              <w:spacing w:line="256" w:lineRule="exact"/>
              <w:ind w:left="112"/>
              <w:rPr>
                <w:b/>
                <w:sz w:val="24"/>
              </w:rPr>
            </w:pPr>
            <w:r>
              <w:rPr>
                <w:b/>
                <w:sz w:val="24"/>
              </w:rPr>
              <w:t>4</w:t>
            </w:r>
          </w:p>
        </w:tc>
        <w:tc>
          <w:tcPr>
            <w:tcW w:w="335" w:type="dxa"/>
          </w:tcPr>
          <w:p>
            <w:pPr>
              <w:pStyle w:val="TableParagraph"/>
              <w:spacing w:line="256" w:lineRule="exact"/>
              <w:ind w:left="113"/>
              <w:rPr>
                <w:b/>
                <w:sz w:val="24"/>
              </w:rPr>
            </w:pPr>
            <w:r>
              <w:rPr>
                <w:b/>
                <w:sz w:val="24"/>
              </w:rPr>
              <w:t>3</w:t>
            </w:r>
          </w:p>
        </w:tc>
        <w:tc>
          <w:tcPr>
            <w:tcW w:w="335" w:type="dxa"/>
          </w:tcPr>
          <w:p>
            <w:pPr>
              <w:pStyle w:val="TableParagraph"/>
              <w:spacing w:line="256" w:lineRule="exact"/>
              <w:ind w:left="114"/>
              <w:rPr>
                <w:b/>
                <w:sz w:val="24"/>
              </w:rPr>
            </w:pPr>
            <w:r>
              <w:rPr>
                <w:b/>
                <w:sz w:val="24"/>
              </w:rPr>
              <w:t>2</w:t>
            </w:r>
          </w:p>
        </w:tc>
        <w:tc>
          <w:tcPr>
            <w:tcW w:w="335" w:type="dxa"/>
          </w:tcPr>
          <w:p>
            <w:pPr>
              <w:pStyle w:val="TableParagraph"/>
              <w:spacing w:line="256" w:lineRule="exact"/>
              <w:ind w:left="116"/>
              <w:rPr>
                <w:b/>
                <w:sz w:val="24"/>
              </w:rPr>
            </w:pPr>
            <w:r>
              <w:rPr>
                <w:b/>
                <w:sz w:val="24"/>
              </w:rPr>
              <w:t>1</w:t>
            </w:r>
          </w:p>
        </w:tc>
        <w:tc>
          <w:tcPr>
            <w:tcW w:w="335" w:type="dxa"/>
          </w:tcPr>
          <w:p>
            <w:pPr>
              <w:pStyle w:val="TableParagraph"/>
              <w:spacing w:line="256" w:lineRule="exact"/>
              <w:ind w:left="117"/>
              <w:rPr>
                <w:b/>
                <w:sz w:val="24"/>
              </w:rPr>
            </w:pPr>
            <w:r>
              <w:rPr>
                <w:b/>
                <w:sz w:val="24"/>
              </w:rPr>
              <w:t>2</w:t>
            </w:r>
          </w:p>
        </w:tc>
        <w:tc>
          <w:tcPr>
            <w:tcW w:w="335" w:type="dxa"/>
          </w:tcPr>
          <w:p>
            <w:pPr>
              <w:pStyle w:val="TableParagraph"/>
              <w:spacing w:line="256" w:lineRule="exact"/>
              <w:ind w:left="118"/>
              <w:rPr>
                <w:b/>
                <w:sz w:val="24"/>
              </w:rPr>
            </w:pPr>
            <w:r>
              <w:rPr>
                <w:b/>
                <w:sz w:val="24"/>
              </w:rPr>
              <w:t>3</w:t>
            </w:r>
          </w:p>
        </w:tc>
        <w:tc>
          <w:tcPr>
            <w:tcW w:w="335" w:type="dxa"/>
          </w:tcPr>
          <w:p>
            <w:pPr>
              <w:pStyle w:val="TableParagraph"/>
              <w:spacing w:line="256" w:lineRule="exact"/>
              <w:ind w:left="119"/>
              <w:rPr>
                <w:b/>
                <w:sz w:val="24"/>
              </w:rPr>
            </w:pPr>
            <w:r>
              <w:rPr>
                <w:b/>
                <w:sz w:val="24"/>
              </w:rPr>
              <w:t>4</w:t>
            </w:r>
          </w:p>
        </w:tc>
        <w:tc>
          <w:tcPr>
            <w:tcW w:w="335" w:type="dxa"/>
          </w:tcPr>
          <w:p>
            <w:pPr>
              <w:pStyle w:val="TableParagraph"/>
              <w:spacing w:line="256" w:lineRule="exact"/>
              <w:ind w:left="120"/>
              <w:rPr>
                <w:b/>
                <w:sz w:val="24"/>
              </w:rPr>
            </w:pPr>
            <w:r>
              <w:rPr>
                <w:b/>
                <w:sz w:val="24"/>
              </w:rPr>
              <w:t>5</w:t>
            </w:r>
          </w:p>
        </w:tc>
        <w:tc>
          <w:tcPr>
            <w:tcW w:w="335" w:type="dxa"/>
          </w:tcPr>
          <w:p>
            <w:pPr>
              <w:pStyle w:val="TableParagraph"/>
              <w:spacing w:line="256" w:lineRule="exact"/>
              <w:ind w:left="121"/>
              <w:rPr>
                <w:b/>
                <w:sz w:val="24"/>
              </w:rPr>
            </w:pPr>
            <w:r>
              <w:rPr>
                <w:b/>
                <w:sz w:val="24"/>
              </w:rPr>
              <w:t>6</w:t>
            </w:r>
          </w:p>
        </w:tc>
        <w:tc>
          <w:tcPr>
            <w:tcW w:w="336" w:type="dxa"/>
          </w:tcPr>
          <w:p>
            <w:pPr>
              <w:pStyle w:val="TableParagraph"/>
              <w:spacing w:line="256" w:lineRule="exact"/>
              <w:ind w:left="122"/>
              <w:rPr>
                <w:b/>
                <w:sz w:val="24"/>
              </w:rPr>
            </w:pPr>
            <w:r>
              <w:rPr>
                <w:b/>
                <w:sz w:val="24"/>
              </w:rPr>
              <w:t>7</w:t>
            </w:r>
          </w:p>
        </w:tc>
        <w:tc>
          <w:tcPr>
            <w:tcW w:w="335" w:type="dxa"/>
          </w:tcPr>
          <w:p>
            <w:pPr>
              <w:pStyle w:val="TableParagraph"/>
              <w:spacing w:line="256" w:lineRule="exact"/>
              <w:ind w:left="122"/>
              <w:rPr>
                <w:b/>
                <w:sz w:val="24"/>
              </w:rPr>
            </w:pPr>
            <w:r>
              <w:rPr>
                <w:b/>
                <w:sz w:val="24"/>
              </w:rPr>
              <w:t>8</w:t>
            </w:r>
          </w:p>
        </w:tc>
        <w:tc>
          <w:tcPr>
            <w:tcW w:w="335" w:type="dxa"/>
          </w:tcPr>
          <w:p>
            <w:pPr>
              <w:pStyle w:val="TableParagraph"/>
              <w:spacing w:line="256" w:lineRule="exact"/>
              <w:ind w:left="123"/>
              <w:rPr>
                <w:b/>
                <w:sz w:val="24"/>
              </w:rPr>
            </w:pPr>
            <w:r>
              <w:rPr>
                <w:b/>
                <w:sz w:val="24"/>
              </w:rPr>
              <w:t>9</w:t>
            </w:r>
          </w:p>
        </w:tc>
        <w:tc>
          <w:tcPr>
            <w:tcW w:w="2176" w:type="dxa"/>
          </w:tcPr>
          <w:p>
            <w:pPr>
              <w:pStyle w:val="TableParagraph"/>
              <w:spacing w:line="256" w:lineRule="exact"/>
              <w:ind w:left="124"/>
              <w:rPr>
                <w:b/>
                <w:sz w:val="24"/>
              </w:rPr>
            </w:pPr>
            <w:r>
              <w:rPr>
                <w:b/>
                <w:sz w:val="24"/>
              </w:rPr>
              <w:t>Kriteria</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Human Error</w:t>
            </w:r>
          </w:p>
        </w:tc>
      </w:tr>
      <w:tr>
        <w:trPr>
          <w:trHeight w:val="554" w:hRule="atLeast"/>
        </w:trPr>
        <w:tc>
          <w:tcPr>
            <w:tcW w:w="2042" w:type="dxa"/>
          </w:tcPr>
          <w:p>
            <w:pPr>
              <w:pStyle w:val="TableParagraph"/>
              <w:spacing w:line="275"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61"/>
              <w:rPr>
                <w:b/>
                <w:i/>
                <w:sz w:val="24"/>
              </w:rPr>
            </w:pPr>
            <w:r>
              <w:rPr>
                <w:b/>
                <w:i/>
                <w:sz w:val="24"/>
              </w:rPr>
              <w:t>HW/Environmental </w:t>
            </w:r>
            <w:r>
              <w:rPr>
                <w:b/>
                <w:i/>
                <w:sz w:val="24"/>
              </w:rPr>
              <w:t>Error</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2" w:hRule="atLeast"/>
        </w:trPr>
        <w:tc>
          <w:tcPr>
            <w:tcW w:w="2042" w:type="dxa"/>
          </w:tcPr>
          <w:p>
            <w:pPr>
              <w:pStyle w:val="TableParagraph"/>
              <w:spacing w:line="272"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HW/Environmental</w:t>
            </w:r>
          </w:p>
          <w:p>
            <w:pPr>
              <w:pStyle w:val="TableParagraph"/>
              <w:spacing w:line="259" w:lineRule="exact"/>
              <w:ind w:left="124"/>
              <w:rPr>
                <w:b/>
                <w:i/>
                <w:sz w:val="24"/>
              </w:rPr>
            </w:pPr>
            <w:r>
              <w:rPr>
                <w:b/>
                <w:i/>
                <w:sz w:val="24"/>
              </w:rPr>
              <w:t>Error</w:t>
            </w:r>
          </w:p>
        </w:tc>
      </w:tr>
      <w:tr>
        <w:trPr>
          <w:trHeight w:val="278" w:hRule="atLeast"/>
        </w:trPr>
        <w:tc>
          <w:tcPr>
            <w:tcW w:w="2042" w:type="dxa"/>
          </w:tcPr>
          <w:p>
            <w:pPr>
              <w:pStyle w:val="TableParagraph"/>
              <w:spacing w:line="258"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828"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ind w:left="124" w:right="421"/>
              <w:rPr>
                <w:b/>
                <w:i/>
                <w:sz w:val="24"/>
              </w:rPr>
            </w:pPr>
            <w:r>
              <w:rPr>
                <w:b/>
                <w:i/>
                <w:sz w:val="24"/>
              </w:rPr>
              <w:t>Communication </w:t>
            </w:r>
            <w:r>
              <w:rPr>
                <w:b/>
                <w:i/>
                <w:sz w:val="24"/>
              </w:rPr>
              <w:t>Management</w:t>
            </w:r>
          </w:p>
        </w:tc>
      </w:tr>
    </w:tbl>
    <w:p>
      <w:pPr>
        <w:spacing w:after="0"/>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rPr>
                <w:sz w:val="20"/>
              </w:rPr>
            </w:pPr>
          </w:p>
        </w:tc>
      </w:tr>
      <w:tr>
        <w:trPr>
          <w:trHeight w:val="827"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Fault Recovery</w:t>
            </w:r>
          </w:p>
        </w:tc>
      </w:tr>
      <w:tr>
        <w:trPr>
          <w:trHeight w:val="551" w:hRule="atLeast"/>
        </w:trPr>
        <w:tc>
          <w:tcPr>
            <w:tcW w:w="2042" w:type="dxa"/>
          </w:tcPr>
          <w:p>
            <w:pPr>
              <w:pStyle w:val="TableParagraph"/>
              <w:spacing w:line="272"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Security Violations</w:t>
            </w:r>
          </w:p>
        </w:tc>
      </w:tr>
      <w:tr>
        <w:trPr>
          <w:trHeight w:val="552"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4" w:hRule="atLeast"/>
        </w:trPr>
        <w:tc>
          <w:tcPr>
            <w:tcW w:w="2042" w:type="dxa"/>
          </w:tcPr>
          <w:p>
            <w:pPr>
              <w:pStyle w:val="TableParagraph"/>
              <w:spacing w:line="276" w:lineRule="exact" w:before="2"/>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767"/>
              <w:rPr>
                <w:b/>
                <w:i/>
                <w:sz w:val="24"/>
              </w:rPr>
            </w:pPr>
            <w:r>
              <w:rPr>
                <w:b/>
                <w:i/>
                <w:sz w:val="24"/>
              </w:rPr>
              <w:t>Institusional </w:t>
            </w:r>
            <w:r>
              <w:rPr>
                <w:b/>
                <w:i/>
                <w:sz w:val="24"/>
              </w:rPr>
              <w:t>Pressure</w:t>
            </w:r>
          </w:p>
        </w:tc>
      </w:tr>
      <w:tr>
        <w:trPr>
          <w:trHeight w:val="275" w:hRule="atLeast"/>
        </w:trPr>
        <w:tc>
          <w:tcPr>
            <w:tcW w:w="2042" w:type="dxa"/>
          </w:tcPr>
          <w:p>
            <w:pPr>
              <w:pStyle w:val="TableParagraph"/>
              <w:spacing w:line="256" w:lineRule="exact"/>
              <w:ind w:left="107"/>
              <w:rPr>
                <w:b/>
                <w:i/>
                <w:sz w:val="24"/>
              </w:rPr>
            </w:pPr>
            <w:r>
              <w:rPr>
                <w:b/>
                <w:i/>
                <w:sz w:val="24"/>
              </w:rPr>
              <w:t>Fault Recovery</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828"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6" w:lineRule="exact"/>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4" w:lineRule="exact" w:before="3"/>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4" w:lineRule="exact" w:before="3"/>
              <w:ind w:left="124" w:right="421"/>
              <w:rPr>
                <w:b/>
                <w:i/>
                <w:sz w:val="24"/>
              </w:rPr>
            </w:pPr>
            <w:r>
              <w:rPr>
                <w:b/>
                <w:i/>
                <w:sz w:val="24"/>
              </w:rPr>
              <w:t>Communication </w:t>
            </w:r>
            <w:r>
              <w:rPr>
                <w:b/>
                <w:i/>
                <w:sz w:val="24"/>
              </w:rPr>
              <w:t>Management</w:t>
            </w:r>
          </w:p>
        </w:tc>
      </w:tr>
      <w:tr>
        <w:trPr>
          <w:trHeight w:val="553" w:hRule="atLeast"/>
        </w:trPr>
        <w:tc>
          <w:tcPr>
            <w:tcW w:w="2042" w:type="dxa"/>
          </w:tcPr>
          <w:p>
            <w:pPr>
              <w:pStyle w:val="TableParagraph"/>
              <w:spacing w:line="276" w:lineRule="exact" w:before="2"/>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Change</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2" w:hRule="atLeast"/>
        </w:trPr>
        <w:tc>
          <w:tcPr>
            <w:tcW w:w="2042" w:type="dxa"/>
          </w:tcPr>
          <w:p>
            <w:pPr>
              <w:pStyle w:val="TableParagraph"/>
              <w:spacing w:line="276" w:lineRule="exact"/>
              <w:ind w:left="107" w:right="598"/>
              <w:rPr>
                <w:b/>
                <w:i/>
                <w:sz w:val="24"/>
              </w:rPr>
            </w:pPr>
            <w:r>
              <w:rPr>
                <w:b/>
                <w:i/>
                <w:sz w:val="24"/>
              </w:rPr>
              <w:t>Change </w:t>
            </w: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Communication</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bl>
    <w:p>
      <w:pPr>
        <w:pStyle w:val="BodyText"/>
        <w:ind w:left="1228"/>
      </w:pPr>
      <w:r>
        <w:rPr/>
        <w:t>‘</w:t>
      </w:r>
    </w:p>
    <w:p>
      <w:pPr>
        <w:spacing w:after="0"/>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spacing w:line="360" w:lineRule="auto" w:before="1"/>
        <w:ind w:left="1228" w:right="1538" w:firstLine="0"/>
        <w:jc w:val="both"/>
        <w:rPr>
          <w:b/>
          <w:sz w:val="24"/>
        </w:rPr>
      </w:pPr>
      <w:r>
        <w:rPr>
          <w:sz w:val="24"/>
        </w:rPr>
        <w:t>Perbandingan Berpasangan </w:t>
      </w:r>
      <w:r>
        <w:rPr>
          <w:b/>
          <w:sz w:val="24"/>
        </w:rPr>
        <w:t>antar kategori faktor </w:t>
      </w:r>
      <w:r>
        <w:rPr>
          <w:sz w:val="24"/>
        </w:rPr>
        <w:t>penyebab insiden aplikasi terhadap kriteria </w:t>
      </w:r>
      <w:r>
        <w:rPr>
          <w:b/>
          <w:sz w:val="24"/>
        </w:rPr>
        <w:t>Unusability</w:t>
      </w:r>
    </w:p>
    <w:p>
      <w:pPr>
        <w:pStyle w:val="BodyText"/>
        <w:spacing w:before="199"/>
        <w:ind w:left="1948"/>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80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80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8"/>
      </w:pPr>
      <w:r>
        <w:rPr/>
        <w:t>Kategori faktor manakah yang lebih berpotensi menyebabkan insiden aplikasi berkenaan dengan kriteria </w:t>
      </w:r>
      <w:r>
        <w:rPr>
          <w:i/>
        </w:rPr>
        <w:t>Unusability</w:t>
      </w:r>
      <w:r>
        <w:rPr/>
        <w:t>? Berilah tanda X pada kategori faktor yang menurut Anda lebih berpotensi menyebabkan insiden pada aplikasi</w:t>
      </w:r>
    </w:p>
    <w:p>
      <w:pPr>
        <w:pStyle w:val="BodyText"/>
        <w:spacing w:before="5"/>
        <w:rPr>
          <w:b/>
          <w:sz w:val="17"/>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spacing w:line="256" w:lineRule="exact"/>
              <w:ind w:left="107"/>
              <w:rPr>
                <w:b/>
                <w:sz w:val="24"/>
              </w:rPr>
            </w:pPr>
            <w:r>
              <w:rPr>
                <w:b/>
                <w:sz w:val="24"/>
              </w:rPr>
              <w:t>Kriteria</w:t>
            </w:r>
          </w:p>
        </w:tc>
        <w:tc>
          <w:tcPr>
            <w:tcW w:w="336" w:type="dxa"/>
          </w:tcPr>
          <w:p>
            <w:pPr>
              <w:pStyle w:val="TableParagraph"/>
              <w:spacing w:line="256" w:lineRule="exact"/>
              <w:ind w:left="108"/>
              <w:rPr>
                <w:b/>
                <w:sz w:val="24"/>
              </w:rPr>
            </w:pPr>
            <w:r>
              <w:rPr>
                <w:b/>
                <w:sz w:val="24"/>
              </w:rPr>
              <w:t>9</w:t>
            </w:r>
          </w:p>
        </w:tc>
        <w:tc>
          <w:tcPr>
            <w:tcW w:w="335" w:type="dxa"/>
          </w:tcPr>
          <w:p>
            <w:pPr>
              <w:pStyle w:val="TableParagraph"/>
              <w:spacing w:line="256" w:lineRule="exact"/>
              <w:ind w:left="108"/>
              <w:rPr>
                <w:b/>
                <w:sz w:val="24"/>
              </w:rPr>
            </w:pPr>
            <w:r>
              <w:rPr>
                <w:b/>
                <w:sz w:val="24"/>
              </w:rPr>
              <w:t>8</w:t>
            </w:r>
          </w:p>
        </w:tc>
        <w:tc>
          <w:tcPr>
            <w:tcW w:w="335" w:type="dxa"/>
          </w:tcPr>
          <w:p>
            <w:pPr>
              <w:pStyle w:val="TableParagraph"/>
              <w:spacing w:line="256" w:lineRule="exact"/>
              <w:ind w:left="109"/>
              <w:rPr>
                <w:b/>
                <w:sz w:val="24"/>
              </w:rPr>
            </w:pPr>
            <w:r>
              <w:rPr>
                <w:b/>
                <w:sz w:val="24"/>
              </w:rPr>
              <w:t>7</w:t>
            </w:r>
          </w:p>
        </w:tc>
        <w:tc>
          <w:tcPr>
            <w:tcW w:w="335" w:type="dxa"/>
          </w:tcPr>
          <w:p>
            <w:pPr>
              <w:pStyle w:val="TableParagraph"/>
              <w:spacing w:line="256" w:lineRule="exact"/>
              <w:ind w:left="110"/>
              <w:rPr>
                <w:b/>
                <w:sz w:val="24"/>
              </w:rPr>
            </w:pPr>
            <w:r>
              <w:rPr>
                <w:b/>
                <w:sz w:val="24"/>
              </w:rPr>
              <w:t>6</w:t>
            </w:r>
          </w:p>
        </w:tc>
        <w:tc>
          <w:tcPr>
            <w:tcW w:w="335" w:type="dxa"/>
          </w:tcPr>
          <w:p>
            <w:pPr>
              <w:pStyle w:val="TableParagraph"/>
              <w:spacing w:line="256" w:lineRule="exact"/>
              <w:ind w:left="111"/>
              <w:rPr>
                <w:b/>
                <w:sz w:val="24"/>
              </w:rPr>
            </w:pPr>
            <w:r>
              <w:rPr>
                <w:b/>
                <w:sz w:val="24"/>
              </w:rPr>
              <w:t>5</w:t>
            </w:r>
          </w:p>
        </w:tc>
        <w:tc>
          <w:tcPr>
            <w:tcW w:w="335" w:type="dxa"/>
          </w:tcPr>
          <w:p>
            <w:pPr>
              <w:pStyle w:val="TableParagraph"/>
              <w:spacing w:line="256" w:lineRule="exact"/>
              <w:ind w:left="112"/>
              <w:rPr>
                <w:b/>
                <w:sz w:val="24"/>
              </w:rPr>
            </w:pPr>
            <w:r>
              <w:rPr>
                <w:b/>
                <w:sz w:val="24"/>
              </w:rPr>
              <w:t>4</w:t>
            </w:r>
          </w:p>
        </w:tc>
        <w:tc>
          <w:tcPr>
            <w:tcW w:w="335" w:type="dxa"/>
          </w:tcPr>
          <w:p>
            <w:pPr>
              <w:pStyle w:val="TableParagraph"/>
              <w:spacing w:line="256" w:lineRule="exact"/>
              <w:ind w:left="113"/>
              <w:rPr>
                <w:b/>
                <w:sz w:val="24"/>
              </w:rPr>
            </w:pPr>
            <w:r>
              <w:rPr>
                <w:b/>
                <w:sz w:val="24"/>
              </w:rPr>
              <w:t>3</w:t>
            </w:r>
          </w:p>
        </w:tc>
        <w:tc>
          <w:tcPr>
            <w:tcW w:w="335" w:type="dxa"/>
          </w:tcPr>
          <w:p>
            <w:pPr>
              <w:pStyle w:val="TableParagraph"/>
              <w:spacing w:line="256" w:lineRule="exact"/>
              <w:ind w:left="114"/>
              <w:rPr>
                <w:b/>
                <w:sz w:val="24"/>
              </w:rPr>
            </w:pPr>
            <w:r>
              <w:rPr>
                <w:b/>
                <w:sz w:val="24"/>
              </w:rPr>
              <w:t>2</w:t>
            </w:r>
          </w:p>
        </w:tc>
        <w:tc>
          <w:tcPr>
            <w:tcW w:w="335" w:type="dxa"/>
          </w:tcPr>
          <w:p>
            <w:pPr>
              <w:pStyle w:val="TableParagraph"/>
              <w:spacing w:line="256" w:lineRule="exact"/>
              <w:ind w:left="116"/>
              <w:rPr>
                <w:b/>
                <w:sz w:val="24"/>
              </w:rPr>
            </w:pPr>
            <w:r>
              <w:rPr>
                <w:b/>
                <w:sz w:val="24"/>
              </w:rPr>
              <w:t>1</w:t>
            </w:r>
          </w:p>
        </w:tc>
        <w:tc>
          <w:tcPr>
            <w:tcW w:w="335" w:type="dxa"/>
          </w:tcPr>
          <w:p>
            <w:pPr>
              <w:pStyle w:val="TableParagraph"/>
              <w:spacing w:line="256" w:lineRule="exact"/>
              <w:ind w:left="117"/>
              <w:rPr>
                <w:b/>
                <w:sz w:val="24"/>
              </w:rPr>
            </w:pPr>
            <w:r>
              <w:rPr>
                <w:b/>
                <w:sz w:val="24"/>
              </w:rPr>
              <w:t>2</w:t>
            </w:r>
          </w:p>
        </w:tc>
        <w:tc>
          <w:tcPr>
            <w:tcW w:w="335" w:type="dxa"/>
          </w:tcPr>
          <w:p>
            <w:pPr>
              <w:pStyle w:val="TableParagraph"/>
              <w:spacing w:line="256" w:lineRule="exact"/>
              <w:ind w:left="118"/>
              <w:rPr>
                <w:b/>
                <w:sz w:val="24"/>
              </w:rPr>
            </w:pPr>
            <w:r>
              <w:rPr>
                <w:b/>
                <w:sz w:val="24"/>
              </w:rPr>
              <w:t>3</w:t>
            </w:r>
          </w:p>
        </w:tc>
        <w:tc>
          <w:tcPr>
            <w:tcW w:w="335" w:type="dxa"/>
          </w:tcPr>
          <w:p>
            <w:pPr>
              <w:pStyle w:val="TableParagraph"/>
              <w:spacing w:line="256" w:lineRule="exact"/>
              <w:ind w:left="119"/>
              <w:rPr>
                <w:b/>
                <w:sz w:val="24"/>
              </w:rPr>
            </w:pPr>
            <w:r>
              <w:rPr>
                <w:b/>
                <w:sz w:val="24"/>
              </w:rPr>
              <w:t>4</w:t>
            </w:r>
          </w:p>
        </w:tc>
        <w:tc>
          <w:tcPr>
            <w:tcW w:w="335" w:type="dxa"/>
          </w:tcPr>
          <w:p>
            <w:pPr>
              <w:pStyle w:val="TableParagraph"/>
              <w:spacing w:line="256" w:lineRule="exact"/>
              <w:ind w:left="120"/>
              <w:rPr>
                <w:b/>
                <w:sz w:val="24"/>
              </w:rPr>
            </w:pPr>
            <w:r>
              <w:rPr>
                <w:b/>
                <w:sz w:val="24"/>
              </w:rPr>
              <w:t>5</w:t>
            </w:r>
          </w:p>
        </w:tc>
        <w:tc>
          <w:tcPr>
            <w:tcW w:w="335" w:type="dxa"/>
          </w:tcPr>
          <w:p>
            <w:pPr>
              <w:pStyle w:val="TableParagraph"/>
              <w:spacing w:line="256" w:lineRule="exact"/>
              <w:ind w:left="121"/>
              <w:rPr>
                <w:b/>
                <w:sz w:val="24"/>
              </w:rPr>
            </w:pPr>
            <w:r>
              <w:rPr>
                <w:b/>
                <w:sz w:val="24"/>
              </w:rPr>
              <w:t>6</w:t>
            </w:r>
          </w:p>
        </w:tc>
        <w:tc>
          <w:tcPr>
            <w:tcW w:w="336" w:type="dxa"/>
          </w:tcPr>
          <w:p>
            <w:pPr>
              <w:pStyle w:val="TableParagraph"/>
              <w:spacing w:line="256" w:lineRule="exact"/>
              <w:ind w:left="122"/>
              <w:rPr>
                <w:b/>
                <w:sz w:val="24"/>
              </w:rPr>
            </w:pPr>
            <w:r>
              <w:rPr>
                <w:b/>
                <w:sz w:val="24"/>
              </w:rPr>
              <w:t>7</w:t>
            </w:r>
          </w:p>
        </w:tc>
        <w:tc>
          <w:tcPr>
            <w:tcW w:w="335" w:type="dxa"/>
          </w:tcPr>
          <w:p>
            <w:pPr>
              <w:pStyle w:val="TableParagraph"/>
              <w:spacing w:line="256" w:lineRule="exact"/>
              <w:ind w:left="122"/>
              <w:rPr>
                <w:b/>
                <w:sz w:val="24"/>
              </w:rPr>
            </w:pPr>
            <w:r>
              <w:rPr>
                <w:b/>
                <w:sz w:val="24"/>
              </w:rPr>
              <w:t>8</w:t>
            </w:r>
          </w:p>
        </w:tc>
        <w:tc>
          <w:tcPr>
            <w:tcW w:w="335" w:type="dxa"/>
          </w:tcPr>
          <w:p>
            <w:pPr>
              <w:pStyle w:val="TableParagraph"/>
              <w:spacing w:line="256" w:lineRule="exact"/>
              <w:ind w:left="123"/>
              <w:rPr>
                <w:b/>
                <w:sz w:val="24"/>
              </w:rPr>
            </w:pPr>
            <w:r>
              <w:rPr>
                <w:b/>
                <w:sz w:val="24"/>
              </w:rPr>
              <w:t>9</w:t>
            </w:r>
          </w:p>
        </w:tc>
        <w:tc>
          <w:tcPr>
            <w:tcW w:w="2176" w:type="dxa"/>
          </w:tcPr>
          <w:p>
            <w:pPr>
              <w:pStyle w:val="TableParagraph"/>
              <w:spacing w:line="256" w:lineRule="exact"/>
              <w:ind w:left="124"/>
              <w:rPr>
                <w:b/>
                <w:sz w:val="24"/>
              </w:rPr>
            </w:pPr>
            <w:r>
              <w:rPr>
                <w:b/>
                <w:sz w:val="24"/>
              </w:rPr>
              <w:t>Kriteria</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Human Error</w:t>
            </w:r>
          </w:p>
        </w:tc>
      </w:tr>
      <w:tr>
        <w:trPr>
          <w:trHeight w:val="554" w:hRule="atLeast"/>
        </w:trPr>
        <w:tc>
          <w:tcPr>
            <w:tcW w:w="2042" w:type="dxa"/>
          </w:tcPr>
          <w:p>
            <w:pPr>
              <w:pStyle w:val="TableParagraph"/>
              <w:spacing w:line="275"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61"/>
              <w:rPr>
                <w:b/>
                <w:i/>
                <w:sz w:val="24"/>
              </w:rPr>
            </w:pPr>
            <w:r>
              <w:rPr>
                <w:b/>
                <w:i/>
                <w:sz w:val="24"/>
              </w:rPr>
              <w:t>HW/Environmental </w:t>
            </w:r>
            <w:r>
              <w:rPr>
                <w:b/>
                <w:i/>
                <w:sz w:val="24"/>
              </w:rPr>
              <w:t>Error</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2" w:hRule="atLeast"/>
        </w:trPr>
        <w:tc>
          <w:tcPr>
            <w:tcW w:w="2042" w:type="dxa"/>
          </w:tcPr>
          <w:p>
            <w:pPr>
              <w:pStyle w:val="TableParagraph"/>
              <w:spacing w:line="272"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HW/Environmental</w:t>
            </w:r>
          </w:p>
          <w:p>
            <w:pPr>
              <w:pStyle w:val="TableParagraph"/>
              <w:spacing w:line="259" w:lineRule="exact"/>
              <w:ind w:left="124"/>
              <w:rPr>
                <w:b/>
                <w:i/>
                <w:sz w:val="24"/>
              </w:rPr>
            </w:pPr>
            <w:r>
              <w:rPr>
                <w:b/>
                <w:i/>
                <w:sz w:val="24"/>
              </w:rPr>
              <w:t>Error</w:t>
            </w:r>
          </w:p>
        </w:tc>
      </w:tr>
      <w:tr>
        <w:trPr>
          <w:trHeight w:val="278" w:hRule="atLeast"/>
        </w:trPr>
        <w:tc>
          <w:tcPr>
            <w:tcW w:w="2042" w:type="dxa"/>
          </w:tcPr>
          <w:p>
            <w:pPr>
              <w:pStyle w:val="TableParagraph"/>
              <w:spacing w:line="258"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49" w:hRule="atLeast"/>
        </w:trPr>
        <w:tc>
          <w:tcPr>
            <w:tcW w:w="2042" w:type="dxa"/>
            <w:tcBorders>
              <w:bottom w:val="single" w:sz="6" w:space="0" w:color="000000"/>
            </w:tcBorders>
          </w:tcPr>
          <w:p>
            <w:pPr>
              <w:pStyle w:val="TableParagraph"/>
              <w:spacing w:line="273" w:lineRule="exact"/>
              <w:ind w:left="107"/>
              <w:rPr>
                <w:b/>
                <w:i/>
                <w:sz w:val="24"/>
              </w:rPr>
            </w:pPr>
            <w:r>
              <w:rPr>
                <w:b/>
                <w:i/>
                <w:sz w:val="24"/>
              </w:rPr>
              <w:t>Human Error</w:t>
            </w:r>
          </w:p>
        </w:tc>
        <w:tc>
          <w:tcPr>
            <w:tcW w:w="336"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6"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2176" w:type="dxa"/>
            <w:tcBorders>
              <w:bottom w:val="single" w:sz="6" w:space="0" w:color="000000"/>
            </w:tcBorders>
          </w:tcPr>
          <w:p>
            <w:pPr>
              <w:pStyle w:val="TableParagraph"/>
              <w:spacing w:line="273" w:lineRule="exact"/>
              <w:ind w:left="124"/>
              <w:rPr>
                <w:b/>
                <w:i/>
                <w:sz w:val="24"/>
              </w:rPr>
            </w:pPr>
            <w:r>
              <w:rPr>
                <w:b/>
                <w:i/>
                <w:sz w:val="24"/>
              </w:rPr>
              <w:t>Communication</w:t>
            </w:r>
          </w:p>
          <w:p>
            <w:pPr>
              <w:pStyle w:val="TableParagraph"/>
              <w:spacing w:line="257" w:lineRule="exact"/>
              <w:ind w:left="124"/>
              <w:rPr>
                <w:b/>
                <w:i/>
                <w:sz w:val="24"/>
              </w:rPr>
            </w:pPr>
            <w:r>
              <w:rPr>
                <w:b/>
                <w:i/>
                <w:sz w:val="24"/>
              </w:rPr>
              <w:t>Management</w:t>
            </w:r>
          </w:p>
        </w:tc>
      </w:tr>
      <w:tr>
        <w:trPr>
          <w:trHeight w:val="825" w:hRule="atLeast"/>
        </w:trPr>
        <w:tc>
          <w:tcPr>
            <w:tcW w:w="2042" w:type="dxa"/>
            <w:tcBorders>
              <w:top w:val="single" w:sz="6" w:space="0" w:color="000000"/>
            </w:tcBorders>
          </w:tcPr>
          <w:p>
            <w:pPr>
              <w:pStyle w:val="TableParagraph"/>
              <w:spacing w:line="270" w:lineRule="exact"/>
              <w:ind w:left="107"/>
              <w:rPr>
                <w:b/>
                <w:i/>
                <w:sz w:val="24"/>
              </w:rPr>
            </w:pPr>
            <w:r>
              <w:rPr>
                <w:b/>
                <w:i/>
                <w:sz w:val="24"/>
              </w:rPr>
              <w:t>Human Error</w:t>
            </w:r>
          </w:p>
        </w:tc>
        <w:tc>
          <w:tcPr>
            <w:tcW w:w="336"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6"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2176" w:type="dxa"/>
            <w:tcBorders>
              <w:top w:val="single" w:sz="6" w:space="0" w:color="000000"/>
            </w:tcBorders>
          </w:tcPr>
          <w:p>
            <w:pPr>
              <w:pStyle w:val="TableParagraph"/>
              <w:ind w:left="124" w:right="767"/>
              <w:rPr>
                <w:b/>
                <w:i/>
                <w:sz w:val="24"/>
              </w:rPr>
            </w:pPr>
            <w:r>
              <w:rPr>
                <w:b/>
                <w:i/>
                <w:sz w:val="24"/>
              </w:rPr>
              <w:t>Institusional </w:t>
            </w:r>
            <w:r>
              <w:rPr>
                <w:b/>
                <w:i/>
                <w:sz w:val="24"/>
              </w:rPr>
              <w:t>Pressure</w:t>
            </w:r>
          </w:p>
        </w:tc>
      </w:tr>
    </w:tbl>
    <w:p>
      <w:pPr>
        <w:spacing w:after="0"/>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rPr>
                <w:sz w:val="20"/>
              </w:rPr>
            </w:pPr>
          </w:p>
        </w:tc>
      </w:tr>
      <w:tr>
        <w:trPr>
          <w:trHeight w:val="551"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Fault Recovery</w:t>
            </w:r>
          </w:p>
        </w:tc>
      </w:tr>
      <w:tr>
        <w:trPr>
          <w:trHeight w:val="551" w:hRule="atLeast"/>
        </w:trPr>
        <w:tc>
          <w:tcPr>
            <w:tcW w:w="2042" w:type="dxa"/>
          </w:tcPr>
          <w:p>
            <w:pPr>
              <w:pStyle w:val="TableParagraph"/>
              <w:spacing w:line="272"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2"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277" w:hRule="atLeast"/>
        </w:trPr>
        <w:tc>
          <w:tcPr>
            <w:tcW w:w="2042" w:type="dxa"/>
          </w:tcPr>
          <w:p>
            <w:pPr>
              <w:pStyle w:val="TableParagraph"/>
              <w:spacing w:line="258" w:lineRule="exact"/>
              <w:ind w:left="107"/>
              <w:rPr>
                <w:b/>
                <w:i/>
                <w:sz w:val="24"/>
              </w:rPr>
            </w:pPr>
            <w:r>
              <w:rPr>
                <w:b/>
                <w:i/>
                <w:sz w:val="24"/>
              </w:rPr>
              <w:t>Fault Recovery</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3" w:hRule="atLeast"/>
        </w:trPr>
        <w:tc>
          <w:tcPr>
            <w:tcW w:w="2042" w:type="dxa"/>
          </w:tcPr>
          <w:p>
            <w:pPr>
              <w:pStyle w:val="TableParagraph"/>
              <w:spacing w:line="276" w:lineRule="exact" w:before="2"/>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Change</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6" w:lineRule="exact"/>
              <w:ind w:left="107" w:right="598"/>
              <w:rPr>
                <w:b/>
                <w:i/>
                <w:sz w:val="24"/>
              </w:rPr>
            </w:pPr>
            <w:r>
              <w:rPr>
                <w:b/>
                <w:i/>
                <w:sz w:val="24"/>
              </w:rPr>
              <w:t>Change </w:t>
            </w: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Communication</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bl>
    <w:p>
      <w:pPr>
        <w:pStyle w:val="BodyText"/>
        <w:ind w:left="1228"/>
      </w:pPr>
      <w:r>
        <w:rPr/>
        <w:t>‘</w:t>
      </w:r>
    </w:p>
    <w:p>
      <w:pPr>
        <w:spacing w:after="0"/>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spacing w:line="360" w:lineRule="auto" w:before="1"/>
        <w:ind w:left="1228" w:right="1538" w:firstLine="0"/>
        <w:jc w:val="both"/>
        <w:rPr>
          <w:b/>
          <w:sz w:val="24"/>
        </w:rPr>
      </w:pPr>
      <w:r>
        <w:rPr>
          <w:sz w:val="24"/>
        </w:rPr>
        <w:t>Perbandingan Berpasangan </w:t>
      </w:r>
      <w:r>
        <w:rPr>
          <w:b/>
          <w:sz w:val="24"/>
        </w:rPr>
        <w:t>antar kategori faktor </w:t>
      </w:r>
      <w:r>
        <w:rPr>
          <w:sz w:val="24"/>
        </w:rPr>
        <w:t>penyebab insiden aplikasi terhadap kriteria </w:t>
      </w:r>
      <w:r>
        <w:rPr>
          <w:b/>
          <w:sz w:val="24"/>
        </w:rPr>
        <w:t>Untestability</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80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80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8"/>
      </w:pPr>
      <w:r>
        <w:rPr/>
        <w:t>Kategori faktor manakah yang lebih berpotensi menyebabkan insiden aplikasi berkenaan dengan kriteria </w:t>
      </w:r>
      <w:r>
        <w:rPr>
          <w:i/>
        </w:rPr>
        <w:t>Untestabiltiy? </w:t>
      </w:r>
      <w:r>
        <w:rPr/>
        <w:t>Berilah tanda X pada kategori faktor yang menurut Anda lebih berpotensi menyebabkan insiden pada aplikasi.</w:t>
      </w:r>
    </w:p>
    <w:p>
      <w:pPr>
        <w:pStyle w:val="BodyText"/>
        <w:spacing w:before="5"/>
        <w:rPr>
          <w:b/>
          <w:sz w:val="17"/>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spacing w:line="256" w:lineRule="exact"/>
              <w:ind w:left="107"/>
              <w:rPr>
                <w:b/>
                <w:sz w:val="24"/>
              </w:rPr>
            </w:pPr>
            <w:r>
              <w:rPr>
                <w:b/>
                <w:sz w:val="24"/>
              </w:rPr>
              <w:t>Kriteria</w:t>
            </w:r>
          </w:p>
        </w:tc>
        <w:tc>
          <w:tcPr>
            <w:tcW w:w="336" w:type="dxa"/>
          </w:tcPr>
          <w:p>
            <w:pPr>
              <w:pStyle w:val="TableParagraph"/>
              <w:spacing w:line="256" w:lineRule="exact"/>
              <w:ind w:left="108"/>
              <w:rPr>
                <w:b/>
                <w:sz w:val="24"/>
              </w:rPr>
            </w:pPr>
            <w:r>
              <w:rPr>
                <w:b/>
                <w:sz w:val="24"/>
              </w:rPr>
              <w:t>9</w:t>
            </w:r>
          </w:p>
        </w:tc>
        <w:tc>
          <w:tcPr>
            <w:tcW w:w="335" w:type="dxa"/>
          </w:tcPr>
          <w:p>
            <w:pPr>
              <w:pStyle w:val="TableParagraph"/>
              <w:spacing w:line="256" w:lineRule="exact"/>
              <w:ind w:left="108"/>
              <w:rPr>
                <w:b/>
                <w:sz w:val="24"/>
              </w:rPr>
            </w:pPr>
            <w:r>
              <w:rPr>
                <w:b/>
                <w:sz w:val="24"/>
              </w:rPr>
              <w:t>8</w:t>
            </w:r>
          </w:p>
        </w:tc>
        <w:tc>
          <w:tcPr>
            <w:tcW w:w="335" w:type="dxa"/>
          </w:tcPr>
          <w:p>
            <w:pPr>
              <w:pStyle w:val="TableParagraph"/>
              <w:spacing w:line="256" w:lineRule="exact"/>
              <w:ind w:left="109"/>
              <w:rPr>
                <w:b/>
                <w:sz w:val="24"/>
              </w:rPr>
            </w:pPr>
            <w:r>
              <w:rPr>
                <w:b/>
                <w:sz w:val="24"/>
              </w:rPr>
              <w:t>7</w:t>
            </w:r>
          </w:p>
        </w:tc>
        <w:tc>
          <w:tcPr>
            <w:tcW w:w="335" w:type="dxa"/>
          </w:tcPr>
          <w:p>
            <w:pPr>
              <w:pStyle w:val="TableParagraph"/>
              <w:spacing w:line="256" w:lineRule="exact"/>
              <w:ind w:left="110"/>
              <w:rPr>
                <w:b/>
                <w:sz w:val="24"/>
              </w:rPr>
            </w:pPr>
            <w:r>
              <w:rPr>
                <w:b/>
                <w:sz w:val="24"/>
              </w:rPr>
              <w:t>6</w:t>
            </w:r>
          </w:p>
        </w:tc>
        <w:tc>
          <w:tcPr>
            <w:tcW w:w="335" w:type="dxa"/>
          </w:tcPr>
          <w:p>
            <w:pPr>
              <w:pStyle w:val="TableParagraph"/>
              <w:spacing w:line="256" w:lineRule="exact"/>
              <w:ind w:left="111"/>
              <w:rPr>
                <w:b/>
                <w:sz w:val="24"/>
              </w:rPr>
            </w:pPr>
            <w:r>
              <w:rPr>
                <w:b/>
                <w:sz w:val="24"/>
              </w:rPr>
              <w:t>5</w:t>
            </w:r>
          </w:p>
        </w:tc>
        <w:tc>
          <w:tcPr>
            <w:tcW w:w="335" w:type="dxa"/>
          </w:tcPr>
          <w:p>
            <w:pPr>
              <w:pStyle w:val="TableParagraph"/>
              <w:spacing w:line="256" w:lineRule="exact"/>
              <w:ind w:left="112"/>
              <w:rPr>
                <w:b/>
                <w:sz w:val="24"/>
              </w:rPr>
            </w:pPr>
            <w:r>
              <w:rPr>
                <w:b/>
                <w:sz w:val="24"/>
              </w:rPr>
              <w:t>4</w:t>
            </w:r>
          </w:p>
        </w:tc>
        <w:tc>
          <w:tcPr>
            <w:tcW w:w="335" w:type="dxa"/>
          </w:tcPr>
          <w:p>
            <w:pPr>
              <w:pStyle w:val="TableParagraph"/>
              <w:spacing w:line="256" w:lineRule="exact"/>
              <w:ind w:left="113"/>
              <w:rPr>
                <w:b/>
                <w:sz w:val="24"/>
              </w:rPr>
            </w:pPr>
            <w:r>
              <w:rPr>
                <w:b/>
                <w:sz w:val="24"/>
              </w:rPr>
              <w:t>3</w:t>
            </w:r>
          </w:p>
        </w:tc>
        <w:tc>
          <w:tcPr>
            <w:tcW w:w="335" w:type="dxa"/>
          </w:tcPr>
          <w:p>
            <w:pPr>
              <w:pStyle w:val="TableParagraph"/>
              <w:spacing w:line="256" w:lineRule="exact"/>
              <w:ind w:left="114"/>
              <w:rPr>
                <w:b/>
                <w:sz w:val="24"/>
              </w:rPr>
            </w:pPr>
            <w:r>
              <w:rPr>
                <w:b/>
                <w:sz w:val="24"/>
              </w:rPr>
              <w:t>2</w:t>
            </w:r>
          </w:p>
        </w:tc>
        <w:tc>
          <w:tcPr>
            <w:tcW w:w="335" w:type="dxa"/>
          </w:tcPr>
          <w:p>
            <w:pPr>
              <w:pStyle w:val="TableParagraph"/>
              <w:spacing w:line="256" w:lineRule="exact"/>
              <w:ind w:left="116"/>
              <w:rPr>
                <w:b/>
                <w:sz w:val="24"/>
              </w:rPr>
            </w:pPr>
            <w:r>
              <w:rPr>
                <w:b/>
                <w:sz w:val="24"/>
              </w:rPr>
              <w:t>1</w:t>
            </w:r>
          </w:p>
        </w:tc>
        <w:tc>
          <w:tcPr>
            <w:tcW w:w="335" w:type="dxa"/>
          </w:tcPr>
          <w:p>
            <w:pPr>
              <w:pStyle w:val="TableParagraph"/>
              <w:spacing w:line="256" w:lineRule="exact"/>
              <w:ind w:left="117"/>
              <w:rPr>
                <w:b/>
                <w:sz w:val="24"/>
              </w:rPr>
            </w:pPr>
            <w:r>
              <w:rPr>
                <w:b/>
                <w:sz w:val="24"/>
              </w:rPr>
              <w:t>2</w:t>
            </w:r>
          </w:p>
        </w:tc>
        <w:tc>
          <w:tcPr>
            <w:tcW w:w="335" w:type="dxa"/>
          </w:tcPr>
          <w:p>
            <w:pPr>
              <w:pStyle w:val="TableParagraph"/>
              <w:spacing w:line="256" w:lineRule="exact"/>
              <w:ind w:left="118"/>
              <w:rPr>
                <w:b/>
                <w:sz w:val="24"/>
              </w:rPr>
            </w:pPr>
            <w:r>
              <w:rPr>
                <w:b/>
                <w:sz w:val="24"/>
              </w:rPr>
              <w:t>3</w:t>
            </w:r>
          </w:p>
        </w:tc>
        <w:tc>
          <w:tcPr>
            <w:tcW w:w="335" w:type="dxa"/>
          </w:tcPr>
          <w:p>
            <w:pPr>
              <w:pStyle w:val="TableParagraph"/>
              <w:spacing w:line="256" w:lineRule="exact"/>
              <w:ind w:left="119"/>
              <w:rPr>
                <w:b/>
                <w:sz w:val="24"/>
              </w:rPr>
            </w:pPr>
            <w:r>
              <w:rPr>
                <w:b/>
                <w:sz w:val="24"/>
              </w:rPr>
              <w:t>4</w:t>
            </w:r>
          </w:p>
        </w:tc>
        <w:tc>
          <w:tcPr>
            <w:tcW w:w="335" w:type="dxa"/>
          </w:tcPr>
          <w:p>
            <w:pPr>
              <w:pStyle w:val="TableParagraph"/>
              <w:spacing w:line="256" w:lineRule="exact"/>
              <w:ind w:left="120"/>
              <w:rPr>
                <w:b/>
                <w:sz w:val="24"/>
              </w:rPr>
            </w:pPr>
            <w:r>
              <w:rPr>
                <w:b/>
                <w:sz w:val="24"/>
              </w:rPr>
              <w:t>5</w:t>
            </w:r>
          </w:p>
        </w:tc>
        <w:tc>
          <w:tcPr>
            <w:tcW w:w="335" w:type="dxa"/>
          </w:tcPr>
          <w:p>
            <w:pPr>
              <w:pStyle w:val="TableParagraph"/>
              <w:spacing w:line="256" w:lineRule="exact"/>
              <w:ind w:left="121"/>
              <w:rPr>
                <w:b/>
                <w:sz w:val="24"/>
              </w:rPr>
            </w:pPr>
            <w:r>
              <w:rPr>
                <w:b/>
                <w:sz w:val="24"/>
              </w:rPr>
              <w:t>6</w:t>
            </w:r>
          </w:p>
        </w:tc>
        <w:tc>
          <w:tcPr>
            <w:tcW w:w="336" w:type="dxa"/>
          </w:tcPr>
          <w:p>
            <w:pPr>
              <w:pStyle w:val="TableParagraph"/>
              <w:spacing w:line="256" w:lineRule="exact"/>
              <w:ind w:left="122"/>
              <w:rPr>
                <w:b/>
                <w:sz w:val="24"/>
              </w:rPr>
            </w:pPr>
            <w:r>
              <w:rPr>
                <w:b/>
                <w:sz w:val="24"/>
              </w:rPr>
              <w:t>7</w:t>
            </w:r>
          </w:p>
        </w:tc>
        <w:tc>
          <w:tcPr>
            <w:tcW w:w="335" w:type="dxa"/>
          </w:tcPr>
          <w:p>
            <w:pPr>
              <w:pStyle w:val="TableParagraph"/>
              <w:spacing w:line="256" w:lineRule="exact"/>
              <w:ind w:left="122"/>
              <w:rPr>
                <w:b/>
                <w:sz w:val="24"/>
              </w:rPr>
            </w:pPr>
            <w:r>
              <w:rPr>
                <w:b/>
                <w:sz w:val="24"/>
              </w:rPr>
              <w:t>8</w:t>
            </w:r>
          </w:p>
        </w:tc>
        <w:tc>
          <w:tcPr>
            <w:tcW w:w="335" w:type="dxa"/>
          </w:tcPr>
          <w:p>
            <w:pPr>
              <w:pStyle w:val="TableParagraph"/>
              <w:spacing w:line="256" w:lineRule="exact"/>
              <w:ind w:left="123"/>
              <w:rPr>
                <w:b/>
                <w:sz w:val="24"/>
              </w:rPr>
            </w:pPr>
            <w:r>
              <w:rPr>
                <w:b/>
                <w:sz w:val="24"/>
              </w:rPr>
              <w:t>9</w:t>
            </w:r>
          </w:p>
        </w:tc>
        <w:tc>
          <w:tcPr>
            <w:tcW w:w="2176" w:type="dxa"/>
          </w:tcPr>
          <w:p>
            <w:pPr>
              <w:pStyle w:val="TableParagraph"/>
              <w:spacing w:line="256" w:lineRule="exact"/>
              <w:ind w:left="124"/>
              <w:rPr>
                <w:b/>
                <w:sz w:val="24"/>
              </w:rPr>
            </w:pPr>
            <w:r>
              <w:rPr>
                <w:b/>
                <w:sz w:val="24"/>
              </w:rPr>
              <w:t>Kriteria</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Human Error</w:t>
            </w:r>
          </w:p>
        </w:tc>
      </w:tr>
      <w:tr>
        <w:trPr>
          <w:trHeight w:val="554" w:hRule="atLeast"/>
        </w:trPr>
        <w:tc>
          <w:tcPr>
            <w:tcW w:w="2042" w:type="dxa"/>
          </w:tcPr>
          <w:p>
            <w:pPr>
              <w:pStyle w:val="TableParagraph"/>
              <w:spacing w:line="275"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61"/>
              <w:rPr>
                <w:b/>
                <w:i/>
                <w:sz w:val="24"/>
              </w:rPr>
            </w:pPr>
            <w:r>
              <w:rPr>
                <w:b/>
                <w:i/>
                <w:sz w:val="24"/>
              </w:rPr>
              <w:t>HW/Environmental </w:t>
            </w:r>
            <w:r>
              <w:rPr>
                <w:b/>
                <w:i/>
                <w:sz w:val="24"/>
              </w:rPr>
              <w:t>Error</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2" w:hRule="atLeast"/>
        </w:trPr>
        <w:tc>
          <w:tcPr>
            <w:tcW w:w="2042" w:type="dxa"/>
          </w:tcPr>
          <w:p>
            <w:pPr>
              <w:pStyle w:val="TableParagraph"/>
              <w:spacing w:line="272"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HW/Environmental</w:t>
            </w:r>
          </w:p>
          <w:p>
            <w:pPr>
              <w:pStyle w:val="TableParagraph"/>
              <w:spacing w:line="259" w:lineRule="exact"/>
              <w:ind w:left="124"/>
              <w:rPr>
                <w:b/>
                <w:i/>
                <w:sz w:val="24"/>
              </w:rPr>
            </w:pPr>
            <w:r>
              <w:rPr>
                <w:b/>
                <w:i/>
                <w:sz w:val="24"/>
              </w:rPr>
              <w:t>Error</w:t>
            </w:r>
          </w:p>
        </w:tc>
      </w:tr>
      <w:tr>
        <w:trPr>
          <w:trHeight w:val="278" w:hRule="atLeast"/>
        </w:trPr>
        <w:tc>
          <w:tcPr>
            <w:tcW w:w="2042" w:type="dxa"/>
          </w:tcPr>
          <w:p>
            <w:pPr>
              <w:pStyle w:val="TableParagraph"/>
              <w:spacing w:line="258"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49" w:hRule="atLeast"/>
        </w:trPr>
        <w:tc>
          <w:tcPr>
            <w:tcW w:w="2042" w:type="dxa"/>
            <w:tcBorders>
              <w:bottom w:val="single" w:sz="6" w:space="0" w:color="000000"/>
            </w:tcBorders>
          </w:tcPr>
          <w:p>
            <w:pPr>
              <w:pStyle w:val="TableParagraph"/>
              <w:spacing w:line="273" w:lineRule="exact"/>
              <w:ind w:left="107"/>
              <w:rPr>
                <w:b/>
                <w:i/>
                <w:sz w:val="24"/>
              </w:rPr>
            </w:pPr>
            <w:r>
              <w:rPr>
                <w:b/>
                <w:i/>
                <w:sz w:val="24"/>
              </w:rPr>
              <w:t>Human Error</w:t>
            </w:r>
          </w:p>
        </w:tc>
        <w:tc>
          <w:tcPr>
            <w:tcW w:w="336"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6"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335" w:type="dxa"/>
            <w:tcBorders>
              <w:bottom w:val="single" w:sz="6" w:space="0" w:color="000000"/>
            </w:tcBorders>
          </w:tcPr>
          <w:p>
            <w:pPr>
              <w:pStyle w:val="TableParagraph"/>
              <w:rPr>
                <w:sz w:val="22"/>
              </w:rPr>
            </w:pPr>
          </w:p>
        </w:tc>
        <w:tc>
          <w:tcPr>
            <w:tcW w:w="2176" w:type="dxa"/>
            <w:tcBorders>
              <w:bottom w:val="single" w:sz="6" w:space="0" w:color="000000"/>
            </w:tcBorders>
          </w:tcPr>
          <w:p>
            <w:pPr>
              <w:pStyle w:val="TableParagraph"/>
              <w:spacing w:line="273" w:lineRule="exact"/>
              <w:ind w:left="124"/>
              <w:rPr>
                <w:b/>
                <w:i/>
                <w:sz w:val="24"/>
              </w:rPr>
            </w:pPr>
            <w:r>
              <w:rPr>
                <w:b/>
                <w:i/>
                <w:sz w:val="24"/>
              </w:rPr>
              <w:t>Communication</w:t>
            </w:r>
          </w:p>
          <w:p>
            <w:pPr>
              <w:pStyle w:val="TableParagraph"/>
              <w:spacing w:line="257" w:lineRule="exact"/>
              <w:ind w:left="124"/>
              <w:rPr>
                <w:b/>
                <w:i/>
                <w:sz w:val="24"/>
              </w:rPr>
            </w:pPr>
            <w:r>
              <w:rPr>
                <w:b/>
                <w:i/>
                <w:sz w:val="24"/>
              </w:rPr>
              <w:t>Management</w:t>
            </w:r>
          </w:p>
        </w:tc>
      </w:tr>
      <w:tr>
        <w:trPr>
          <w:trHeight w:val="825" w:hRule="atLeast"/>
        </w:trPr>
        <w:tc>
          <w:tcPr>
            <w:tcW w:w="2042" w:type="dxa"/>
            <w:tcBorders>
              <w:top w:val="single" w:sz="6" w:space="0" w:color="000000"/>
            </w:tcBorders>
          </w:tcPr>
          <w:p>
            <w:pPr>
              <w:pStyle w:val="TableParagraph"/>
              <w:spacing w:line="270" w:lineRule="exact"/>
              <w:ind w:left="107"/>
              <w:rPr>
                <w:b/>
                <w:i/>
                <w:sz w:val="24"/>
              </w:rPr>
            </w:pPr>
            <w:r>
              <w:rPr>
                <w:b/>
                <w:i/>
                <w:sz w:val="24"/>
              </w:rPr>
              <w:t>Human Error</w:t>
            </w:r>
          </w:p>
        </w:tc>
        <w:tc>
          <w:tcPr>
            <w:tcW w:w="336"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6"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335" w:type="dxa"/>
            <w:tcBorders>
              <w:top w:val="single" w:sz="6" w:space="0" w:color="000000"/>
            </w:tcBorders>
          </w:tcPr>
          <w:p>
            <w:pPr>
              <w:pStyle w:val="TableParagraph"/>
              <w:rPr>
                <w:sz w:val="22"/>
              </w:rPr>
            </w:pPr>
          </w:p>
        </w:tc>
        <w:tc>
          <w:tcPr>
            <w:tcW w:w="2176" w:type="dxa"/>
            <w:tcBorders>
              <w:top w:val="single" w:sz="6" w:space="0" w:color="000000"/>
            </w:tcBorders>
          </w:tcPr>
          <w:p>
            <w:pPr>
              <w:pStyle w:val="TableParagraph"/>
              <w:ind w:left="124" w:right="767"/>
              <w:rPr>
                <w:b/>
                <w:i/>
                <w:sz w:val="24"/>
              </w:rPr>
            </w:pPr>
            <w:r>
              <w:rPr>
                <w:b/>
                <w:i/>
                <w:sz w:val="24"/>
              </w:rPr>
              <w:t>Institusional </w:t>
            </w:r>
            <w:r>
              <w:rPr>
                <w:b/>
                <w:i/>
                <w:sz w:val="24"/>
              </w:rPr>
              <w:t>Pressure</w:t>
            </w:r>
          </w:p>
        </w:tc>
      </w:tr>
    </w:tbl>
    <w:p>
      <w:pPr>
        <w:spacing w:after="0"/>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rPr>
                <w:sz w:val="20"/>
              </w:rPr>
            </w:pPr>
          </w:p>
        </w:tc>
      </w:tr>
      <w:tr>
        <w:trPr>
          <w:trHeight w:val="551"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Fault Recovery</w:t>
            </w:r>
          </w:p>
        </w:tc>
      </w:tr>
      <w:tr>
        <w:trPr>
          <w:trHeight w:val="551" w:hRule="atLeast"/>
        </w:trPr>
        <w:tc>
          <w:tcPr>
            <w:tcW w:w="2042" w:type="dxa"/>
          </w:tcPr>
          <w:p>
            <w:pPr>
              <w:pStyle w:val="TableParagraph"/>
              <w:spacing w:line="272"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2"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277" w:hRule="atLeast"/>
        </w:trPr>
        <w:tc>
          <w:tcPr>
            <w:tcW w:w="2042" w:type="dxa"/>
          </w:tcPr>
          <w:p>
            <w:pPr>
              <w:pStyle w:val="TableParagraph"/>
              <w:spacing w:line="258" w:lineRule="exact"/>
              <w:ind w:left="107"/>
              <w:rPr>
                <w:b/>
                <w:i/>
                <w:sz w:val="24"/>
              </w:rPr>
            </w:pPr>
            <w:r>
              <w:rPr>
                <w:b/>
                <w:i/>
                <w:sz w:val="24"/>
              </w:rPr>
              <w:t>Fault Recovery</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3" w:hRule="atLeast"/>
        </w:trPr>
        <w:tc>
          <w:tcPr>
            <w:tcW w:w="2042" w:type="dxa"/>
          </w:tcPr>
          <w:p>
            <w:pPr>
              <w:pStyle w:val="TableParagraph"/>
              <w:spacing w:line="276" w:lineRule="exact" w:before="2"/>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Change</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6" w:lineRule="exact"/>
              <w:ind w:left="107" w:right="598"/>
              <w:rPr>
                <w:b/>
                <w:i/>
                <w:sz w:val="24"/>
              </w:rPr>
            </w:pPr>
            <w:r>
              <w:rPr>
                <w:b/>
                <w:i/>
                <w:sz w:val="24"/>
              </w:rPr>
              <w:t>Change </w:t>
            </w: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Communication</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bl>
    <w:p>
      <w:pPr>
        <w:spacing w:after="0" w:line="259"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line="360" w:lineRule="auto" w:before="1"/>
        <w:ind w:left="1228" w:right="1538" w:firstLine="0"/>
        <w:jc w:val="both"/>
        <w:rPr>
          <w:b/>
          <w:sz w:val="24"/>
        </w:rPr>
      </w:pPr>
      <w:r>
        <w:rPr>
          <w:sz w:val="24"/>
        </w:rPr>
        <w:t>Perbandingan Berpasangan </w:t>
      </w:r>
      <w:r>
        <w:rPr>
          <w:b/>
          <w:sz w:val="24"/>
        </w:rPr>
        <w:t>antar kategori faktor </w:t>
      </w:r>
      <w:r>
        <w:rPr>
          <w:sz w:val="24"/>
        </w:rPr>
        <w:t>penyebab insiden aplikasi terhadap kriteria </w:t>
      </w:r>
      <w:r>
        <w:rPr>
          <w:b/>
          <w:sz w:val="24"/>
        </w:rPr>
        <w:t>Unreliability</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80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80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8"/>
      </w:pPr>
      <w:r>
        <w:rPr/>
        <w:t>Kategori faktor manakah yang lebih berpotensi menyebabkan insiden aplikasi berkenaan dengan kriteria </w:t>
      </w:r>
      <w:r>
        <w:rPr>
          <w:i/>
        </w:rPr>
        <w:t>Unreliability? </w:t>
      </w:r>
      <w:r>
        <w:rPr/>
        <w:t>Berilah tanda X pada kategori faktor yang menurut Anda lebih berpotensi menyebabkan insiden pada aplikasi.</w:t>
      </w:r>
    </w:p>
    <w:p>
      <w:pPr>
        <w:pStyle w:val="BodyText"/>
        <w:spacing w:before="5"/>
        <w:rPr>
          <w:b/>
          <w:sz w:val="17"/>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spacing w:line="256" w:lineRule="exact"/>
              <w:ind w:left="107"/>
              <w:rPr>
                <w:b/>
                <w:sz w:val="24"/>
              </w:rPr>
            </w:pPr>
            <w:r>
              <w:rPr>
                <w:b/>
                <w:sz w:val="24"/>
              </w:rPr>
              <w:t>Kriteria</w:t>
            </w:r>
          </w:p>
        </w:tc>
        <w:tc>
          <w:tcPr>
            <w:tcW w:w="336" w:type="dxa"/>
          </w:tcPr>
          <w:p>
            <w:pPr>
              <w:pStyle w:val="TableParagraph"/>
              <w:spacing w:line="256" w:lineRule="exact"/>
              <w:ind w:left="108"/>
              <w:rPr>
                <w:b/>
                <w:sz w:val="24"/>
              </w:rPr>
            </w:pPr>
            <w:r>
              <w:rPr>
                <w:b/>
                <w:sz w:val="24"/>
              </w:rPr>
              <w:t>9</w:t>
            </w:r>
          </w:p>
        </w:tc>
        <w:tc>
          <w:tcPr>
            <w:tcW w:w="335" w:type="dxa"/>
          </w:tcPr>
          <w:p>
            <w:pPr>
              <w:pStyle w:val="TableParagraph"/>
              <w:spacing w:line="256" w:lineRule="exact"/>
              <w:ind w:left="108"/>
              <w:rPr>
                <w:b/>
                <w:sz w:val="24"/>
              </w:rPr>
            </w:pPr>
            <w:r>
              <w:rPr>
                <w:b/>
                <w:sz w:val="24"/>
              </w:rPr>
              <w:t>8</w:t>
            </w:r>
          </w:p>
        </w:tc>
        <w:tc>
          <w:tcPr>
            <w:tcW w:w="335" w:type="dxa"/>
          </w:tcPr>
          <w:p>
            <w:pPr>
              <w:pStyle w:val="TableParagraph"/>
              <w:spacing w:line="256" w:lineRule="exact"/>
              <w:ind w:left="109"/>
              <w:rPr>
                <w:b/>
                <w:sz w:val="24"/>
              </w:rPr>
            </w:pPr>
            <w:r>
              <w:rPr>
                <w:b/>
                <w:sz w:val="24"/>
              </w:rPr>
              <w:t>7</w:t>
            </w:r>
          </w:p>
        </w:tc>
        <w:tc>
          <w:tcPr>
            <w:tcW w:w="335" w:type="dxa"/>
          </w:tcPr>
          <w:p>
            <w:pPr>
              <w:pStyle w:val="TableParagraph"/>
              <w:spacing w:line="256" w:lineRule="exact"/>
              <w:ind w:left="110"/>
              <w:rPr>
                <w:b/>
                <w:sz w:val="24"/>
              </w:rPr>
            </w:pPr>
            <w:r>
              <w:rPr>
                <w:b/>
                <w:sz w:val="24"/>
              </w:rPr>
              <w:t>6</w:t>
            </w:r>
          </w:p>
        </w:tc>
        <w:tc>
          <w:tcPr>
            <w:tcW w:w="335" w:type="dxa"/>
          </w:tcPr>
          <w:p>
            <w:pPr>
              <w:pStyle w:val="TableParagraph"/>
              <w:spacing w:line="256" w:lineRule="exact"/>
              <w:ind w:left="111"/>
              <w:rPr>
                <w:b/>
                <w:sz w:val="24"/>
              </w:rPr>
            </w:pPr>
            <w:r>
              <w:rPr>
                <w:b/>
                <w:sz w:val="24"/>
              </w:rPr>
              <w:t>5</w:t>
            </w:r>
          </w:p>
        </w:tc>
        <w:tc>
          <w:tcPr>
            <w:tcW w:w="335" w:type="dxa"/>
          </w:tcPr>
          <w:p>
            <w:pPr>
              <w:pStyle w:val="TableParagraph"/>
              <w:spacing w:line="256" w:lineRule="exact"/>
              <w:ind w:left="112"/>
              <w:rPr>
                <w:b/>
                <w:sz w:val="24"/>
              </w:rPr>
            </w:pPr>
            <w:r>
              <w:rPr>
                <w:b/>
                <w:sz w:val="24"/>
              </w:rPr>
              <w:t>4</w:t>
            </w:r>
          </w:p>
        </w:tc>
        <w:tc>
          <w:tcPr>
            <w:tcW w:w="335" w:type="dxa"/>
          </w:tcPr>
          <w:p>
            <w:pPr>
              <w:pStyle w:val="TableParagraph"/>
              <w:spacing w:line="256" w:lineRule="exact"/>
              <w:ind w:left="113"/>
              <w:rPr>
                <w:b/>
                <w:sz w:val="24"/>
              </w:rPr>
            </w:pPr>
            <w:r>
              <w:rPr>
                <w:b/>
                <w:sz w:val="24"/>
              </w:rPr>
              <w:t>3</w:t>
            </w:r>
          </w:p>
        </w:tc>
        <w:tc>
          <w:tcPr>
            <w:tcW w:w="335" w:type="dxa"/>
          </w:tcPr>
          <w:p>
            <w:pPr>
              <w:pStyle w:val="TableParagraph"/>
              <w:spacing w:line="256" w:lineRule="exact"/>
              <w:ind w:left="114"/>
              <w:rPr>
                <w:b/>
                <w:sz w:val="24"/>
              </w:rPr>
            </w:pPr>
            <w:r>
              <w:rPr>
                <w:b/>
                <w:sz w:val="24"/>
              </w:rPr>
              <w:t>2</w:t>
            </w:r>
          </w:p>
        </w:tc>
        <w:tc>
          <w:tcPr>
            <w:tcW w:w="335" w:type="dxa"/>
          </w:tcPr>
          <w:p>
            <w:pPr>
              <w:pStyle w:val="TableParagraph"/>
              <w:spacing w:line="256" w:lineRule="exact"/>
              <w:ind w:left="116"/>
              <w:rPr>
                <w:b/>
                <w:sz w:val="24"/>
              </w:rPr>
            </w:pPr>
            <w:r>
              <w:rPr>
                <w:b/>
                <w:sz w:val="24"/>
              </w:rPr>
              <w:t>1</w:t>
            </w:r>
          </w:p>
        </w:tc>
        <w:tc>
          <w:tcPr>
            <w:tcW w:w="335" w:type="dxa"/>
          </w:tcPr>
          <w:p>
            <w:pPr>
              <w:pStyle w:val="TableParagraph"/>
              <w:spacing w:line="256" w:lineRule="exact"/>
              <w:ind w:left="117"/>
              <w:rPr>
                <w:b/>
                <w:sz w:val="24"/>
              </w:rPr>
            </w:pPr>
            <w:r>
              <w:rPr>
                <w:b/>
                <w:sz w:val="24"/>
              </w:rPr>
              <w:t>2</w:t>
            </w:r>
          </w:p>
        </w:tc>
        <w:tc>
          <w:tcPr>
            <w:tcW w:w="335" w:type="dxa"/>
          </w:tcPr>
          <w:p>
            <w:pPr>
              <w:pStyle w:val="TableParagraph"/>
              <w:spacing w:line="256" w:lineRule="exact"/>
              <w:ind w:left="118"/>
              <w:rPr>
                <w:b/>
                <w:sz w:val="24"/>
              </w:rPr>
            </w:pPr>
            <w:r>
              <w:rPr>
                <w:b/>
                <w:sz w:val="24"/>
              </w:rPr>
              <w:t>3</w:t>
            </w:r>
          </w:p>
        </w:tc>
        <w:tc>
          <w:tcPr>
            <w:tcW w:w="335" w:type="dxa"/>
          </w:tcPr>
          <w:p>
            <w:pPr>
              <w:pStyle w:val="TableParagraph"/>
              <w:spacing w:line="256" w:lineRule="exact"/>
              <w:ind w:left="119"/>
              <w:rPr>
                <w:b/>
                <w:sz w:val="24"/>
              </w:rPr>
            </w:pPr>
            <w:r>
              <w:rPr>
                <w:b/>
                <w:sz w:val="24"/>
              </w:rPr>
              <w:t>4</w:t>
            </w:r>
          </w:p>
        </w:tc>
        <w:tc>
          <w:tcPr>
            <w:tcW w:w="335" w:type="dxa"/>
          </w:tcPr>
          <w:p>
            <w:pPr>
              <w:pStyle w:val="TableParagraph"/>
              <w:spacing w:line="256" w:lineRule="exact"/>
              <w:ind w:left="120"/>
              <w:rPr>
                <w:b/>
                <w:sz w:val="24"/>
              </w:rPr>
            </w:pPr>
            <w:r>
              <w:rPr>
                <w:b/>
                <w:sz w:val="24"/>
              </w:rPr>
              <w:t>5</w:t>
            </w:r>
          </w:p>
        </w:tc>
        <w:tc>
          <w:tcPr>
            <w:tcW w:w="335" w:type="dxa"/>
          </w:tcPr>
          <w:p>
            <w:pPr>
              <w:pStyle w:val="TableParagraph"/>
              <w:spacing w:line="256" w:lineRule="exact"/>
              <w:ind w:left="121"/>
              <w:rPr>
                <w:b/>
                <w:sz w:val="24"/>
              </w:rPr>
            </w:pPr>
            <w:r>
              <w:rPr>
                <w:b/>
                <w:sz w:val="24"/>
              </w:rPr>
              <w:t>6</w:t>
            </w:r>
          </w:p>
        </w:tc>
        <w:tc>
          <w:tcPr>
            <w:tcW w:w="336" w:type="dxa"/>
          </w:tcPr>
          <w:p>
            <w:pPr>
              <w:pStyle w:val="TableParagraph"/>
              <w:spacing w:line="256" w:lineRule="exact"/>
              <w:ind w:left="122"/>
              <w:rPr>
                <w:b/>
                <w:sz w:val="24"/>
              </w:rPr>
            </w:pPr>
            <w:r>
              <w:rPr>
                <w:b/>
                <w:sz w:val="24"/>
              </w:rPr>
              <w:t>7</w:t>
            </w:r>
          </w:p>
        </w:tc>
        <w:tc>
          <w:tcPr>
            <w:tcW w:w="335" w:type="dxa"/>
          </w:tcPr>
          <w:p>
            <w:pPr>
              <w:pStyle w:val="TableParagraph"/>
              <w:spacing w:line="256" w:lineRule="exact"/>
              <w:ind w:left="122"/>
              <w:rPr>
                <w:b/>
                <w:sz w:val="24"/>
              </w:rPr>
            </w:pPr>
            <w:r>
              <w:rPr>
                <w:b/>
                <w:sz w:val="24"/>
              </w:rPr>
              <w:t>8</w:t>
            </w:r>
          </w:p>
        </w:tc>
        <w:tc>
          <w:tcPr>
            <w:tcW w:w="335" w:type="dxa"/>
          </w:tcPr>
          <w:p>
            <w:pPr>
              <w:pStyle w:val="TableParagraph"/>
              <w:spacing w:line="256" w:lineRule="exact"/>
              <w:ind w:left="123"/>
              <w:rPr>
                <w:b/>
                <w:sz w:val="24"/>
              </w:rPr>
            </w:pPr>
            <w:r>
              <w:rPr>
                <w:b/>
                <w:sz w:val="24"/>
              </w:rPr>
              <w:t>9</w:t>
            </w:r>
          </w:p>
        </w:tc>
        <w:tc>
          <w:tcPr>
            <w:tcW w:w="2176" w:type="dxa"/>
          </w:tcPr>
          <w:p>
            <w:pPr>
              <w:pStyle w:val="TableParagraph"/>
              <w:spacing w:line="256" w:lineRule="exact"/>
              <w:ind w:left="124"/>
              <w:rPr>
                <w:b/>
                <w:sz w:val="24"/>
              </w:rPr>
            </w:pPr>
            <w:r>
              <w:rPr>
                <w:b/>
                <w:sz w:val="24"/>
              </w:rPr>
              <w:t>Kriteria</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HumanError</w:t>
            </w:r>
          </w:p>
        </w:tc>
      </w:tr>
      <w:tr>
        <w:trPr>
          <w:trHeight w:val="554" w:hRule="atLeast"/>
        </w:trPr>
        <w:tc>
          <w:tcPr>
            <w:tcW w:w="2042" w:type="dxa"/>
          </w:tcPr>
          <w:p>
            <w:pPr>
              <w:pStyle w:val="TableParagraph"/>
              <w:spacing w:line="275"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61"/>
              <w:rPr>
                <w:b/>
                <w:i/>
                <w:sz w:val="24"/>
              </w:rPr>
            </w:pPr>
            <w:r>
              <w:rPr>
                <w:b/>
                <w:i/>
                <w:sz w:val="24"/>
              </w:rPr>
              <w:t>HW/Environmental </w:t>
            </w:r>
            <w:r>
              <w:rPr>
                <w:b/>
                <w:i/>
                <w:sz w:val="24"/>
              </w:rPr>
              <w:t>Error</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2" w:hRule="atLeast"/>
        </w:trPr>
        <w:tc>
          <w:tcPr>
            <w:tcW w:w="2042" w:type="dxa"/>
          </w:tcPr>
          <w:p>
            <w:pPr>
              <w:pStyle w:val="TableParagraph"/>
              <w:spacing w:line="272"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HW/Environmental</w:t>
            </w:r>
          </w:p>
          <w:p>
            <w:pPr>
              <w:pStyle w:val="TableParagraph"/>
              <w:spacing w:line="259" w:lineRule="exact"/>
              <w:ind w:left="124"/>
              <w:rPr>
                <w:b/>
                <w:i/>
                <w:sz w:val="24"/>
              </w:rPr>
            </w:pPr>
            <w:r>
              <w:rPr>
                <w:b/>
                <w:i/>
                <w:sz w:val="24"/>
              </w:rPr>
              <w:t>Error</w:t>
            </w:r>
          </w:p>
        </w:tc>
      </w:tr>
      <w:tr>
        <w:trPr>
          <w:trHeight w:val="278" w:hRule="atLeast"/>
        </w:trPr>
        <w:tc>
          <w:tcPr>
            <w:tcW w:w="2042" w:type="dxa"/>
          </w:tcPr>
          <w:p>
            <w:pPr>
              <w:pStyle w:val="TableParagraph"/>
              <w:spacing w:line="258"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828"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ind w:left="124" w:right="421"/>
              <w:rPr>
                <w:b/>
                <w:i/>
                <w:sz w:val="24"/>
              </w:rPr>
            </w:pPr>
            <w:r>
              <w:rPr>
                <w:b/>
                <w:i/>
                <w:sz w:val="24"/>
              </w:rPr>
              <w:t>Communication </w:t>
            </w:r>
            <w:r>
              <w:rPr>
                <w:b/>
                <w:i/>
                <w:sz w:val="24"/>
              </w:rPr>
              <w:t>Management</w:t>
            </w:r>
          </w:p>
        </w:tc>
      </w:tr>
    </w:tbl>
    <w:p>
      <w:pPr>
        <w:spacing w:after="0"/>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rPr>
                <w:sz w:val="20"/>
              </w:rPr>
            </w:pP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Fault Recovery</w:t>
            </w:r>
          </w:p>
        </w:tc>
      </w:tr>
      <w:tr>
        <w:trPr>
          <w:trHeight w:val="551"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Security Violations</w:t>
            </w:r>
          </w:p>
        </w:tc>
      </w:tr>
      <w:tr>
        <w:trPr>
          <w:trHeight w:val="552"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421"/>
              <w:rPr>
                <w:b/>
                <w:i/>
                <w:sz w:val="24"/>
              </w:rPr>
            </w:pPr>
            <w:r>
              <w:rPr>
                <w:b/>
                <w:i/>
                <w:sz w:val="24"/>
              </w:rPr>
              <w:t>Communication </w:t>
            </w:r>
            <w:r>
              <w:rPr>
                <w:b/>
                <w:i/>
                <w:sz w:val="24"/>
              </w:rPr>
              <w:t>Management</w:t>
            </w:r>
          </w:p>
        </w:tc>
      </w:tr>
      <w:tr>
        <w:trPr>
          <w:trHeight w:val="553" w:hRule="atLeast"/>
        </w:trPr>
        <w:tc>
          <w:tcPr>
            <w:tcW w:w="2042" w:type="dxa"/>
          </w:tcPr>
          <w:p>
            <w:pPr>
              <w:pStyle w:val="TableParagraph"/>
              <w:spacing w:line="276" w:lineRule="exact" w:before="2"/>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767"/>
              <w:rPr>
                <w:b/>
                <w:i/>
                <w:sz w:val="24"/>
              </w:rPr>
            </w:pPr>
            <w:r>
              <w:rPr>
                <w:b/>
                <w:i/>
                <w:sz w:val="24"/>
              </w:rPr>
              <w:t>Institusional </w:t>
            </w:r>
            <w:r>
              <w:rPr>
                <w:b/>
                <w:i/>
                <w:sz w:val="24"/>
              </w:rPr>
              <w:t>Pressure</w:t>
            </w:r>
          </w:p>
        </w:tc>
      </w:tr>
      <w:tr>
        <w:trPr>
          <w:trHeight w:val="275" w:hRule="atLeast"/>
        </w:trPr>
        <w:tc>
          <w:tcPr>
            <w:tcW w:w="2042" w:type="dxa"/>
          </w:tcPr>
          <w:p>
            <w:pPr>
              <w:pStyle w:val="TableParagraph"/>
              <w:spacing w:line="255" w:lineRule="exact"/>
              <w:ind w:left="107"/>
              <w:rPr>
                <w:b/>
                <w:i/>
                <w:sz w:val="24"/>
              </w:rPr>
            </w:pPr>
            <w:r>
              <w:rPr>
                <w:b/>
                <w:i/>
                <w:sz w:val="24"/>
              </w:rPr>
              <w:t>Fault Recovery</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5"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421"/>
              <w:rPr>
                <w:b/>
                <w:i/>
                <w:sz w:val="24"/>
              </w:rPr>
            </w:pPr>
            <w:r>
              <w:rPr>
                <w:b/>
                <w:i/>
                <w:sz w:val="24"/>
              </w:rPr>
              <w:t>Communication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3" w:hRule="atLeast"/>
        </w:trPr>
        <w:tc>
          <w:tcPr>
            <w:tcW w:w="2042" w:type="dxa"/>
          </w:tcPr>
          <w:p>
            <w:pPr>
              <w:pStyle w:val="TableParagraph"/>
              <w:spacing w:line="276" w:lineRule="exact" w:before="2"/>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421"/>
              <w:rPr>
                <w:b/>
                <w:i/>
                <w:sz w:val="24"/>
              </w:rPr>
            </w:pPr>
            <w:r>
              <w:rPr>
                <w:b/>
                <w:i/>
                <w:sz w:val="24"/>
              </w:rPr>
              <w:t>Communication </w:t>
            </w: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r>
        <w:trPr>
          <w:trHeight w:val="551" w:hRule="atLeast"/>
        </w:trPr>
        <w:tc>
          <w:tcPr>
            <w:tcW w:w="2042" w:type="dxa"/>
          </w:tcPr>
          <w:p>
            <w:pPr>
              <w:pStyle w:val="TableParagraph"/>
              <w:spacing w:line="276" w:lineRule="exact"/>
              <w:ind w:left="107" w:right="598"/>
              <w:rPr>
                <w:b/>
                <w:i/>
                <w:sz w:val="24"/>
              </w:rPr>
            </w:pPr>
            <w:r>
              <w:rPr>
                <w:b/>
                <w:i/>
                <w:sz w:val="24"/>
              </w:rPr>
              <w:t>Change </w:t>
            </w: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421"/>
              <w:rPr>
                <w:b/>
                <w:i/>
                <w:sz w:val="24"/>
              </w:rPr>
            </w:pPr>
            <w:r>
              <w:rPr>
                <w:b/>
                <w:i/>
                <w:sz w:val="24"/>
              </w:rPr>
              <w:t>Communication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Change</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r>
        <w:trPr>
          <w:trHeight w:val="552" w:hRule="atLeast"/>
        </w:trPr>
        <w:tc>
          <w:tcPr>
            <w:tcW w:w="2042" w:type="dxa"/>
          </w:tcPr>
          <w:p>
            <w:pPr>
              <w:pStyle w:val="TableParagraph"/>
              <w:spacing w:line="276" w:lineRule="exact"/>
              <w:ind w:left="107" w:right="304"/>
              <w:rPr>
                <w:b/>
                <w:i/>
                <w:sz w:val="24"/>
              </w:rPr>
            </w:pPr>
            <w:r>
              <w:rPr>
                <w:b/>
                <w:i/>
                <w:sz w:val="24"/>
              </w:rPr>
              <w:t>Communication </w:t>
            </w: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bl>
    <w:p>
      <w:pPr>
        <w:spacing w:after="0" w:line="276"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line="360" w:lineRule="auto" w:before="1"/>
        <w:ind w:left="1228" w:right="1538" w:firstLine="0"/>
        <w:jc w:val="both"/>
        <w:rPr>
          <w:b/>
          <w:sz w:val="24"/>
        </w:rPr>
      </w:pPr>
      <w:r>
        <w:rPr>
          <w:sz w:val="24"/>
        </w:rPr>
        <w:t>Perbandingan Berpasangan </w:t>
      </w:r>
      <w:r>
        <w:rPr>
          <w:b/>
          <w:sz w:val="24"/>
        </w:rPr>
        <w:t>antar kategori faktor </w:t>
      </w:r>
      <w:r>
        <w:rPr>
          <w:sz w:val="24"/>
        </w:rPr>
        <w:t>penyebab insiden aplikasi terhadap kriteria </w:t>
      </w:r>
      <w:r>
        <w:rPr>
          <w:b/>
          <w:sz w:val="24"/>
        </w:rPr>
        <w:t>Unintegrity</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80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80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7"/>
      </w:pPr>
      <w:r>
        <w:rPr/>
        <w:t>Kategori faktor manakah yang lebih berpotensi menyebabkan insiden aplikasi berkenaan dengan kriteria </w:t>
      </w:r>
      <w:r>
        <w:rPr>
          <w:i/>
        </w:rPr>
        <w:t>Unintegrity? </w:t>
      </w:r>
      <w:r>
        <w:rPr/>
        <w:t>Berilah tanda X pada kategori faktor yang menurut Anda lebih berpotensi menyebabkan insiden pada aplikasi.</w:t>
      </w:r>
    </w:p>
    <w:p>
      <w:pPr>
        <w:pStyle w:val="BodyText"/>
        <w:spacing w:before="5"/>
        <w:rPr>
          <w:b/>
          <w:sz w:val="17"/>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spacing w:line="256" w:lineRule="exact"/>
              <w:ind w:left="107"/>
              <w:rPr>
                <w:b/>
                <w:sz w:val="24"/>
              </w:rPr>
            </w:pPr>
            <w:r>
              <w:rPr>
                <w:b/>
                <w:sz w:val="24"/>
              </w:rPr>
              <w:t>Kriteria</w:t>
            </w:r>
          </w:p>
        </w:tc>
        <w:tc>
          <w:tcPr>
            <w:tcW w:w="336" w:type="dxa"/>
          </w:tcPr>
          <w:p>
            <w:pPr>
              <w:pStyle w:val="TableParagraph"/>
              <w:spacing w:line="256" w:lineRule="exact"/>
              <w:ind w:left="108"/>
              <w:rPr>
                <w:b/>
                <w:sz w:val="24"/>
              </w:rPr>
            </w:pPr>
            <w:r>
              <w:rPr>
                <w:b/>
                <w:sz w:val="24"/>
              </w:rPr>
              <w:t>9</w:t>
            </w:r>
          </w:p>
        </w:tc>
        <w:tc>
          <w:tcPr>
            <w:tcW w:w="335" w:type="dxa"/>
          </w:tcPr>
          <w:p>
            <w:pPr>
              <w:pStyle w:val="TableParagraph"/>
              <w:spacing w:line="256" w:lineRule="exact"/>
              <w:ind w:left="108"/>
              <w:rPr>
                <w:b/>
                <w:sz w:val="24"/>
              </w:rPr>
            </w:pPr>
            <w:r>
              <w:rPr>
                <w:b/>
                <w:sz w:val="24"/>
              </w:rPr>
              <w:t>8</w:t>
            </w:r>
          </w:p>
        </w:tc>
        <w:tc>
          <w:tcPr>
            <w:tcW w:w="335" w:type="dxa"/>
          </w:tcPr>
          <w:p>
            <w:pPr>
              <w:pStyle w:val="TableParagraph"/>
              <w:spacing w:line="256" w:lineRule="exact"/>
              <w:ind w:left="109"/>
              <w:rPr>
                <w:b/>
                <w:sz w:val="24"/>
              </w:rPr>
            </w:pPr>
            <w:r>
              <w:rPr>
                <w:b/>
                <w:sz w:val="24"/>
              </w:rPr>
              <w:t>7</w:t>
            </w:r>
          </w:p>
        </w:tc>
        <w:tc>
          <w:tcPr>
            <w:tcW w:w="335" w:type="dxa"/>
          </w:tcPr>
          <w:p>
            <w:pPr>
              <w:pStyle w:val="TableParagraph"/>
              <w:spacing w:line="256" w:lineRule="exact"/>
              <w:ind w:left="110"/>
              <w:rPr>
                <w:b/>
                <w:sz w:val="24"/>
              </w:rPr>
            </w:pPr>
            <w:r>
              <w:rPr>
                <w:b/>
                <w:sz w:val="24"/>
              </w:rPr>
              <w:t>6</w:t>
            </w:r>
          </w:p>
        </w:tc>
        <w:tc>
          <w:tcPr>
            <w:tcW w:w="335" w:type="dxa"/>
          </w:tcPr>
          <w:p>
            <w:pPr>
              <w:pStyle w:val="TableParagraph"/>
              <w:spacing w:line="256" w:lineRule="exact"/>
              <w:ind w:left="111"/>
              <w:rPr>
                <w:b/>
                <w:sz w:val="24"/>
              </w:rPr>
            </w:pPr>
            <w:r>
              <w:rPr>
                <w:b/>
                <w:sz w:val="24"/>
              </w:rPr>
              <w:t>5</w:t>
            </w:r>
          </w:p>
        </w:tc>
        <w:tc>
          <w:tcPr>
            <w:tcW w:w="335" w:type="dxa"/>
          </w:tcPr>
          <w:p>
            <w:pPr>
              <w:pStyle w:val="TableParagraph"/>
              <w:spacing w:line="256" w:lineRule="exact"/>
              <w:ind w:left="112"/>
              <w:rPr>
                <w:b/>
                <w:sz w:val="24"/>
              </w:rPr>
            </w:pPr>
            <w:r>
              <w:rPr>
                <w:b/>
                <w:sz w:val="24"/>
              </w:rPr>
              <w:t>4</w:t>
            </w:r>
          </w:p>
        </w:tc>
        <w:tc>
          <w:tcPr>
            <w:tcW w:w="335" w:type="dxa"/>
          </w:tcPr>
          <w:p>
            <w:pPr>
              <w:pStyle w:val="TableParagraph"/>
              <w:spacing w:line="256" w:lineRule="exact"/>
              <w:ind w:left="113"/>
              <w:rPr>
                <w:b/>
                <w:sz w:val="24"/>
              </w:rPr>
            </w:pPr>
            <w:r>
              <w:rPr>
                <w:b/>
                <w:sz w:val="24"/>
              </w:rPr>
              <w:t>3</w:t>
            </w:r>
          </w:p>
        </w:tc>
        <w:tc>
          <w:tcPr>
            <w:tcW w:w="335" w:type="dxa"/>
          </w:tcPr>
          <w:p>
            <w:pPr>
              <w:pStyle w:val="TableParagraph"/>
              <w:spacing w:line="256" w:lineRule="exact"/>
              <w:ind w:left="114"/>
              <w:rPr>
                <w:b/>
                <w:sz w:val="24"/>
              </w:rPr>
            </w:pPr>
            <w:r>
              <w:rPr>
                <w:b/>
                <w:sz w:val="24"/>
              </w:rPr>
              <w:t>2</w:t>
            </w:r>
          </w:p>
        </w:tc>
        <w:tc>
          <w:tcPr>
            <w:tcW w:w="335" w:type="dxa"/>
          </w:tcPr>
          <w:p>
            <w:pPr>
              <w:pStyle w:val="TableParagraph"/>
              <w:spacing w:line="256" w:lineRule="exact"/>
              <w:ind w:left="116"/>
              <w:rPr>
                <w:b/>
                <w:sz w:val="24"/>
              </w:rPr>
            </w:pPr>
            <w:r>
              <w:rPr>
                <w:b/>
                <w:sz w:val="24"/>
              </w:rPr>
              <w:t>1</w:t>
            </w:r>
          </w:p>
        </w:tc>
        <w:tc>
          <w:tcPr>
            <w:tcW w:w="335" w:type="dxa"/>
          </w:tcPr>
          <w:p>
            <w:pPr>
              <w:pStyle w:val="TableParagraph"/>
              <w:spacing w:line="256" w:lineRule="exact"/>
              <w:ind w:left="117"/>
              <w:rPr>
                <w:b/>
                <w:sz w:val="24"/>
              </w:rPr>
            </w:pPr>
            <w:r>
              <w:rPr>
                <w:b/>
                <w:sz w:val="24"/>
              </w:rPr>
              <w:t>2</w:t>
            </w:r>
          </w:p>
        </w:tc>
        <w:tc>
          <w:tcPr>
            <w:tcW w:w="335" w:type="dxa"/>
          </w:tcPr>
          <w:p>
            <w:pPr>
              <w:pStyle w:val="TableParagraph"/>
              <w:spacing w:line="256" w:lineRule="exact"/>
              <w:ind w:left="118"/>
              <w:rPr>
                <w:b/>
                <w:sz w:val="24"/>
              </w:rPr>
            </w:pPr>
            <w:r>
              <w:rPr>
                <w:b/>
                <w:sz w:val="24"/>
              </w:rPr>
              <w:t>3</w:t>
            </w:r>
          </w:p>
        </w:tc>
        <w:tc>
          <w:tcPr>
            <w:tcW w:w="335" w:type="dxa"/>
          </w:tcPr>
          <w:p>
            <w:pPr>
              <w:pStyle w:val="TableParagraph"/>
              <w:spacing w:line="256" w:lineRule="exact"/>
              <w:ind w:left="119"/>
              <w:rPr>
                <w:b/>
                <w:sz w:val="24"/>
              </w:rPr>
            </w:pPr>
            <w:r>
              <w:rPr>
                <w:b/>
                <w:sz w:val="24"/>
              </w:rPr>
              <w:t>4</w:t>
            </w:r>
          </w:p>
        </w:tc>
        <w:tc>
          <w:tcPr>
            <w:tcW w:w="335" w:type="dxa"/>
          </w:tcPr>
          <w:p>
            <w:pPr>
              <w:pStyle w:val="TableParagraph"/>
              <w:spacing w:line="256" w:lineRule="exact"/>
              <w:ind w:left="120"/>
              <w:rPr>
                <w:b/>
                <w:sz w:val="24"/>
              </w:rPr>
            </w:pPr>
            <w:r>
              <w:rPr>
                <w:b/>
                <w:sz w:val="24"/>
              </w:rPr>
              <w:t>5</w:t>
            </w:r>
          </w:p>
        </w:tc>
        <w:tc>
          <w:tcPr>
            <w:tcW w:w="335" w:type="dxa"/>
          </w:tcPr>
          <w:p>
            <w:pPr>
              <w:pStyle w:val="TableParagraph"/>
              <w:spacing w:line="256" w:lineRule="exact"/>
              <w:ind w:left="121"/>
              <w:rPr>
                <w:b/>
                <w:sz w:val="24"/>
              </w:rPr>
            </w:pPr>
            <w:r>
              <w:rPr>
                <w:b/>
                <w:sz w:val="24"/>
              </w:rPr>
              <w:t>6</w:t>
            </w:r>
          </w:p>
        </w:tc>
        <w:tc>
          <w:tcPr>
            <w:tcW w:w="336" w:type="dxa"/>
          </w:tcPr>
          <w:p>
            <w:pPr>
              <w:pStyle w:val="TableParagraph"/>
              <w:spacing w:line="256" w:lineRule="exact"/>
              <w:ind w:left="122"/>
              <w:rPr>
                <w:b/>
                <w:sz w:val="24"/>
              </w:rPr>
            </w:pPr>
            <w:r>
              <w:rPr>
                <w:b/>
                <w:sz w:val="24"/>
              </w:rPr>
              <w:t>7</w:t>
            </w:r>
          </w:p>
        </w:tc>
        <w:tc>
          <w:tcPr>
            <w:tcW w:w="335" w:type="dxa"/>
          </w:tcPr>
          <w:p>
            <w:pPr>
              <w:pStyle w:val="TableParagraph"/>
              <w:spacing w:line="256" w:lineRule="exact"/>
              <w:ind w:left="122"/>
              <w:rPr>
                <w:b/>
                <w:sz w:val="24"/>
              </w:rPr>
            </w:pPr>
            <w:r>
              <w:rPr>
                <w:b/>
                <w:sz w:val="24"/>
              </w:rPr>
              <w:t>8</w:t>
            </w:r>
          </w:p>
        </w:tc>
        <w:tc>
          <w:tcPr>
            <w:tcW w:w="335" w:type="dxa"/>
          </w:tcPr>
          <w:p>
            <w:pPr>
              <w:pStyle w:val="TableParagraph"/>
              <w:spacing w:line="256" w:lineRule="exact"/>
              <w:ind w:left="123"/>
              <w:rPr>
                <w:b/>
                <w:sz w:val="24"/>
              </w:rPr>
            </w:pPr>
            <w:r>
              <w:rPr>
                <w:b/>
                <w:sz w:val="24"/>
              </w:rPr>
              <w:t>9</w:t>
            </w:r>
          </w:p>
        </w:tc>
        <w:tc>
          <w:tcPr>
            <w:tcW w:w="2176" w:type="dxa"/>
          </w:tcPr>
          <w:p>
            <w:pPr>
              <w:pStyle w:val="TableParagraph"/>
              <w:spacing w:line="256" w:lineRule="exact"/>
              <w:ind w:left="124"/>
              <w:rPr>
                <w:b/>
                <w:sz w:val="24"/>
              </w:rPr>
            </w:pPr>
            <w:r>
              <w:rPr>
                <w:b/>
                <w:sz w:val="24"/>
              </w:rPr>
              <w:t>Kriteria</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Human Error</w:t>
            </w:r>
          </w:p>
        </w:tc>
      </w:tr>
      <w:tr>
        <w:trPr>
          <w:trHeight w:val="554" w:hRule="atLeast"/>
        </w:trPr>
        <w:tc>
          <w:tcPr>
            <w:tcW w:w="2042" w:type="dxa"/>
          </w:tcPr>
          <w:p>
            <w:pPr>
              <w:pStyle w:val="TableParagraph"/>
              <w:spacing w:line="275"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61"/>
              <w:rPr>
                <w:b/>
                <w:i/>
                <w:sz w:val="24"/>
              </w:rPr>
            </w:pPr>
            <w:r>
              <w:rPr>
                <w:b/>
                <w:i/>
                <w:sz w:val="24"/>
              </w:rPr>
              <w:t>HW/Environmental </w:t>
            </w:r>
            <w:r>
              <w:rPr>
                <w:b/>
                <w:i/>
                <w:sz w:val="24"/>
              </w:rPr>
              <w:t>Error</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Software Failure</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2" w:hRule="atLeast"/>
        </w:trPr>
        <w:tc>
          <w:tcPr>
            <w:tcW w:w="2042" w:type="dxa"/>
          </w:tcPr>
          <w:p>
            <w:pPr>
              <w:pStyle w:val="TableParagraph"/>
              <w:spacing w:line="272"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r>
        <w:trPr>
          <w:trHeight w:val="827" w:hRule="atLeast"/>
        </w:trPr>
        <w:tc>
          <w:tcPr>
            <w:tcW w:w="2042" w:type="dxa"/>
          </w:tcPr>
          <w:p>
            <w:pPr>
              <w:pStyle w:val="TableParagraph"/>
              <w:spacing w:line="273" w:lineRule="exact"/>
              <w:ind w:left="107"/>
              <w:rPr>
                <w:b/>
                <w:i/>
                <w:sz w:val="24"/>
              </w:rPr>
            </w:pPr>
            <w:r>
              <w:rPr>
                <w:b/>
                <w:i/>
                <w:sz w:val="24"/>
              </w:rPr>
              <w:t>Software Failure</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61"/>
              <w:rPr>
                <w:b/>
                <w:i/>
                <w:sz w:val="24"/>
              </w:rPr>
            </w:pPr>
            <w:r>
              <w:rPr>
                <w:b/>
                <w:i/>
                <w:sz w:val="24"/>
              </w:rPr>
              <w:t>HW/Environmental </w:t>
            </w:r>
            <w:r>
              <w:rPr>
                <w:b/>
                <w:i/>
                <w:sz w:val="24"/>
              </w:rPr>
              <w:t>Error</w:t>
            </w:r>
          </w:p>
        </w:tc>
      </w:tr>
      <w:tr>
        <w:trPr>
          <w:trHeight w:val="278" w:hRule="atLeast"/>
        </w:trPr>
        <w:tc>
          <w:tcPr>
            <w:tcW w:w="2042" w:type="dxa"/>
          </w:tcPr>
          <w:p>
            <w:pPr>
              <w:pStyle w:val="TableParagraph"/>
              <w:spacing w:line="258"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8" w:lineRule="exact"/>
              <w:ind w:left="124"/>
              <w:rPr>
                <w:b/>
                <w:i/>
                <w:sz w:val="24"/>
              </w:rPr>
            </w:pPr>
            <w:r>
              <w:rPr>
                <w:b/>
                <w:i/>
                <w:sz w:val="24"/>
              </w:rPr>
              <w:t>Fault Recovery</w:t>
            </w:r>
          </w:p>
        </w:tc>
      </w:tr>
      <w:tr>
        <w:trPr>
          <w:trHeight w:val="275" w:hRule="atLeast"/>
        </w:trPr>
        <w:tc>
          <w:tcPr>
            <w:tcW w:w="2042" w:type="dxa"/>
          </w:tcPr>
          <w:p>
            <w:pPr>
              <w:pStyle w:val="TableParagraph"/>
              <w:spacing w:line="256" w:lineRule="exact"/>
              <w:ind w:left="107"/>
              <w:rPr>
                <w:b/>
                <w:i/>
                <w:sz w:val="24"/>
              </w:rPr>
            </w:pPr>
            <w:r>
              <w:rPr>
                <w:b/>
                <w:i/>
                <w:sz w:val="24"/>
              </w:rPr>
              <w:t>Human Error</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6"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15"/>
              <w:rPr>
                <w:b/>
                <w:i/>
                <w:sz w:val="24"/>
              </w:rPr>
            </w:pPr>
            <w:r>
              <w:rPr>
                <w:b/>
                <w:i/>
                <w:sz w:val="24"/>
              </w:rPr>
              <w:t>Change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Communication</w:t>
            </w:r>
          </w:p>
          <w:p>
            <w:pPr>
              <w:pStyle w:val="TableParagraph"/>
              <w:spacing w:line="259" w:lineRule="exact"/>
              <w:ind w:left="124"/>
              <w:rPr>
                <w:b/>
                <w:i/>
                <w:sz w:val="24"/>
              </w:rPr>
            </w:pPr>
            <w:r>
              <w:rPr>
                <w:b/>
                <w:i/>
                <w:sz w:val="24"/>
              </w:rPr>
              <w:t>Management</w:t>
            </w:r>
          </w:p>
        </w:tc>
      </w:tr>
    </w:tbl>
    <w:p>
      <w:pPr>
        <w:spacing w:after="0" w:line="259"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336"/>
        <w:gridCol w:w="335"/>
        <w:gridCol w:w="335"/>
        <w:gridCol w:w="335"/>
        <w:gridCol w:w="335"/>
        <w:gridCol w:w="335"/>
        <w:gridCol w:w="335"/>
        <w:gridCol w:w="335"/>
        <w:gridCol w:w="335"/>
        <w:gridCol w:w="335"/>
        <w:gridCol w:w="335"/>
        <w:gridCol w:w="335"/>
        <w:gridCol w:w="335"/>
        <w:gridCol w:w="335"/>
        <w:gridCol w:w="336"/>
        <w:gridCol w:w="335"/>
        <w:gridCol w:w="335"/>
        <w:gridCol w:w="2176"/>
      </w:tblGrid>
      <w:tr>
        <w:trPr>
          <w:trHeight w:val="275" w:hRule="atLeast"/>
        </w:trPr>
        <w:tc>
          <w:tcPr>
            <w:tcW w:w="2042"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rPr>
                <w:sz w:val="20"/>
              </w:rPr>
            </w:pPr>
          </w:p>
        </w:tc>
      </w:tr>
      <w:tr>
        <w:trPr>
          <w:trHeight w:val="551" w:hRule="atLeast"/>
        </w:trPr>
        <w:tc>
          <w:tcPr>
            <w:tcW w:w="2042" w:type="dxa"/>
          </w:tcPr>
          <w:p>
            <w:pPr>
              <w:pStyle w:val="TableParagraph"/>
              <w:spacing w:line="273" w:lineRule="exact"/>
              <w:ind w:left="107"/>
              <w:rPr>
                <w:b/>
                <w:i/>
                <w:sz w:val="24"/>
              </w:rPr>
            </w:pPr>
            <w:r>
              <w:rPr>
                <w:b/>
                <w:i/>
                <w:sz w:val="24"/>
              </w:rPr>
              <w:t>Human 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r>
        <w:trPr>
          <w:trHeight w:val="551" w:hRule="atLeast"/>
        </w:trPr>
        <w:tc>
          <w:tcPr>
            <w:tcW w:w="2042" w:type="dxa"/>
          </w:tcPr>
          <w:p>
            <w:pPr>
              <w:pStyle w:val="TableParagraph"/>
              <w:spacing w:line="272"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Fault Recovery</w:t>
            </w:r>
          </w:p>
        </w:tc>
      </w:tr>
      <w:tr>
        <w:trPr>
          <w:trHeight w:val="551"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Security Violations</w:t>
            </w:r>
          </w:p>
        </w:tc>
      </w:tr>
      <w:tr>
        <w:trPr>
          <w:trHeight w:val="552" w:hRule="atLeast"/>
        </w:trPr>
        <w:tc>
          <w:tcPr>
            <w:tcW w:w="2042" w:type="dxa"/>
          </w:tcPr>
          <w:p>
            <w:pPr>
              <w:pStyle w:val="TableParagraph"/>
              <w:spacing w:line="273" w:lineRule="exact"/>
              <w:ind w:left="107"/>
              <w:rPr>
                <w:b/>
                <w:i/>
                <w:sz w:val="24"/>
              </w:rPr>
            </w:pPr>
            <w:r>
              <w:rPr>
                <w:b/>
                <w:i/>
                <w:sz w:val="24"/>
              </w:rPr>
              <w:t>HW/Environemtal</w:t>
            </w:r>
          </w:p>
          <w:p>
            <w:pPr>
              <w:pStyle w:val="TableParagraph"/>
              <w:spacing w:line="259" w:lineRule="exact"/>
              <w:ind w:left="107"/>
              <w:rPr>
                <w:b/>
                <w:i/>
                <w:sz w:val="24"/>
              </w:rPr>
            </w:pP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6" w:lineRule="exact"/>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421"/>
              <w:rPr>
                <w:b/>
                <w:i/>
                <w:sz w:val="24"/>
              </w:rPr>
            </w:pPr>
            <w:r>
              <w:rPr>
                <w:b/>
                <w:i/>
                <w:sz w:val="24"/>
              </w:rPr>
              <w:t>Communication </w:t>
            </w:r>
            <w:r>
              <w:rPr>
                <w:b/>
                <w:i/>
                <w:sz w:val="24"/>
              </w:rPr>
              <w:t>Management</w:t>
            </w:r>
          </w:p>
        </w:tc>
      </w:tr>
      <w:tr>
        <w:trPr>
          <w:trHeight w:val="553" w:hRule="atLeast"/>
        </w:trPr>
        <w:tc>
          <w:tcPr>
            <w:tcW w:w="2042" w:type="dxa"/>
          </w:tcPr>
          <w:p>
            <w:pPr>
              <w:pStyle w:val="TableParagraph"/>
              <w:spacing w:line="276" w:lineRule="exact" w:before="2"/>
              <w:ind w:left="107" w:right="78"/>
              <w:rPr>
                <w:b/>
                <w:i/>
                <w:sz w:val="24"/>
              </w:rPr>
            </w:pPr>
            <w:r>
              <w:rPr>
                <w:b/>
                <w:i/>
                <w:sz w:val="24"/>
              </w:rPr>
              <w:t>HW/Environemtal </w:t>
            </w:r>
            <w:r>
              <w:rPr>
                <w:b/>
                <w:i/>
                <w:sz w:val="24"/>
              </w:rPr>
              <w:t>Error</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767"/>
              <w:rPr>
                <w:b/>
                <w:i/>
                <w:sz w:val="24"/>
              </w:rPr>
            </w:pPr>
            <w:r>
              <w:rPr>
                <w:b/>
                <w:i/>
                <w:sz w:val="24"/>
              </w:rPr>
              <w:t>Institusional </w:t>
            </w:r>
            <w:r>
              <w:rPr>
                <w:b/>
                <w:i/>
                <w:sz w:val="24"/>
              </w:rPr>
              <w:t>Pressure</w:t>
            </w:r>
          </w:p>
        </w:tc>
      </w:tr>
      <w:tr>
        <w:trPr>
          <w:trHeight w:val="275" w:hRule="atLeast"/>
        </w:trPr>
        <w:tc>
          <w:tcPr>
            <w:tcW w:w="2042" w:type="dxa"/>
          </w:tcPr>
          <w:p>
            <w:pPr>
              <w:pStyle w:val="TableParagraph"/>
              <w:spacing w:line="255" w:lineRule="exact"/>
              <w:ind w:left="107"/>
              <w:rPr>
                <w:b/>
                <w:i/>
                <w:sz w:val="24"/>
              </w:rPr>
            </w:pPr>
            <w:r>
              <w:rPr>
                <w:b/>
                <w:i/>
                <w:sz w:val="24"/>
              </w:rPr>
              <w:t>Fault Recovery</w:t>
            </w: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336" w:type="dxa"/>
          </w:tcPr>
          <w:p>
            <w:pPr>
              <w:pStyle w:val="TableParagraph"/>
              <w:rPr>
                <w:sz w:val="20"/>
              </w:rPr>
            </w:pPr>
          </w:p>
        </w:tc>
        <w:tc>
          <w:tcPr>
            <w:tcW w:w="335" w:type="dxa"/>
          </w:tcPr>
          <w:p>
            <w:pPr>
              <w:pStyle w:val="TableParagraph"/>
              <w:rPr>
                <w:sz w:val="20"/>
              </w:rPr>
            </w:pPr>
          </w:p>
        </w:tc>
        <w:tc>
          <w:tcPr>
            <w:tcW w:w="335" w:type="dxa"/>
          </w:tcPr>
          <w:p>
            <w:pPr>
              <w:pStyle w:val="TableParagraph"/>
              <w:rPr>
                <w:sz w:val="20"/>
              </w:rPr>
            </w:pPr>
          </w:p>
        </w:tc>
        <w:tc>
          <w:tcPr>
            <w:tcW w:w="2176" w:type="dxa"/>
          </w:tcPr>
          <w:p>
            <w:pPr>
              <w:pStyle w:val="TableParagraph"/>
              <w:spacing w:line="255" w:lineRule="exact"/>
              <w:ind w:left="124"/>
              <w:rPr>
                <w:b/>
                <w:i/>
                <w:sz w:val="24"/>
              </w:rPr>
            </w:pPr>
            <w:r>
              <w:rPr>
                <w:b/>
                <w:i/>
                <w:sz w:val="24"/>
              </w:rPr>
              <w:t>Security Violations</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421"/>
              <w:rPr>
                <w:b/>
                <w:i/>
                <w:sz w:val="24"/>
              </w:rPr>
            </w:pPr>
            <w:r>
              <w:rPr>
                <w:b/>
                <w:i/>
                <w:sz w:val="24"/>
              </w:rPr>
              <w:t>Communication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Fault Recovery</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r>
        <w:trPr>
          <w:trHeight w:val="551" w:hRule="atLeast"/>
        </w:trPr>
        <w:tc>
          <w:tcPr>
            <w:tcW w:w="2042" w:type="dxa"/>
          </w:tcPr>
          <w:p>
            <w:pPr>
              <w:pStyle w:val="TableParagraph"/>
              <w:spacing w:line="273"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Change</w:t>
            </w:r>
          </w:p>
          <w:p>
            <w:pPr>
              <w:pStyle w:val="TableParagraph"/>
              <w:spacing w:line="259" w:lineRule="exact"/>
              <w:ind w:left="124"/>
              <w:rPr>
                <w:b/>
                <w:i/>
                <w:sz w:val="24"/>
              </w:rPr>
            </w:pPr>
            <w:r>
              <w:rPr>
                <w:b/>
                <w:i/>
                <w:sz w:val="24"/>
              </w:rPr>
              <w:t>Management</w:t>
            </w:r>
          </w:p>
        </w:tc>
      </w:tr>
      <w:tr>
        <w:trPr>
          <w:trHeight w:val="553" w:hRule="atLeast"/>
        </w:trPr>
        <w:tc>
          <w:tcPr>
            <w:tcW w:w="2042" w:type="dxa"/>
          </w:tcPr>
          <w:p>
            <w:pPr>
              <w:pStyle w:val="TableParagraph"/>
              <w:spacing w:line="276" w:lineRule="exact" w:before="2"/>
              <w:ind w:left="107" w:right="891"/>
              <w:rPr>
                <w:b/>
                <w:i/>
                <w:sz w:val="24"/>
              </w:rPr>
            </w:pPr>
            <w:r>
              <w:rPr>
                <w:b/>
                <w:i/>
                <w:sz w:val="24"/>
              </w:rPr>
              <w:t>Security </w:t>
            </w: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before="2"/>
              <w:ind w:left="124" w:right="421"/>
              <w:rPr>
                <w:b/>
                <w:i/>
                <w:sz w:val="24"/>
              </w:rPr>
            </w:pPr>
            <w:r>
              <w:rPr>
                <w:b/>
                <w:i/>
                <w:sz w:val="24"/>
              </w:rPr>
              <w:t>Communication </w:t>
            </w:r>
            <w:r>
              <w:rPr>
                <w:b/>
                <w:i/>
                <w:sz w:val="24"/>
              </w:rPr>
              <w:t>Management</w:t>
            </w:r>
          </w:p>
        </w:tc>
      </w:tr>
      <w:tr>
        <w:trPr>
          <w:trHeight w:val="551" w:hRule="atLeast"/>
        </w:trPr>
        <w:tc>
          <w:tcPr>
            <w:tcW w:w="2042" w:type="dxa"/>
          </w:tcPr>
          <w:p>
            <w:pPr>
              <w:pStyle w:val="TableParagraph"/>
              <w:spacing w:line="273" w:lineRule="exact"/>
              <w:ind w:left="107"/>
              <w:rPr>
                <w:b/>
                <w:i/>
                <w:sz w:val="24"/>
              </w:rPr>
            </w:pPr>
            <w:r>
              <w:rPr>
                <w:b/>
                <w:i/>
                <w:sz w:val="24"/>
              </w:rPr>
              <w:t>Security</w:t>
            </w:r>
          </w:p>
          <w:p>
            <w:pPr>
              <w:pStyle w:val="TableParagraph"/>
              <w:spacing w:line="259" w:lineRule="exact"/>
              <w:ind w:left="107"/>
              <w:rPr>
                <w:b/>
                <w:i/>
                <w:sz w:val="24"/>
              </w:rPr>
            </w:pPr>
            <w:r>
              <w:rPr>
                <w:b/>
                <w:i/>
                <w:sz w:val="24"/>
              </w:rPr>
              <w:t>Violations</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3"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r>
        <w:trPr>
          <w:trHeight w:val="551" w:hRule="atLeast"/>
        </w:trPr>
        <w:tc>
          <w:tcPr>
            <w:tcW w:w="2042" w:type="dxa"/>
          </w:tcPr>
          <w:p>
            <w:pPr>
              <w:pStyle w:val="TableParagraph"/>
              <w:spacing w:line="276" w:lineRule="exact"/>
              <w:ind w:left="107" w:right="598"/>
              <w:rPr>
                <w:b/>
                <w:i/>
                <w:sz w:val="24"/>
              </w:rPr>
            </w:pPr>
            <w:r>
              <w:rPr>
                <w:b/>
                <w:i/>
                <w:sz w:val="24"/>
              </w:rPr>
              <w:t>Change </w:t>
            </w: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421"/>
              <w:rPr>
                <w:b/>
                <w:i/>
                <w:sz w:val="24"/>
              </w:rPr>
            </w:pPr>
            <w:r>
              <w:rPr>
                <w:b/>
                <w:i/>
                <w:sz w:val="24"/>
              </w:rPr>
              <w:t>Communication </w:t>
            </w:r>
            <w:r>
              <w:rPr>
                <w:b/>
                <w:i/>
                <w:sz w:val="24"/>
              </w:rPr>
              <w:t>Management</w:t>
            </w:r>
          </w:p>
        </w:tc>
      </w:tr>
      <w:tr>
        <w:trPr>
          <w:trHeight w:val="551" w:hRule="atLeast"/>
        </w:trPr>
        <w:tc>
          <w:tcPr>
            <w:tcW w:w="2042" w:type="dxa"/>
          </w:tcPr>
          <w:p>
            <w:pPr>
              <w:pStyle w:val="TableParagraph"/>
              <w:spacing w:line="272" w:lineRule="exact"/>
              <w:ind w:left="107"/>
              <w:rPr>
                <w:b/>
                <w:i/>
                <w:sz w:val="24"/>
              </w:rPr>
            </w:pPr>
            <w:r>
              <w:rPr>
                <w:b/>
                <w:i/>
                <w:sz w:val="24"/>
              </w:rPr>
              <w:t>Change</w:t>
            </w:r>
          </w:p>
          <w:p>
            <w:pPr>
              <w:pStyle w:val="TableParagraph"/>
              <w:spacing w:line="259" w:lineRule="exact"/>
              <w:ind w:left="107"/>
              <w:rPr>
                <w:b/>
                <w:i/>
                <w:sz w:val="24"/>
              </w:rPr>
            </w:pP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2" w:lineRule="exact"/>
              <w:ind w:left="124"/>
              <w:rPr>
                <w:b/>
                <w:i/>
                <w:sz w:val="24"/>
              </w:rPr>
            </w:pPr>
            <w:r>
              <w:rPr>
                <w:b/>
                <w:i/>
                <w:sz w:val="24"/>
              </w:rPr>
              <w:t>Institusional</w:t>
            </w:r>
          </w:p>
          <w:p>
            <w:pPr>
              <w:pStyle w:val="TableParagraph"/>
              <w:spacing w:line="259" w:lineRule="exact"/>
              <w:ind w:left="124"/>
              <w:rPr>
                <w:b/>
                <w:i/>
                <w:sz w:val="24"/>
              </w:rPr>
            </w:pPr>
            <w:r>
              <w:rPr>
                <w:b/>
                <w:i/>
                <w:sz w:val="24"/>
              </w:rPr>
              <w:t>Pressure</w:t>
            </w:r>
          </w:p>
        </w:tc>
      </w:tr>
      <w:tr>
        <w:trPr>
          <w:trHeight w:val="552" w:hRule="atLeast"/>
        </w:trPr>
        <w:tc>
          <w:tcPr>
            <w:tcW w:w="2042" w:type="dxa"/>
          </w:tcPr>
          <w:p>
            <w:pPr>
              <w:pStyle w:val="TableParagraph"/>
              <w:spacing w:line="276" w:lineRule="exact"/>
              <w:ind w:left="107" w:right="304"/>
              <w:rPr>
                <w:b/>
                <w:i/>
                <w:sz w:val="24"/>
              </w:rPr>
            </w:pPr>
            <w:r>
              <w:rPr>
                <w:b/>
                <w:i/>
                <w:sz w:val="24"/>
              </w:rPr>
              <w:t>Communication </w:t>
            </w:r>
            <w:r>
              <w:rPr>
                <w:b/>
                <w:i/>
                <w:sz w:val="24"/>
              </w:rPr>
              <w:t>Management</w:t>
            </w: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336" w:type="dxa"/>
          </w:tcPr>
          <w:p>
            <w:pPr>
              <w:pStyle w:val="TableParagraph"/>
              <w:rPr>
                <w:sz w:val="22"/>
              </w:rPr>
            </w:pPr>
          </w:p>
        </w:tc>
        <w:tc>
          <w:tcPr>
            <w:tcW w:w="335" w:type="dxa"/>
          </w:tcPr>
          <w:p>
            <w:pPr>
              <w:pStyle w:val="TableParagraph"/>
              <w:rPr>
                <w:sz w:val="22"/>
              </w:rPr>
            </w:pPr>
          </w:p>
        </w:tc>
        <w:tc>
          <w:tcPr>
            <w:tcW w:w="335" w:type="dxa"/>
          </w:tcPr>
          <w:p>
            <w:pPr>
              <w:pStyle w:val="TableParagraph"/>
              <w:rPr>
                <w:sz w:val="22"/>
              </w:rPr>
            </w:pPr>
          </w:p>
        </w:tc>
        <w:tc>
          <w:tcPr>
            <w:tcW w:w="2176" w:type="dxa"/>
          </w:tcPr>
          <w:p>
            <w:pPr>
              <w:pStyle w:val="TableParagraph"/>
              <w:spacing w:line="276" w:lineRule="exact"/>
              <w:ind w:left="124" w:right="767"/>
              <w:rPr>
                <w:b/>
                <w:i/>
                <w:sz w:val="24"/>
              </w:rPr>
            </w:pPr>
            <w:r>
              <w:rPr>
                <w:b/>
                <w:i/>
                <w:sz w:val="24"/>
              </w:rPr>
              <w:t>Institusional </w:t>
            </w:r>
            <w:r>
              <w:rPr>
                <w:b/>
                <w:i/>
                <w:sz w:val="24"/>
              </w:rPr>
              <w:t>Pressure</w:t>
            </w:r>
          </w:p>
        </w:tc>
      </w:tr>
    </w:tbl>
    <w:p>
      <w:pPr>
        <w:spacing w:after="0" w:line="276"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5"/>
        <w:rPr>
          <w:b/>
          <w:sz w:val="29"/>
        </w:rPr>
      </w:pPr>
    </w:p>
    <w:p>
      <w:pPr>
        <w:spacing w:before="0"/>
        <w:ind w:left="1276" w:right="1586" w:firstLine="0"/>
        <w:jc w:val="center"/>
        <w:rPr>
          <w:b/>
          <w:sz w:val="24"/>
        </w:rPr>
      </w:pPr>
      <w:r>
        <w:rPr>
          <w:b/>
          <w:sz w:val="24"/>
        </w:rPr>
        <w:t>PERBANDINGAN BERPASANGAN ANTAR FAKTOR TERHADAP</w:t>
      </w:r>
    </w:p>
    <w:p>
      <w:pPr>
        <w:pStyle w:val="BodyText"/>
        <w:spacing w:before="132"/>
        <w:ind w:left="1272" w:right="1586"/>
        <w:jc w:val="center"/>
      </w:pPr>
      <w:r>
        <w:rPr/>
        <w:t>KATEGORI FAKTOR</w:t>
      </w:r>
    </w:p>
    <w:p>
      <w:pPr>
        <w:pStyle w:val="BodyText"/>
        <w:spacing w:before="5"/>
        <w:rPr>
          <w:sz w:val="29"/>
        </w:rPr>
      </w:pPr>
    </w:p>
    <w:p>
      <w:pPr>
        <w:spacing w:line="360" w:lineRule="auto" w:before="0"/>
        <w:ind w:left="1228" w:right="1541" w:firstLine="0"/>
        <w:jc w:val="both"/>
        <w:rPr>
          <w:b/>
          <w:sz w:val="24"/>
        </w:rPr>
      </w:pPr>
      <w:r>
        <w:rPr>
          <w:sz w:val="24"/>
        </w:rPr>
        <w:t>Perbandingan Berpasangan </w:t>
      </w:r>
      <w:r>
        <w:rPr>
          <w:b/>
          <w:sz w:val="24"/>
        </w:rPr>
        <w:t>antar faktor </w:t>
      </w:r>
      <w:r>
        <w:rPr>
          <w:sz w:val="24"/>
        </w:rPr>
        <w:t>penyebab insiden aplikasi terhadap kategori faktor </w:t>
      </w:r>
      <w:r>
        <w:rPr>
          <w:b/>
          <w:sz w:val="24"/>
        </w:rPr>
        <w:t>Software Failure</w:t>
      </w:r>
    </w:p>
    <w:p>
      <w:pPr>
        <w:pStyle w:val="BodyText"/>
        <w:spacing w:before="200"/>
        <w:ind w:left="1228"/>
        <w:jc w:val="both"/>
      </w:pPr>
      <w:r>
        <w:rPr/>
        <w:t>Tabel skala penilaian :</w:t>
      </w:r>
    </w:p>
    <w:p>
      <w:pPr>
        <w:pStyle w:val="BodyText"/>
        <w:spacing w:before="11"/>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5"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8" w:hRule="atLeast"/>
        </w:trPr>
        <w:tc>
          <w:tcPr>
            <w:tcW w:w="2161" w:type="dxa"/>
          </w:tcPr>
          <w:p>
            <w:pPr>
              <w:pStyle w:val="TableParagraph"/>
              <w:spacing w:line="258" w:lineRule="exact"/>
              <w:ind w:left="107"/>
              <w:rPr>
                <w:sz w:val="24"/>
              </w:rPr>
            </w:pPr>
            <w:r>
              <w:rPr>
                <w:sz w:val="24"/>
              </w:rPr>
              <w:t>5</w:t>
            </w:r>
          </w:p>
        </w:tc>
        <w:tc>
          <w:tcPr>
            <w:tcW w:w="6801" w:type="dxa"/>
          </w:tcPr>
          <w:p>
            <w:pPr>
              <w:pStyle w:val="TableParagraph"/>
              <w:spacing w:line="258"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5" w:hRule="atLeast"/>
        </w:trPr>
        <w:tc>
          <w:tcPr>
            <w:tcW w:w="2161" w:type="dxa"/>
          </w:tcPr>
          <w:p>
            <w:pPr>
              <w:pStyle w:val="TableParagraph"/>
              <w:spacing w:line="256" w:lineRule="exact"/>
              <w:ind w:left="107"/>
              <w:rPr>
                <w:sz w:val="24"/>
              </w:rPr>
            </w:pPr>
            <w:r>
              <w:rPr>
                <w:sz w:val="24"/>
              </w:rPr>
              <w:t>9</w:t>
            </w:r>
          </w:p>
        </w:tc>
        <w:tc>
          <w:tcPr>
            <w:tcW w:w="6801" w:type="dxa"/>
          </w:tcPr>
          <w:p>
            <w:pPr>
              <w:pStyle w:val="TableParagraph"/>
              <w:spacing w:line="256"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Heading2"/>
        <w:spacing w:line="360" w:lineRule="auto" w:before="0"/>
        <w:ind w:left="1228" w:right="1535"/>
      </w:pPr>
      <w:r>
        <w:rPr/>
        <w:t>Faktor manakah yang lebih berpotensi menyebabkan insiden aplikasi dalam kategori faktor </w:t>
      </w:r>
      <w:r>
        <w:rPr>
          <w:i/>
        </w:rPr>
        <w:t>Software Failure? </w:t>
      </w:r>
      <w:r>
        <w:rPr/>
        <w:t>Berilah tanda X pada faktor yang menurut Anda lebih berpotensi menyebabkan insiden pada aplikasi.</w:t>
      </w:r>
    </w:p>
    <w:p>
      <w:pPr>
        <w:pStyle w:val="BodyText"/>
        <w:spacing w:before="6"/>
        <w:rPr>
          <w:b/>
          <w:sz w:val="17"/>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344"/>
        <w:gridCol w:w="343"/>
        <w:gridCol w:w="345"/>
        <w:gridCol w:w="343"/>
        <w:gridCol w:w="343"/>
        <w:gridCol w:w="345"/>
        <w:gridCol w:w="343"/>
        <w:gridCol w:w="346"/>
        <w:gridCol w:w="346"/>
        <w:gridCol w:w="346"/>
        <w:gridCol w:w="344"/>
        <w:gridCol w:w="346"/>
        <w:gridCol w:w="346"/>
        <w:gridCol w:w="346"/>
        <w:gridCol w:w="344"/>
        <w:gridCol w:w="346"/>
        <w:gridCol w:w="346"/>
        <w:gridCol w:w="1988"/>
      </w:tblGrid>
      <w:tr>
        <w:trPr>
          <w:trHeight w:val="275" w:hRule="atLeast"/>
        </w:trPr>
        <w:tc>
          <w:tcPr>
            <w:tcW w:w="1901" w:type="dxa"/>
          </w:tcPr>
          <w:p>
            <w:pPr>
              <w:pStyle w:val="TableParagraph"/>
              <w:spacing w:line="256" w:lineRule="exact"/>
              <w:ind w:left="107"/>
              <w:rPr>
                <w:b/>
                <w:sz w:val="24"/>
              </w:rPr>
            </w:pPr>
            <w:r>
              <w:rPr>
                <w:b/>
                <w:sz w:val="24"/>
              </w:rPr>
              <w:t>Kriteria</w:t>
            </w:r>
          </w:p>
        </w:tc>
        <w:tc>
          <w:tcPr>
            <w:tcW w:w="344" w:type="dxa"/>
          </w:tcPr>
          <w:p>
            <w:pPr>
              <w:pStyle w:val="TableParagraph"/>
              <w:spacing w:line="256" w:lineRule="exact"/>
              <w:ind w:left="107"/>
              <w:rPr>
                <w:b/>
                <w:sz w:val="24"/>
              </w:rPr>
            </w:pPr>
            <w:r>
              <w:rPr>
                <w:b/>
                <w:sz w:val="24"/>
              </w:rPr>
              <w:t>9</w:t>
            </w:r>
          </w:p>
        </w:tc>
        <w:tc>
          <w:tcPr>
            <w:tcW w:w="343" w:type="dxa"/>
          </w:tcPr>
          <w:p>
            <w:pPr>
              <w:pStyle w:val="TableParagraph"/>
              <w:spacing w:line="256" w:lineRule="exact"/>
              <w:ind w:left="107"/>
              <w:rPr>
                <w:b/>
                <w:sz w:val="24"/>
              </w:rPr>
            </w:pPr>
            <w:r>
              <w:rPr>
                <w:b/>
                <w:sz w:val="24"/>
              </w:rPr>
              <w:t>8</w:t>
            </w:r>
          </w:p>
        </w:tc>
        <w:tc>
          <w:tcPr>
            <w:tcW w:w="345" w:type="dxa"/>
          </w:tcPr>
          <w:p>
            <w:pPr>
              <w:pStyle w:val="TableParagraph"/>
              <w:spacing w:line="256" w:lineRule="exact"/>
              <w:ind w:left="107"/>
              <w:rPr>
                <w:b/>
                <w:sz w:val="24"/>
              </w:rPr>
            </w:pPr>
            <w:r>
              <w:rPr>
                <w:b/>
                <w:sz w:val="24"/>
              </w:rPr>
              <w:t>7</w:t>
            </w:r>
          </w:p>
        </w:tc>
        <w:tc>
          <w:tcPr>
            <w:tcW w:w="343" w:type="dxa"/>
          </w:tcPr>
          <w:p>
            <w:pPr>
              <w:pStyle w:val="TableParagraph"/>
              <w:spacing w:line="256" w:lineRule="exact"/>
              <w:ind w:left="108"/>
              <w:rPr>
                <w:b/>
                <w:sz w:val="24"/>
              </w:rPr>
            </w:pPr>
            <w:r>
              <w:rPr>
                <w:b/>
                <w:sz w:val="24"/>
              </w:rPr>
              <w:t>6</w:t>
            </w:r>
          </w:p>
        </w:tc>
        <w:tc>
          <w:tcPr>
            <w:tcW w:w="343" w:type="dxa"/>
          </w:tcPr>
          <w:p>
            <w:pPr>
              <w:pStyle w:val="TableParagraph"/>
              <w:spacing w:line="256" w:lineRule="exact"/>
              <w:ind w:left="108"/>
              <w:rPr>
                <w:b/>
                <w:sz w:val="24"/>
              </w:rPr>
            </w:pPr>
            <w:r>
              <w:rPr>
                <w:b/>
                <w:sz w:val="24"/>
              </w:rPr>
              <w:t>5</w:t>
            </w:r>
          </w:p>
        </w:tc>
        <w:tc>
          <w:tcPr>
            <w:tcW w:w="345" w:type="dxa"/>
          </w:tcPr>
          <w:p>
            <w:pPr>
              <w:pStyle w:val="TableParagraph"/>
              <w:spacing w:line="256" w:lineRule="exact"/>
              <w:ind w:left="108"/>
              <w:rPr>
                <w:b/>
                <w:sz w:val="24"/>
              </w:rPr>
            </w:pPr>
            <w:r>
              <w:rPr>
                <w:b/>
                <w:sz w:val="24"/>
              </w:rPr>
              <w:t>4</w:t>
            </w:r>
          </w:p>
        </w:tc>
        <w:tc>
          <w:tcPr>
            <w:tcW w:w="343" w:type="dxa"/>
          </w:tcPr>
          <w:p>
            <w:pPr>
              <w:pStyle w:val="TableParagraph"/>
              <w:spacing w:line="256" w:lineRule="exact"/>
              <w:ind w:left="109"/>
              <w:rPr>
                <w:b/>
                <w:sz w:val="24"/>
              </w:rPr>
            </w:pPr>
            <w:r>
              <w:rPr>
                <w:b/>
                <w:sz w:val="24"/>
              </w:rPr>
              <w:t>3</w:t>
            </w:r>
          </w:p>
        </w:tc>
        <w:tc>
          <w:tcPr>
            <w:tcW w:w="346" w:type="dxa"/>
          </w:tcPr>
          <w:p>
            <w:pPr>
              <w:pStyle w:val="TableParagraph"/>
              <w:spacing w:line="256" w:lineRule="exact"/>
              <w:ind w:left="109"/>
              <w:rPr>
                <w:b/>
                <w:sz w:val="24"/>
              </w:rPr>
            </w:pPr>
            <w:r>
              <w:rPr>
                <w:b/>
                <w:sz w:val="24"/>
              </w:rPr>
              <w:t>2</w:t>
            </w:r>
          </w:p>
        </w:tc>
        <w:tc>
          <w:tcPr>
            <w:tcW w:w="346" w:type="dxa"/>
          </w:tcPr>
          <w:p>
            <w:pPr>
              <w:pStyle w:val="TableParagraph"/>
              <w:spacing w:line="256" w:lineRule="exact"/>
              <w:ind w:left="109"/>
              <w:rPr>
                <w:b/>
                <w:sz w:val="24"/>
              </w:rPr>
            </w:pPr>
            <w:r>
              <w:rPr>
                <w:b/>
                <w:sz w:val="24"/>
              </w:rPr>
              <w:t>1</w:t>
            </w:r>
          </w:p>
        </w:tc>
        <w:tc>
          <w:tcPr>
            <w:tcW w:w="346" w:type="dxa"/>
          </w:tcPr>
          <w:p>
            <w:pPr>
              <w:pStyle w:val="TableParagraph"/>
              <w:spacing w:line="256" w:lineRule="exact"/>
              <w:ind w:left="108"/>
              <w:rPr>
                <w:b/>
                <w:sz w:val="24"/>
              </w:rPr>
            </w:pPr>
            <w:r>
              <w:rPr>
                <w:b/>
                <w:sz w:val="24"/>
              </w:rPr>
              <w:t>2</w:t>
            </w:r>
          </w:p>
        </w:tc>
        <w:tc>
          <w:tcPr>
            <w:tcW w:w="344" w:type="dxa"/>
          </w:tcPr>
          <w:p>
            <w:pPr>
              <w:pStyle w:val="TableParagraph"/>
              <w:spacing w:line="256" w:lineRule="exact"/>
              <w:ind w:left="108"/>
              <w:rPr>
                <w:b/>
                <w:sz w:val="24"/>
              </w:rPr>
            </w:pPr>
            <w:r>
              <w:rPr>
                <w:b/>
                <w:sz w:val="24"/>
              </w:rPr>
              <w:t>3</w:t>
            </w:r>
          </w:p>
        </w:tc>
        <w:tc>
          <w:tcPr>
            <w:tcW w:w="346" w:type="dxa"/>
          </w:tcPr>
          <w:p>
            <w:pPr>
              <w:pStyle w:val="TableParagraph"/>
              <w:spacing w:line="256" w:lineRule="exact"/>
              <w:ind w:left="107"/>
              <w:rPr>
                <w:b/>
                <w:sz w:val="24"/>
              </w:rPr>
            </w:pPr>
            <w:r>
              <w:rPr>
                <w:b/>
                <w:sz w:val="24"/>
              </w:rPr>
              <w:t>4</w:t>
            </w:r>
          </w:p>
        </w:tc>
        <w:tc>
          <w:tcPr>
            <w:tcW w:w="346" w:type="dxa"/>
          </w:tcPr>
          <w:p>
            <w:pPr>
              <w:pStyle w:val="TableParagraph"/>
              <w:spacing w:line="256" w:lineRule="exact"/>
              <w:ind w:left="107"/>
              <w:rPr>
                <w:b/>
                <w:sz w:val="24"/>
              </w:rPr>
            </w:pPr>
            <w:r>
              <w:rPr>
                <w:b/>
                <w:sz w:val="24"/>
              </w:rPr>
              <w:t>5</w:t>
            </w:r>
          </w:p>
        </w:tc>
        <w:tc>
          <w:tcPr>
            <w:tcW w:w="346" w:type="dxa"/>
          </w:tcPr>
          <w:p>
            <w:pPr>
              <w:pStyle w:val="TableParagraph"/>
              <w:spacing w:line="256" w:lineRule="exact"/>
              <w:ind w:left="106"/>
              <w:rPr>
                <w:b/>
                <w:sz w:val="24"/>
              </w:rPr>
            </w:pPr>
            <w:r>
              <w:rPr>
                <w:b/>
                <w:sz w:val="24"/>
              </w:rPr>
              <w:t>6</w:t>
            </w:r>
          </w:p>
        </w:tc>
        <w:tc>
          <w:tcPr>
            <w:tcW w:w="344" w:type="dxa"/>
          </w:tcPr>
          <w:p>
            <w:pPr>
              <w:pStyle w:val="TableParagraph"/>
              <w:spacing w:line="256" w:lineRule="exact"/>
              <w:ind w:left="106"/>
              <w:rPr>
                <w:b/>
                <w:sz w:val="24"/>
              </w:rPr>
            </w:pPr>
            <w:r>
              <w:rPr>
                <w:b/>
                <w:sz w:val="24"/>
              </w:rPr>
              <w:t>7</w:t>
            </w:r>
          </w:p>
        </w:tc>
        <w:tc>
          <w:tcPr>
            <w:tcW w:w="346" w:type="dxa"/>
          </w:tcPr>
          <w:p>
            <w:pPr>
              <w:pStyle w:val="TableParagraph"/>
              <w:spacing w:line="256" w:lineRule="exact"/>
              <w:ind w:left="106"/>
              <w:rPr>
                <w:b/>
                <w:sz w:val="24"/>
              </w:rPr>
            </w:pPr>
            <w:r>
              <w:rPr>
                <w:b/>
                <w:sz w:val="24"/>
              </w:rPr>
              <w:t>8</w:t>
            </w:r>
          </w:p>
        </w:tc>
        <w:tc>
          <w:tcPr>
            <w:tcW w:w="346" w:type="dxa"/>
          </w:tcPr>
          <w:p>
            <w:pPr>
              <w:pStyle w:val="TableParagraph"/>
              <w:spacing w:line="256" w:lineRule="exact"/>
              <w:ind w:left="105"/>
              <w:rPr>
                <w:b/>
                <w:sz w:val="24"/>
              </w:rPr>
            </w:pPr>
            <w:r>
              <w:rPr>
                <w:b/>
                <w:sz w:val="24"/>
              </w:rPr>
              <w:t>9</w:t>
            </w:r>
          </w:p>
        </w:tc>
        <w:tc>
          <w:tcPr>
            <w:tcW w:w="1988" w:type="dxa"/>
          </w:tcPr>
          <w:p>
            <w:pPr>
              <w:pStyle w:val="TableParagraph"/>
              <w:spacing w:line="256" w:lineRule="exact"/>
              <w:ind w:left="105"/>
              <w:rPr>
                <w:b/>
                <w:sz w:val="24"/>
              </w:rPr>
            </w:pPr>
            <w:r>
              <w:rPr>
                <w:b/>
                <w:sz w:val="24"/>
              </w:rPr>
              <w:t>Kriteria</w:t>
            </w:r>
          </w:p>
        </w:tc>
      </w:tr>
      <w:tr>
        <w:trPr>
          <w:trHeight w:val="551" w:hRule="atLeast"/>
        </w:trPr>
        <w:tc>
          <w:tcPr>
            <w:tcW w:w="1901" w:type="dxa"/>
          </w:tcPr>
          <w:p>
            <w:pPr>
              <w:pStyle w:val="TableParagraph"/>
              <w:spacing w:line="273" w:lineRule="exact"/>
              <w:ind w:left="107"/>
              <w:rPr>
                <w:b/>
                <w:i/>
                <w:sz w:val="24"/>
              </w:rPr>
            </w:pPr>
            <w:r>
              <w:rPr>
                <w:b/>
                <w:i/>
                <w:sz w:val="24"/>
              </w:rPr>
              <w:t>System Overload</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Computational/</w:t>
            </w:r>
          </w:p>
          <w:p>
            <w:pPr>
              <w:pStyle w:val="TableParagraph"/>
              <w:spacing w:line="259" w:lineRule="exact"/>
              <w:ind w:left="105"/>
              <w:rPr>
                <w:b/>
                <w:i/>
                <w:sz w:val="24"/>
              </w:rPr>
            </w:pPr>
            <w:r>
              <w:rPr>
                <w:b/>
                <w:i/>
                <w:sz w:val="24"/>
              </w:rPr>
              <w:t>Logic Error</w:t>
            </w:r>
          </w:p>
        </w:tc>
      </w:tr>
      <w:tr>
        <w:trPr>
          <w:trHeight w:val="553" w:hRule="atLeast"/>
        </w:trPr>
        <w:tc>
          <w:tcPr>
            <w:tcW w:w="1901" w:type="dxa"/>
          </w:tcPr>
          <w:p>
            <w:pPr>
              <w:pStyle w:val="TableParagraph"/>
              <w:spacing w:line="275" w:lineRule="exact"/>
              <w:ind w:left="107"/>
              <w:rPr>
                <w:b/>
                <w:i/>
                <w:sz w:val="24"/>
              </w:rPr>
            </w:pPr>
            <w:r>
              <w:rPr>
                <w:b/>
                <w:i/>
                <w:sz w:val="24"/>
              </w:rPr>
              <w:t>System Overload</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before="2"/>
              <w:ind w:left="105" w:right="705"/>
              <w:rPr>
                <w:b/>
                <w:i/>
                <w:sz w:val="24"/>
              </w:rPr>
            </w:pPr>
            <w:r>
              <w:rPr>
                <w:b/>
                <w:i/>
                <w:sz w:val="24"/>
              </w:rPr>
              <w:t>Resource </w:t>
            </w:r>
            <w:r>
              <w:rPr>
                <w:b/>
                <w:i/>
                <w:sz w:val="24"/>
              </w:rPr>
              <w:t>Exhaustion</w:t>
            </w:r>
          </w:p>
        </w:tc>
      </w:tr>
      <w:tr>
        <w:trPr>
          <w:trHeight w:val="551" w:hRule="atLeast"/>
        </w:trPr>
        <w:tc>
          <w:tcPr>
            <w:tcW w:w="1901" w:type="dxa"/>
          </w:tcPr>
          <w:p>
            <w:pPr>
              <w:pStyle w:val="TableParagraph"/>
              <w:spacing w:line="273" w:lineRule="exact"/>
              <w:ind w:left="107"/>
              <w:rPr>
                <w:b/>
                <w:i/>
                <w:sz w:val="24"/>
              </w:rPr>
            </w:pPr>
            <w:r>
              <w:rPr>
                <w:b/>
                <w:i/>
                <w:sz w:val="24"/>
              </w:rPr>
              <w:t>System Overload</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997" w:val="left" w:leader="none"/>
              </w:tabs>
              <w:spacing w:line="273" w:lineRule="exact"/>
              <w:ind w:left="105"/>
              <w:rPr>
                <w:b/>
                <w:i/>
                <w:sz w:val="24"/>
              </w:rPr>
            </w:pPr>
            <w:r>
              <w:rPr>
                <w:b/>
                <w:i/>
                <w:sz w:val="24"/>
              </w:rPr>
              <w:t>Failed</w:t>
              <w:tab/>
              <w:t>Software</w:t>
            </w:r>
          </w:p>
          <w:p>
            <w:pPr>
              <w:pStyle w:val="TableParagraph"/>
              <w:spacing w:line="259" w:lineRule="exact"/>
              <w:ind w:left="105"/>
              <w:rPr>
                <w:b/>
                <w:i/>
                <w:sz w:val="24"/>
              </w:rPr>
            </w:pPr>
            <w:r>
              <w:rPr>
                <w:b/>
                <w:i/>
                <w:sz w:val="24"/>
              </w:rPr>
              <w:t>Upgrade</w:t>
            </w:r>
          </w:p>
        </w:tc>
      </w:tr>
      <w:tr>
        <w:trPr>
          <w:trHeight w:val="552" w:hRule="atLeast"/>
        </w:trPr>
        <w:tc>
          <w:tcPr>
            <w:tcW w:w="1901" w:type="dxa"/>
          </w:tcPr>
          <w:p>
            <w:pPr>
              <w:pStyle w:val="TableParagraph"/>
              <w:spacing w:line="273" w:lineRule="exact"/>
              <w:ind w:left="107"/>
              <w:rPr>
                <w:b/>
                <w:i/>
                <w:sz w:val="24"/>
              </w:rPr>
            </w:pPr>
            <w:r>
              <w:rPr>
                <w:b/>
                <w:i/>
                <w:sz w:val="24"/>
              </w:rPr>
              <w:t>System Overload</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973" w:val="left" w:leader="none"/>
              </w:tabs>
              <w:spacing w:line="276" w:lineRule="exact"/>
              <w:ind w:left="105" w:right="99"/>
              <w:rPr>
                <w:b/>
                <w:i/>
                <w:sz w:val="24"/>
              </w:rPr>
            </w:pPr>
            <w:r>
              <w:rPr>
                <w:b/>
                <w:i/>
                <w:sz w:val="24"/>
              </w:rPr>
              <w:t>Fault</w:t>
              <w:tab/>
            </w:r>
            <w:r>
              <w:rPr>
                <w:b/>
                <w:i/>
                <w:spacing w:val="-3"/>
                <w:sz w:val="24"/>
              </w:rPr>
              <w:t>Recovery </w:t>
            </w:r>
            <w:r>
              <w:rPr>
                <w:b/>
                <w:i/>
                <w:sz w:val="24"/>
              </w:rPr>
              <w:t>Routine</w:t>
            </w:r>
          </w:p>
        </w:tc>
      </w:tr>
      <w:tr>
        <w:trPr>
          <w:trHeight w:val="551" w:hRule="atLeast"/>
        </w:trPr>
        <w:tc>
          <w:tcPr>
            <w:tcW w:w="1901" w:type="dxa"/>
          </w:tcPr>
          <w:p>
            <w:pPr>
              <w:pStyle w:val="TableParagraph"/>
              <w:spacing w:line="273" w:lineRule="exact"/>
              <w:ind w:left="107"/>
              <w:rPr>
                <w:b/>
                <w:i/>
                <w:sz w:val="24"/>
              </w:rPr>
            </w:pPr>
            <w:r>
              <w:rPr>
                <w:b/>
                <w:i/>
                <w:sz w:val="24"/>
              </w:rPr>
              <w:t>Computational/</w:t>
            </w:r>
          </w:p>
          <w:p>
            <w:pPr>
              <w:pStyle w:val="TableParagraph"/>
              <w:spacing w:line="259" w:lineRule="exact"/>
              <w:ind w:left="107"/>
              <w:rPr>
                <w:b/>
                <w:i/>
                <w:sz w:val="24"/>
              </w:rPr>
            </w:pPr>
            <w:r>
              <w:rPr>
                <w:b/>
                <w:i/>
                <w:sz w:val="24"/>
              </w:rPr>
              <w:t>Logic 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Resource</w:t>
            </w:r>
          </w:p>
          <w:p>
            <w:pPr>
              <w:pStyle w:val="TableParagraph"/>
              <w:spacing w:line="259" w:lineRule="exact"/>
              <w:ind w:left="105"/>
              <w:rPr>
                <w:b/>
                <w:i/>
                <w:sz w:val="24"/>
              </w:rPr>
            </w:pPr>
            <w:r>
              <w:rPr>
                <w:b/>
                <w:i/>
                <w:sz w:val="24"/>
              </w:rPr>
              <w:t>Exhaustion</w:t>
            </w:r>
          </w:p>
        </w:tc>
      </w:tr>
      <w:tr>
        <w:trPr>
          <w:trHeight w:val="551" w:hRule="atLeast"/>
        </w:trPr>
        <w:tc>
          <w:tcPr>
            <w:tcW w:w="1901" w:type="dxa"/>
          </w:tcPr>
          <w:p>
            <w:pPr>
              <w:pStyle w:val="TableParagraph"/>
              <w:spacing w:line="276" w:lineRule="exact"/>
              <w:ind w:left="107" w:right="216"/>
              <w:rPr>
                <w:b/>
                <w:i/>
                <w:sz w:val="24"/>
              </w:rPr>
            </w:pPr>
            <w:r>
              <w:rPr>
                <w:b/>
                <w:i/>
                <w:sz w:val="24"/>
              </w:rPr>
              <w:t>Computational/ </w:t>
            </w:r>
            <w:r>
              <w:rPr>
                <w:b/>
                <w:i/>
                <w:sz w:val="24"/>
              </w:rPr>
              <w:t>Logic 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997" w:val="left" w:leader="none"/>
              </w:tabs>
              <w:spacing w:line="276" w:lineRule="exact"/>
              <w:ind w:left="105" w:right="97"/>
              <w:rPr>
                <w:b/>
                <w:i/>
                <w:sz w:val="24"/>
              </w:rPr>
            </w:pPr>
            <w:r>
              <w:rPr>
                <w:b/>
                <w:i/>
                <w:sz w:val="24"/>
              </w:rPr>
              <w:t>Failed</w:t>
              <w:tab/>
            </w:r>
            <w:r>
              <w:rPr>
                <w:b/>
                <w:i/>
                <w:spacing w:val="-3"/>
                <w:sz w:val="24"/>
              </w:rPr>
              <w:t>Software </w:t>
            </w:r>
            <w:r>
              <w:rPr>
                <w:b/>
                <w:i/>
                <w:sz w:val="24"/>
              </w:rPr>
              <w:t>Upgrade</w:t>
            </w:r>
          </w:p>
        </w:tc>
      </w:tr>
      <w:tr>
        <w:trPr>
          <w:trHeight w:val="551" w:hRule="atLeast"/>
        </w:trPr>
        <w:tc>
          <w:tcPr>
            <w:tcW w:w="1901" w:type="dxa"/>
          </w:tcPr>
          <w:p>
            <w:pPr>
              <w:pStyle w:val="TableParagraph"/>
              <w:spacing w:line="272" w:lineRule="exact"/>
              <w:ind w:left="107"/>
              <w:rPr>
                <w:b/>
                <w:i/>
                <w:sz w:val="24"/>
              </w:rPr>
            </w:pPr>
            <w:r>
              <w:rPr>
                <w:b/>
                <w:i/>
                <w:sz w:val="24"/>
              </w:rPr>
              <w:t>Computational/</w:t>
            </w:r>
          </w:p>
          <w:p>
            <w:pPr>
              <w:pStyle w:val="TableParagraph"/>
              <w:spacing w:line="259" w:lineRule="exact"/>
              <w:ind w:left="107"/>
              <w:rPr>
                <w:b/>
                <w:i/>
                <w:sz w:val="24"/>
              </w:rPr>
            </w:pPr>
            <w:r>
              <w:rPr>
                <w:b/>
                <w:i/>
                <w:sz w:val="24"/>
              </w:rPr>
              <w:t>Logic 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973" w:val="left" w:leader="none"/>
              </w:tabs>
              <w:spacing w:line="272" w:lineRule="exact"/>
              <w:ind w:left="105"/>
              <w:rPr>
                <w:b/>
                <w:i/>
                <w:sz w:val="24"/>
              </w:rPr>
            </w:pPr>
            <w:r>
              <w:rPr>
                <w:b/>
                <w:i/>
                <w:sz w:val="24"/>
              </w:rPr>
              <w:t>Fault</w:t>
              <w:tab/>
              <w:t>Recovery</w:t>
            </w:r>
          </w:p>
          <w:p>
            <w:pPr>
              <w:pStyle w:val="TableParagraph"/>
              <w:spacing w:line="259" w:lineRule="exact"/>
              <w:ind w:left="105"/>
              <w:rPr>
                <w:b/>
                <w:i/>
                <w:sz w:val="24"/>
              </w:rPr>
            </w:pPr>
            <w:r>
              <w:rPr>
                <w:b/>
                <w:i/>
                <w:sz w:val="24"/>
              </w:rPr>
              <w:t>Routine</w:t>
            </w:r>
          </w:p>
        </w:tc>
      </w:tr>
      <w:tr>
        <w:trPr>
          <w:trHeight w:val="551" w:hRule="atLeast"/>
        </w:trPr>
        <w:tc>
          <w:tcPr>
            <w:tcW w:w="1901" w:type="dxa"/>
          </w:tcPr>
          <w:p>
            <w:pPr>
              <w:pStyle w:val="TableParagraph"/>
              <w:spacing w:line="273" w:lineRule="exact"/>
              <w:ind w:left="107"/>
              <w:rPr>
                <w:b/>
                <w:i/>
                <w:sz w:val="24"/>
              </w:rPr>
            </w:pPr>
            <w:r>
              <w:rPr>
                <w:b/>
                <w:i/>
                <w:sz w:val="24"/>
              </w:rPr>
              <w:t>Resource</w:t>
            </w:r>
          </w:p>
          <w:p>
            <w:pPr>
              <w:pStyle w:val="TableParagraph"/>
              <w:spacing w:line="259" w:lineRule="exact"/>
              <w:ind w:left="107"/>
              <w:rPr>
                <w:b/>
                <w:i/>
                <w:sz w:val="24"/>
              </w:rPr>
            </w:pPr>
            <w:r>
              <w:rPr>
                <w:b/>
                <w:i/>
                <w:sz w:val="24"/>
              </w:rPr>
              <w:t>Exhaustion</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997" w:val="left" w:leader="none"/>
              </w:tabs>
              <w:spacing w:line="273" w:lineRule="exact"/>
              <w:ind w:left="105"/>
              <w:rPr>
                <w:b/>
                <w:i/>
                <w:sz w:val="24"/>
              </w:rPr>
            </w:pPr>
            <w:r>
              <w:rPr>
                <w:b/>
                <w:i/>
                <w:sz w:val="24"/>
              </w:rPr>
              <w:t>Failed</w:t>
              <w:tab/>
              <w:t>Software</w:t>
            </w:r>
          </w:p>
          <w:p>
            <w:pPr>
              <w:pStyle w:val="TableParagraph"/>
              <w:spacing w:line="259" w:lineRule="exact"/>
              <w:ind w:left="105"/>
              <w:rPr>
                <w:b/>
                <w:i/>
                <w:sz w:val="24"/>
              </w:rPr>
            </w:pPr>
            <w:r>
              <w:rPr>
                <w:b/>
                <w:i/>
                <w:sz w:val="24"/>
              </w:rPr>
              <w:t>Upgrade</w:t>
            </w:r>
          </w:p>
        </w:tc>
      </w:tr>
      <w:tr>
        <w:trPr>
          <w:trHeight w:val="553" w:hRule="atLeast"/>
        </w:trPr>
        <w:tc>
          <w:tcPr>
            <w:tcW w:w="1901" w:type="dxa"/>
          </w:tcPr>
          <w:p>
            <w:pPr>
              <w:pStyle w:val="TableParagraph"/>
              <w:spacing w:line="276" w:lineRule="exact" w:before="2"/>
              <w:ind w:left="107" w:right="616"/>
              <w:rPr>
                <w:b/>
                <w:i/>
                <w:sz w:val="24"/>
              </w:rPr>
            </w:pPr>
            <w:r>
              <w:rPr>
                <w:b/>
                <w:i/>
                <w:sz w:val="24"/>
              </w:rPr>
              <w:t>Resource </w:t>
            </w:r>
            <w:r>
              <w:rPr>
                <w:b/>
                <w:i/>
                <w:sz w:val="24"/>
              </w:rPr>
              <w:t>Exhaustion</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973" w:val="left" w:leader="none"/>
              </w:tabs>
              <w:spacing w:line="276" w:lineRule="exact" w:before="2"/>
              <w:ind w:left="105" w:right="99"/>
              <w:rPr>
                <w:b/>
                <w:i/>
                <w:sz w:val="24"/>
              </w:rPr>
            </w:pPr>
            <w:r>
              <w:rPr>
                <w:b/>
                <w:i/>
                <w:sz w:val="24"/>
              </w:rPr>
              <w:t>Fault</w:t>
              <w:tab/>
            </w:r>
            <w:r>
              <w:rPr>
                <w:b/>
                <w:i/>
                <w:spacing w:val="-3"/>
                <w:sz w:val="24"/>
              </w:rPr>
              <w:t>Recovery </w:t>
            </w:r>
            <w:r>
              <w:rPr>
                <w:b/>
                <w:i/>
                <w:sz w:val="24"/>
              </w:rPr>
              <w:t>Routine</w:t>
            </w:r>
          </w:p>
        </w:tc>
      </w:tr>
      <w:tr>
        <w:trPr>
          <w:trHeight w:val="552" w:hRule="atLeast"/>
        </w:trPr>
        <w:tc>
          <w:tcPr>
            <w:tcW w:w="1901" w:type="dxa"/>
          </w:tcPr>
          <w:p>
            <w:pPr>
              <w:pStyle w:val="TableParagraph"/>
              <w:spacing w:line="273" w:lineRule="exact"/>
              <w:ind w:left="107"/>
              <w:rPr>
                <w:b/>
                <w:i/>
                <w:sz w:val="24"/>
              </w:rPr>
            </w:pPr>
            <w:r>
              <w:rPr>
                <w:b/>
                <w:i/>
                <w:sz w:val="24"/>
              </w:rPr>
              <w:t>Failed Software</w:t>
            </w:r>
          </w:p>
          <w:p>
            <w:pPr>
              <w:pStyle w:val="TableParagraph"/>
              <w:spacing w:line="259" w:lineRule="exact"/>
              <w:ind w:left="107"/>
              <w:rPr>
                <w:b/>
                <w:i/>
                <w:sz w:val="24"/>
              </w:rPr>
            </w:pPr>
            <w:r>
              <w:rPr>
                <w:b/>
                <w:i/>
                <w:sz w:val="24"/>
              </w:rPr>
              <w:t>Upgrade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973" w:val="left" w:leader="none"/>
              </w:tabs>
              <w:spacing w:line="273" w:lineRule="exact"/>
              <w:ind w:left="105"/>
              <w:rPr>
                <w:b/>
                <w:i/>
                <w:sz w:val="24"/>
              </w:rPr>
            </w:pPr>
            <w:r>
              <w:rPr>
                <w:b/>
                <w:i/>
                <w:sz w:val="24"/>
              </w:rPr>
              <w:t>Fault</w:t>
              <w:tab/>
              <w:t>Recovery</w:t>
            </w:r>
          </w:p>
          <w:p>
            <w:pPr>
              <w:pStyle w:val="TableParagraph"/>
              <w:spacing w:line="259" w:lineRule="exact"/>
              <w:ind w:left="105"/>
              <w:rPr>
                <w:b/>
                <w:i/>
                <w:sz w:val="24"/>
              </w:rPr>
            </w:pPr>
            <w:r>
              <w:rPr>
                <w:b/>
                <w:i/>
                <w:sz w:val="24"/>
              </w:rPr>
              <w:t>Routine</w:t>
            </w:r>
          </w:p>
        </w:tc>
      </w:tr>
    </w:tbl>
    <w:p>
      <w:pPr>
        <w:spacing w:after="0" w:line="259"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line="360" w:lineRule="auto" w:before="1"/>
        <w:ind w:left="1228" w:right="1541" w:firstLine="0"/>
        <w:jc w:val="both"/>
        <w:rPr>
          <w:b/>
          <w:sz w:val="24"/>
        </w:rPr>
      </w:pPr>
      <w:r>
        <w:rPr>
          <w:sz w:val="24"/>
        </w:rPr>
        <w:t>Perbandingan Berpasangan </w:t>
      </w:r>
      <w:r>
        <w:rPr>
          <w:b/>
          <w:sz w:val="24"/>
        </w:rPr>
        <w:t>antar faktor </w:t>
      </w:r>
      <w:r>
        <w:rPr>
          <w:sz w:val="24"/>
        </w:rPr>
        <w:t>penyebab insiden aplikasi terhadap kategori faktor </w:t>
      </w:r>
      <w:r>
        <w:rPr>
          <w:b/>
          <w:sz w:val="24"/>
        </w:rPr>
        <w:t>Human/Operator Error</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80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80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5"/>
      </w:pPr>
      <w:r>
        <w:rPr/>
        <w:t>Faktor manakah yang lebih berpotensi menyebabkan insiden aplikasi dalam kategori faktor </w:t>
      </w:r>
      <w:r>
        <w:rPr>
          <w:i/>
        </w:rPr>
        <w:t>Human/Operator Error? </w:t>
      </w:r>
      <w:r>
        <w:rPr/>
        <w:t>Berilah tanda X pada faktor yang menurut Anda lebih berpotensi menyebabkan insiden pada aplikasi.</w:t>
      </w:r>
    </w:p>
    <w:p>
      <w:pPr>
        <w:pStyle w:val="BodyText"/>
        <w:spacing w:before="6"/>
        <w:rPr>
          <w:b/>
          <w:sz w:val="17"/>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344"/>
        <w:gridCol w:w="343"/>
        <w:gridCol w:w="345"/>
        <w:gridCol w:w="343"/>
        <w:gridCol w:w="343"/>
        <w:gridCol w:w="345"/>
        <w:gridCol w:w="343"/>
        <w:gridCol w:w="346"/>
        <w:gridCol w:w="346"/>
        <w:gridCol w:w="346"/>
        <w:gridCol w:w="344"/>
        <w:gridCol w:w="346"/>
        <w:gridCol w:w="346"/>
        <w:gridCol w:w="346"/>
        <w:gridCol w:w="344"/>
        <w:gridCol w:w="346"/>
        <w:gridCol w:w="346"/>
        <w:gridCol w:w="1988"/>
      </w:tblGrid>
      <w:tr>
        <w:trPr>
          <w:trHeight w:val="275" w:hRule="atLeast"/>
        </w:trPr>
        <w:tc>
          <w:tcPr>
            <w:tcW w:w="1901" w:type="dxa"/>
          </w:tcPr>
          <w:p>
            <w:pPr>
              <w:pStyle w:val="TableParagraph"/>
              <w:spacing w:line="256" w:lineRule="exact"/>
              <w:ind w:left="107"/>
              <w:rPr>
                <w:b/>
                <w:sz w:val="24"/>
              </w:rPr>
            </w:pPr>
            <w:r>
              <w:rPr>
                <w:b/>
                <w:sz w:val="24"/>
              </w:rPr>
              <w:t>Kriteria</w:t>
            </w:r>
          </w:p>
        </w:tc>
        <w:tc>
          <w:tcPr>
            <w:tcW w:w="344" w:type="dxa"/>
          </w:tcPr>
          <w:p>
            <w:pPr>
              <w:pStyle w:val="TableParagraph"/>
              <w:spacing w:line="256" w:lineRule="exact"/>
              <w:ind w:left="107"/>
              <w:rPr>
                <w:b/>
                <w:sz w:val="24"/>
              </w:rPr>
            </w:pPr>
            <w:r>
              <w:rPr>
                <w:b/>
                <w:sz w:val="24"/>
              </w:rPr>
              <w:t>9</w:t>
            </w:r>
          </w:p>
        </w:tc>
        <w:tc>
          <w:tcPr>
            <w:tcW w:w="343" w:type="dxa"/>
          </w:tcPr>
          <w:p>
            <w:pPr>
              <w:pStyle w:val="TableParagraph"/>
              <w:spacing w:line="256" w:lineRule="exact"/>
              <w:ind w:left="107"/>
              <w:rPr>
                <w:b/>
                <w:sz w:val="24"/>
              </w:rPr>
            </w:pPr>
            <w:r>
              <w:rPr>
                <w:b/>
                <w:sz w:val="24"/>
              </w:rPr>
              <w:t>8</w:t>
            </w:r>
          </w:p>
        </w:tc>
        <w:tc>
          <w:tcPr>
            <w:tcW w:w="345" w:type="dxa"/>
          </w:tcPr>
          <w:p>
            <w:pPr>
              <w:pStyle w:val="TableParagraph"/>
              <w:spacing w:line="256" w:lineRule="exact"/>
              <w:ind w:left="107"/>
              <w:rPr>
                <w:b/>
                <w:sz w:val="24"/>
              </w:rPr>
            </w:pPr>
            <w:r>
              <w:rPr>
                <w:b/>
                <w:sz w:val="24"/>
              </w:rPr>
              <w:t>7</w:t>
            </w:r>
          </w:p>
        </w:tc>
        <w:tc>
          <w:tcPr>
            <w:tcW w:w="343" w:type="dxa"/>
          </w:tcPr>
          <w:p>
            <w:pPr>
              <w:pStyle w:val="TableParagraph"/>
              <w:spacing w:line="256" w:lineRule="exact"/>
              <w:ind w:left="108"/>
              <w:rPr>
                <w:b/>
                <w:sz w:val="24"/>
              </w:rPr>
            </w:pPr>
            <w:r>
              <w:rPr>
                <w:b/>
                <w:sz w:val="24"/>
              </w:rPr>
              <w:t>6</w:t>
            </w:r>
          </w:p>
        </w:tc>
        <w:tc>
          <w:tcPr>
            <w:tcW w:w="343" w:type="dxa"/>
          </w:tcPr>
          <w:p>
            <w:pPr>
              <w:pStyle w:val="TableParagraph"/>
              <w:spacing w:line="256" w:lineRule="exact"/>
              <w:ind w:left="108"/>
              <w:rPr>
                <w:b/>
                <w:sz w:val="24"/>
              </w:rPr>
            </w:pPr>
            <w:r>
              <w:rPr>
                <w:b/>
                <w:sz w:val="24"/>
              </w:rPr>
              <w:t>5</w:t>
            </w:r>
          </w:p>
        </w:tc>
        <w:tc>
          <w:tcPr>
            <w:tcW w:w="345" w:type="dxa"/>
          </w:tcPr>
          <w:p>
            <w:pPr>
              <w:pStyle w:val="TableParagraph"/>
              <w:spacing w:line="256" w:lineRule="exact"/>
              <w:ind w:left="108"/>
              <w:rPr>
                <w:b/>
                <w:sz w:val="24"/>
              </w:rPr>
            </w:pPr>
            <w:r>
              <w:rPr>
                <w:b/>
                <w:sz w:val="24"/>
              </w:rPr>
              <w:t>4</w:t>
            </w:r>
          </w:p>
        </w:tc>
        <w:tc>
          <w:tcPr>
            <w:tcW w:w="343" w:type="dxa"/>
          </w:tcPr>
          <w:p>
            <w:pPr>
              <w:pStyle w:val="TableParagraph"/>
              <w:spacing w:line="256" w:lineRule="exact"/>
              <w:ind w:left="109"/>
              <w:rPr>
                <w:b/>
                <w:sz w:val="24"/>
              </w:rPr>
            </w:pPr>
            <w:r>
              <w:rPr>
                <w:b/>
                <w:sz w:val="24"/>
              </w:rPr>
              <w:t>3</w:t>
            </w:r>
          </w:p>
        </w:tc>
        <w:tc>
          <w:tcPr>
            <w:tcW w:w="346" w:type="dxa"/>
          </w:tcPr>
          <w:p>
            <w:pPr>
              <w:pStyle w:val="TableParagraph"/>
              <w:spacing w:line="256" w:lineRule="exact"/>
              <w:ind w:left="109"/>
              <w:rPr>
                <w:b/>
                <w:sz w:val="24"/>
              </w:rPr>
            </w:pPr>
            <w:r>
              <w:rPr>
                <w:b/>
                <w:sz w:val="24"/>
              </w:rPr>
              <w:t>2</w:t>
            </w:r>
          </w:p>
        </w:tc>
        <w:tc>
          <w:tcPr>
            <w:tcW w:w="346" w:type="dxa"/>
          </w:tcPr>
          <w:p>
            <w:pPr>
              <w:pStyle w:val="TableParagraph"/>
              <w:spacing w:line="256" w:lineRule="exact"/>
              <w:ind w:left="109"/>
              <w:rPr>
                <w:b/>
                <w:sz w:val="24"/>
              </w:rPr>
            </w:pPr>
            <w:r>
              <w:rPr>
                <w:b/>
                <w:sz w:val="24"/>
              </w:rPr>
              <w:t>1</w:t>
            </w:r>
          </w:p>
        </w:tc>
        <w:tc>
          <w:tcPr>
            <w:tcW w:w="346" w:type="dxa"/>
          </w:tcPr>
          <w:p>
            <w:pPr>
              <w:pStyle w:val="TableParagraph"/>
              <w:spacing w:line="256" w:lineRule="exact"/>
              <w:ind w:left="108"/>
              <w:rPr>
                <w:b/>
                <w:sz w:val="24"/>
              </w:rPr>
            </w:pPr>
            <w:r>
              <w:rPr>
                <w:b/>
                <w:sz w:val="24"/>
              </w:rPr>
              <w:t>2</w:t>
            </w:r>
          </w:p>
        </w:tc>
        <w:tc>
          <w:tcPr>
            <w:tcW w:w="344" w:type="dxa"/>
          </w:tcPr>
          <w:p>
            <w:pPr>
              <w:pStyle w:val="TableParagraph"/>
              <w:spacing w:line="256" w:lineRule="exact"/>
              <w:ind w:left="108"/>
              <w:rPr>
                <w:b/>
                <w:sz w:val="24"/>
              </w:rPr>
            </w:pPr>
            <w:r>
              <w:rPr>
                <w:b/>
                <w:sz w:val="24"/>
              </w:rPr>
              <w:t>3</w:t>
            </w:r>
          </w:p>
        </w:tc>
        <w:tc>
          <w:tcPr>
            <w:tcW w:w="346" w:type="dxa"/>
          </w:tcPr>
          <w:p>
            <w:pPr>
              <w:pStyle w:val="TableParagraph"/>
              <w:spacing w:line="256" w:lineRule="exact"/>
              <w:ind w:left="107"/>
              <w:rPr>
                <w:b/>
                <w:sz w:val="24"/>
              </w:rPr>
            </w:pPr>
            <w:r>
              <w:rPr>
                <w:b/>
                <w:sz w:val="24"/>
              </w:rPr>
              <w:t>4</w:t>
            </w:r>
          </w:p>
        </w:tc>
        <w:tc>
          <w:tcPr>
            <w:tcW w:w="346" w:type="dxa"/>
          </w:tcPr>
          <w:p>
            <w:pPr>
              <w:pStyle w:val="TableParagraph"/>
              <w:spacing w:line="256" w:lineRule="exact"/>
              <w:ind w:left="107"/>
              <w:rPr>
                <w:b/>
                <w:sz w:val="24"/>
              </w:rPr>
            </w:pPr>
            <w:r>
              <w:rPr>
                <w:b/>
                <w:sz w:val="24"/>
              </w:rPr>
              <w:t>5</w:t>
            </w:r>
          </w:p>
        </w:tc>
        <w:tc>
          <w:tcPr>
            <w:tcW w:w="346" w:type="dxa"/>
          </w:tcPr>
          <w:p>
            <w:pPr>
              <w:pStyle w:val="TableParagraph"/>
              <w:spacing w:line="256" w:lineRule="exact"/>
              <w:ind w:left="106"/>
              <w:rPr>
                <w:b/>
                <w:sz w:val="24"/>
              </w:rPr>
            </w:pPr>
            <w:r>
              <w:rPr>
                <w:b/>
                <w:sz w:val="24"/>
              </w:rPr>
              <w:t>6</w:t>
            </w:r>
          </w:p>
        </w:tc>
        <w:tc>
          <w:tcPr>
            <w:tcW w:w="344" w:type="dxa"/>
          </w:tcPr>
          <w:p>
            <w:pPr>
              <w:pStyle w:val="TableParagraph"/>
              <w:spacing w:line="256" w:lineRule="exact"/>
              <w:ind w:left="106"/>
              <w:rPr>
                <w:b/>
                <w:sz w:val="24"/>
              </w:rPr>
            </w:pPr>
            <w:r>
              <w:rPr>
                <w:b/>
                <w:sz w:val="24"/>
              </w:rPr>
              <w:t>7</w:t>
            </w:r>
          </w:p>
        </w:tc>
        <w:tc>
          <w:tcPr>
            <w:tcW w:w="346" w:type="dxa"/>
          </w:tcPr>
          <w:p>
            <w:pPr>
              <w:pStyle w:val="TableParagraph"/>
              <w:spacing w:line="256" w:lineRule="exact"/>
              <w:ind w:left="106"/>
              <w:rPr>
                <w:b/>
                <w:sz w:val="24"/>
              </w:rPr>
            </w:pPr>
            <w:r>
              <w:rPr>
                <w:b/>
                <w:sz w:val="24"/>
              </w:rPr>
              <w:t>8</w:t>
            </w:r>
          </w:p>
        </w:tc>
        <w:tc>
          <w:tcPr>
            <w:tcW w:w="346" w:type="dxa"/>
          </w:tcPr>
          <w:p>
            <w:pPr>
              <w:pStyle w:val="TableParagraph"/>
              <w:spacing w:line="256" w:lineRule="exact"/>
              <w:ind w:left="105"/>
              <w:rPr>
                <w:b/>
                <w:sz w:val="24"/>
              </w:rPr>
            </w:pPr>
            <w:r>
              <w:rPr>
                <w:b/>
                <w:sz w:val="24"/>
              </w:rPr>
              <w:t>9</w:t>
            </w:r>
          </w:p>
        </w:tc>
        <w:tc>
          <w:tcPr>
            <w:tcW w:w="1988" w:type="dxa"/>
          </w:tcPr>
          <w:p>
            <w:pPr>
              <w:pStyle w:val="TableParagraph"/>
              <w:spacing w:line="256" w:lineRule="exact"/>
              <w:ind w:left="105"/>
              <w:rPr>
                <w:b/>
                <w:sz w:val="24"/>
              </w:rPr>
            </w:pPr>
            <w:r>
              <w:rPr>
                <w:b/>
                <w:sz w:val="24"/>
              </w:rPr>
              <w:t>Kriteria</w:t>
            </w:r>
          </w:p>
        </w:tc>
      </w:tr>
      <w:tr>
        <w:trPr>
          <w:trHeight w:val="551" w:hRule="atLeast"/>
        </w:trPr>
        <w:tc>
          <w:tcPr>
            <w:tcW w:w="1901" w:type="dxa"/>
          </w:tcPr>
          <w:p>
            <w:pPr>
              <w:pStyle w:val="TableParagraph"/>
              <w:spacing w:line="276" w:lineRule="exact"/>
              <w:ind w:left="107" w:right="350"/>
              <w:rPr>
                <w:b/>
                <w:i/>
                <w:sz w:val="24"/>
              </w:rPr>
            </w:pPr>
            <w:r>
              <w:rPr>
                <w:b/>
                <w:i/>
                <w:sz w:val="24"/>
              </w:rPr>
              <w:t>Configuration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Procedural Error</w:t>
            </w:r>
          </w:p>
        </w:tc>
      </w:tr>
      <w:tr>
        <w:trPr>
          <w:trHeight w:val="551" w:hRule="atLeast"/>
        </w:trPr>
        <w:tc>
          <w:tcPr>
            <w:tcW w:w="1901" w:type="dxa"/>
          </w:tcPr>
          <w:p>
            <w:pPr>
              <w:pStyle w:val="TableParagraph"/>
              <w:spacing w:line="272" w:lineRule="exact"/>
              <w:ind w:left="107"/>
              <w:rPr>
                <w:b/>
                <w:i/>
                <w:sz w:val="24"/>
              </w:rPr>
            </w:pPr>
            <w:r>
              <w:rPr>
                <w:b/>
                <w:i/>
                <w:sz w:val="24"/>
              </w:rPr>
              <w:t>Configuration</w:t>
            </w:r>
          </w:p>
          <w:p>
            <w:pPr>
              <w:pStyle w:val="TableParagraph"/>
              <w:spacing w:line="259" w:lineRule="exact"/>
              <w:ind w:left="107"/>
              <w:rPr>
                <w:b/>
                <w:i/>
                <w:sz w:val="24"/>
              </w:rPr>
            </w:pP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2" w:lineRule="exact"/>
              <w:ind w:left="105"/>
              <w:rPr>
                <w:b/>
                <w:i/>
                <w:sz w:val="24"/>
              </w:rPr>
            </w:pPr>
            <w:r>
              <w:rPr>
                <w:b/>
                <w:i/>
                <w:sz w:val="24"/>
              </w:rPr>
              <w:t>Miscellaneous</w:t>
            </w:r>
          </w:p>
          <w:p>
            <w:pPr>
              <w:pStyle w:val="TableParagraph"/>
              <w:spacing w:line="259" w:lineRule="exact"/>
              <w:ind w:left="105"/>
              <w:rPr>
                <w:b/>
                <w:i/>
                <w:sz w:val="24"/>
              </w:rPr>
            </w:pPr>
            <w:r>
              <w:rPr>
                <w:b/>
                <w:i/>
                <w:sz w:val="24"/>
              </w:rPr>
              <w:t>Accidents</w:t>
            </w:r>
          </w:p>
        </w:tc>
      </w:tr>
      <w:tr>
        <w:trPr>
          <w:trHeight w:val="551" w:hRule="atLeast"/>
        </w:trPr>
        <w:tc>
          <w:tcPr>
            <w:tcW w:w="1901" w:type="dxa"/>
          </w:tcPr>
          <w:p>
            <w:pPr>
              <w:pStyle w:val="TableParagraph"/>
              <w:spacing w:line="276" w:lineRule="exact"/>
              <w:ind w:left="107" w:right="350"/>
              <w:rPr>
                <w:b/>
                <w:i/>
                <w:sz w:val="24"/>
              </w:rPr>
            </w:pPr>
            <w:r>
              <w:rPr>
                <w:b/>
                <w:i/>
                <w:sz w:val="24"/>
              </w:rPr>
              <w:t>Configuration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ind w:left="105" w:right="359"/>
              <w:rPr>
                <w:b/>
                <w:i/>
                <w:sz w:val="24"/>
              </w:rPr>
            </w:pPr>
            <w:r>
              <w:rPr>
                <w:b/>
                <w:i/>
                <w:sz w:val="24"/>
              </w:rPr>
              <w:t>Organizational </w:t>
            </w:r>
            <w:r>
              <w:rPr>
                <w:b/>
                <w:i/>
                <w:sz w:val="24"/>
              </w:rPr>
              <w:t>Process</w:t>
            </w:r>
          </w:p>
        </w:tc>
      </w:tr>
      <w:tr>
        <w:trPr>
          <w:trHeight w:val="551" w:hRule="atLeast"/>
        </w:trPr>
        <w:tc>
          <w:tcPr>
            <w:tcW w:w="1901" w:type="dxa"/>
          </w:tcPr>
          <w:p>
            <w:pPr>
              <w:pStyle w:val="TableParagraph"/>
              <w:spacing w:line="272" w:lineRule="exact"/>
              <w:ind w:left="107"/>
              <w:rPr>
                <w:b/>
                <w:i/>
                <w:sz w:val="24"/>
              </w:rPr>
            </w:pPr>
            <w:r>
              <w:rPr>
                <w:b/>
                <w:i/>
                <w:sz w:val="24"/>
              </w:rPr>
              <w:t>Configuration</w:t>
            </w:r>
          </w:p>
          <w:p>
            <w:pPr>
              <w:pStyle w:val="TableParagraph"/>
              <w:spacing w:line="259" w:lineRule="exact"/>
              <w:ind w:left="107"/>
              <w:rPr>
                <w:b/>
                <w:i/>
                <w:sz w:val="24"/>
              </w:rPr>
            </w:pP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2" w:lineRule="exact"/>
              <w:ind w:left="105"/>
              <w:rPr>
                <w:b/>
                <w:i/>
                <w:sz w:val="24"/>
              </w:rPr>
            </w:pPr>
            <w:r>
              <w:rPr>
                <w:b/>
                <w:i/>
                <w:sz w:val="24"/>
              </w:rPr>
              <w:t>Inadequate</w:t>
            </w:r>
          </w:p>
          <w:p>
            <w:pPr>
              <w:pStyle w:val="TableParagraph"/>
              <w:spacing w:line="259" w:lineRule="exact"/>
              <w:ind w:left="105"/>
              <w:rPr>
                <w:b/>
                <w:i/>
                <w:sz w:val="24"/>
              </w:rPr>
            </w:pPr>
            <w:r>
              <w:rPr>
                <w:b/>
                <w:i/>
                <w:sz w:val="24"/>
              </w:rPr>
              <w:t>Supervision</w:t>
            </w:r>
          </w:p>
        </w:tc>
      </w:tr>
      <w:tr>
        <w:trPr>
          <w:trHeight w:val="828" w:hRule="atLeast"/>
        </w:trPr>
        <w:tc>
          <w:tcPr>
            <w:tcW w:w="1901" w:type="dxa"/>
          </w:tcPr>
          <w:p>
            <w:pPr>
              <w:pStyle w:val="TableParagraph"/>
              <w:ind w:left="107" w:right="350"/>
              <w:rPr>
                <w:b/>
                <w:i/>
                <w:sz w:val="24"/>
              </w:rPr>
            </w:pPr>
            <w:r>
              <w:rPr>
                <w:b/>
                <w:i/>
                <w:sz w:val="24"/>
              </w:rPr>
              <w:t>Configuration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Planned</w:t>
            </w:r>
          </w:p>
          <w:p>
            <w:pPr>
              <w:pStyle w:val="TableParagraph"/>
              <w:spacing w:line="270" w:lineRule="atLeast"/>
              <w:ind w:left="105" w:right="479"/>
              <w:rPr>
                <w:b/>
                <w:i/>
                <w:sz w:val="24"/>
              </w:rPr>
            </w:pPr>
            <w:r>
              <w:rPr>
                <w:b/>
                <w:i/>
                <w:sz w:val="24"/>
              </w:rPr>
              <w:t>Inappropriate </w:t>
            </w:r>
            <w:r>
              <w:rPr>
                <w:b/>
                <w:i/>
                <w:sz w:val="24"/>
              </w:rPr>
              <w:t>Operations</w:t>
            </w:r>
          </w:p>
        </w:tc>
      </w:tr>
      <w:tr>
        <w:trPr>
          <w:trHeight w:val="553" w:hRule="atLeast"/>
        </w:trPr>
        <w:tc>
          <w:tcPr>
            <w:tcW w:w="1901" w:type="dxa"/>
          </w:tcPr>
          <w:p>
            <w:pPr>
              <w:pStyle w:val="TableParagraph"/>
              <w:spacing w:line="276" w:lineRule="exact" w:before="2"/>
              <w:ind w:left="107" w:right="657"/>
              <w:rPr>
                <w:b/>
                <w:i/>
                <w:sz w:val="24"/>
              </w:rPr>
            </w:pPr>
            <w:r>
              <w:rPr>
                <w:b/>
                <w:i/>
                <w:sz w:val="24"/>
              </w:rPr>
              <w:t>Procedural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before="2"/>
              <w:ind w:left="105" w:right="426"/>
              <w:rPr>
                <w:b/>
                <w:i/>
                <w:sz w:val="24"/>
              </w:rPr>
            </w:pPr>
            <w:r>
              <w:rPr>
                <w:b/>
                <w:i/>
                <w:sz w:val="24"/>
              </w:rPr>
              <w:t>Miscellaneous </w:t>
            </w:r>
            <w:r>
              <w:rPr>
                <w:b/>
                <w:i/>
                <w:sz w:val="24"/>
              </w:rPr>
              <w:t>Accidents</w:t>
            </w:r>
          </w:p>
        </w:tc>
      </w:tr>
      <w:tr>
        <w:trPr>
          <w:trHeight w:val="551" w:hRule="atLeast"/>
        </w:trPr>
        <w:tc>
          <w:tcPr>
            <w:tcW w:w="1901" w:type="dxa"/>
          </w:tcPr>
          <w:p>
            <w:pPr>
              <w:pStyle w:val="TableParagraph"/>
              <w:spacing w:line="273" w:lineRule="exact"/>
              <w:ind w:left="107"/>
              <w:rPr>
                <w:b/>
                <w:i/>
                <w:sz w:val="24"/>
              </w:rPr>
            </w:pPr>
            <w:r>
              <w:rPr>
                <w:b/>
                <w:i/>
                <w:sz w:val="24"/>
              </w:rPr>
              <w:t>Procedural</w:t>
            </w:r>
          </w:p>
          <w:p>
            <w:pPr>
              <w:pStyle w:val="TableParagraph"/>
              <w:spacing w:line="259" w:lineRule="exact"/>
              <w:ind w:left="107"/>
              <w:rPr>
                <w:b/>
                <w:i/>
                <w:sz w:val="24"/>
              </w:rPr>
            </w:pP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Organizational</w:t>
            </w:r>
          </w:p>
          <w:p>
            <w:pPr>
              <w:pStyle w:val="TableParagraph"/>
              <w:spacing w:line="259" w:lineRule="exact"/>
              <w:ind w:left="105"/>
              <w:rPr>
                <w:b/>
                <w:i/>
                <w:sz w:val="24"/>
              </w:rPr>
            </w:pPr>
            <w:r>
              <w:rPr>
                <w:b/>
                <w:i/>
                <w:sz w:val="24"/>
              </w:rPr>
              <w:t>Process</w:t>
            </w:r>
          </w:p>
        </w:tc>
      </w:tr>
      <w:tr>
        <w:trPr>
          <w:trHeight w:val="551" w:hRule="atLeast"/>
        </w:trPr>
        <w:tc>
          <w:tcPr>
            <w:tcW w:w="1901" w:type="dxa"/>
          </w:tcPr>
          <w:p>
            <w:pPr>
              <w:pStyle w:val="TableParagraph"/>
              <w:spacing w:line="276" w:lineRule="exact"/>
              <w:ind w:left="107" w:right="657"/>
              <w:rPr>
                <w:b/>
                <w:i/>
                <w:sz w:val="24"/>
              </w:rPr>
            </w:pPr>
            <w:r>
              <w:rPr>
                <w:b/>
                <w:i/>
                <w:sz w:val="24"/>
              </w:rPr>
              <w:t>Procedural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ind w:left="105" w:right="679"/>
              <w:rPr>
                <w:b/>
                <w:i/>
                <w:sz w:val="24"/>
              </w:rPr>
            </w:pPr>
            <w:r>
              <w:rPr>
                <w:b/>
                <w:i/>
                <w:sz w:val="24"/>
              </w:rPr>
              <w:t>Inadequate </w:t>
            </w:r>
            <w:r>
              <w:rPr>
                <w:b/>
                <w:i/>
                <w:sz w:val="24"/>
              </w:rPr>
              <w:t>Supervision</w:t>
            </w:r>
          </w:p>
        </w:tc>
      </w:tr>
      <w:tr>
        <w:trPr>
          <w:trHeight w:val="1380" w:hRule="atLeast"/>
        </w:trPr>
        <w:tc>
          <w:tcPr>
            <w:tcW w:w="1901" w:type="dxa"/>
          </w:tcPr>
          <w:p>
            <w:pPr>
              <w:pStyle w:val="TableParagraph"/>
              <w:ind w:left="107" w:right="657"/>
              <w:rPr>
                <w:b/>
                <w:i/>
                <w:sz w:val="24"/>
              </w:rPr>
            </w:pPr>
            <w:r>
              <w:rPr>
                <w:b/>
                <w:i/>
                <w:sz w:val="24"/>
              </w:rPr>
              <w:t>Procedural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ind w:left="105" w:right="479"/>
              <w:rPr>
                <w:b/>
                <w:i/>
                <w:sz w:val="24"/>
              </w:rPr>
            </w:pPr>
            <w:r>
              <w:rPr>
                <w:b/>
                <w:i/>
                <w:sz w:val="24"/>
              </w:rPr>
              <w:t>Planned </w:t>
            </w:r>
            <w:r>
              <w:rPr>
                <w:b/>
                <w:i/>
                <w:sz w:val="24"/>
              </w:rPr>
              <w:t>Inappropriate Operations</w:t>
            </w:r>
          </w:p>
        </w:tc>
      </w:tr>
    </w:tbl>
    <w:p>
      <w:pPr>
        <w:spacing w:after="0"/>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344"/>
        <w:gridCol w:w="343"/>
        <w:gridCol w:w="345"/>
        <w:gridCol w:w="343"/>
        <w:gridCol w:w="343"/>
        <w:gridCol w:w="345"/>
        <w:gridCol w:w="343"/>
        <w:gridCol w:w="346"/>
        <w:gridCol w:w="346"/>
        <w:gridCol w:w="346"/>
        <w:gridCol w:w="344"/>
        <w:gridCol w:w="346"/>
        <w:gridCol w:w="346"/>
        <w:gridCol w:w="346"/>
        <w:gridCol w:w="344"/>
        <w:gridCol w:w="346"/>
        <w:gridCol w:w="346"/>
        <w:gridCol w:w="1988"/>
      </w:tblGrid>
      <w:tr>
        <w:trPr>
          <w:trHeight w:val="275" w:hRule="atLeast"/>
        </w:trPr>
        <w:tc>
          <w:tcPr>
            <w:tcW w:w="1901" w:type="dxa"/>
          </w:tcPr>
          <w:p>
            <w:pPr>
              <w:pStyle w:val="TableParagraph"/>
              <w:rPr>
                <w:sz w:val="20"/>
              </w:rPr>
            </w:pP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rPr>
                <w:sz w:val="20"/>
              </w:rPr>
            </w:pPr>
          </w:p>
        </w:tc>
      </w:tr>
      <w:tr>
        <w:trPr>
          <w:trHeight w:val="551" w:hRule="atLeast"/>
        </w:trPr>
        <w:tc>
          <w:tcPr>
            <w:tcW w:w="1901" w:type="dxa"/>
          </w:tcPr>
          <w:p>
            <w:pPr>
              <w:pStyle w:val="TableParagraph"/>
              <w:spacing w:line="276" w:lineRule="exact"/>
              <w:ind w:left="107" w:right="337"/>
              <w:rPr>
                <w:b/>
                <w:i/>
                <w:sz w:val="24"/>
              </w:rPr>
            </w:pPr>
            <w:r>
              <w:rPr>
                <w:b/>
                <w:i/>
                <w:sz w:val="24"/>
              </w:rPr>
              <w:t>Miscellaneous </w:t>
            </w:r>
            <w:r>
              <w:rPr>
                <w:b/>
                <w:i/>
                <w:sz w:val="24"/>
              </w:rPr>
              <w:t>Accidents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ind w:left="105" w:right="359"/>
              <w:rPr>
                <w:b/>
                <w:i/>
                <w:sz w:val="24"/>
              </w:rPr>
            </w:pPr>
            <w:r>
              <w:rPr>
                <w:b/>
                <w:i/>
                <w:sz w:val="24"/>
              </w:rPr>
              <w:t>Organizational </w:t>
            </w:r>
            <w:r>
              <w:rPr>
                <w:b/>
                <w:i/>
                <w:sz w:val="24"/>
              </w:rPr>
              <w:t>Process</w:t>
            </w:r>
          </w:p>
        </w:tc>
      </w:tr>
      <w:tr>
        <w:trPr>
          <w:trHeight w:val="551" w:hRule="atLeast"/>
        </w:trPr>
        <w:tc>
          <w:tcPr>
            <w:tcW w:w="1901" w:type="dxa"/>
          </w:tcPr>
          <w:p>
            <w:pPr>
              <w:pStyle w:val="TableParagraph"/>
              <w:spacing w:line="272" w:lineRule="exact"/>
              <w:ind w:left="107"/>
              <w:rPr>
                <w:b/>
                <w:i/>
                <w:sz w:val="24"/>
              </w:rPr>
            </w:pPr>
            <w:r>
              <w:rPr>
                <w:b/>
                <w:i/>
                <w:sz w:val="24"/>
              </w:rPr>
              <w:t>Miscellaneous</w:t>
            </w:r>
          </w:p>
          <w:p>
            <w:pPr>
              <w:pStyle w:val="TableParagraph"/>
              <w:spacing w:line="259" w:lineRule="exact"/>
              <w:ind w:left="107"/>
              <w:rPr>
                <w:b/>
                <w:i/>
                <w:sz w:val="24"/>
              </w:rPr>
            </w:pPr>
            <w:r>
              <w:rPr>
                <w:b/>
                <w:i/>
                <w:sz w:val="24"/>
              </w:rPr>
              <w:t>Accidents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2" w:lineRule="exact"/>
              <w:ind w:left="105"/>
              <w:rPr>
                <w:b/>
                <w:i/>
                <w:sz w:val="24"/>
              </w:rPr>
            </w:pPr>
            <w:r>
              <w:rPr>
                <w:b/>
                <w:i/>
                <w:sz w:val="24"/>
              </w:rPr>
              <w:t>Inadequate</w:t>
            </w:r>
          </w:p>
          <w:p>
            <w:pPr>
              <w:pStyle w:val="TableParagraph"/>
              <w:spacing w:line="259" w:lineRule="exact"/>
              <w:ind w:left="105"/>
              <w:rPr>
                <w:b/>
                <w:i/>
                <w:sz w:val="24"/>
              </w:rPr>
            </w:pPr>
            <w:r>
              <w:rPr>
                <w:b/>
                <w:i/>
                <w:sz w:val="24"/>
              </w:rPr>
              <w:t>Supervision</w:t>
            </w:r>
          </w:p>
        </w:tc>
      </w:tr>
      <w:tr>
        <w:trPr>
          <w:trHeight w:val="827" w:hRule="atLeast"/>
        </w:trPr>
        <w:tc>
          <w:tcPr>
            <w:tcW w:w="1901" w:type="dxa"/>
          </w:tcPr>
          <w:p>
            <w:pPr>
              <w:pStyle w:val="TableParagraph"/>
              <w:ind w:left="107" w:right="337"/>
              <w:rPr>
                <w:b/>
                <w:i/>
                <w:sz w:val="24"/>
              </w:rPr>
            </w:pPr>
            <w:r>
              <w:rPr>
                <w:b/>
                <w:i/>
                <w:sz w:val="24"/>
              </w:rPr>
              <w:t>Miscellaneous </w:t>
            </w:r>
            <w:r>
              <w:rPr>
                <w:b/>
                <w:i/>
                <w:sz w:val="24"/>
              </w:rPr>
              <w:t>Accidents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ind w:left="105" w:right="479"/>
              <w:rPr>
                <w:b/>
                <w:i/>
                <w:sz w:val="24"/>
              </w:rPr>
            </w:pPr>
            <w:r>
              <w:rPr>
                <w:b/>
                <w:i/>
                <w:sz w:val="24"/>
              </w:rPr>
              <w:t>Planned </w:t>
            </w:r>
            <w:r>
              <w:rPr>
                <w:b/>
                <w:i/>
                <w:sz w:val="24"/>
              </w:rPr>
              <w:t>Inappropriate</w:t>
            </w:r>
          </w:p>
          <w:p>
            <w:pPr>
              <w:pStyle w:val="TableParagraph"/>
              <w:spacing w:line="259" w:lineRule="exact"/>
              <w:ind w:left="105"/>
              <w:rPr>
                <w:b/>
                <w:i/>
                <w:sz w:val="24"/>
              </w:rPr>
            </w:pPr>
            <w:r>
              <w:rPr>
                <w:b/>
                <w:i/>
                <w:sz w:val="24"/>
              </w:rPr>
              <w:t>Operations</w:t>
            </w:r>
          </w:p>
        </w:tc>
      </w:tr>
      <w:tr>
        <w:trPr>
          <w:trHeight w:val="552" w:hRule="atLeast"/>
        </w:trPr>
        <w:tc>
          <w:tcPr>
            <w:tcW w:w="1901" w:type="dxa"/>
          </w:tcPr>
          <w:p>
            <w:pPr>
              <w:pStyle w:val="TableParagraph"/>
              <w:spacing w:line="276" w:lineRule="exact"/>
              <w:ind w:left="107" w:right="270"/>
              <w:rPr>
                <w:b/>
                <w:i/>
                <w:sz w:val="24"/>
              </w:rPr>
            </w:pPr>
            <w:r>
              <w:rPr>
                <w:b/>
                <w:i/>
                <w:sz w:val="24"/>
              </w:rPr>
              <w:t>Organizational </w:t>
            </w:r>
            <w:r>
              <w:rPr>
                <w:b/>
                <w:i/>
                <w:sz w:val="24"/>
              </w:rPr>
              <w:t>Process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ind w:left="105" w:right="679"/>
              <w:rPr>
                <w:b/>
                <w:i/>
                <w:sz w:val="24"/>
              </w:rPr>
            </w:pPr>
            <w:r>
              <w:rPr>
                <w:b/>
                <w:i/>
                <w:sz w:val="24"/>
              </w:rPr>
              <w:t>Inadequate </w:t>
            </w:r>
            <w:r>
              <w:rPr>
                <w:b/>
                <w:i/>
                <w:sz w:val="24"/>
              </w:rPr>
              <w:t>Supervision</w:t>
            </w:r>
          </w:p>
        </w:tc>
      </w:tr>
      <w:tr>
        <w:trPr>
          <w:trHeight w:val="827" w:hRule="atLeast"/>
        </w:trPr>
        <w:tc>
          <w:tcPr>
            <w:tcW w:w="1901" w:type="dxa"/>
          </w:tcPr>
          <w:p>
            <w:pPr>
              <w:pStyle w:val="TableParagraph"/>
              <w:ind w:left="107" w:right="270"/>
              <w:rPr>
                <w:b/>
                <w:i/>
                <w:sz w:val="24"/>
              </w:rPr>
            </w:pPr>
            <w:r>
              <w:rPr>
                <w:b/>
                <w:i/>
                <w:sz w:val="24"/>
              </w:rPr>
              <w:t>Organizational </w:t>
            </w:r>
            <w:r>
              <w:rPr>
                <w:b/>
                <w:i/>
                <w:sz w:val="24"/>
              </w:rPr>
              <w:t>Process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Planned</w:t>
            </w:r>
          </w:p>
          <w:p>
            <w:pPr>
              <w:pStyle w:val="TableParagraph"/>
              <w:spacing w:line="270" w:lineRule="atLeast"/>
              <w:ind w:left="105" w:right="479"/>
              <w:rPr>
                <w:b/>
                <w:i/>
                <w:sz w:val="24"/>
              </w:rPr>
            </w:pPr>
            <w:r>
              <w:rPr>
                <w:b/>
                <w:i/>
                <w:sz w:val="24"/>
              </w:rPr>
              <w:t>Inappropriate </w:t>
            </w:r>
            <w:r>
              <w:rPr>
                <w:b/>
                <w:i/>
                <w:sz w:val="24"/>
              </w:rPr>
              <w:t>Operations</w:t>
            </w:r>
          </w:p>
        </w:tc>
      </w:tr>
      <w:tr>
        <w:trPr>
          <w:trHeight w:val="829" w:hRule="atLeast"/>
        </w:trPr>
        <w:tc>
          <w:tcPr>
            <w:tcW w:w="1901" w:type="dxa"/>
          </w:tcPr>
          <w:p>
            <w:pPr>
              <w:pStyle w:val="TableParagraph"/>
              <w:ind w:left="107" w:right="590"/>
              <w:rPr>
                <w:b/>
                <w:i/>
                <w:sz w:val="24"/>
              </w:rPr>
            </w:pPr>
            <w:r>
              <w:rPr>
                <w:b/>
                <w:i/>
                <w:sz w:val="24"/>
              </w:rPr>
              <w:t>Inadequate </w:t>
            </w:r>
            <w:r>
              <w:rPr>
                <w:b/>
                <w:i/>
                <w:sz w:val="24"/>
              </w:rPr>
              <w:t>Supervision</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before="2"/>
              <w:ind w:left="105" w:right="479"/>
              <w:rPr>
                <w:b/>
                <w:i/>
                <w:sz w:val="24"/>
              </w:rPr>
            </w:pPr>
            <w:r>
              <w:rPr>
                <w:b/>
                <w:i/>
                <w:sz w:val="24"/>
              </w:rPr>
              <w:t>Planned </w:t>
            </w:r>
            <w:r>
              <w:rPr>
                <w:b/>
                <w:i/>
                <w:sz w:val="24"/>
              </w:rPr>
              <w:t>Inappropriate Operations</w:t>
            </w:r>
          </w:p>
        </w:tc>
      </w:tr>
    </w:tbl>
    <w:p>
      <w:pPr>
        <w:spacing w:after="0" w:line="276"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line="360" w:lineRule="auto" w:before="1"/>
        <w:ind w:left="1228" w:right="1541" w:firstLine="0"/>
        <w:jc w:val="both"/>
        <w:rPr>
          <w:b/>
          <w:sz w:val="24"/>
        </w:rPr>
      </w:pPr>
      <w:r>
        <w:rPr>
          <w:sz w:val="24"/>
        </w:rPr>
        <w:t>Perbandingan Berpasangan </w:t>
      </w:r>
      <w:r>
        <w:rPr>
          <w:b/>
          <w:sz w:val="24"/>
        </w:rPr>
        <w:t>antar faktor </w:t>
      </w:r>
      <w:r>
        <w:rPr>
          <w:sz w:val="24"/>
        </w:rPr>
        <w:t>penyebab insiden aplikasi terhadap kategori faktor </w:t>
      </w:r>
      <w:r>
        <w:rPr>
          <w:b/>
          <w:sz w:val="24"/>
        </w:rPr>
        <w:t>Hardware/Environmental Error</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513"/>
      </w:tblGrid>
      <w:tr>
        <w:trPr>
          <w:trHeight w:val="275" w:hRule="atLeast"/>
        </w:trPr>
        <w:tc>
          <w:tcPr>
            <w:tcW w:w="2161" w:type="dxa"/>
          </w:tcPr>
          <w:p>
            <w:pPr>
              <w:pStyle w:val="TableParagraph"/>
              <w:spacing w:line="256" w:lineRule="exact"/>
              <w:ind w:left="107"/>
              <w:rPr>
                <w:sz w:val="24"/>
              </w:rPr>
            </w:pPr>
            <w:r>
              <w:rPr>
                <w:sz w:val="24"/>
              </w:rPr>
              <w:t>Nilai</w:t>
            </w:r>
          </w:p>
        </w:tc>
        <w:tc>
          <w:tcPr>
            <w:tcW w:w="6513"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513"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513"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513"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513"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513"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513"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4"/>
      </w:pPr>
      <w:r>
        <w:rPr/>
        <w:t>Faktor manakah yang lebih berpotensi menyebabkan insiden aplikasi dalam kategori faktor </w:t>
      </w:r>
      <w:r>
        <w:rPr>
          <w:i/>
        </w:rPr>
        <w:t>Hardware/Environmental Error? </w:t>
      </w:r>
      <w:r>
        <w:rPr/>
        <w:t>Berilah tanda X pada faktor yang menurut Anda lebih berpotensi menyebabkan insiden pada aplikasi.</w:t>
      </w:r>
    </w:p>
    <w:p>
      <w:pPr>
        <w:pStyle w:val="BodyText"/>
        <w:spacing w:before="6"/>
        <w:rPr>
          <w:b/>
          <w:sz w:val="17"/>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3"/>
        <w:gridCol w:w="898"/>
        <w:gridCol w:w="344"/>
        <w:gridCol w:w="343"/>
        <w:gridCol w:w="345"/>
        <w:gridCol w:w="343"/>
        <w:gridCol w:w="343"/>
        <w:gridCol w:w="345"/>
        <w:gridCol w:w="343"/>
        <w:gridCol w:w="346"/>
        <w:gridCol w:w="346"/>
        <w:gridCol w:w="346"/>
        <w:gridCol w:w="344"/>
        <w:gridCol w:w="346"/>
        <w:gridCol w:w="346"/>
        <w:gridCol w:w="346"/>
        <w:gridCol w:w="344"/>
        <w:gridCol w:w="346"/>
        <w:gridCol w:w="346"/>
        <w:gridCol w:w="1109"/>
        <w:gridCol w:w="879"/>
      </w:tblGrid>
      <w:tr>
        <w:trPr>
          <w:trHeight w:val="275" w:hRule="atLeast"/>
        </w:trPr>
        <w:tc>
          <w:tcPr>
            <w:tcW w:w="1901" w:type="dxa"/>
            <w:gridSpan w:val="2"/>
          </w:tcPr>
          <w:p>
            <w:pPr>
              <w:pStyle w:val="TableParagraph"/>
              <w:spacing w:line="256" w:lineRule="exact"/>
              <w:ind w:left="107"/>
              <w:rPr>
                <w:b/>
                <w:sz w:val="24"/>
              </w:rPr>
            </w:pPr>
            <w:r>
              <w:rPr>
                <w:b/>
                <w:sz w:val="24"/>
              </w:rPr>
              <w:t>Kriteria</w:t>
            </w:r>
          </w:p>
        </w:tc>
        <w:tc>
          <w:tcPr>
            <w:tcW w:w="344" w:type="dxa"/>
          </w:tcPr>
          <w:p>
            <w:pPr>
              <w:pStyle w:val="TableParagraph"/>
              <w:spacing w:line="256" w:lineRule="exact"/>
              <w:ind w:left="107"/>
              <w:rPr>
                <w:b/>
                <w:sz w:val="24"/>
              </w:rPr>
            </w:pPr>
            <w:r>
              <w:rPr>
                <w:b/>
                <w:sz w:val="24"/>
              </w:rPr>
              <w:t>9</w:t>
            </w:r>
          </w:p>
        </w:tc>
        <w:tc>
          <w:tcPr>
            <w:tcW w:w="343" w:type="dxa"/>
          </w:tcPr>
          <w:p>
            <w:pPr>
              <w:pStyle w:val="TableParagraph"/>
              <w:spacing w:line="256" w:lineRule="exact"/>
              <w:ind w:left="107"/>
              <w:rPr>
                <w:b/>
                <w:sz w:val="24"/>
              </w:rPr>
            </w:pPr>
            <w:r>
              <w:rPr>
                <w:b/>
                <w:sz w:val="24"/>
              </w:rPr>
              <w:t>8</w:t>
            </w:r>
          </w:p>
        </w:tc>
        <w:tc>
          <w:tcPr>
            <w:tcW w:w="345" w:type="dxa"/>
          </w:tcPr>
          <w:p>
            <w:pPr>
              <w:pStyle w:val="TableParagraph"/>
              <w:spacing w:line="256" w:lineRule="exact"/>
              <w:ind w:left="107"/>
              <w:rPr>
                <w:b/>
                <w:sz w:val="24"/>
              </w:rPr>
            </w:pPr>
            <w:r>
              <w:rPr>
                <w:b/>
                <w:sz w:val="24"/>
              </w:rPr>
              <w:t>7</w:t>
            </w:r>
          </w:p>
        </w:tc>
        <w:tc>
          <w:tcPr>
            <w:tcW w:w="343" w:type="dxa"/>
          </w:tcPr>
          <w:p>
            <w:pPr>
              <w:pStyle w:val="TableParagraph"/>
              <w:spacing w:line="256" w:lineRule="exact"/>
              <w:ind w:left="108"/>
              <w:rPr>
                <w:b/>
                <w:sz w:val="24"/>
              </w:rPr>
            </w:pPr>
            <w:r>
              <w:rPr>
                <w:b/>
                <w:sz w:val="24"/>
              </w:rPr>
              <w:t>6</w:t>
            </w:r>
          </w:p>
        </w:tc>
        <w:tc>
          <w:tcPr>
            <w:tcW w:w="343" w:type="dxa"/>
          </w:tcPr>
          <w:p>
            <w:pPr>
              <w:pStyle w:val="TableParagraph"/>
              <w:spacing w:line="256" w:lineRule="exact"/>
              <w:ind w:left="108"/>
              <w:rPr>
                <w:b/>
                <w:sz w:val="24"/>
              </w:rPr>
            </w:pPr>
            <w:r>
              <w:rPr>
                <w:b/>
                <w:sz w:val="24"/>
              </w:rPr>
              <w:t>5</w:t>
            </w:r>
          </w:p>
        </w:tc>
        <w:tc>
          <w:tcPr>
            <w:tcW w:w="345" w:type="dxa"/>
          </w:tcPr>
          <w:p>
            <w:pPr>
              <w:pStyle w:val="TableParagraph"/>
              <w:spacing w:line="256" w:lineRule="exact"/>
              <w:ind w:left="108"/>
              <w:rPr>
                <w:b/>
                <w:sz w:val="24"/>
              </w:rPr>
            </w:pPr>
            <w:r>
              <w:rPr>
                <w:b/>
                <w:sz w:val="24"/>
              </w:rPr>
              <w:t>4</w:t>
            </w:r>
          </w:p>
        </w:tc>
        <w:tc>
          <w:tcPr>
            <w:tcW w:w="343" w:type="dxa"/>
          </w:tcPr>
          <w:p>
            <w:pPr>
              <w:pStyle w:val="TableParagraph"/>
              <w:spacing w:line="256" w:lineRule="exact"/>
              <w:ind w:left="109"/>
              <w:rPr>
                <w:b/>
                <w:sz w:val="24"/>
              </w:rPr>
            </w:pPr>
            <w:r>
              <w:rPr>
                <w:b/>
                <w:sz w:val="24"/>
              </w:rPr>
              <w:t>3</w:t>
            </w:r>
          </w:p>
        </w:tc>
        <w:tc>
          <w:tcPr>
            <w:tcW w:w="346" w:type="dxa"/>
          </w:tcPr>
          <w:p>
            <w:pPr>
              <w:pStyle w:val="TableParagraph"/>
              <w:spacing w:line="256" w:lineRule="exact"/>
              <w:ind w:left="109"/>
              <w:rPr>
                <w:b/>
                <w:sz w:val="24"/>
              </w:rPr>
            </w:pPr>
            <w:r>
              <w:rPr>
                <w:b/>
                <w:sz w:val="24"/>
              </w:rPr>
              <w:t>2</w:t>
            </w:r>
          </w:p>
        </w:tc>
        <w:tc>
          <w:tcPr>
            <w:tcW w:w="346" w:type="dxa"/>
          </w:tcPr>
          <w:p>
            <w:pPr>
              <w:pStyle w:val="TableParagraph"/>
              <w:spacing w:line="256" w:lineRule="exact"/>
              <w:ind w:left="109"/>
              <w:rPr>
                <w:b/>
                <w:sz w:val="24"/>
              </w:rPr>
            </w:pPr>
            <w:r>
              <w:rPr>
                <w:b/>
                <w:sz w:val="24"/>
              </w:rPr>
              <w:t>1</w:t>
            </w:r>
          </w:p>
        </w:tc>
        <w:tc>
          <w:tcPr>
            <w:tcW w:w="346" w:type="dxa"/>
          </w:tcPr>
          <w:p>
            <w:pPr>
              <w:pStyle w:val="TableParagraph"/>
              <w:spacing w:line="256" w:lineRule="exact"/>
              <w:ind w:left="108"/>
              <w:rPr>
                <w:b/>
                <w:sz w:val="24"/>
              </w:rPr>
            </w:pPr>
            <w:r>
              <w:rPr>
                <w:b/>
                <w:sz w:val="24"/>
              </w:rPr>
              <w:t>2</w:t>
            </w:r>
          </w:p>
        </w:tc>
        <w:tc>
          <w:tcPr>
            <w:tcW w:w="344" w:type="dxa"/>
          </w:tcPr>
          <w:p>
            <w:pPr>
              <w:pStyle w:val="TableParagraph"/>
              <w:spacing w:line="256" w:lineRule="exact"/>
              <w:ind w:left="108"/>
              <w:rPr>
                <w:b/>
                <w:sz w:val="24"/>
              </w:rPr>
            </w:pPr>
            <w:r>
              <w:rPr>
                <w:b/>
                <w:sz w:val="24"/>
              </w:rPr>
              <w:t>3</w:t>
            </w:r>
          </w:p>
        </w:tc>
        <w:tc>
          <w:tcPr>
            <w:tcW w:w="346" w:type="dxa"/>
          </w:tcPr>
          <w:p>
            <w:pPr>
              <w:pStyle w:val="TableParagraph"/>
              <w:spacing w:line="256" w:lineRule="exact"/>
              <w:ind w:left="107"/>
              <w:rPr>
                <w:b/>
                <w:sz w:val="24"/>
              </w:rPr>
            </w:pPr>
            <w:r>
              <w:rPr>
                <w:b/>
                <w:sz w:val="24"/>
              </w:rPr>
              <w:t>4</w:t>
            </w:r>
          </w:p>
        </w:tc>
        <w:tc>
          <w:tcPr>
            <w:tcW w:w="346" w:type="dxa"/>
          </w:tcPr>
          <w:p>
            <w:pPr>
              <w:pStyle w:val="TableParagraph"/>
              <w:spacing w:line="256" w:lineRule="exact"/>
              <w:ind w:left="107"/>
              <w:rPr>
                <w:b/>
                <w:sz w:val="24"/>
              </w:rPr>
            </w:pPr>
            <w:r>
              <w:rPr>
                <w:b/>
                <w:sz w:val="24"/>
              </w:rPr>
              <w:t>5</w:t>
            </w:r>
          </w:p>
        </w:tc>
        <w:tc>
          <w:tcPr>
            <w:tcW w:w="346" w:type="dxa"/>
          </w:tcPr>
          <w:p>
            <w:pPr>
              <w:pStyle w:val="TableParagraph"/>
              <w:spacing w:line="256" w:lineRule="exact"/>
              <w:ind w:left="106"/>
              <w:rPr>
                <w:b/>
                <w:sz w:val="24"/>
              </w:rPr>
            </w:pPr>
            <w:r>
              <w:rPr>
                <w:b/>
                <w:sz w:val="24"/>
              </w:rPr>
              <w:t>6</w:t>
            </w:r>
          </w:p>
        </w:tc>
        <w:tc>
          <w:tcPr>
            <w:tcW w:w="344" w:type="dxa"/>
          </w:tcPr>
          <w:p>
            <w:pPr>
              <w:pStyle w:val="TableParagraph"/>
              <w:spacing w:line="256" w:lineRule="exact"/>
              <w:ind w:left="106"/>
              <w:rPr>
                <w:b/>
                <w:sz w:val="24"/>
              </w:rPr>
            </w:pPr>
            <w:r>
              <w:rPr>
                <w:b/>
                <w:sz w:val="24"/>
              </w:rPr>
              <w:t>7</w:t>
            </w:r>
          </w:p>
        </w:tc>
        <w:tc>
          <w:tcPr>
            <w:tcW w:w="346" w:type="dxa"/>
          </w:tcPr>
          <w:p>
            <w:pPr>
              <w:pStyle w:val="TableParagraph"/>
              <w:spacing w:line="256" w:lineRule="exact"/>
              <w:ind w:left="106"/>
              <w:rPr>
                <w:b/>
                <w:sz w:val="24"/>
              </w:rPr>
            </w:pPr>
            <w:r>
              <w:rPr>
                <w:b/>
                <w:sz w:val="24"/>
              </w:rPr>
              <w:t>8</w:t>
            </w:r>
          </w:p>
        </w:tc>
        <w:tc>
          <w:tcPr>
            <w:tcW w:w="346" w:type="dxa"/>
          </w:tcPr>
          <w:p>
            <w:pPr>
              <w:pStyle w:val="TableParagraph"/>
              <w:spacing w:line="256" w:lineRule="exact"/>
              <w:ind w:left="105"/>
              <w:rPr>
                <w:b/>
                <w:sz w:val="24"/>
              </w:rPr>
            </w:pPr>
            <w:r>
              <w:rPr>
                <w:b/>
                <w:sz w:val="24"/>
              </w:rPr>
              <w:t>9</w:t>
            </w:r>
          </w:p>
        </w:tc>
        <w:tc>
          <w:tcPr>
            <w:tcW w:w="1988" w:type="dxa"/>
            <w:gridSpan w:val="2"/>
          </w:tcPr>
          <w:p>
            <w:pPr>
              <w:pStyle w:val="TableParagraph"/>
              <w:spacing w:line="256" w:lineRule="exact"/>
              <w:ind w:left="105"/>
              <w:rPr>
                <w:b/>
                <w:sz w:val="24"/>
              </w:rPr>
            </w:pPr>
            <w:r>
              <w:rPr>
                <w:b/>
                <w:sz w:val="24"/>
              </w:rPr>
              <w:t>Kriteria</w:t>
            </w:r>
          </w:p>
        </w:tc>
      </w:tr>
      <w:tr>
        <w:trPr>
          <w:trHeight w:val="551" w:hRule="atLeast"/>
        </w:trPr>
        <w:tc>
          <w:tcPr>
            <w:tcW w:w="1003" w:type="dxa"/>
            <w:tcBorders>
              <w:right w:val="nil"/>
            </w:tcBorders>
          </w:tcPr>
          <w:p>
            <w:pPr>
              <w:pStyle w:val="TableParagraph"/>
              <w:spacing w:line="276" w:lineRule="exact"/>
              <w:ind w:left="107" w:right="124"/>
              <w:rPr>
                <w:b/>
                <w:i/>
                <w:sz w:val="24"/>
              </w:rPr>
            </w:pPr>
            <w:r>
              <w:rPr>
                <w:b/>
                <w:i/>
                <w:sz w:val="24"/>
              </w:rPr>
              <w:t>Device </w:t>
            </w:r>
            <w:r>
              <w:rPr>
                <w:b/>
                <w:i/>
                <w:sz w:val="24"/>
              </w:rPr>
              <w:t>Failure</w:t>
            </w:r>
          </w:p>
        </w:tc>
        <w:tc>
          <w:tcPr>
            <w:tcW w:w="898" w:type="dxa"/>
            <w:tcBorders>
              <w:left w:val="nil"/>
            </w:tcBorders>
          </w:tcPr>
          <w:p>
            <w:pPr>
              <w:pStyle w:val="TableParagraph"/>
              <w:spacing w:line="273" w:lineRule="exact"/>
              <w:ind w:left="150"/>
              <w:rPr>
                <w:b/>
                <w:i/>
                <w:sz w:val="24"/>
              </w:rPr>
            </w:pPr>
            <w:r>
              <w:rPr>
                <w:b/>
                <w:i/>
                <w:sz w:val="24"/>
              </w:rPr>
              <w:t>Driver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gridSpan w:val="2"/>
          </w:tcPr>
          <w:p>
            <w:pPr>
              <w:pStyle w:val="TableParagraph"/>
              <w:spacing w:line="273" w:lineRule="exact"/>
              <w:ind w:left="105"/>
              <w:rPr>
                <w:b/>
                <w:i/>
                <w:sz w:val="24"/>
              </w:rPr>
            </w:pPr>
            <w:r>
              <w:rPr>
                <w:b/>
                <w:i/>
                <w:sz w:val="24"/>
              </w:rPr>
              <w:t>I/O Error</w:t>
            </w:r>
          </w:p>
        </w:tc>
      </w:tr>
      <w:tr>
        <w:trPr>
          <w:trHeight w:val="551" w:hRule="atLeast"/>
        </w:trPr>
        <w:tc>
          <w:tcPr>
            <w:tcW w:w="1003" w:type="dxa"/>
            <w:tcBorders>
              <w:right w:val="nil"/>
            </w:tcBorders>
          </w:tcPr>
          <w:p>
            <w:pPr>
              <w:pStyle w:val="TableParagraph"/>
              <w:spacing w:line="272" w:lineRule="exact"/>
              <w:ind w:left="107"/>
              <w:rPr>
                <w:b/>
                <w:i/>
                <w:sz w:val="24"/>
              </w:rPr>
            </w:pPr>
            <w:r>
              <w:rPr>
                <w:b/>
                <w:i/>
                <w:sz w:val="24"/>
              </w:rPr>
              <w:t>Device</w:t>
            </w:r>
          </w:p>
          <w:p>
            <w:pPr>
              <w:pStyle w:val="TableParagraph"/>
              <w:spacing w:line="259" w:lineRule="exact"/>
              <w:ind w:left="107"/>
              <w:rPr>
                <w:b/>
                <w:i/>
                <w:sz w:val="24"/>
              </w:rPr>
            </w:pPr>
            <w:r>
              <w:rPr>
                <w:b/>
                <w:i/>
                <w:sz w:val="24"/>
              </w:rPr>
              <w:t>Failure</w:t>
            </w:r>
          </w:p>
        </w:tc>
        <w:tc>
          <w:tcPr>
            <w:tcW w:w="898" w:type="dxa"/>
            <w:tcBorders>
              <w:left w:val="nil"/>
            </w:tcBorders>
          </w:tcPr>
          <w:p>
            <w:pPr>
              <w:pStyle w:val="TableParagraph"/>
              <w:spacing w:line="272" w:lineRule="exact"/>
              <w:ind w:left="150"/>
              <w:rPr>
                <w:b/>
                <w:i/>
                <w:sz w:val="24"/>
              </w:rPr>
            </w:pPr>
            <w:r>
              <w:rPr>
                <w:b/>
                <w:i/>
                <w:sz w:val="24"/>
              </w:rPr>
              <w:t>Driver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109" w:type="dxa"/>
            <w:tcBorders>
              <w:right w:val="nil"/>
            </w:tcBorders>
          </w:tcPr>
          <w:p>
            <w:pPr>
              <w:pStyle w:val="TableParagraph"/>
              <w:spacing w:line="272" w:lineRule="exact"/>
              <w:ind w:left="105"/>
              <w:rPr>
                <w:b/>
                <w:i/>
                <w:sz w:val="24"/>
              </w:rPr>
            </w:pPr>
            <w:r>
              <w:rPr>
                <w:b/>
                <w:i/>
                <w:sz w:val="24"/>
              </w:rPr>
              <w:t>Memory</w:t>
            </w:r>
          </w:p>
          <w:p>
            <w:pPr>
              <w:pStyle w:val="TableParagraph"/>
              <w:spacing w:line="259" w:lineRule="exact"/>
              <w:ind w:left="105"/>
              <w:rPr>
                <w:b/>
                <w:i/>
                <w:sz w:val="24"/>
              </w:rPr>
            </w:pPr>
            <w:r>
              <w:rPr>
                <w:b/>
                <w:i/>
                <w:sz w:val="24"/>
              </w:rPr>
              <w:t>Error</w:t>
            </w:r>
          </w:p>
        </w:tc>
        <w:tc>
          <w:tcPr>
            <w:tcW w:w="879" w:type="dxa"/>
            <w:tcBorders>
              <w:left w:val="nil"/>
            </w:tcBorders>
          </w:tcPr>
          <w:p>
            <w:pPr>
              <w:pStyle w:val="TableParagraph"/>
              <w:spacing w:line="272" w:lineRule="exact"/>
              <w:ind w:right="96"/>
              <w:jc w:val="right"/>
              <w:rPr>
                <w:b/>
                <w:i/>
                <w:sz w:val="24"/>
              </w:rPr>
            </w:pPr>
            <w:r>
              <w:rPr>
                <w:b/>
                <w:i/>
                <w:w w:val="95"/>
                <w:sz w:val="24"/>
              </w:rPr>
              <w:t>Parity</w:t>
            </w:r>
          </w:p>
        </w:tc>
      </w:tr>
      <w:tr>
        <w:trPr>
          <w:trHeight w:val="827" w:hRule="atLeast"/>
        </w:trPr>
        <w:tc>
          <w:tcPr>
            <w:tcW w:w="1003" w:type="dxa"/>
            <w:tcBorders>
              <w:right w:val="nil"/>
            </w:tcBorders>
          </w:tcPr>
          <w:p>
            <w:pPr>
              <w:pStyle w:val="TableParagraph"/>
              <w:ind w:left="107" w:right="124"/>
              <w:rPr>
                <w:b/>
                <w:i/>
                <w:sz w:val="24"/>
              </w:rPr>
            </w:pPr>
            <w:r>
              <w:rPr>
                <w:b/>
                <w:i/>
                <w:sz w:val="24"/>
              </w:rPr>
              <w:t>Device </w:t>
            </w:r>
            <w:r>
              <w:rPr>
                <w:b/>
                <w:i/>
                <w:sz w:val="24"/>
              </w:rPr>
              <w:t>Failure</w:t>
            </w:r>
          </w:p>
        </w:tc>
        <w:tc>
          <w:tcPr>
            <w:tcW w:w="898" w:type="dxa"/>
            <w:tcBorders>
              <w:left w:val="nil"/>
            </w:tcBorders>
          </w:tcPr>
          <w:p>
            <w:pPr>
              <w:pStyle w:val="TableParagraph"/>
              <w:spacing w:line="273" w:lineRule="exact"/>
              <w:ind w:left="150"/>
              <w:rPr>
                <w:b/>
                <w:i/>
                <w:sz w:val="24"/>
              </w:rPr>
            </w:pPr>
            <w:r>
              <w:rPr>
                <w:b/>
                <w:i/>
                <w:sz w:val="24"/>
              </w:rPr>
              <w:t>Driver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gridSpan w:val="2"/>
          </w:tcPr>
          <w:p>
            <w:pPr>
              <w:pStyle w:val="TableParagraph"/>
              <w:spacing w:line="276" w:lineRule="exact"/>
              <w:ind w:left="105" w:right="852"/>
              <w:rPr>
                <w:b/>
                <w:i/>
                <w:sz w:val="24"/>
              </w:rPr>
            </w:pPr>
            <w:r>
              <w:rPr>
                <w:b/>
                <w:i/>
                <w:sz w:val="24"/>
              </w:rPr>
              <w:t>Network </w:t>
            </w:r>
            <w:r>
              <w:rPr>
                <w:b/>
                <w:i/>
                <w:sz w:val="24"/>
              </w:rPr>
              <w:t>Hardware Failure</w:t>
            </w:r>
          </w:p>
        </w:tc>
      </w:tr>
      <w:tr>
        <w:trPr>
          <w:trHeight w:val="551" w:hRule="atLeast"/>
        </w:trPr>
        <w:tc>
          <w:tcPr>
            <w:tcW w:w="1003" w:type="dxa"/>
            <w:tcBorders>
              <w:right w:val="nil"/>
            </w:tcBorders>
          </w:tcPr>
          <w:p>
            <w:pPr>
              <w:pStyle w:val="TableParagraph"/>
              <w:spacing w:line="272" w:lineRule="exact"/>
              <w:ind w:left="107"/>
              <w:rPr>
                <w:b/>
                <w:i/>
                <w:sz w:val="24"/>
              </w:rPr>
            </w:pPr>
            <w:r>
              <w:rPr>
                <w:b/>
                <w:i/>
                <w:sz w:val="24"/>
              </w:rPr>
              <w:t>Device</w:t>
            </w:r>
          </w:p>
          <w:p>
            <w:pPr>
              <w:pStyle w:val="TableParagraph"/>
              <w:spacing w:line="259" w:lineRule="exact"/>
              <w:ind w:left="107"/>
              <w:rPr>
                <w:b/>
                <w:i/>
                <w:sz w:val="24"/>
              </w:rPr>
            </w:pPr>
            <w:r>
              <w:rPr>
                <w:b/>
                <w:i/>
                <w:sz w:val="24"/>
              </w:rPr>
              <w:t>Failure</w:t>
            </w:r>
          </w:p>
        </w:tc>
        <w:tc>
          <w:tcPr>
            <w:tcW w:w="898" w:type="dxa"/>
            <w:tcBorders>
              <w:left w:val="nil"/>
            </w:tcBorders>
          </w:tcPr>
          <w:p>
            <w:pPr>
              <w:pStyle w:val="TableParagraph"/>
              <w:spacing w:line="272" w:lineRule="exact"/>
              <w:ind w:left="150"/>
              <w:rPr>
                <w:b/>
                <w:i/>
                <w:sz w:val="24"/>
              </w:rPr>
            </w:pPr>
            <w:r>
              <w:rPr>
                <w:b/>
                <w:i/>
                <w:sz w:val="24"/>
              </w:rPr>
              <w:t>Driver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gridSpan w:val="2"/>
          </w:tcPr>
          <w:p>
            <w:pPr>
              <w:pStyle w:val="TableParagraph"/>
              <w:spacing w:line="272" w:lineRule="exact"/>
              <w:ind w:left="105"/>
              <w:rPr>
                <w:b/>
                <w:i/>
                <w:sz w:val="24"/>
              </w:rPr>
            </w:pPr>
            <w:r>
              <w:rPr>
                <w:b/>
                <w:i/>
                <w:sz w:val="24"/>
              </w:rPr>
              <w:t>Power Outages</w:t>
            </w:r>
          </w:p>
        </w:tc>
      </w:tr>
      <w:tr>
        <w:trPr>
          <w:trHeight w:val="552" w:hRule="atLeast"/>
        </w:trPr>
        <w:tc>
          <w:tcPr>
            <w:tcW w:w="1003" w:type="dxa"/>
            <w:tcBorders>
              <w:right w:val="nil"/>
            </w:tcBorders>
          </w:tcPr>
          <w:p>
            <w:pPr>
              <w:pStyle w:val="TableParagraph"/>
              <w:spacing w:line="276" w:lineRule="exact"/>
              <w:ind w:left="107" w:right="124"/>
              <w:rPr>
                <w:b/>
                <w:i/>
                <w:sz w:val="24"/>
              </w:rPr>
            </w:pPr>
            <w:r>
              <w:rPr>
                <w:b/>
                <w:i/>
                <w:sz w:val="24"/>
              </w:rPr>
              <w:t>Device </w:t>
            </w:r>
            <w:r>
              <w:rPr>
                <w:b/>
                <w:i/>
                <w:sz w:val="24"/>
              </w:rPr>
              <w:t>Failure</w:t>
            </w:r>
          </w:p>
        </w:tc>
        <w:tc>
          <w:tcPr>
            <w:tcW w:w="898" w:type="dxa"/>
            <w:tcBorders>
              <w:left w:val="nil"/>
            </w:tcBorders>
          </w:tcPr>
          <w:p>
            <w:pPr>
              <w:pStyle w:val="TableParagraph"/>
              <w:spacing w:line="273" w:lineRule="exact"/>
              <w:ind w:left="150"/>
              <w:rPr>
                <w:b/>
                <w:i/>
                <w:sz w:val="24"/>
              </w:rPr>
            </w:pPr>
            <w:r>
              <w:rPr>
                <w:b/>
                <w:i/>
                <w:sz w:val="24"/>
              </w:rPr>
              <w:t>Driver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gridSpan w:val="2"/>
          </w:tcPr>
          <w:p>
            <w:pPr>
              <w:pStyle w:val="TableParagraph"/>
              <w:spacing w:line="273" w:lineRule="exact"/>
              <w:ind w:left="105"/>
              <w:rPr>
                <w:b/>
                <w:i/>
                <w:sz w:val="24"/>
              </w:rPr>
            </w:pPr>
            <w:r>
              <w:rPr>
                <w:b/>
                <w:i/>
                <w:sz w:val="24"/>
              </w:rPr>
              <w:t>Overheating</w:t>
            </w:r>
          </w:p>
        </w:tc>
      </w:tr>
      <w:tr>
        <w:trPr>
          <w:trHeight w:val="553" w:hRule="atLeast"/>
        </w:trPr>
        <w:tc>
          <w:tcPr>
            <w:tcW w:w="1003" w:type="dxa"/>
            <w:tcBorders>
              <w:right w:val="nil"/>
            </w:tcBorders>
          </w:tcPr>
          <w:p>
            <w:pPr>
              <w:pStyle w:val="TableParagraph"/>
              <w:spacing w:line="276" w:lineRule="exact" w:before="2"/>
              <w:ind w:left="107" w:right="124"/>
              <w:rPr>
                <w:b/>
                <w:i/>
                <w:sz w:val="24"/>
              </w:rPr>
            </w:pPr>
            <w:r>
              <w:rPr>
                <w:b/>
                <w:i/>
                <w:sz w:val="24"/>
              </w:rPr>
              <w:t>Device </w:t>
            </w:r>
            <w:r>
              <w:rPr>
                <w:b/>
                <w:i/>
                <w:sz w:val="24"/>
              </w:rPr>
              <w:t>Failure</w:t>
            </w:r>
          </w:p>
        </w:tc>
        <w:tc>
          <w:tcPr>
            <w:tcW w:w="898" w:type="dxa"/>
            <w:tcBorders>
              <w:left w:val="nil"/>
            </w:tcBorders>
          </w:tcPr>
          <w:p>
            <w:pPr>
              <w:pStyle w:val="TableParagraph"/>
              <w:spacing w:line="275" w:lineRule="exact"/>
              <w:ind w:left="150"/>
              <w:rPr>
                <w:b/>
                <w:i/>
                <w:sz w:val="24"/>
              </w:rPr>
            </w:pPr>
            <w:r>
              <w:rPr>
                <w:b/>
                <w:i/>
                <w:sz w:val="24"/>
              </w:rPr>
              <w:t>Driver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gridSpan w:val="2"/>
          </w:tcPr>
          <w:p>
            <w:pPr>
              <w:pStyle w:val="TableParagraph"/>
              <w:spacing w:line="275" w:lineRule="exact"/>
              <w:ind w:left="105"/>
              <w:rPr>
                <w:b/>
                <w:i/>
                <w:sz w:val="24"/>
              </w:rPr>
            </w:pPr>
            <w:r>
              <w:rPr>
                <w:b/>
                <w:i/>
                <w:sz w:val="24"/>
              </w:rPr>
              <w:t>High Humidity</w:t>
            </w:r>
          </w:p>
        </w:tc>
      </w:tr>
      <w:tr>
        <w:trPr>
          <w:trHeight w:val="551" w:hRule="atLeast"/>
        </w:trPr>
        <w:tc>
          <w:tcPr>
            <w:tcW w:w="1003" w:type="dxa"/>
            <w:tcBorders>
              <w:right w:val="nil"/>
            </w:tcBorders>
          </w:tcPr>
          <w:p>
            <w:pPr>
              <w:pStyle w:val="TableParagraph"/>
              <w:spacing w:line="273" w:lineRule="exact"/>
              <w:ind w:left="107"/>
              <w:rPr>
                <w:b/>
                <w:i/>
                <w:sz w:val="24"/>
              </w:rPr>
            </w:pPr>
            <w:r>
              <w:rPr>
                <w:b/>
                <w:i/>
                <w:sz w:val="24"/>
              </w:rPr>
              <w:t>Device</w:t>
            </w:r>
          </w:p>
          <w:p>
            <w:pPr>
              <w:pStyle w:val="TableParagraph"/>
              <w:spacing w:line="259" w:lineRule="exact"/>
              <w:ind w:left="107"/>
              <w:rPr>
                <w:b/>
                <w:i/>
                <w:sz w:val="24"/>
              </w:rPr>
            </w:pPr>
            <w:r>
              <w:rPr>
                <w:b/>
                <w:i/>
                <w:sz w:val="24"/>
              </w:rPr>
              <w:t>Failure</w:t>
            </w:r>
          </w:p>
        </w:tc>
        <w:tc>
          <w:tcPr>
            <w:tcW w:w="898" w:type="dxa"/>
            <w:tcBorders>
              <w:left w:val="nil"/>
            </w:tcBorders>
          </w:tcPr>
          <w:p>
            <w:pPr>
              <w:pStyle w:val="TableParagraph"/>
              <w:spacing w:line="273" w:lineRule="exact"/>
              <w:ind w:left="150"/>
              <w:rPr>
                <w:b/>
                <w:i/>
                <w:sz w:val="24"/>
              </w:rPr>
            </w:pPr>
            <w:r>
              <w:rPr>
                <w:b/>
                <w:i/>
                <w:sz w:val="24"/>
              </w:rPr>
              <w:t>Driver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gridSpan w:val="2"/>
          </w:tcPr>
          <w:p>
            <w:pPr>
              <w:pStyle w:val="TableParagraph"/>
              <w:spacing w:line="273" w:lineRule="exact"/>
              <w:ind w:left="105"/>
              <w:rPr>
                <w:b/>
                <w:i/>
                <w:sz w:val="24"/>
              </w:rPr>
            </w:pPr>
            <w:r>
              <w:rPr>
                <w:b/>
                <w:i/>
                <w:sz w:val="24"/>
              </w:rPr>
              <w:t>Natural Disaster</w:t>
            </w:r>
          </w:p>
        </w:tc>
      </w:tr>
      <w:tr>
        <w:trPr>
          <w:trHeight w:val="551" w:hRule="atLeast"/>
        </w:trPr>
        <w:tc>
          <w:tcPr>
            <w:tcW w:w="1901" w:type="dxa"/>
            <w:gridSpan w:val="2"/>
          </w:tcPr>
          <w:p>
            <w:pPr>
              <w:pStyle w:val="TableParagraph"/>
              <w:spacing w:line="273" w:lineRule="exact"/>
              <w:ind w:left="107"/>
              <w:rPr>
                <w:b/>
                <w:i/>
                <w:sz w:val="24"/>
              </w:rPr>
            </w:pPr>
            <w:r>
              <w:rPr>
                <w:b/>
                <w:i/>
                <w:sz w:val="24"/>
              </w:rPr>
              <w:t>I/O 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109" w:type="dxa"/>
            <w:tcBorders>
              <w:right w:val="nil"/>
            </w:tcBorders>
          </w:tcPr>
          <w:p>
            <w:pPr>
              <w:pStyle w:val="TableParagraph"/>
              <w:spacing w:line="276" w:lineRule="exact"/>
              <w:ind w:left="105" w:right="152"/>
              <w:rPr>
                <w:b/>
                <w:i/>
                <w:sz w:val="24"/>
              </w:rPr>
            </w:pPr>
            <w:r>
              <w:rPr>
                <w:b/>
                <w:i/>
                <w:sz w:val="24"/>
              </w:rPr>
              <w:t>Memory </w:t>
            </w:r>
            <w:r>
              <w:rPr>
                <w:b/>
                <w:i/>
                <w:sz w:val="24"/>
              </w:rPr>
              <w:t>Error</w:t>
            </w:r>
          </w:p>
        </w:tc>
        <w:tc>
          <w:tcPr>
            <w:tcW w:w="879" w:type="dxa"/>
            <w:tcBorders>
              <w:left w:val="nil"/>
            </w:tcBorders>
          </w:tcPr>
          <w:p>
            <w:pPr>
              <w:pStyle w:val="TableParagraph"/>
              <w:spacing w:line="273" w:lineRule="exact"/>
              <w:ind w:right="96"/>
              <w:jc w:val="right"/>
              <w:rPr>
                <w:b/>
                <w:i/>
                <w:sz w:val="24"/>
              </w:rPr>
            </w:pPr>
            <w:r>
              <w:rPr>
                <w:b/>
                <w:i/>
                <w:w w:val="95"/>
                <w:sz w:val="24"/>
              </w:rPr>
              <w:t>Parity</w:t>
            </w:r>
          </w:p>
        </w:tc>
      </w:tr>
      <w:tr>
        <w:trPr>
          <w:trHeight w:val="827" w:hRule="atLeast"/>
        </w:trPr>
        <w:tc>
          <w:tcPr>
            <w:tcW w:w="1901" w:type="dxa"/>
            <w:gridSpan w:val="2"/>
          </w:tcPr>
          <w:p>
            <w:pPr>
              <w:pStyle w:val="TableParagraph"/>
              <w:spacing w:line="272" w:lineRule="exact"/>
              <w:ind w:left="107"/>
              <w:rPr>
                <w:b/>
                <w:i/>
                <w:sz w:val="24"/>
              </w:rPr>
            </w:pPr>
            <w:r>
              <w:rPr>
                <w:b/>
                <w:i/>
                <w:sz w:val="24"/>
              </w:rPr>
              <w:t>I/O 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gridSpan w:val="2"/>
          </w:tcPr>
          <w:p>
            <w:pPr>
              <w:pStyle w:val="TableParagraph"/>
              <w:ind w:left="105" w:right="852"/>
              <w:rPr>
                <w:b/>
                <w:i/>
                <w:sz w:val="24"/>
              </w:rPr>
            </w:pPr>
            <w:r>
              <w:rPr>
                <w:b/>
                <w:i/>
                <w:sz w:val="24"/>
              </w:rPr>
              <w:t>Network </w:t>
            </w:r>
            <w:r>
              <w:rPr>
                <w:b/>
                <w:i/>
                <w:sz w:val="24"/>
              </w:rPr>
              <w:t>Hardware</w:t>
            </w:r>
          </w:p>
          <w:p>
            <w:pPr>
              <w:pStyle w:val="TableParagraph"/>
              <w:spacing w:line="259" w:lineRule="exact"/>
              <w:ind w:left="105"/>
              <w:rPr>
                <w:b/>
                <w:i/>
                <w:sz w:val="24"/>
              </w:rPr>
            </w:pPr>
            <w:r>
              <w:rPr>
                <w:b/>
                <w:i/>
                <w:sz w:val="24"/>
              </w:rPr>
              <w:t>Failure</w:t>
            </w:r>
          </w:p>
        </w:tc>
      </w:tr>
    </w:tbl>
    <w:p>
      <w:pPr>
        <w:spacing w:after="0" w:line="259"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6"/>
        <w:rPr>
          <w:b/>
          <w:sz w:val="29"/>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344"/>
        <w:gridCol w:w="343"/>
        <w:gridCol w:w="345"/>
        <w:gridCol w:w="343"/>
        <w:gridCol w:w="343"/>
        <w:gridCol w:w="345"/>
        <w:gridCol w:w="343"/>
        <w:gridCol w:w="346"/>
        <w:gridCol w:w="346"/>
        <w:gridCol w:w="346"/>
        <w:gridCol w:w="344"/>
        <w:gridCol w:w="346"/>
        <w:gridCol w:w="346"/>
        <w:gridCol w:w="346"/>
        <w:gridCol w:w="344"/>
        <w:gridCol w:w="346"/>
        <w:gridCol w:w="346"/>
        <w:gridCol w:w="1988"/>
      </w:tblGrid>
      <w:tr>
        <w:trPr>
          <w:trHeight w:val="275" w:hRule="atLeast"/>
        </w:trPr>
        <w:tc>
          <w:tcPr>
            <w:tcW w:w="1901" w:type="dxa"/>
          </w:tcPr>
          <w:p>
            <w:pPr>
              <w:pStyle w:val="TableParagraph"/>
              <w:rPr>
                <w:sz w:val="20"/>
              </w:rPr>
            </w:pP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rPr>
                <w:sz w:val="20"/>
              </w:rPr>
            </w:pPr>
          </w:p>
        </w:tc>
      </w:tr>
      <w:tr>
        <w:trPr>
          <w:trHeight w:val="275" w:hRule="atLeast"/>
        </w:trPr>
        <w:tc>
          <w:tcPr>
            <w:tcW w:w="1901" w:type="dxa"/>
          </w:tcPr>
          <w:p>
            <w:pPr>
              <w:pStyle w:val="TableParagraph"/>
              <w:spacing w:line="256" w:lineRule="exact"/>
              <w:ind w:left="107"/>
              <w:rPr>
                <w:b/>
                <w:i/>
                <w:sz w:val="24"/>
              </w:rPr>
            </w:pPr>
            <w:r>
              <w:rPr>
                <w:b/>
                <w:i/>
                <w:sz w:val="24"/>
              </w:rPr>
              <w:t>I/O Error</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6" w:lineRule="exact"/>
              <w:ind w:left="105"/>
              <w:rPr>
                <w:b/>
                <w:i/>
                <w:sz w:val="24"/>
              </w:rPr>
            </w:pPr>
            <w:r>
              <w:rPr>
                <w:b/>
                <w:i/>
                <w:sz w:val="24"/>
              </w:rPr>
              <w:t>Power Outages</w:t>
            </w:r>
          </w:p>
        </w:tc>
      </w:tr>
      <w:tr>
        <w:trPr>
          <w:trHeight w:val="275" w:hRule="atLeast"/>
        </w:trPr>
        <w:tc>
          <w:tcPr>
            <w:tcW w:w="1901" w:type="dxa"/>
          </w:tcPr>
          <w:p>
            <w:pPr>
              <w:pStyle w:val="TableParagraph"/>
              <w:spacing w:line="256" w:lineRule="exact"/>
              <w:ind w:left="107"/>
              <w:rPr>
                <w:b/>
                <w:i/>
                <w:sz w:val="24"/>
              </w:rPr>
            </w:pPr>
            <w:r>
              <w:rPr>
                <w:b/>
                <w:i/>
                <w:sz w:val="24"/>
              </w:rPr>
              <w:t>I/O Error</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6" w:lineRule="exact"/>
              <w:ind w:left="105"/>
              <w:rPr>
                <w:b/>
                <w:i/>
                <w:sz w:val="24"/>
              </w:rPr>
            </w:pPr>
            <w:r>
              <w:rPr>
                <w:b/>
                <w:i/>
                <w:sz w:val="24"/>
              </w:rPr>
              <w:t>Overheating</w:t>
            </w:r>
          </w:p>
        </w:tc>
      </w:tr>
      <w:tr>
        <w:trPr>
          <w:trHeight w:val="275" w:hRule="atLeast"/>
        </w:trPr>
        <w:tc>
          <w:tcPr>
            <w:tcW w:w="1901" w:type="dxa"/>
          </w:tcPr>
          <w:p>
            <w:pPr>
              <w:pStyle w:val="TableParagraph"/>
              <w:spacing w:line="256" w:lineRule="exact"/>
              <w:ind w:left="107"/>
              <w:rPr>
                <w:b/>
                <w:i/>
                <w:sz w:val="24"/>
              </w:rPr>
            </w:pPr>
            <w:r>
              <w:rPr>
                <w:b/>
                <w:i/>
                <w:sz w:val="24"/>
              </w:rPr>
              <w:t>I/O Error</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6" w:lineRule="exact"/>
              <w:ind w:left="105"/>
              <w:rPr>
                <w:b/>
                <w:i/>
                <w:sz w:val="24"/>
              </w:rPr>
            </w:pPr>
            <w:r>
              <w:rPr>
                <w:b/>
                <w:i/>
                <w:sz w:val="24"/>
              </w:rPr>
              <w:t>High Humidity</w:t>
            </w:r>
          </w:p>
        </w:tc>
      </w:tr>
      <w:tr>
        <w:trPr>
          <w:trHeight w:val="275" w:hRule="atLeast"/>
        </w:trPr>
        <w:tc>
          <w:tcPr>
            <w:tcW w:w="1901" w:type="dxa"/>
          </w:tcPr>
          <w:p>
            <w:pPr>
              <w:pStyle w:val="TableParagraph"/>
              <w:spacing w:line="256" w:lineRule="exact"/>
              <w:ind w:left="107"/>
              <w:rPr>
                <w:b/>
                <w:i/>
                <w:sz w:val="24"/>
              </w:rPr>
            </w:pPr>
            <w:r>
              <w:rPr>
                <w:b/>
                <w:i/>
                <w:sz w:val="24"/>
              </w:rPr>
              <w:t>I/O Error</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6" w:lineRule="exact"/>
              <w:ind w:left="105"/>
              <w:rPr>
                <w:b/>
                <w:i/>
                <w:sz w:val="24"/>
              </w:rPr>
            </w:pPr>
            <w:r>
              <w:rPr>
                <w:b/>
                <w:i/>
                <w:sz w:val="24"/>
              </w:rPr>
              <w:t>Natural Disaster</w:t>
            </w:r>
          </w:p>
        </w:tc>
      </w:tr>
      <w:tr>
        <w:trPr>
          <w:trHeight w:val="827" w:hRule="atLeast"/>
        </w:trPr>
        <w:tc>
          <w:tcPr>
            <w:tcW w:w="1901" w:type="dxa"/>
          </w:tcPr>
          <w:p>
            <w:pPr>
              <w:pStyle w:val="TableParagraph"/>
              <w:tabs>
                <w:tab w:pos="1191" w:val="left" w:leader="none"/>
              </w:tabs>
              <w:ind w:left="107" w:right="96"/>
              <w:rPr>
                <w:b/>
                <w:i/>
                <w:sz w:val="24"/>
              </w:rPr>
            </w:pPr>
            <w:r>
              <w:rPr>
                <w:b/>
                <w:i/>
                <w:sz w:val="24"/>
              </w:rPr>
              <w:t>Memory</w:t>
              <w:tab/>
            </w:r>
            <w:r>
              <w:rPr>
                <w:b/>
                <w:i/>
                <w:spacing w:val="-3"/>
                <w:sz w:val="24"/>
              </w:rPr>
              <w:t>Parity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before="2"/>
              <w:ind w:left="105" w:right="852"/>
              <w:rPr>
                <w:b/>
                <w:i/>
                <w:sz w:val="24"/>
              </w:rPr>
            </w:pPr>
            <w:r>
              <w:rPr>
                <w:b/>
                <w:i/>
                <w:sz w:val="24"/>
              </w:rPr>
              <w:t>Network </w:t>
            </w:r>
            <w:r>
              <w:rPr>
                <w:b/>
                <w:i/>
                <w:sz w:val="24"/>
              </w:rPr>
              <w:t>Hardware Failure</w:t>
            </w:r>
          </w:p>
        </w:tc>
      </w:tr>
      <w:tr>
        <w:trPr>
          <w:trHeight w:val="552" w:hRule="atLeast"/>
        </w:trPr>
        <w:tc>
          <w:tcPr>
            <w:tcW w:w="1901" w:type="dxa"/>
          </w:tcPr>
          <w:p>
            <w:pPr>
              <w:pStyle w:val="TableParagraph"/>
              <w:tabs>
                <w:tab w:pos="1191" w:val="left" w:leader="none"/>
              </w:tabs>
              <w:spacing w:line="276" w:lineRule="exact"/>
              <w:ind w:left="107" w:right="96"/>
              <w:rPr>
                <w:b/>
                <w:i/>
                <w:sz w:val="24"/>
              </w:rPr>
            </w:pPr>
            <w:r>
              <w:rPr>
                <w:b/>
                <w:i/>
                <w:sz w:val="24"/>
              </w:rPr>
              <w:t>Memory</w:t>
              <w:tab/>
            </w:r>
            <w:r>
              <w:rPr>
                <w:b/>
                <w:i/>
                <w:spacing w:val="-3"/>
                <w:sz w:val="24"/>
              </w:rPr>
              <w:t>Parity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Power Outages</w:t>
            </w:r>
          </w:p>
        </w:tc>
      </w:tr>
      <w:tr>
        <w:trPr>
          <w:trHeight w:val="551" w:hRule="atLeast"/>
        </w:trPr>
        <w:tc>
          <w:tcPr>
            <w:tcW w:w="1901" w:type="dxa"/>
          </w:tcPr>
          <w:p>
            <w:pPr>
              <w:pStyle w:val="TableParagraph"/>
              <w:tabs>
                <w:tab w:pos="1191" w:val="left" w:leader="none"/>
              </w:tabs>
              <w:spacing w:line="276" w:lineRule="exact"/>
              <w:ind w:left="107" w:right="96"/>
              <w:rPr>
                <w:b/>
                <w:i/>
                <w:sz w:val="24"/>
              </w:rPr>
            </w:pPr>
            <w:r>
              <w:rPr>
                <w:b/>
                <w:i/>
                <w:sz w:val="24"/>
              </w:rPr>
              <w:t>Memory</w:t>
              <w:tab/>
            </w:r>
            <w:r>
              <w:rPr>
                <w:b/>
                <w:i/>
                <w:spacing w:val="-3"/>
                <w:sz w:val="24"/>
              </w:rPr>
              <w:t>Parity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Overheating</w:t>
            </w:r>
          </w:p>
        </w:tc>
      </w:tr>
      <w:tr>
        <w:trPr>
          <w:trHeight w:val="551" w:hRule="atLeast"/>
        </w:trPr>
        <w:tc>
          <w:tcPr>
            <w:tcW w:w="1901" w:type="dxa"/>
          </w:tcPr>
          <w:p>
            <w:pPr>
              <w:pStyle w:val="TableParagraph"/>
              <w:tabs>
                <w:tab w:pos="1191" w:val="left" w:leader="none"/>
              </w:tabs>
              <w:spacing w:line="272" w:lineRule="exact"/>
              <w:ind w:left="107"/>
              <w:rPr>
                <w:b/>
                <w:i/>
                <w:sz w:val="24"/>
              </w:rPr>
            </w:pPr>
            <w:r>
              <w:rPr>
                <w:b/>
                <w:i/>
                <w:sz w:val="24"/>
              </w:rPr>
              <w:t>Memory</w:t>
              <w:tab/>
              <w:t>Parity</w:t>
            </w:r>
          </w:p>
          <w:p>
            <w:pPr>
              <w:pStyle w:val="TableParagraph"/>
              <w:spacing w:line="259" w:lineRule="exact"/>
              <w:ind w:left="107"/>
              <w:rPr>
                <w:b/>
                <w:i/>
                <w:sz w:val="24"/>
              </w:rPr>
            </w:pP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2" w:lineRule="exact"/>
              <w:ind w:left="105"/>
              <w:rPr>
                <w:b/>
                <w:i/>
                <w:sz w:val="24"/>
              </w:rPr>
            </w:pPr>
            <w:r>
              <w:rPr>
                <w:b/>
                <w:i/>
                <w:sz w:val="24"/>
              </w:rPr>
              <w:t>High Humidity</w:t>
            </w:r>
          </w:p>
        </w:tc>
      </w:tr>
      <w:tr>
        <w:trPr>
          <w:trHeight w:val="551" w:hRule="atLeast"/>
        </w:trPr>
        <w:tc>
          <w:tcPr>
            <w:tcW w:w="1901" w:type="dxa"/>
          </w:tcPr>
          <w:p>
            <w:pPr>
              <w:pStyle w:val="TableParagraph"/>
              <w:tabs>
                <w:tab w:pos="1191" w:val="left" w:leader="none"/>
              </w:tabs>
              <w:spacing w:line="276" w:lineRule="exact"/>
              <w:ind w:left="107" w:right="96"/>
              <w:rPr>
                <w:b/>
                <w:i/>
                <w:sz w:val="24"/>
              </w:rPr>
            </w:pPr>
            <w:r>
              <w:rPr>
                <w:b/>
                <w:i/>
                <w:sz w:val="24"/>
              </w:rPr>
              <w:t>Memory</w:t>
              <w:tab/>
            </w:r>
            <w:r>
              <w:rPr>
                <w:b/>
                <w:i/>
                <w:spacing w:val="-3"/>
                <w:sz w:val="24"/>
              </w:rPr>
              <w:t>Parity </w:t>
            </w:r>
            <w:r>
              <w:rPr>
                <w:b/>
                <w:i/>
                <w:sz w:val="24"/>
              </w:rPr>
              <w:t>Error</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Natural Disaster</w:t>
            </w:r>
          </w:p>
        </w:tc>
      </w:tr>
      <w:tr>
        <w:trPr>
          <w:trHeight w:val="827" w:hRule="atLeast"/>
        </w:trPr>
        <w:tc>
          <w:tcPr>
            <w:tcW w:w="1901" w:type="dxa"/>
          </w:tcPr>
          <w:p>
            <w:pPr>
              <w:pStyle w:val="TableParagraph"/>
              <w:ind w:left="107" w:right="763"/>
              <w:rPr>
                <w:b/>
                <w:i/>
                <w:sz w:val="24"/>
              </w:rPr>
            </w:pPr>
            <w:r>
              <w:rPr>
                <w:b/>
                <w:i/>
                <w:sz w:val="24"/>
              </w:rPr>
              <w:t>Network </w:t>
            </w:r>
            <w:r>
              <w:rPr>
                <w:b/>
                <w:i/>
                <w:sz w:val="24"/>
              </w:rPr>
              <w:t>Hardware</w:t>
            </w:r>
          </w:p>
          <w:p>
            <w:pPr>
              <w:pStyle w:val="TableParagraph"/>
              <w:spacing w:line="259" w:lineRule="exact"/>
              <w:ind w:left="107"/>
              <w:rPr>
                <w:b/>
                <w:i/>
                <w:sz w:val="24"/>
              </w:rPr>
            </w:pPr>
            <w:r>
              <w:rPr>
                <w:b/>
                <w:i/>
                <w:sz w:val="24"/>
              </w:rPr>
              <w:t>Failure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2" w:lineRule="exact"/>
              <w:ind w:left="105"/>
              <w:rPr>
                <w:b/>
                <w:i/>
                <w:sz w:val="24"/>
              </w:rPr>
            </w:pPr>
            <w:r>
              <w:rPr>
                <w:b/>
                <w:i/>
                <w:sz w:val="24"/>
              </w:rPr>
              <w:t>Power Outages</w:t>
            </w:r>
          </w:p>
        </w:tc>
      </w:tr>
      <w:tr>
        <w:trPr>
          <w:trHeight w:val="828" w:hRule="atLeast"/>
        </w:trPr>
        <w:tc>
          <w:tcPr>
            <w:tcW w:w="1901" w:type="dxa"/>
          </w:tcPr>
          <w:p>
            <w:pPr>
              <w:pStyle w:val="TableParagraph"/>
              <w:spacing w:line="276" w:lineRule="exact"/>
              <w:ind w:left="107" w:right="763"/>
              <w:rPr>
                <w:b/>
                <w:i/>
                <w:sz w:val="24"/>
              </w:rPr>
            </w:pPr>
            <w:r>
              <w:rPr>
                <w:b/>
                <w:i/>
                <w:sz w:val="24"/>
              </w:rPr>
              <w:t>Network </w:t>
            </w:r>
            <w:r>
              <w:rPr>
                <w:b/>
                <w:i/>
                <w:sz w:val="24"/>
              </w:rPr>
              <w:t>Hardware Failure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Overheating</w:t>
            </w:r>
          </w:p>
        </w:tc>
      </w:tr>
      <w:tr>
        <w:trPr>
          <w:trHeight w:val="827" w:hRule="atLeast"/>
        </w:trPr>
        <w:tc>
          <w:tcPr>
            <w:tcW w:w="1901" w:type="dxa"/>
          </w:tcPr>
          <w:p>
            <w:pPr>
              <w:pStyle w:val="TableParagraph"/>
              <w:spacing w:line="276" w:lineRule="exact" w:before="2"/>
              <w:ind w:left="107" w:right="763"/>
              <w:rPr>
                <w:b/>
                <w:i/>
                <w:sz w:val="24"/>
              </w:rPr>
            </w:pPr>
            <w:r>
              <w:rPr>
                <w:b/>
                <w:i/>
                <w:sz w:val="24"/>
              </w:rPr>
              <w:t>Network </w:t>
            </w:r>
            <w:r>
              <w:rPr>
                <w:b/>
                <w:i/>
                <w:sz w:val="24"/>
              </w:rPr>
              <w:t>Hardware Failure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5" w:lineRule="exact"/>
              <w:ind w:left="105"/>
              <w:rPr>
                <w:b/>
                <w:i/>
                <w:sz w:val="24"/>
              </w:rPr>
            </w:pPr>
            <w:r>
              <w:rPr>
                <w:b/>
                <w:i/>
                <w:sz w:val="24"/>
              </w:rPr>
              <w:t>High Humidity</w:t>
            </w:r>
          </w:p>
        </w:tc>
      </w:tr>
      <w:tr>
        <w:trPr>
          <w:trHeight w:val="828" w:hRule="atLeast"/>
        </w:trPr>
        <w:tc>
          <w:tcPr>
            <w:tcW w:w="1901" w:type="dxa"/>
          </w:tcPr>
          <w:p>
            <w:pPr>
              <w:pStyle w:val="TableParagraph"/>
              <w:spacing w:line="276" w:lineRule="exact"/>
              <w:ind w:left="107" w:right="763"/>
              <w:rPr>
                <w:b/>
                <w:i/>
                <w:sz w:val="24"/>
              </w:rPr>
            </w:pPr>
            <w:r>
              <w:rPr>
                <w:b/>
                <w:i/>
                <w:sz w:val="24"/>
              </w:rPr>
              <w:t>Network </w:t>
            </w:r>
            <w:r>
              <w:rPr>
                <w:b/>
                <w:i/>
                <w:sz w:val="24"/>
              </w:rPr>
              <w:t>Hardware Failure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Natural Disaster</w:t>
            </w:r>
          </w:p>
        </w:tc>
      </w:tr>
      <w:tr>
        <w:trPr>
          <w:trHeight w:val="275" w:hRule="atLeast"/>
        </w:trPr>
        <w:tc>
          <w:tcPr>
            <w:tcW w:w="1901" w:type="dxa"/>
          </w:tcPr>
          <w:p>
            <w:pPr>
              <w:pStyle w:val="TableParagraph"/>
              <w:spacing w:line="255" w:lineRule="exact"/>
              <w:ind w:left="107"/>
              <w:rPr>
                <w:b/>
                <w:i/>
                <w:sz w:val="24"/>
              </w:rPr>
            </w:pPr>
            <w:r>
              <w:rPr>
                <w:b/>
                <w:i/>
                <w:sz w:val="24"/>
              </w:rPr>
              <w:t>Power Outages</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5" w:lineRule="exact"/>
              <w:ind w:left="105"/>
              <w:rPr>
                <w:b/>
                <w:i/>
                <w:sz w:val="24"/>
              </w:rPr>
            </w:pPr>
            <w:r>
              <w:rPr>
                <w:b/>
                <w:i/>
                <w:sz w:val="24"/>
              </w:rPr>
              <w:t>Overheating</w:t>
            </w:r>
          </w:p>
        </w:tc>
      </w:tr>
      <w:tr>
        <w:trPr>
          <w:trHeight w:val="275" w:hRule="atLeast"/>
        </w:trPr>
        <w:tc>
          <w:tcPr>
            <w:tcW w:w="1901" w:type="dxa"/>
          </w:tcPr>
          <w:p>
            <w:pPr>
              <w:pStyle w:val="TableParagraph"/>
              <w:spacing w:line="256" w:lineRule="exact"/>
              <w:ind w:left="107"/>
              <w:rPr>
                <w:b/>
                <w:i/>
                <w:sz w:val="24"/>
              </w:rPr>
            </w:pPr>
            <w:r>
              <w:rPr>
                <w:b/>
                <w:i/>
                <w:sz w:val="24"/>
              </w:rPr>
              <w:t>Power Outages</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6" w:lineRule="exact"/>
              <w:ind w:left="105"/>
              <w:rPr>
                <w:b/>
                <w:i/>
                <w:sz w:val="24"/>
              </w:rPr>
            </w:pPr>
            <w:r>
              <w:rPr>
                <w:b/>
                <w:i/>
                <w:sz w:val="24"/>
              </w:rPr>
              <w:t>High Humidity</w:t>
            </w:r>
          </w:p>
        </w:tc>
      </w:tr>
      <w:tr>
        <w:trPr>
          <w:trHeight w:val="276" w:hRule="atLeast"/>
        </w:trPr>
        <w:tc>
          <w:tcPr>
            <w:tcW w:w="1901" w:type="dxa"/>
          </w:tcPr>
          <w:p>
            <w:pPr>
              <w:pStyle w:val="TableParagraph"/>
              <w:spacing w:line="256" w:lineRule="exact"/>
              <w:ind w:left="107"/>
              <w:rPr>
                <w:b/>
                <w:i/>
                <w:sz w:val="24"/>
              </w:rPr>
            </w:pPr>
            <w:r>
              <w:rPr>
                <w:b/>
                <w:i/>
                <w:sz w:val="24"/>
              </w:rPr>
              <w:t>Power Outages</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6" w:lineRule="exact"/>
              <w:ind w:left="105"/>
              <w:rPr>
                <w:b/>
                <w:i/>
                <w:sz w:val="24"/>
              </w:rPr>
            </w:pPr>
            <w:r>
              <w:rPr>
                <w:b/>
                <w:i/>
                <w:sz w:val="24"/>
              </w:rPr>
              <w:t>Natural Disaster</w:t>
            </w:r>
          </w:p>
        </w:tc>
      </w:tr>
      <w:tr>
        <w:trPr>
          <w:trHeight w:val="275" w:hRule="atLeast"/>
        </w:trPr>
        <w:tc>
          <w:tcPr>
            <w:tcW w:w="1901" w:type="dxa"/>
          </w:tcPr>
          <w:p>
            <w:pPr>
              <w:pStyle w:val="TableParagraph"/>
              <w:spacing w:line="256" w:lineRule="exact"/>
              <w:ind w:left="107"/>
              <w:rPr>
                <w:b/>
                <w:i/>
                <w:sz w:val="24"/>
              </w:rPr>
            </w:pPr>
            <w:r>
              <w:rPr>
                <w:b/>
                <w:i/>
                <w:sz w:val="24"/>
              </w:rPr>
              <w:t>Overheating</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6" w:lineRule="exact"/>
              <w:ind w:left="105"/>
              <w:rPr>
                <w:b/>
                <w:i/>
                <w:sz w:val="24"/>
              </w:rPr>
            </w:pPr>
            <w:r>
              <w:rPr>
                <w:b/>
                <w:i/>
                <w:sz w:val="24"/>
              </w:rPr>
              <w:t>High Humidity</w:t>
            </w:r>
          </w:p>
        </w:tc>
      </w:tr>
      <w:tr>
        <w:trPr>
          <w:trHeight w:val="275" w:hRule="atLeast"/>
        </w:trPr>
        <w:tc>
          <w:tcPr>
            <w:tcW w:w="1901" w:type="dxa"/>
          </w:tcPr>
          <w:p>
            <w:pPr>
              <w:pStyle w:val="TableParagraph"/>
              <w:spacing w:line="256" w:lineRule="exact"/>
              <w:ind w:left="107"/>
              <w:rPr>
                <w:b/>
                <w:i/>
                <w:sz w:val="24"/>
              </w:rPr>
            </w:pPr>
            <w:r>
              <w:rPr>
                <w:b/>
                <w:i/>
                <w:sz w:val="24"/>
              </w:rPr>
              <w:t>Overheating</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6" w:lineRule="exact"/>
              <w:ind w:left="105"/>
              <w:rPr>
                <w:b/>
                <w:i/>
                <w:sz w:val="24"/>
              </w:rPr>
            </w:pPr>
            <w:r>
              <w:rPr>
                <w:b/>
                <w:i/>
                <w:sz w:val="24"/>
              </w:rPr>
              <w:t>Natural Disaster</w:t>
            </w:r>
          </w:p>
        </w:tc>
      </w:tr>
      <w:tr>
        <w:trPr>
          <w:trHeight w:val="278" w:hRule="atLeast"/>
        </w:trPr>
        <w:tc>
          <w:tcPr>
            <w:tcW w:w="1901" w:type="dxa"/>
          </w:tcPr>
          <w:p>
            <w:pPr>
              <w:pStyle w:val="TableParagraph"/>
              <w:spacing w:line="258" w:lineRule="exact"/>
              <w:ind w:left="107"/>
              <w:rPr>
                <w:b/>
                <w:i/>
                <w:sz w:val="24"/>
              </w:rPr>
            </w:pPr>
            <w:r>
              <w:rPr>
                <w:b/>
                <w:i/>
                <w:sz w:val="24"/>
              </w:rPr>
              <w:t>High Humidity</w:t>
            </w:r>
          </w:p>
        </w:tc>
        <w:tc>
          <w:tcPr>
            <w:tcW w:w="344"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3" w:type="dxa"/>
          </w:tcPr>
          <w:p>
            <w:pPr>
              <w:pStyle w:val="TableParagraph"/>
              <w:rPr>
                <w:sz w:val="20"/>
              </w:rPr>
            </w:pPr>
          </w:p>
        </w:tc>
        <w:tc>
          <w:tcPr>
            <w:tcW w:w="345" w:type="dxa"/>
          </w:tcPr>
          <w:p>
            <w:pPr>
              <w:pStyle w:val="TableParagraph"/>
              <w:rPr>
                <w:sz w:val="20"/>
              </w:rPr>
            </w:pPr>
          </w:p>
        </w:tc>
        <w:tc>
          <w:tcPr>
            <w:tcW w:w="343"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344" w:type="dxa"/>
          </w:tcPr>
          <w:p>
            <w:pPr>
              <w:pStyle w:val="TableParagraph"/>
              <w:rPr>
                <w:sz w:val="20"/>
              </w:rPr>
            </w:pPr>
          </w:p>
        </w:tc>
        <w:tc>
          <w:tcPr>
            <w:tcW w:w="346" w:type="dxa"/>
          </w:tcPr>
          <w:p>
            <w:pPr>
              <w:pStyle w:val="TableParagraph"/>
              <w:rPr>
                <w:sz w:val="20"/>
              </w:rPr>
            </w:pPr>
          </w:p>
        </w:tc>
        <w:tc>
          <w:tcPr>
            <w:tcW w:w="346" w:type="dxa"/>
          </w:tcPr>
          <w:p>
            <w:pPr>
              <w:pStyle w:val="TableParagraph"/>
              <w:rPr>
                <w:sz w:val="20"/>
              </w:rPr>
            </w:pPr>
          </w:p>
        </w:tc>
        <w:tc>
          <w:tcPr>
            <w:tcW w:w="1988" w:type="dxa"/>
          </w:tcPr>
          <w:p>
            <w:pPr>
              <w:pStyle w:val="TableParagraph"/>
              <w:spacing w:line="258" w:lineRule="exact"/>
              <w:ind w:left="105"/>
              <w:rPr>
                <w:b/>
                <w:i/>
                <w:sz w:val="24"/>
              </w:rPr>
            </w:pPr>
            <w:r>
              <w:rPr>
                <w:b/>
                <w:i/>
                <w:sz w:val="24"/>
              </w:rPr>
              <w:t>Natural Disaster</w:t>
            </w:r>
          </w:p>
        </w:tc>
      </w:tr>
    </w:tbl>
    <w:p>
      <w:pPr>
        <w:spacing w:after="0" w:line="258"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line="360" w:lineRule="auto" w:before="1"/>
        <w:ind w:left="1228" w:right="1541" w:firstLine="0"/>
        <w:jc w:val="both"/>
        <w:rPr>
          <w:b/>
          <w:sz w:val="24"/>
        </w:rPr>
      </w:pPr>
      <w:r>
        <w:rPr>
          <w:sz w:val="24"/>
        </w:rPr>
        <w:t>Perbandingan Berpasangan </w:t>
      </w:r>
      <w:r>
        <w:rPr>
          <w:b/>
          <w:sz w:val="24"/>
        </w:rPr>
        <w:t>antar faktor </w:t>
      </w:r>
      <w:r>
        <w:rPr>
          <w:sz w:val="24"/>
        </w:rPr>
        <w:t>penyebab insiden aplikasi terhadap kategori faktor </w:t>
      </w:r>
      <w:r>
        <w:rPr>
          <w:b/>
          <w:sz w:val="24"/>
        </w:rPr>
        <w:t>Fault Recovery</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80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80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5"/>
      </w:pPr>
      <w:r>
        <w:rPr/>
        <w:t>Faktor manakah yang lebih berpotensi menyebabkan insiden aplikasi dalam kategori faktor </w:t>
      </w:r>
      <w:r>
        <w:rPr>
          <w:i/>
        </w:rPr>
        <w:t>Fault Recovery? </w:t>
      </w:r>
      <w:r>
        <w:rPr/>
        <w:t>Berilah tanda X pada faktor yang menurut Anda lebih berpotensi menyebabkan insiden pada aplikasi.</w:t>
      </w:r>
    </w:p>
    <w:p>
      <w:pPr>
        <w:pStyle w:val="BodyText"/>
        <w:spacing w:before="6"/>
        <w:rPr>
          <w:b/>
          <w:sz w:val="17"/>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344"/>
        <w:gridCol w:w="343"/>
        <w:gridCol w:w="345"/>
        <w:gridCol w:w="343"/>
        <w:gridCol w:w="343"/>
        <w:gridCol w:w="345"/>
        <w:gridCol w:w="343"/>
        <w:gridCol w:w="346"/>
        <w:gridCol w:w="346"/>
        <w:gridCol w:w="346"/>
        <w:gridCol w:w="344"/>
        <w:gridCol w:w="346"/>
        <w:gridCol w:w="346"/>
        <w:gridCol w:w="346"/>
        <w:gridCol w:w="344"/>
        <w:gridCol w:w="346"/>
        <w:gridCol w:w="346"/>
        <w:gridCol w:w="1988"/>
      </w:tblGrid>
      <w:tr>
        <w:trPr>
          <w:trHeight w:val="275" w:hRule="atLeast"/>
        </w:trPr>
        <w:tc>
          <w:tcPr>
            <w:tcW w:w="1901" w:type="dxa"/>
          </w:tcPr>
          <w:p>
            <w:pPr>
              <w:pStyle w:val="TableParagraph"/>
              <w:spacing w:line="256" w:lineRule="exact"/>
              <w:ind w:left="107"/>
              <w:rPr>
                <w:b/>
                <w:sz w:val="24"/>
              </w:rPr>
            </w:pPr>
            <w:r>
              <w:rPr>
                <w:b/>
                <w:sz w:val="24"/>
              </w:rPr>
              <w:t>Kriteria</w:t>
            </w:r>
          </w:p>
        </w:tc>
        <w:tc>
          <w:tcPr>
            <w:tcW w:w="344" w:type="dxa"/>
          </w:tcPr>
          <w:p>
            <w:pPr>
              <w:pStyle w:val="TableParagraph"/>
              <w:spacing w:line="256" w:lineRule="exact"/>
              <w:ind w:left="107"/>
              <w:rPr>
                <w:b/>
                <w:sz w:val="24"/>
              </w:rPr>
            </w:pPr>
            <w:r>
              <w:rPr>
                <w:b/>
                <w:sz w:val="24"/>
              </w:rPr>
              <w:t>9</w:t>
            </w:r>
          </w:p>
        </w:tc>
        <w:tc>
          <w:tcPr>
            <w:tcW w:w="343" w:type="dxa"/>
          </w:tcPr>
          <w:p>
            <w:pPr>
              <w:pStyle w:val="TableParagraph"/>
              <w:spacing w:line="256" w:lineRule="exact"/>
              <w:ind w:left="107"/>
              <w:rPr>
                <w:b/>
                <w:sz w:val="24"/>
              </w:rPr>
            </w:pPr>
            <w:r>
              <w:rPr>
                <w:b/>
                <w:sz w:val="24"/>
              </w:rPr>
              <w:t>8</w:t>
            </w:r>
          </w:p>
        </w:tc>
        <w:tc>
          <w:tcPr>
            <w:tcW w:w="345" w:type="dxa"/>
          </w:tcPr>
          <w:p>
            <w:pPr>
              <w:pStyle w:val="TableParagraph"/>
              <w:spacing w:line="256" w:lineRule="exact"/>
              <w:ind w:left="107"/>
              <w:rPr>
                <w:b/>
                <w:sz w:val="24"/>
              </w:rPr>
            </w:pPr>
            <w:r>
              <w:rPr>
                <w:b/>
                <w:sz w:val="24"/>
              </w:rPr>
              <w:t>7</w:t>
            </w:r>
          </w:p>
        </w:tc>
        <w:tc>
          <w:tcPr>
            <w:tcW w:w="343" w:type="dxa"/>
          </w:tcPr>
          <w:p>
            <w:pPr>
              <w:pStyle w:val="TableParagraph"/>
              <w:spacing w:line="256" w:lineRule="exact"/>
              <w:ind w:left="108"/>
              <w:rPr>
                <w:b/>
                <w:sz w:val="24"/>
              </w:rPr>
            </w:pPr>
            <w:r>
              <w:rPr>
                <w:b/>
                <w:sz w:val="24"/>
              </w:rPr>
              <w:t>6</w:t>
            </w:r>
          </w:p>
        </w:tc>
        <w:tc>
          <w:tcPr>
            <w:tcW w:w="343" w:type="dxa"/>
          </w:tcPr>
          <w:p>
            <w:pPr>
              <w:pStyle w:val="TableParagraph"/>
              <w:spacing w:line="256" w:lineRule="exact"/>
              <w:ind w:left="108"/>
              <w:rPr>
                <w:b/>
                <w:sz w:val="24"/>
              </w:rPr>
            </w:pPr>
            <w:r>
              <w:rPr>
                <w:b/>
                <w:sz w:val="24"/>
              </w:rPr>
              <w:t>5</w:t>
            </w:r>
          </w:p>
        </w:tc>
        <w:tc>
          <w:tcPr>
            <w:tcW w:w="345" w:type="dxa"/>
          </w:tcPr>
          <w:p>
            <w:pPr>
              <w:pStyle w:val="TableParagraph"/>
              <w:spacing w:line="256" w:lineRule="exact"/>
              <w:ind w:left="108"/>
              <w:rPr>
                <w:b/>
                <w:sz w:val="24"/>
              </w:rPr>
            </w:pPr>
            <w:r>
              <w:rPr>
                <w:b/>
                <w:sz w:val="24"/>
              </w:rPr>
              <w:t>4</w:t>
            </w:r>
          </w:p>
        </w:tc>
        <w:tc>
          <w:tcPr>
            <w:tcW w:w="343" w:type="dxa"/>
          </w:tcPr>
          <w:p>
            <w:pPr>
              <w:pStyle w:val="TableParagraph"/>
              <w:spacing w:line="256" w:lineRule="exact"/>
              <w:ind w:left="109"/>
              <w:rPr>
                <w:b/>
                <w:sz w:val="24"/>
              </w:rPr>
            </w:pPr>
            <w:r>
              <w:rPr>
                <w:b/>
                <w:sz w:val="24"/>
              </w:rPr>
              <w:t>3</w:t>
            </w:r>
          </w:p>
        </w:tc>
        <w:tc>
          <w:tcPr>
            <w:tcW w:w="346" w:type="dxa"/>
          </w:tcPr>
          <w:p>
            <w:pPr>
              <w:pStyle w:val="TableParagraph"/>
              <w:spacing w:line="256" w:lineRule="exact"/>
              <w:ind w:left="109"/>
              <w:rPr>
                <w:b/>
                <w:sz w:val="24"/>
              </w:rPr>
            </w:pPr>
            <w:r>
              <w:rPr>
                <w:b/>
                <w:sz w:val="24"/>
              </w:rPr>
              <w:t>2</w:t>
            </w:r>
          </w:p>
        </w:tc>
        <w:tc>
          <w:tcPr>
            <w:tcW w:w="346" w:type="dxa"/>
          </w:tcPr>
          <w:p>
            <w:pPr>
              <w:pStyle w:val="TableParagraph"/>
              <w:spacing w:line="256" w:lineRule="exact"/>
              <w:ind w:left="109"/>
              <w:rPr>
                <w:b/>
                <w:sz w:val="24"/>
              </w:rPr>
            </w:pPr>
            <w:r>
              <w:rPr>
                <w:b/>
                <w:sz w:val="24"/>
              </w:rPr>
              <w:t>1</w:t>
            </w:r>
          </w:p>
        </w:tc>
        <w:tc>
          <w:tcPr>
            <w:tcW w:w="346" w:type="dxa"/>
          </w:tcPr>
          <w:p>
            <w:pPr>
              <w:pStyle w:val="TableParagraph"/>
              <w:spacing w:line="256" w:lineRule="exact"/>
              <w:ind w:left="108"/>
              <w:rPr>
                <w:b/>
                <w:sz w:val="24"/>
              </w:rPr>
            </w:pPr>
            <w:r>
              <w:rPr>
                <w:b/>
                <w:sz w:val="24"/>
              </w:rPr>
              <w:t>2</w:t>
            </w:r>
          </w:p>
        </w:tc>
        <w:tc>
          <w:tcPr>
            <w:tcW w:w="344" w:type="dxa"/>
          </w:tcPr>
          <w:p>
            <w:pPr>
              <w:pStyle w:val="TableParagraph"/>
              <w:spacing w:line="256" w:lineRule="exact"/>
              <w:ind w:left="108"/>
              <w:rPr>
                <w:b/>
                <w:sz w:val="24"/>
              </w:rPr>
            </w:pPr>
            <w:r>
              <w:rPr>
                <w:b/>
                <w:sz w:val="24"/>
              </w:rPr>
              <w:t>3</w:t>
            </w:r>
          </w:p>
        </w:tc>
        <w:tc>
          <w:tcPr>
            <w:tcW w:w="346" w:type="dxa"/>
          </w:tcPr>
          <w:p>
            <w:pPr>
              <w:pStyle w:val="TableParagraph"/>
              <w:spacing w:line="256" w:lineRule="exact"/>
              <w:ind w:left="107"/>
              <w:rPr>
                <w:b/>
                <w:sz w:val="24"/>
              </w:rPr>
            </w:pPr>
            <w:r>
              <w:rPr>
                <w:b/>
                <w:sz w:val="24"/>
              </w:rPr>
              <w:t>4</w:t>
            </w:r>
          </w:p>
        </w:tc>
        <w:tc>
          <w:tcPr>
            <w:tcW w:w="346" w:type="dxa"/>
          </w:tcPr>
          <w:p>
            <w:pPr>
              <w:pStyle w:val="TableParagraph"/>
              <w:spacing w:line="256" w:lineRule="exact"/>
              <w:ind w:left="107"/>
              <w:rPr>
                <w:b/>
                <w:sz w:val="24"/>
              </w:rPr>
            </w:pPr>
            <w:r>
              <w:rPr>
                <w:b/>
                <w:sz w:val="24"/>
              </w:rPr>
              <w:t>5</w:t>
            </w:r>
          </w:p>
        </w:tc>
        <w:tc>
          <w:tcPr>
            <w:tcW w:w="346" w:type="dxa"/>
          </w:tcPr>
          <w:p>
            <w:pPr>
              <w:pStyle w:val="TableParagraph"/>
              <w:spacing w:line="256" w:lineRule="exact"/>
              <w:ind w:left="106"/>
              <w:rPr>
                <w:b/>
                <w:sz w:val="24"/>
              </w:rPr>
            </w:pPr>
            <w:r>
              <w:rPr>
                <w:b/>
                <w:sz w:val="24"/>
              </w:rPr>
              <w:t>6</w:t>
            </w:r>
          </w:p>
        </w:tc>
        <w:tc>
          <w:tcPr>
            <w:tcW w:w="344" w:type="dxa"/>
          </w:tcPr>
          <w:p>
            <w:pPr>
              <w:pStyle w:val="TableParagraph"/>
              <w:spacing w:line="256" w:lineRule="exact"/>
              <w:ind w:left="106"/>
              <w:rPr>
                <w:b/>
                <w:sz w:val="24"/>
              </w:rPr>
            </w:pPr>
            <w:r>
              <w:rPr>
                <w:b/>
                <w:sz w:val="24"/>
              </w:rPr>
              <w:t>7</w:t>
            </w:r>
          </w:p>
        </w:tc>
        <w:tc>
          <w:tcPr>
            <w:tcW w:w="346" w:type="dxa"/>
          </w:tcPr>
          <w:p>
            <w:pPr>
              <w:pStyle w:val="TableParagraph"/>
              <w:spacing w:line="256" w:lineRule="exact"/>
              <w:ind w:left="106"/>
              <w:rPr>
                <w:b/>
                <w:sz w:val="24"/>
              </w:rPr>
            </w:pPr>
            <w:r>
              <w:rPr>
                <w:b/>
                <w:sz w:val="24"/>
              </w:rPr>
              <w:t>8</w:t>
            </w:r>
          </w:p>
        </w:tc>
        <w:tc>
          <w:tcPr>
            <w:tcW w:w="346" w:type="dxa"/>
          </w:tcPr>
          <w:p>
            <w:pPr>
              <w:pStyle w:val="TableParagraph"/>
              <w:spacing w:line="256" w:lineRule="exact"/>
              <w:ind w:left="105"/>
              <w:rPr>
                <w:b/>
                <w:sz w:val="24"/>
              </w:rPr>
            </w:pPr>
            <w:r>
              <w:rPr>
                <w:b/>
                <w:sz w:val="24"/>
              </w:rPr>
              <w:t>9</w:t>
            </w:r>
          </w:p>
        </w:tc>
        <w:tc>
          <w:tcPr>
            <w:tcW w:w="1988" w:type="dxa"/>
          </w:tcPr>
          <w:p>
            <w:pPr>
              <w:pStyle w:val="TableParagraph"/>
              <w:spacing w:line="256" w:lineRule="exact"/>
              <w:ind w:left="105"/>
              <w:rPr>
                <w:b/>
                <w:sz w:val="24"/>
              </w:rPr>
            </w:pPr>
            <w:r>
              <w:rPr>
                <w:b/>
                <w:sz w:val="24"/>
              </w:rPr>
              <w:t>Kriteria</w:t>
            </w:r>
          </w:p>
        </w:tc>
      </w:tr>
      <w:tr>
        <w:trPr>
          <w:trHeight w:val="551" w:hRule="atLeast"/>
        </w:trPr>
        <w:tc>
          <w:tcPr>
            <w:tcW w:w="1901" w:type="dxa"/>
          </w:tcPr>
          <w:p>
            <w:pPr>
              <w:pStyle w:val="TableParagraph"/>
              <w:tabs>
                <w:tab w:pos="1244" w:val="left" w:leader="none"/>
              </w:tabs>
              <w:spacing w:line="276" w:lineRule="exact"/>
              <w:ind w:left="107" w:right="97"/>
              <w:rPr>
                <w:b/>
                <w:i/>
                <w:sz w:val="24"/>
              </w:rPr>
            </w:pPr>
            <w:r>
              <w:rPr>
                <w:b/>
                <w:i/>
                <w:sz w:val="24"/>
              </w:rPr>
              <w:t>Improper</w:t>
              <w:tab/>
            </w:r>
            <w:r>
              <w:rPr>
                <w:b/>
                <w:i/>
                <w:spacing w:val="-4"/>
                <w:sz w:val="24"/>
              </w:rPr>
              <w:t>Fault </w:t>
            </w:r>
            <w:r>
              <w:rPr>
                <w:b/>
                <w:i/>
                <w:sz w:val="24"/>
              </w:rPr>
              <w:t>Assignment</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1331" w:val="left" w:leader="none"/>
              </w:tabs>
              <w:spacing w:line="276" w:lineRule="exact"/>
              <w:ind w:left="105" w:right="98"/>
              <w:rPr>
                <w:b/>
                <w:i/>
                <w:sz w:val="24"/>
              </w:rPr>
            </w:pPr>
            <w:r>
              <w:rPr>
                <w:b/>
                <w:i/>
                <w:sz w:val="24"/>
              </w:rPr>
              <w:t>Complex</w:t>
              <w:tab/>
            </w:r>
            <w:r>
              <w:rPr>
                <w:b/>
                <w:i/>
                <w:spacing w:val="-5"/>
                <w:sz w:val="24"/>
              </w:rPr>
              <w:t>Fault </w:t>
            </w:r>
            <w:r>
              <w:rPr>
                <w:b/>
                <w:i/>
                <w:sz w:val="24"/>
              </w:rPr>
              <w:t>Recovery</w:t>
            </w:r>
          </w:p>
        </w:tc>
      </w:tr>
    </w:tbl>
    <w:p>
      <w:pPr>
        <w:pStyle w:val="BodyText"/>
        <w:rPr>
          <w:b/>
          <w:sz w:val="26"/>
        </w:rPr>
      </w:pPr>
    </w:p>
    <w:p>
      <w:pPr>
        <w:pStyle w:val="BodyText"/>
        <w:spacing w:before="10"/>
        <w:rPr>
          <w:b/>
          <w:sz w:val="26"/>
        </w:rPr>
      </w:pPr>
    </w:p>
    <w:p>
      <w:pPr>
        <w:spacing w:line="360" w:lineRule="auto" w:before="0"/>
        <w:ind w:left="1228" w:right="1541" w:firstLine="0"/>
        <w:jc w:val="both"/>
        <w:rPr>
          <w:b/>
          <w:sz w:val="24"/>
        </w:rPr>
      </w:pPr>
      <w:r>
        <w:rPr>
          <w:sz w:val="24"/>
        </w:rPr>
        <w:t>Perbandingan Berpasangan </w:t>
      </w:r>
      <w:r>
        <w:rPr>
          <w:b/>
          <w:sz w:val="24"/>
        </w:rPr>
        <w:t>antar faktor </w:t>
      </w:r>
      <w:r>
        <w:rPr>
          <w:sz w:val="24"/>
        </w:rPr>
        <w:t>penyebab insiden aplikasi terhadap kategori faktor </w:t>
      </w:r>
      <w:r>
        <w:rPr>
          <w:b/>
          <w:sz w:val="24"/>
        </w:rPr>
        <w:t>Security Violations</w:t>
      </w:r>
    </w:p>
    <w:p>
      <w:pPr>
        <w:pStyle w:val="BodyText"/>
        <w:spacing w:before="200"/>
        <w:ind w:left="1228"/>
        <w:jc w:val="both"/>
      </w:pPr>
      <w:r>
        <w:rPr/>
        <w:t>Tabel skala penilaian :</w:t>
      </w:r>
    </w:p>
    <w:p>
      <w:pPr>
        <w:pStyle w:val="BodyText"/>
        <w:spacing w:before="11"/>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92"/>
      </w:tblGrid>
      <w:tr>
        <w:trPr>
          <w:trHeight w:val="275" w:hRule="atLeast"/>
        </w:trPr>
        <w:tc>
          <w:tcPr>
            <w:tcW w:w="2161" w:type="dxa"/>
          </w:tcPr>
          <w:p>
            <w:pPr>
              <w:pStyle w:val="TableParagraph"/>
              <w:spacing w:line="256" w:lineRule="exact"/>
              <w:ind w:left="107"/>
              <w:rPr>
                <w:sz w:val="24"/>
              </w:rPr>
            </w:pPr>
            <w:r>
              <w:rPr>
                <w:sz w:val="24"/>
              </w:rPr>
              <w:t>Nilai</w:t>
            </w:r>
          </w:p>
        </w:tc>
        <w:tc>
          <w:tcPr>
            <w:tcW w:w="6892"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92" w:type="dxa"/>
          </w:tcPr>
          <w:p>
            <w:pPr>
              <w:pStyle w:val="TableParagraph"/>
              <w:spacing w:line="256" w:lineRule="exact"/>
              <w:ind w:left="107"/>
              <w:rPr>
                <w:sz w:val="24"/>
              </w:rPr>
            </w:pPr>
            <w:r>
              <w:rPr>
                <w:sz w:val="24"/>
              </w:rPr>
              <w:t>A dan B memiliki tingkat potensi yang sama</w:t>
            </w:r>
          </w:p>
        </w:tc>
      </w:tr>
      <w:tr>
        <w:trPr>
          <w:trHeight w:val="275" w:hRule="atLeast"/>
        </w:trPr>
        <w:tc>
          <w:tcPr>
            <w:tcW w:w="2161" w:type="dxa"/>
          </w:tcPr>
          <w:p>
            <w:pPr>
              <w:pStyle w:val="TableParagraph"/>
              <w:spacing w:line="256" w:lineRule="exact"/>
              <w:ind w:left="107"/>
              <w:rPr>
                <w:sz w:val="24"/>
              </w:rPr>
            </w:pPr>
            <w:r>
              <w:rPr>
                <w:sz w:val="24"/>
              </w:rPr>
              <w:t>3</w:t>
            </w:r>
          </w:p>
        </w:tc>
        <w:tc>
          <w:tcPr>
            <w:tcW w:w="6892" w:type="dxa"/>
          </w:tcPr>
          <w:p>
            <w:pPr>
              <w:pStyle w:val="TableParagraph"/>
              <w:spacing w:line="256" w:lineRule="exact"/>
              <w:ind w:left="107"/>
              <w:rPr>
                <w:sz w:val="24"/>
              </w:rPr>
            </w:pPr>
            <w:r>
              <w:rPr>
                <w:sz w:val="24"/>
              </w:rPr>
              <w:t>A sedikit lebih berpotensi dari B</w:t>
            </w:r>
          </w:p>
        </w:tc>
      </w:tr>
      <w:tr>
        <w:trPr>
          <w:trHeight w:val="277" w:hRule="atLeast"/>
        </w:trPr>
        <w:tc>
          <w:tcPr>
            <w:tcW w:w="2161" w:type="dxa"/>
          </w:tcPr>
          <w:p>
            <w:pPr>
              <w:pStyle w:val="TableParagraph"/>
              <w:spacing w:line="258" w:lineRule="exact"/>
              <w:ind w:left="107"/>
              <w:rPr>
                <w:sz w:val="24"/>
              </w:rPr>
            </w:pPr>
            <w:r>
              <w:rPr>
                <w:sz w:val="24"/>
              </w:rPr>
              <w:t>5</w:t>
            </w:r>
          </w:p>
        </w:tc>
        <w:tc>
          <w:tcPr>
            <w:tcW w:w="6892" w:type="dxa"/>
          </w:tcPr>
          <w:p>
            <w:pPr>
              <w:pStyle w:val="TableParagraph"/>
              <w:spacing w:line="258"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92" w:type="dxa"/>
          </w:tcPr>
          <w:p>
            <w:pPr>
              <w:pStyle w:val="TableParagraph"/>
              <w:spacing w:line="256" w:lineRule="exact"/>
              <w:ind w:left="107"/>
              <w:rPr>
                <w:sz w:val="24"/>
              </w:rPr>
            </w:pPr>
            <w:r>
              <w:rPr>
                <w:sz w:val="24"/>
              </w:rPr>
              <w:t>A sangat jelas berpotensi dari B</w:t>
            </w:r>
          </w:p>
        </w:tc>
      </w:tr>
      <w:tr>
        <w:trPr>
          <w:trHeight w:val="275" w:hRule="atLeast"/>
        </w:trPr>
        <w:tc>
          <w:tcPr>
            <w:tcW w:w="2161" w:type="dxa"/>
          </w:tcPr>
          <w:p>
            <w:pPr>
              <w:pStyle w:val="TableParagraph"/>
              <w:spacing w:line="256" w:lineRule="exact"/>
              <w:ind w:left="107"/>
              <w:rPr>
                <w:sz w:val="24"/>
              </w:rPr>
            </w:pPr>
            <w:r>
              <w:rPr>
                <w:sz w:val="24"/>
              </w:rPr>
              <w:t>9</w:t>
            </w:r>
          </w:p>
        </w:tc>
        <w:tc>
          <w:tcPr>
            <w:tcW w:w="6892" w:type="dxa"/>
          </w:tcPr>
          <w:p>
            <w:pPr>
              <w:pStyle w:val="TableParagraph"/>
              <w:spacing w:line="256"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92" w:type="dxa"/>
          </w:tcPr>
          <w:p>
            <w:pPr>
              <w:pStyle w:val="TableParagraph"/>
              <w:spacing w:line="256" w:lineRule="exact"/>
              <w:ind w:left="107"/>
              <w:rPr>
                <w:sz w:val="24"/>
              </w:rPr>
            </w:pPr>
            <w:r>
              <w:rPr>
                <w:sz w:val="24"/>
              </w:rPr>
              <w:t>Ragu-ragu</w:t>
            </w:r>
          </w:p>
        </w:tc>
      </w:tr>
    </w:tbl>
    <w:p>
      <w:pPr>
        <w:spacing w:after="0" w:line="256" w:lineRule="exact"/>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5"/>
        <w:rPr>
          <w:b/>
          <w:sz w:val="29"/>
        </w:rPr>
      </w:pPr>
    </w:p>
    <w:p>
      <w:pPr>
        <w:spacing w:line="360" w:lineRule="auto" w:before="0"/>
        <w:ind w:left="1228" w:right="1535" w:firstLine="0"/>
        <w:jc w:val="both"/>
        <w:rPr>
          <w:b/>
          <w:sz w:val="24"/>
        </w:rPr>
      </w:pPr>
      <w:r>
        <w:rPr>
          <w:b/>
          <w:sz w:val="24"/>
        </w:rPr>
        <w:t>Faktor manakah yang lebih berpotensi menyebabkan insiden aplikasi dalam kategori faktor </w:t>
      </w:r>
      <w:r>
        <w:rPr>
          <w:b/>
          <w:i/>
          <w:sz w:val="24"/>
        </w:rPr>
        <w:t>Security Violations? </w:t>
      </w:r>
      <w:r>
        <w:rPr>
          <w:b/>
          <w:sz w:val="24"/>
        </w:rPr>
        <w:t>Berilah tanda X pada faktor yang menurut Anda lebih berpotensi menyebabkan insiden pada aplikasi.</w:t>
      </w:r>
    </w:p>
    <w:p>
      <w:pPr>
        <w:pStyle w:val="BodyText"/>
        <w:spacing w:before="4"/>
        <w:rPr>
          <w:b/>
          <w:sz w:val="17"/>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765"/>
        <w:gridCol w:w="344"/>
        <w:gridCol w:w="343"/>
        <w:gridCol w:w="345"/>
        <w:gridCol w:w="343"/>
        <w:gridCol w:w="343"/>
        <w:gridCol w:w="345"/>
        <w:gridCol w:w="343"/>
        <w:gridCol w:w="346"/>
        <w:gridCol w:w="346"/>
        <w:gridCol w:w="346"/>
        <w:gridCol w:w="344"/>
        <w:gridCol w:w="346"/>
        <w:gridCol w:w="346"/>
        <w:gridCol w:w="346"/>
        <w:gridCol w:w="344"/>
        <w:gridCol w:w="346"/>
        <w:gridCol w:w="346"/>
        <w:gridCol w:w="1079"/>
        <w:gridCol w:w="910"/>
      </w:tblGrid>
      <w:tr>
        <w:trPr>
          <w:trHeight w:val="277" w:hRule="atLeast"/>
        </w:trPr>
        <w:tc>
          <w:tcPr>
            <w:tcW w:w="1901" w:type="dxa"/>
            <w:gridSpan w:val="2"/>
          </w:tcPr>
          <w:p>
            <w:pPr>
              <w:pStyle w:val="TableParagraph"/>
              <w:spacing w:line="258" w:lineRule="exact"/>
              <w:ind w:left="107"/>
              <w:rPr>
                <w:b/>
                <w:sz w:val="24"/>
              </w:rPr>
            </w:pPr>
            <w:r>
              <w:rPr>
                <w:b/>
                <w:sz w:val="24"/>
              </w:rPr>
              <w:t>Kriteria</w:t>
            </w:r>
          </w:p>
        </w:tc>
        <w:tc>
          <w:tcPr>
            <w:tcW w:w="344" w:type="dxa"/>
          </w:tcPr>
          <w:p>
            <w:pPr>
              <w:pStyle w:val="TableParagraph"/>
              <w:spacing w:line="258" w:lineRule="exact"/>
              <w:ind w:left="107"/>
              <w:rPr>
                <w:b/>
                <w:sz w:val="24"/>
              </w:rPr>
            </w:pPr>
            <w:r>
              <w:rPr>
                <w:b/>
                <w:sz w:val="24"/>
              </w:rPr>
              <w:t>9</w:t>
            </w:r>
          </w:p>
        </w:tc>
        <w:tc>
          <w:tcPr>
            <w:tcW w:w="343" w:type="dxa"/>
          </w:tcPr>
          <w:p>
            <w:pPr>
              <w:pStyle w:val="TableParagraph"/>
              <w:spacing w:line="258" w:lineRule="exact"/>
              <w:ind w:left="107"/>
              <w:rPr>
                <w:b/>
                <w:sz w:val="24"/>
              </w:rPr>
            </w:pPr>
            <w:r>
              <w:rPr>
                <w:b/>
                <w:sz w:val="24"/>
              </w:rPr>
              <w:t>8</w:t>
            </w:r>
          </w:p>
        </w:tc>
        <w:tc>
          <w:tcPr>
            <w:tcW w:w="345" w:type="dxa"/>
          </w:tcPr>
          <w:p>
            <w:pPr>
              <w:pStyle w:val="TableParagraph"/>
              <w:spacing w:line="258" w:lineRule="exact"/>
              <w:ind w:left="107"/>
              <w:rPr>
                <w:b/>
                <w:sz w:val="24"/>
              </w:rPr>
            </w:pPr>
            <w:r>
              <w:rPr>
                <w:b/>
                <w:sz w:val="24"/>
              </w:rPr>
              <w:t>7</w:t>
            </w:r>
          </w:p>
        </w:tc>
        <w:tc>
          <w:tcPr>
            <w:tcW w:w="343" w:type="dxa"/>
          </w:tcPr>
          <w:p>
            <w:pPr>
              <w:pStyle w:val="TableParagraph"/>
              <w:spacing w:line="258" w:lineRule="exact"/>
              <w:ind w:left="108"/>
              <w:rPr>
                <w:b/>
                <w:sz w:val="24"/>
              </w:rPr>
            </w:pPr>
            <w:r>
              <w:rPr>
                <w:b/>
                <w:sz w:val="24"/>
              </w:rPr>
              <w:t>6</w:t>
            </w:r>
          </w:p>
        </w:tc>
        <w:tc>
          <w:tcPr>
            <w:tcW w:w="343" w:type="dxa"/>
          </w:tcPr>
          <w:p>
            <w:pPr>
              <w:pStyle w:val="TableParagraph"/>
              <w:spacing w:line="258" w:lineRule="exact"/>
              <w:ind w:left="108"/>
              <w:rPr>
                <w:b/>
                <w:sz w:val="24"/>
              </w:rPr>
            </w:pPr>
            <w:r>
              <w:rPr>
                <w:b/>
                <w:sz w:val="24"/>
              </w:rPr>
              <w:t>5</w:t>
            </w:r>
          </w:p>
        </w:tc>
        <w:tc>
          <w:tcPr>
            <w:tcW w:w="345" w:type="dxa"/>
          </w:tcPr>
          <w:p>
            <w:pPr>
              <w:pStyle w:val="TableParagraph"/>
              <w:spacing w:line="258" w:lineRule="exact"/>
              <w:ind w:left="108"/>
              <w:rPr>
                <w:b/>
                <w:sz w:val="24"/>
              </w:rPr>
            </w:pPr>
            <w:r>
              <w:rPr>
                <w:b/>
                <w:sz w:val="24"/>
              </w:rPr>
              <w:t>4</w:t>
            </w:r>
          </w:p>
        </w:tc>
        <w:tc>
          <w:tcPr>
            <w:tcW w:w="343" w:type="dxa"/>
          </w:tcPr>
          <w:p>
            <w:pPr>
              <w:pStyle w:val="TableParagraph"/>
              <w:spacing w:line="258" w:lineRule="exact"/>
              <w:ind w:left="109"/>
              <w:rPr>
                <w:b/>
                <w:sz w:val="24"/>
              </w:rPr>
            </w:pPr>
            <w:r>
              <w:rPr>
                <w:b/>
                <w:sz w:val="24"/>
              </w:rPr>
              <w:t>3</w:t>
            </w:r>
          </w:p>
        </w:tc>
        <w:tc>
          <w:tcPr>
            <w:tcW w:w="346" w:type="dxa"/>
          </w:tcPr>
          <w:p>
            <w:pPr>
              <w:pStyle w:val="TableParagraph"/>
              <w:spacing w:line="258" w:lineRule="exact"/>
              <w:ind w:left="109"/>
              <w:rPr>
                <w:b/>
                <w:sz w:val="24"/>
              </w:rPr>
            </w:pPr>
            <w:r>
              <w:rPr>
                <w:b/>
                <w:sz w:val="24"/>
              </w:rPr>
              <w:t>2</w:t>
            </w:r>
          </w:p>
        </w:tc>
        <w:tc>
          <w:tcPr>
            <w:tcW w:w="346" w:type="dxa"/>
          </w:tcPr>
          <w:p>
            <w:pPr>
              <w:pStyle w:val="TableParagraph"/>
              <w:spacing w:line="258" w:lineRule="exact"/>
              <w:ind w:left="109"/>
              <w:rPr>
                <w:b/>
                <w:sz w:val="24"/>
              </w:rPr>
            </w:pPr>
            <w:r>
              <w:rPr>
                <w:b/>
                <w:sz w:val="24"/>
              </w:rPr>
              <w:t>1</w:t>
            </w:r>
          </w:p>
        </w:tc>
        <w:tc>
          <w:tcPr>
            <w:tcW w:w="346" w:type="dxa"/>
          </w:tcPr>
          <w:p>
            <w:pPr>
              <w:pStyle w:val="TableParagraph"/>
              <w:spacing w:line="258" w:lineRule="exact"/>
              <w:ind w:left="108"/>
              <w:rPr>
                <w:b/>
                <w:sz w:val="24"/>
              </w:rPr>
            </w:pPr>
            <w:r>
              <w:rPr>
                <w:b/>
                <w:sz w:val="24"/>
              </w:rPr>
              <w:t>2</w:t>
            </w:r>
          </w:p>
        </w:tc>
        <w:tc>
          <w:tcPr>
            <w:tcW w:w="344" w:type="dxa"/>
          </w:tcPr>
          <w:p>
            <w:pPr>
              <w:pStyle w:val="TableParagraph"/>
              <w:spacing w:line="258" w:lineRule="exact"/>
              <w:ind w:left="108"/>
              <w:rPr>
                <w:b/>
                <w:sz w:val="24"/>
              </w:rPr>
            </w:pPr>
            <w:r>
              <w:rPr>
                <w:b/>
                <w:sz w:val="24"/>
              </w:rPr>
              <w:t>3</w:t>
            </w:r>
          </w:p>
        </w:tc>
        <w:tc>
          <w:tcPr>
            <w:tcW w:w="346" w:type="dxa"/>
          </w:tcPr>
          <w:p>
            <w:pPr>
              <w:pStyle w:val="TableParagraph"/>
              <w:spacing w:line="258" w:lineRule="exact"/>
              <w:ind w:left="107"/>
              <w:rPr>
                <w:b/>
                <w:sz w:val="24"/>
              </w:rPr>
            </w:pPr>
            <w:r>
              <w:rPr>
                <w:b/>
                <w:sz w:val="24"/>
              </w:rPr>
              <w:t>4</w:t>
            </w:r>
          </w:p>
        </w:tc>
        <w:tc>
          <w:tcPr>
            <w:tcW w:w="346" w:type="dxa"/>
          </w:tcPr>
          <w:p>
            <w:pPr>
              <w:pStyle w:val="TableParagraph"/>
              <w:spacing w:line="258" w:lineRule="exact"/>
              <w:ind w:left="107"/>
              <w:rPr>
                <w:b/>
                <w:sz w:val="24"/>
              </w:rPr>
            </w:pPr>
            <w:r>
              <w:rPr>
                <w:b/>
                <w:sz w:val="24"/>
              </w:rPr>
              <w:t>5</w:t>
            </w:r>
          </w:p>
        </w:tc>
        <w:tc>
          <w:tcPr>
            <w:tcW w:w="346" w:type="dxa"/>
          </w:tcPr>
          <w:p>
            <w:pPr>
              <w:pStyle w:val="TableParagraph"/>
              <w:spacing w:line="258" w:lineRule="exact"/>
              <w:ind w:left="106"/>
              <w:rPr>
                <w:b/>
                <w:sz w:val="24"/>
              </w:rPr>
            </w:pPr>
            <w:r>
              <w:rPr>
                <w:b/>
                <w:sz w:val="24"/>
              </w:rPr>
              <w:t>6</w:t>
            </w:r>
          </w:p>
        </w:tc>
        <w:tc>
          <w:tcPr>
            <w:tcW w:w="344" w:type="dxa"/>
          </w:tcPr>
          <w:p>
            <w:pPr>
              <w:pStyle w:val="TableParagraph"/>
              <w:spacing w:line="258" w:lineRule="exact"/>
              <w:ind w:left="106"/>
              <w:rPr>
                <w:b/>
                <w:sz w:val="24"/>
              </w:rPr>
            </w:pPr>
            <w:r>
              <w:rPr>
                <w:b/>
                <w:sz w:val="24"/>
              </w:rPr>
              <w:t>7</w:t>
            </w:r>
          </w:p>
        </w:tc>
        <w:tc>
          <w:tcPr>
            <w:tcW w:w="346" w:type="dxa"/>
          </w:tcPr>
          <w:p>
            <w:pPr>
              <w:pStyle w:val="TableParagraph"/>
              <w:spacing w:line="258" w:lineRule="exact"/>
              <w:ind w:left="106"/>
              <w:rPr>
                <w:b/>
                <w:sz w:val="24"/>
              </w:rPr>
            </w:pPr>
            <w:r>
              <w:rPr>
                <w:b/>
                <w:sz w:val="24"/>
              </w:rPr>
              <w:t>8</w:t>
            </w:r>
          </w:p>
        </w:tc>
        <w:tc>
          <w:tcPr>
            <w:tcW w:w="346" w:type="dxa"/>
          </w:tcPr>
          <w:p>
            <w:pPr>
              <w:pStyle w:val="TableParagraph"/>
              <w:spacing w:line="258" w:lineRule="exact"/>
              <w:ind w:left="105"/>
              <w:rPr>
                <w:b/>
                <w:sz w:val="24"/>
              </w:rPr>
            </w:pPr>
            <w:r>
              <w:rPr>
                <w:b/>
                <w:sz w:val="24"/>
              </w:rPr>
              <w:t>9</w:t>
            </w:r>
          </w:p>
        </w:tc>
        <w:tc>
          <w:tcPr>
            <w:tcW w:w="1989" w:type="dxa"/>
            <w:gridSpan w:val="2"/>
          </w:tcPr>
          <w:p>
            <w:pPr>
              <w:pStyle w:val="TableParagraph"/>
              <w:spacing w:line="258" w:lineRule="exact"/>
              <w:ind w:left="105"/>
              <w:rPr>
                <w:b/>
                <w:sz w:val="24"/>
              </w:rPr>
            </w:pPr>
            <w:r>
              <w:rPr>
                <w:b/>
                <w:sz w:val="24"/>
              </w:rPr>
              <w:t>Kriteria</w:t>
            </w:r>
          </w:p>
        </w:tc>
      </w:tr>
      <w:tr>
        <w:trPr>
          <w:trHeight w:val="828" w:hRule="atLeast"/>
        </w:trPr>
        <w:tc>
          <w:tcPr>
            <w:tcW w:w="1901" w:type="dxa"/>
            <w:gridSpan w:val="2"/>
          </w:tcPr>
          <w:p>
            <w:pPr>
              <w:pStyle w:val="TableParagraph"/>
              <w:ind w:left="107" w:right="710"/>
              <w:rPr>
                <w:b/>
                <w:i/>
                <w:sz w:val="24"/>
              </w:rPr>
            </w:pPr>
            <w:r>
              <w:rPr>
                <w:b/>
                <w:i/>
                <w:sz w:val="24"/>
              </w:rPr>
              <w:t>Password </w:t>
            </w:r>
            <w:r>
              <w:rPr>
                <w:b/>
                <w:i/>
                <w:sz w:val="24"/>
              </w:rPr>
              <w:t>Disclosure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079" w:type="dxa"/>
            <w:tcBorders>
              <w:right w:val="nil"/>
            </w:tcBorders>
          </w:tcPr>
          <w:p>
            <w:pPr>
              <w:pStyle w:val="TableParagraph"/>
              <w:ind w:left="105" w:right="135"/>
              <w:rPr>
                <w:b/>
                <w:i/>
                <w:sz w:val="24"/>
              </w:rPr>
            </w:pPr>
            <w:r>
              <w:rPr>
                <w:b/>
                <w:i/>
                <w:sz w:val="24"/>
              </w:rPr>
              <w:t>Denial </w:t>
            </w:r>
            <w:r>
              <w:rPr>
                <w:b/>
                <w:i/>
                <w:sz w:val="24"/>
              </w:rPr>
              <w:t>Services</w:t>
            </w:r>
          </w:p>
          <w:p>
            <w:pPr>
              <w:pStyle w:val="TableParagraph"/>
              <w:spacing w:line="259" w:lineRule="exact"/>
              <w:ind w:left="105"/>
              <w:rPr>
                <w:b/>
                <w:i/>
                <w:sz w:val="24"/>
              </w:rPr>
            </w:pPr>
            <w:r>
              <w:rPr>
                <w:b/>
                <w:i/>
                <w:sz w:val="24"/>
              </w:rPr>
              <w:t>Attacks</w:t>
            </w:r>
          </w:p>
        </w:tc>
        <w:tc>
          <w:tcPr>
            <w:tcW w:w="910" w:type="dxa"/>
            <w:tcBorders>
              <w:left w:val="nil"/>
            </w:tcBorders>
          </w:tcPr>
          <w:p>
            <w:pPr>
              <w:pStyle w:val="TableParagraph"/>
              <w:ind w:left="161" w:right="83" w:firstLine="441"/>
              <w:rPr>
                <w:b/>
                <w:i/>
                <w:sz w:val="24"/>
              </w:rPr>
            </w:pPr>
            <w:r>
              <w:rPr>
                <w:b/>
                <w:i/>
                <w:sz w:val="24"/>
              </w:rPr>
              <w:t>of </w:t>
            </w:r>
            <w:r>
              <w:rPr>
                <w:b/>
                <w:i/>
                <w:sz w:val="24"/>
              </w:rPr>
              <w:t>(DOS)</w:t>
            </w:r>
          </w:p>
        </w:tc>
      </w:tr>
      <w:tr>
        <w:trPr>
          <w:trHeight w:val="551" w:hRule="atLeast"/>
        </w:trPr>
        <w:tc>
          <w:tcPr>
            <w:tcW w:w="1901" w:type="dxa"/>
            <w:gridSpan w:val="2"/>
          </w:tcPr>
          <w:p>
            <w:pPr>
              <w:pStyle w:val="TableParagraph"/>
              <w:spacing w:line="273" w:lineRule="exact"/>
              <w:ind w:left="107"/>
              <w:rPr>
                <w:b/>
                <w:i/>
                <w:sz w:val="24"/>
              </w:rPr>
            </w:pPr>
            <w:r>
              <w:rPr>
                <w:b/>
                <w:i/>
                <w:sz w:val="24"/>
              </w:rPr>
              <w:t>Password</w:t>
            </w:r>
          </w:p>
          <w:p>
            <w:pPr>
              <w:pStyle w:val="TableParagraph"/>
              <w:spacing w:line="259" w:lineRule="exact"/>
              <w:ind w:left="107"/>
              <w:rPr>
                <w:b/>
                <w:i/>
                <w:sz w:val="24"/>
              </w:rPr>
            </w:pPr>
            <w:r>
              <w:rPr>
                <w:b/>
                <w:i/>
                <w:sz w:val="24"/>
              </w:rPr>
              <w:t>Disclosure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079" w:type="dxa"/>
            <w:tcBorders>
              <w:right w:val="nil"/>
            </w:tcBorders>
          </w:tcPr>
          <w:p>
            <w:pPr>
              <w:pStyle w:val="TableParagraph"/>
              <w:spacing w:line="273" w:lineRule="exact"/>
              <w:ind w:left="105"/>
              <w:rPr>
                <w:b/>
                <w:i/>
                <w:sz w:val="24"/>
              </w:rPr>
            </w:pPr>
            <w:r>
              <w:rPr>
                <w:b/>
                <w:i/>
                <w:sz w:val="24"/>
              </w:rPr>
              <w:t>Worms</w:t>
            </w:r>
          </w:p>
          <w:p>
            <w:pPr>
              <w:pStyle w:val="TableParagraph"/>
              <w:spacing w:line="259" w:lineRule="exact"/>
              <w:ind w:left="105"/>
              <w:rPr>
                <w:b/>
                <w:i/>
                <w:sz w:val="24"/>
              </w:rPr>
            </w:pPr>
            <w:r>
              <w:rPr>
                <w:b/>
                <w:i/>
                <w:sz w:val="24"/>
              </w:rPr>
              <w:t>Viruses</w:t>
            </w:r>
          </w:p>
        </w:tc>
        <w:tc>
          <w:tcPr>
            <w:tcW w:w="910" w:type="dxa"/>
            <w:tcBorders>
              <w:left w:val="nil"/>
            </w:tcBorders>
          </w:tcPr>
          <w:p>
            <w:pPr>
              <w:pStyle w:val="TableParagraph"/>
              <w:spacing w:line="273" w:lineRule="exact"/>
              <w:ind w:right="98"/>
              <w:jc w:val="right"/>
              <w:rPr>
                <w:b/>
                <w:i/>
                <w:sz w:val="24"/>
              </w:rPr>
            </w:pPr>
            <w:r>
              <w:rPr>
                <w:b/>
                <w:i/>
                <w:w w:val="95"/>
                <w:sz w:val="24"/>
              </w:rPr>
              <w:t>and</w:t>
            </w:r>
          </w:p>
        </w:tc>
      </w:tr>
      <w:tr>
        <w:trPr>
          <w:trHeight w:val="551" w:hRule="atLeast"/>
        </w:trPr>
        <w:tc>
          <w:tcPr>
            <w:tcW w:w="1901" w:type="dxa"/>
            <w:gridSpan w:val="2"/>
          </w:tcPr>
          <w:p>
            <w:pPr>
              <w:pStyle w:val="TableParagraph"/>
              <w:spacing w:line="273" w:lineRule="exact"/>
              <w:ind w:left="107"/>
              <w:rPr>
                <w:b/>
                <w:i/>
                <w:sz w:val="24"/>
              </w:rPr>
            </w:pPr>
            <w:r>
              <w:rPr>
                <w:b/>
                <w:i/>
                <w:sz w:val="24"/>
              </w:rPr>
              <w:t>Password</w:t>
            </w:r>
          </w:p>
          <w:p>
            <w:pPr>
              <w:pStyle w:val="TableParagraph"/>
              <w:spacing w:line="259" w:lineRule="exact"/>
              <w:ind w:left="107"/>
              <w:rPr>
                <w:b/>
                <w:i/>
                <w:sz w:val="24"/>
              </w:rPr>
            </w:pPr>
            <w:r>
              <w:rPr>
                <w:b/>
                <w:i/>
                <w:sz w:val="24"/>
              </w:rPr>
              <w:t>Disclosure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3" w:lineRule="exact"/>
              <w:ind w:left="105"/>
              <w:rPr>
                <w:b/>
                <w:i/>
                <w:sz w:val="24"/>
              </w:rPr>
            </w:pPr>
            <w:r>
              <w:rPr>
                <w:b/>
                <w:i/>
                <w:sz w:val="24"/>
              </w:rPr>
              <w:t>Browser</w:t>
            </w:r>
          </w:p>
          <w:p>
            <w:pPr>
              <w:pStyle w:val="TableParagraph"/>
              <w:spacing w:line="259" w:lineRule="exact"/>
              <w:ind w:left="105"/>
              <w:rPr>
                <w:b/>
                <w:i/>
                <w:sz w:val="24"/>
              </w:rPr>
            </w:pPr>
            <w:r>
              <w:rPr>
                <w:b/>
                <w:i/>
                <w:sz w:val="24"/>
              </w:rPr>
              <w:t>Vulnerabilities</w:t>
            </w:r>
          </w:p>
        </w:tc>
      </w:tr>
      <w:tr>
        <w:trPr>
          <w:trHeight w:val="551" w:hRule="atLeast"/>
        </w:trPr>
        <w:tc>
          <w:tcPr>
            <w:tcW w:w="1901" w:type="dxa"/>
            <w:gridSpan w:val="2"/>
          </w:tcPr>
          <w:p>
            <w:pPr>
              <w:pStyle w:val="TableParagraph"/>
              <w:spacing w:line="276" w:lineRule="exact"/>
              <w:ind w:left="107" w:right="710"/>
              <w:rPr>
                <w:b/>
                <w:i/>
                <w:sz w:val="24"/>
              </w:rPr>
            </w:pPr>
            <w:r>
              <w:rPr>
                <w:b/>
                <w:i/>
                <w:sz w:val="24"/>
              </w:rPr>
              <w:t>Password </w:t>
            </w:r>
            <w:r>
              <w:rPr>
                <w:b/>
                <w:i/>
                <w:sz w:val="24"/>
              </w:rPr>
              <w:t>Disclosure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6" w:lineRule="exact"/>
              <w:ind w:left="105" w:right="373"/>
              <w:rPr>
                <w:b/>
                <w:i/>
                <w:sz w:val="24"/>
              </w:rPr>
            </w:pPr>
            <w:r>
              <w:rPr>
                <w:b/>
                <w:i/>
                <w:sz w:val="24"/>
              </w:rPr>
              <w:t>Authentication </w:t>
            </w:r>
            <w:r>
              <w:rPr>
                <w:b/>
                <w:i/>
                <w:sz w:val="24"/>
              </w:rPr>
              <w:t>Failures</w:t>
            </w:r>
          </w:p>
        </w:tc>
      </w:tr>
      <w:tr>
        <w:trPr>
          <w:trHeight w:val="551" w:hRule="atLeast"/>
        </w:trPr>
        <w:tc>
          <w:tcPr>
            <w:tcW w:w="1901" w:type="dxa"/>
            <w:gridSpan w:val="2"/>
          </w:tcPr>
          <w:p>
            <w:pPr>
              <w:pStyle w:val="TableParagraph"/>
              <w:spacing w:line="272" w:lineRule="exact"/>
              <w:ind w:left="107"/>
              <w:rPr>
                <w:b/>
                <w:i/>
                <w:sz w:val="24"/>
              </w:rPr>
            </w:pPr>
            <w:r>
              <w:rPr>
                <w:b/>
                <w:i/>
                <w:sz w:val="24"/>
              </w:rPr>
              <w:t>Password</w:t>
            </w:r>
          </w:p>
          <w:p>
            <w:pPr>
              <w:pStyle w:val="TableParagraph"/>
              <w:spacing w:line="259" w:lineRule="exact"/>
              <w:ind w:left="107"/>
              <w:rPr>
                <w:b/>
                <w:i/>
                <w:sz w:val="24"/>
              </w:rPr>
            </w:pPr>
            <w:r>
              <w:rPr>
                <w:b/>
                <w:i/>
                <w:sz w:val="24"/>
              </w:rPr>
              <w:t>Disclosure</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2" w:lineRule="exact"/>
              <w:ind w:left="105"/>
              <w:rPr>
                <w:b/>
                <w:i/>
                <w:sz w:val="24"/>
              </w:rPr>
            </w:pPr>
            <w:r>
              <w:rPr>
                <w:b/>
                <w:i/>
                <w:sz w:val="24"/>
              </w:rPr>
              <w:t>Insider Threat</w:t>
            </w:r>
          </w:p>
        </w:tc>
      </w:tr>
      <w:tr>
        <w:trPr>
          <w:trHeight w:val="828" w:hRule="atLeast"/>
        </w:trPr>
        <w:tc>
          <w:tcPr>
            <w:tcW w:w="1901" w:type="dxa"/>
            <w:gridSpan w:val="2"/>
          </w:tcPr>
          <w:p>
            <w:pPr>
              <w:pStyle w:val="TableParagraph"/>
              <w:tabs>
                <w:tab w:pos="1148" w:val="left" w:leader="none"/>
                <w:tab w:pos="1590" w:val="left" w:leader="none"/>
              </w:tabs>
              <w:ind w:left="107" w:right="98"/>
              <w:rPr>
                <w:b/>
                <w:i/>
                <w:sz w:val="24"/>
              </w:rPr>
            </w:pPr>
            <w:r>
              <w:rPr>
                <w:b/>
                <w:i/>
                <w:sz w:val="24"/>
              </w:rPr>
              <w:t>Denial</w:t>
              <w:tab/>
              <w:tab/>
            </w:r>
            <w:r>
              <w:rPr>
                <w:b/>
                <w:i/>
                <w:spacing w:val="-9"/>
                <w:sz w:val="24"/>
              </w:rPr>
              <w:t>of </w:t>
            </w:r>
            <w:r>
              <w:rPr>
                <w:b/>
                <w:i/>
                <w:sz w:val="24"/>
              </w:rPr>
              <w:t>Services</w:t>
              <w:tab/>
            </w:r>
            <w:r>
              <w:rPr>
                <w:b/>
                <w:i/>
                <w:spacing w:val="-4"/>
                <w:sz w:val="24"/>
              </w:rPr>
              <w:t>(DOS)</w:t>
            </w:r>
          </w:p>
          <w:p>
            <w:pPr>
              <w:pStyle w:val="TableParagraph"/>
              <w:spacing w:line="259" w:lineRule="exact"/>
              <w:ind w:left="107"/>
              <w:rPr>
                <w:b/>
                <w:i/>
                <w:sz w:val="24"/>
              </w:rPr>
            </w:pPr>
            <w:r>
              <w:rPr>
                <w:b/>
                <w:i/>
                <w:sz w:val="24"/>
              </w:rPr>
              <w:t>Attacks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079" w:type="dxa"/>
            <w:tcBorders>
              <w:right w:val="nil"/>
            </w:tcBorders>
          </w:tcPr>
          <w:p>
            <w:pPr>
              <w:pStyle w:val="TableParagraph"/>
              <w:ind w:left="105" w:right="202"/>
              <w:rPr>
                <w:b/>
                <w:i/>
                <w:sz w:val="24"/>
              </w:rPr>
            </w:pPr>
            <w:r>
              <w:rPr>
                <w:b/>
                <w:i/>
                <w:sz w:val="24"/>
              </w:rPr>
              <w:t>Worms </w:t>
            </w:r>
            <w:r>
              <w:rPr>
                <w:b/>
                <w:i/>
                <w:sz w:val="24"/>
              </w:rPr>
              <w:t>Viruses</w:t>
            </w:r>
          </w:p>
        </w:tc>
        <w:tc>
          <w:tcPr>
            <w:tcW w:w="910" w:type="dxa"/>
            <w:tcBorders>
              <w:left w:val="nil"/>
            </w:tcBorders>
          </w:tcPr>
          <w:p>
            <w:pPr>
              <w:pStyle w:val="TableParagraph"/>
              <w:spacing w:line="273" w:lineRule="exact"/>
              <w:ind w:right="98"/>
              <w:jc w:val="right"/>
              <w:rPr>
                <w:b/>
                <w:i/>
                <w:sz w:val="24"/>
              </w:rPr>
            </w:pPr>
            <w:r>
              <w:rPr>
                <w:b/>
                <w:i/>
                <w:w w:val="95"/>
                <w:sz w:val="24"/>
              </w:rPr>
              <w:t>and</w:t>
            </w:r>
          </w:p>
        </w:tc>
      </w:tr>
      <w:tr>
        <w:trPr>
          <w:trHeight w:val="830" w:hRule="atLeast"/>
        </w:trPr>
        <w:tc>
          <w:tcPr>
            <w:tcW w:w="1901" w:type="dxa"/>
            <w:gridSpan w:val="2"/>
          </w:tcPr>
          <w:p>
            <w:pPr>
              <w:pStyle w:val="TableParagraph"/>
              <w:tabs>
                <w:tab w:pos="1590" w:val="left" w:leader="none"/>
              </w:tabs>
              <w:spacing w:line="276" w:lineRule="exact" w:before="2"/>
              <w:ind w:left="107" w:right="98"/>
              <w:jc w:val="both"/>
              <w:rPr>
                <w:b/>
                <w:i/>
                <w:sz w:val="24"/>
              </w:rPr>
            </w:pPr>
            <w:r>
              <w:rPr>
                <w:b/>
                <w:i/>
                <w:sz w:val="24"/>
              </w:rPr>
              <w:t>Denial</w:t>
              <w:tab/>
            </w:r>
            <w:r>
              <w:rPr>
                <w:b/>
                <w:i/>
                <w:spacing w:val="-9"/>
                <w:sz w:val="24"/>
              </w:rPr>
              <w:t>of </w:t>
            </w:r>
            <w:r>
              <w:rPr>
                <w:b/>
                <w:i/>
                <w:sz w:val="24"/>
              </w:rPr>
              <w:t>Services </w:t>
            </w:r>
            <w:r>
              <w:rPr>
                <w:b/>
                <w:i/>
                <w:spacing w:val="-4"/>
                <w:sz w:val="24"/>
              </w:rPr>
              <w:t>(DOS) </w:t>
            </w:r>
            <w:r>
              <w:rPr>
                <w:b/>
                <w:i/>
                <w:sz w:val="24"/>
              </w:rPr>
              <w:t>Attacks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ind w:left="105" w:right="387"/>
              <w:rPr>
                <w:b/>
                <w:i/>
                <w:sz w:val="24"/>
              </w:rPr>
            </w:pPr>
            <w:r>
              <w:rPr>
                <w:b/>
                <w:i/>
                <w:sz w:val="24"/>
              </w:rPr>
              <w:t>Browser </w:t>
            </w:r>
            <w:r>
              <w:rPr>
                <w:b/>
                <w:i/>
                <w:sz w:val="24"/>
              </w:rPr>
              <w:t>Vulnerabilities</w:t>
            </w:r>
          </w:p>
        </w:tc>
      </w:tr>
      <w:tr>
        <w:trPr>
          <w:trHeight w:val="827" w:hRule="atLeast"/>
        </w:trPr>
        <w:tc>
          <w:tcPr>
            <w:tcW w:w="1901" w:type="dxa"/>
            <w:gridSpan w:val="2"/>
          </w:tcPr>
          <w:p>
            <w:pPr>
              <w:pStyle w:val="TableParagraph"/>
              <w:tabs>
                <w:tab w:pos="1590" w:val="left" w:leader="none"/>
              </w:tabs>
              <w:spacing w:line="276" w:lineRule="exact"/>
              <w:ind w:left="107" w:right="98"/>
              <w:jc w:val="both"/>
              <w:rPr>
                <w:b/>
                <w:i/>
                <w:sz w:val="24"/>
              </w:rPr>
            </w:pPr>
            <w:r>
              <w:rPr>
                <w:b/>
                <w:i/>
                <w:sz w:val="24"/>
              </w:rPr>
              <w:t>Denial</w:t>
              <w:tab/>
            </w:r>
            <w:r>
              <w:rPr>
                <w:b/>
                <w:i/>
                <w:spacing w:val="-9"/>
                <w:sz w:val="24"/>
              </w:rPr>
              <w:t>of </w:t>
            </w:r>
            <w:r>
              <w:rPr>
                <w:b/>
                <w:i/>
                <w:sz w:val="24"/>
              </w:rPr>
              <w:t>Services </w:t>
            </w:r>
            <w:r>
              <w:rPr>
                <w:b/>
                <w:i/>
                <w:spacing w:val="-4"/>
                <w:sz w:val="24"/>
              </w:rPr>
              <w:t>(DOS) </w:t>
            </w:r>
            <w:r>
              <w:rPr>
                <w:b/>
                <w:i/>
                <w:sz w:val="24"/>
              </w:rPr>
              <w:t>Attacks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ind w:left="105" w:right="373"/>
              <w:rPr>
                <w:b/>
                <w:i/>
                <w:sz w:val="24"/>
              </w:rPr>
            </w:pPr>
            <w:r>
              <w:rPr>
                <w:b/>
                <w:i/>
                <w:sz w:val="24"/>
              </w:rPr>
              <w:t>Authentication </w:t>
            </w:r>
            <w:r>
              <w:rPr>
                <w:b/>
                <w:i/>
                <w:sz w:val="24"/>
              </w:rPr>
              <w:t>Failures</w:t>
            </w:r>
          </w:p>
        </w:tc>
      </w:tr>
      <w:tr>
        <w:trPr>
          <w:trHeight w:val="827" w:hRule="atLeast"/>
        </w:trPr>
        <w:tc>
          <w:tcPr>
            <w:tcW w:w="1901" w:type="dxa"/>
            <w:gridSpan w:val="2"/>
          </w:tcPr>
          <w:p>
            <w:pPr>
              <w:pStyle w:val="TableParagraph"/>
              <w:tabs>
                <w:tab w:pos="1590" w:val="left" w:leader="none"/>
              </w:tabs>
              <w:spacing w:line="272" w:lineRule="exact"/>
              <w:ind w:left="107"/>
              <w:rPr>
                <w:b/>
                <w:i/>
                <w:sz w:val="24"/>
              </w:rPr>
            </w:pPr>
            <w:r>
              <w:rPr>
                <w:b/>
                <w:i/>
                <w:sz w:val="24"/>
              </w:rPr>
              <w:t>Denial</w:t>
              <w:tab/>
              <w:t>of</w:t>
            </w:r>
          </w:p>
          <w:p>
            <w:pPr>
              <w:pStyle w:val="TableParagraph"/>
              <w:tabs>
                <w:tab w:pos="1148" w:val="left" w:leader="none"/>
              </w:tabs>
              <w:spacing w:line="270" w:lineRule="atLeast"/>
              <w:ind w:left="107" w:right="101"/>
              <w:rPr>
                <w:b/>
                <w:i/>
                <w:sz w:val="24"/>
              </w:rPr>
            </w:pPr>
            <w:r>
              <w:rPr>
                <w:b/>
                <w:i/>
                <w:sz w:val="24"/>
              </w:rPr>
              <w:t>Services</w:t>
              <w:tab/>
            </w:r>
            <w:r>
              <w:rPr>
                <w:b/>
                <w:i/>
                <w:spacing w:val="-5"/>
                <w:sz w:val="24"/>
              </w:rPr>
              <w:t>(DOS) </w:t>
            </w:r>
            <w:r>
              <w:rPr>
                <w:b/>
                <w:i/>
                <w:sz w:val="24"/>
              </w:rPr>
              <w:t>Attacks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2" w:lineRule="exact"/>
              <w:ind w:left="105"/>
              <w:rPr>
                <w:b/>
                <w:i/>
                <w:sz w:val="24"/>
              </w:rPr>
            </w:pPr>
            <w:r>
              <w:rPr>
                <w:b/>
                <w:i/>
                <w:sz w:val="24"/>
              </w:rPr>
              <w:t>Insider Threat</w:t>
            </w:r>
          </w:p>
        </w:tc>
      </w:tr>
      <w:tr>
        <w:trPr>
          <w:trHeight w:val="552" w:hRule="atLeast"/>
        </w:trPr>
        <w:tc>
          <w:tcPr>
            <w:tcW w:w="1136" w:type="dxa"/>
            <w:tcBorders>
              <w:right w:val="nil"/>
            </w:tcBorders>
          </w:tcPr>
          <w:p>
            <w:pPr>
              <w:pStyle w:val="TableParagraph"/>
              <w:spacing w:line="273" w:lineRule="exact"/>
              <w:ind w:left="107"/>
              <w:rPr>
                <w:b/>
                <w:i/>
                <w:sz w:val="24"/>
              </w:rPr>
            </w:pPr>
            <w:r>
              <w:rPr>
                <w:b/>
                <w:i/>
                <w:sz w:val="24"/>
              </w:rPr>
              <w:t>Worms</w:t>
            </w:r>
          </w:p>
          <w:p>
            <w:pPr>
              <w:pStyle w:val="TableParagraph"/>
              <w:spacing w:line="259" w:lineRule="exact"/>
              <w:ind w:left="107"/>
              <w:rPr>
                <w:b/>
                <w:i/>
                <w:sz w:val="24"/>
              </w:rPr>
            </w:pPr>
            <w:r>
              <w:rPr>
                <w:b/>
                <w:i/>
                <w:sz w:val="24"/>
              </w:rPr>
              <w:t>Viruses</w:t>
            </w:r>
          </w:p>
        </w:tc>
        <w:tc>
          <w:tcPr>
            <w:tcW w:w="765" w:type="dxa"/>
            <w:tcBorders>
              <w:left w:val="nil"/>
            </w:tcBorders>
          </w:tcPr>
          <w:p>
            <w:pPr>
              <w:pStyle w:val="TableParagraph"/>
              <w:spacing w:line="273" w:lineRule="exact"/>
              <w:ind w:right="97"/>
              <w:jc w:val="right"/>
              <w:rPr>
                <w:b/>
                <w:i/>
                <w:sz w:val="24"/>
              </w:rPr>
            </w:pPr>
            <w:r>
              <w:rPr>
                <w:b/>
                <w:i/>
                <w:w w:val="95"/>
                <w:sz w:val="24"/>
              </w:rPr>
              <w:t>and</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3" w:lineRule="exact"/>
              <w:ind w:left="105"/>
              <w:rPr>
                <w:b/>
                <w:i/>
                <w:sz w:val="24"/>
              </w:rPr>
            </w:pPr>
            <w:r>
              <w:rPr>
                <w:b/>
                <w:i/>
                <w:sz w:val="24"/>
              </w:rPr>
              <w:t>Browser</w:t>
            </w:r>
          </w:p>
          <w:p>
            <w:pPr>
              <w:pStyle w:val="TableParagraph"/>
              <w:spacing w:line="259" w:lineRule="exact"/>
              <w:ind w:left="105"/>
              <w:rPr>
                <w:b/>
                <w:i/>
                <w:sz w:val="24"/>
              </w:rPr>
            </w:pPr>
            <w:r>
              <w:rPr>
                <w:b/>
                <w:i/>
                <w:sz w:val="24"/>
              </w:rPr>
              <w:t>Vulnerabilities</w:t>
            </w:r>
          </w:p>
        </w:tc>
      </w:tr>
      <w:tr>
        <w:trPr>
          <w:trHeight w:val="551" w:hRule="atLeast"/>
        </w:trPr>
        <w:tc>
          <w:tcPr>
            <w:tcW w:w="1136" w:type="dxa"/>
            <w:tcBorders>
              <w:right w:val="nil"/>
            </w:tcBorders>
          </w:tcPr>
          <w:p>
            <w:pPr>
              <w:pStyle w:val="TableParagraph"/>
              <w:spacing w:line="276" w:lineRule="exact"/>
              <w:ind w:left="107" w:right="257"/>
              <w:rPr>
                <w:b/>
                <w:i/>
                <w:sz w:val="24"/>
              </w:rPr>
            </w:pPr>
            <w:r>
              <w:rPr>
                <w:b/>
                <w:i/>
                <w:sz w:val="24"/>
              </w:rPr>
              <w:t>Worms </w:t>
            </w:r>
            <w:r>
              <w:rPr>
                <w:b/>
                <w:i/>
                <w:sz w:val="24"/>
              </w:rPr>
              <w:t>Viruses</w:t>
            </w:r>
          </w:p>
        </w:tc>
        <w:tc>
          <w:tcPr>
            <w:tcW w:w="765" w:type="dxa"/>
            <w:tcBorders>
              <w:left w:val="nil"/>
            </w:tcBorders>
          </w:tcPr>
          <w:p>
            <w:pPr>
              <w:pStyle w:val="TableParagraph"/>
              <w:spacing w:line="273" w:lineRule="exact"/>
              <w:ind w:right="97"/>
              <w:jc w:val="right"/>
              <w:rPr>
                <w:b/>
                <w:i/>
                <w:sz w:val="24"/>
              </w:rPr>
            </w:pPr>
            <w:r>
              <w:rPr>
                <w:b/>
                <w:i/>
                <w:w w:val="95"/>
                <w:sz w:val="24"/>
              </w:rPr>
              <w:t>and</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6" w:lineRule="exact"/>
              <w:ind w:left="105" w:right="373"/>
              <w:rPr>
                <w:b/>
                <w:i/>
                <w:sz w:val="24"/>
              </w:rPr>
            </w:pPr>
            <w:r>
              <w:rPr>
                <w:b/>
                <w:i/>
                <w:sz w:val="24"/>
              </w:rPr>
              <w:t>Authentication </w:t>
            </w:r>
            <w:r>
              <w:rPr>
                <w:b/>
                <w:i/>
                <w:sz w:val="24"/>
              </w:rPr>
              <w:t>Failures</w:t>
            </w:r>
          </w:p>
        </w:tc>
      </w:tr>
      <w:tr>
        <w:trPr>
          <w:trHeight w:val="551" w:hRule="atLeast"/>
        </w:trPr>
        <w:tc>
          <w:tcPr>
            <w:tcW w:w="1136" w:type="dxa"/>
            <w:tcBorders>
              <w:right w:val="nil"/>
            </w:tcBorders>
          </w:tcPr>
          <w:p>
            <w:pPr>
              <w:pStyle w:val="TableParagraph"/>
              <w:spacing w:line="272" w:lineRule="exact"/>
              <w:ind w:left="107"/>
              <w:rPr>
                <w:b/>
                <w:i/>
                <w:sz w:val="24"/>
              </w:rPr>
            </w:pPr>
            <w:r>
              <w:rPr>
                <w:b/>
                <w:i/>
                <w:sz w:val="24"/>
              </w:rPr>
              <w:t>Worms</w:t>
            </w:r>
          </w:p>
          <w:p>
            <w:pPr>
              <w:pStyle w:val="TableParagraph"/>
              <w:spacing w:line="259" w:lineRule="exact"/>
              <w:ind w:left="107"/>
              <w:rPr>
                <w:b/>
                <w:i/>
                <w:sz w:val="24"/>
              </w:rPr>
            </w:pPr>
            <w:r>
              <w:rPr>
                <w:b/>
                <w:i/>
                <w:sz w:val="24"/>
              </w:rPr>
              <w:t>Viruses</w:t>
            </w:r>
          </w:p>
        </w:tc>
        <w:tc>
          <w:tcPr>
            <w:tcW w:w="765" w:type="dxa"/>
            <w:tcBorders>
              <w:left w:val="nil"/>
            </w:tcBorders>
          </w:tcPr>
          <w:p>
            <w:pPr>
              <w:pStyle w:val="TableParagraph"/>
              <w:spacing w:line="272" w:lineRule="exact"/>
              <w:ind w:right="97"/>
              <w:jc w:val="right"/>
              <w:rPr>
                <w:b/>
                <w:i/>
                <w:sz w:val="24"/>
              </w:rPr>
            </w:pPr>
            <w:r>
              <w:rPr>
                <w:b/>
                <w:i/>
                <w:w w:val="95"/>
                <w:sz w:val="24"/>
              </w:rPr>
              <w:t>and</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2" w:lineRule="exact"/>
              <w:ind w:left="105"/>
              <w:rPr>
                <w:b/>
                <w:i/>
                <w:sz w:val="24"/>
              </w:rPr>
            </w:pPr>
            <w:r>
              <w:rPr>
                <w:b/>
                <w:i/>
                <w:sz w:val="24"/>
              </w:rPr>
              <w:t>Insider Threat</w:t>
            </w:r>
          </w:p>
        </w:tc>
      </w:tr>
      <w:tr>
        <w:trPr>
          <w:trHeight w:val="551" w:hRule="atLeast"/>
        </w:trPr>
        <w:tc>
          <w:tcPr>
            <w:tcW w:w="1901" w:type="dxa"/>
            <w:gridSpan w:val="2"/>
          </w:tcPr>
          <w:p>
            <w:pPr>
              <w:pStyle w:val="TableParagraph"/>
              <w:spacing w:line="276" w:lineRule="exact"/>
              <w:ind w:left="107" w:right="297"/>
              <w:rPr>
                <w:b/>
                <w:i/>
                <w:sz w:val="24"/>
              </w:rPr>
            </w:pPr>
            <w:r>
              <w:rPr>
                <w:b/>
                <w:i/>
                <w:sz w:val="24"/>
              </w:rPr>
              <w:t>Browser </w:t>
            </w:r>
            <w:r>
              <w:rPr>
                <w:b/>
                <w:i/>
                <w:sz w:val="24"/>
              </w:rPr>
              <w:t>Vulnerabilities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6" w:lineRule="exact"/>
              <w:ind w:left="105" w:right="373"/>
              <w:rPr>
                <w:b/>
                <w:i/>
                <w:sz w:val="24"/>
              </w:rPr>
            </w:pPr>
            <w:r>
              <w:rPr>
                <w:b/>
                <w:i/>
                <w:sz w:val="24"/>
              </w:rPr>
              <w:t>Authentication </w:t>
            </w:r>
            <w:r>
              <w:rPr>
                <w:b/>
                <w:i/>
                <w:sz w:val="24"/>
              </w:rPr>
              <w:t>Failures</w:t>
            </w:r>
          </w:p>
        </w:tc>
      </w:tr>
      <w:tr>
        <w:trPr>
          <w:trHeight w:val="554" w:hRule="atLeast"/>
        </w:trPr>
        <w:tc>
          <w:tcPr>
            <w:tcW w:w="1901" w:type="dxa"/>
            <w:gridSpan w:val="2"/>
          </w:tcPr>
          <w:p>
            <w:pPr>
              <w:pStyle w:val="TableParagraph"/>
              <w:spacing w:line="276" w:lineRule="exact" w:before="2"/>
              <w:ind w:left="107" w:right="297"/>
              <w:rPr>
                <w:b/>
                <w:i/>
                <w:sz w:val="24"/>
              </w:rPr>
            </w:pPr>
            <w:r>
              <w:rPr>
                <w:b/>
                <w:i/>
                <w:sz w:val="24"/>
              </w:rPr>
              <w:t>Browser </w:t>
            </w:r>
            <w:r>
              <w:rPr>
                <w:b/>
                <w:i/>
                <w:sz w:val="24"/>
              </w:rPr>
              <w:t>Vulnerabilities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5" w:lineRule="exact"/>
              <w:ind w:left="105"/>
              <w:rPr>
                <w:b/>
                <w:i/>
                <w:sz w:val="24"/>
              </w:rPr>
            </w:pPr>
            <w:r>
              <w:rPr>
                <w:b/>
                <w:i/>
                <w:sz w:val="24"/>
              </w:rPr>
              <w:t>Insider Threat</w:t>
            </w:r>
          </w:p>
        </w:tc>
      </w:tr>
      <w:tr>
        <w:trPr>
          <w:trHeight w:val="551" w:hRule="atLeast"/>
        </w:trPr>
        <w:tc>
          <w:tcPr>
            <w:tcW w:w="1901" w:type="dxa"/>
            <w:gridSpan w:val="2"/>
          </w:tcPr>
          <w:p>
            <w:pPr>
              <w:pStyle w:val="TableParagraph"/>
              <w:spacing w:line="272" w:lineRule="exact"/>
              <w:ind w:left="107"/>
              <w:rPr>
                <w:b/>
                <w:i/>
                <w:sz w:val="24"/>
              </w:rPr>
            </w:pPr>
            <w:r>
              <w:rPr>
                <w:b/>
                <w:i/>
                <w:sz w:val="24"/>
              </w:rPr>
              <w:t>Authentication</w:t>
            </w:r>
          </w:p>
          <w:p>
            <w:pPr>
              <w:pStyle w:val="TableParagraph"/>
              <w:spacing w:line="259" w:lineRule="exact"/>
              <w:ind w:left="107"/>
              <w:rPr>
                <w:b/>
                <w:i/>
                <w:sz w:val="24"/>
              </w:rPr>
            </w:pPr>
            <w:r>
              <w:rPr>
                <w:b/>
                <w:i/>
                <w:sz w:val="24"/>
              </w:rPr>
              <w:t>Failures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9" w:type="dxa"/>
            <w:gridSpan w:val="2"/>
          </w:tcPr>
          <w:p>
            <w:pPr>
              <w:pStyle w:val="TableParagraph"/>
              <w:spacing w:line="272" w:lineRule="exact"/>
              <w:ind w:left="105"/>
              <w:rPr>
                <w:b/>
                <w:i/>
                <w:sz w:val="24"/>
              </w:rPr>
            </w:pPr>
            <w:r>
              <w:rPr>
                <w:b/>
                <w:i/>
                <w:sz w:val="24"/>
              </w:rPr>
              <w:t>Insider Threat</w:t>
            </w:r>
          </w:p>
        </w:tc>
      </w:tr>
    </w:tbl>
    <w:p>
      <w:pPr>
        <w:spacing w:after="0" w:line="272"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line="360" w:lineRule="auto" w:before="1"/>
        <w:ind w:left="1228" w:right="1541" w:firstLine="0"/>
        <w:jc w:val="both"/>
        <w:rPr>
          <w:b/>
          <w:sz w:val="24"/>
        </w:rPr>
      </w:pPr>
      <w:r>
        <w:rPr>
          <w:sz w:val="24"/>
        </w:rPr>
        <w:t>Perbandingan Berpasangan </w:t>
      </w:r>
      <w:r>
        <w:rPr>
          <w:b/>
          <w:sz w:val="24"/>
        </w:rPr>
        <w:t>antar faktor </w:t>
      </w:r>
      <w:r>
        <w:rPr>
          <w:sz w:val="24"/>
        </w:rPr>
        <w:t>penyebab insiden aplikasi terhadap kategori faktor </w:t>
      </w:r>
      <w:r>
        <w:rPr>
          <w:b/>
          <w:sz w:val="24"/>
        </w:rPr>
        <w:t>Change Management</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80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80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5"/>
      </w:pPr>
      <w:r>
        <w:rPr/>
        <w:t>Faktor manakah yang lebih berpotensi menyebabkan insiden aplikasi dalam kategori faktor </w:t>
      </w:r>
      <w:r>
        <w:rPr>
          <w:i/>
        </w:rPr>
        <w:t>Change Management? </w:t>
      </w:r>
      <w:r>
        <w:rPr/>
        <w:t>Berilah tanda X pada faktor yang menurut Anda lebih berpotensi menyebabkan insiden pada aplikasi.</w:t>
      </w:r>
    </w:p>
    <w:p>
      <w:pPr>
        <w:pStyle w:val="BodyText"/>
        <w:spacing w:before="6"/>
        <w:rPr>
          <w:b/>
          <w:sz w:val="17"/>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344"/>
        <w:gridCol w:w="343"/>
        <w:gridCol w:w="345"/>
        <w:gridCol w:w="343"/>
        <w:gridCol w:w="343"/>
        <w:gridCol w:w="345"/>
        <w:gridCol w:w="343"/>
        <w:gridCol w:w="346"/>
        <w:gridCol w:w="346"/>
        <w:gridCol w:w="346"/>
        <w:gridCol w:w="344"/>
        <w:gridCol w:w="346"/>
        <w:gridCol w:w="346"/>
        <w:gridCol w:w="346"/>
        <w:gridCol w:w="344"/>
        <w:gridCol w:w="346"/>
        <w:gridCol w:w="346"/>
        <w:gridCol w:w="1988"/>
      </w:tblGrid>
      <w:tr>
        <w:trPr>
          <w:trHeight w:val="275" w:hRule="atLeast"/>
        </w:trPr>
        <w:tc>
          <w:tcPr>
            <w:tcW w:w="1901" w:type="dxa"/>
          </w:tcPr>
          <w:p>
            <w:pPr>
              <w:pStyle w:val="TableParagraph"/>
              <w:spacing w:line="256" w:lineRule="exact"/>
              <w:ind w:left="107"/>
              <w:rPr>
                <w:b/>
                <w:sz w:val="24"/>
              </w:rPr>
            </w:pPr>
            <w:r>
              <w:rPr>
                <w:b/>
                <w:sz w:val="24"/>
              </w:rPr>
              <w:t>Kriteria</w:t>
            </w:r>
          </w:p>
        </w:tc>
        <w:tc>
          <w:tcPr>
            <w:tcW w:w="344" w:type="dxa"/>
          </w:tcPr>
          <w:p>
            <w:pPr>
              <w:pStyle w:val="TableParagraph"/>
              <w:spacing w:line="256" w:lineRule="exact"/>
              <w:ind w:left="107"/>
              <w:rPr>
                <w:b/>
                <w:sz w:val="24"/>
              </w:rPr>
            </w:pPr>
            <w:r>
              <w:rPr>
                <w:b/>
                <w:sz w:val="24"/>
              </w:rPr>
              <w:t>9</w:t>
            </w:r>
          </w:p>
        </w:tc>
        <w:tc>
          <w:tcPr>
            <w:tcW w:w="343" w:type="dxa"/>
          </w:tcPr>
          <w:p>
            <w:pPr>
              <w:pStyle w:val="TableParagraph"/>
              <w:spacing w:line="256" w:lineRule="exact"/>
              <w:ind w:left="107"/>
              <w:rPr>
                <w:b/>
                <w:sz w:val="24"/>
              </w:rPr>
            </w:pPr>
            <w:r>
              <w:rPr>
                <w:b/>
                <w:sz w:val="24"/>
              </w:rPr>
              <w:t>8</w:t>
            </w:r>
          </w:p>
        </w:tc>
        <w:tc>
          <w:tcPr>
            <w:tcW w:w="345" w:type="dxa"/>
          </w:tcPr>
          <w:p>
            <w:pPr>
              <w:pStyle w:val="TableParagraph"/>
              <w:spacing w:line="256" w:lineRule="exact"/>
              <w:ind w:left="107"/>
              <w:rPr>
                <w:b/>
                <w:sz w:val="24"/>
              </w:rPr>
            </w:pPr>
            <w:r>
              <w:rPr>
                <w:b/>
                <w:sz w:val="24"/>
              </w:rPr>
              <w:t>7</w:t>
            </w:r>
          </w:p>
        </w:tc>
        <w:tc>
          <w:tcPr>
            <w:tcW w:w="343" w:type="dxa"/>
          </w:tcPr>
          <w:p>
            <w:pPr>
              <w:pStyle w:val="TableParagraph"/>
              <w:spacing w:line="256" w:lineRule="exact"/>
              <w:ind w:left="108"/>
              <w:rPr>
                <w:b/>
                <w:sz w:val="24"/>
              </w:rPr>
            </w:pPr>
            <w:r>
              <w:rPr>
                <w:b/>
                <w:sz w:val="24"/>
              </w:rPr>
              <w:t>6</w:t>
            </w:r>
          </w:p>
        </w:tc>
        <w:tc>
          <w:tcPr>
            <w:tcW w:w="343" w:type="dxa"/>
          </w:tcPr>
          <w:p>
            <w:pPr>
              <w:pStyle w:val="TableParagraph"/>
              <w:spacing w:line="256" w:lineRule="exact"/>
              <w:ind w:left="108"/>
              <w:rPr>
                <w:b/>
                <w:sz w:val="24"/>
              </w:rPr>
            </w:pPr>
            <w:r>
              <w:rPr>
                <w:b/>
                <w:sz w:val="24"/>
              </w:rPr>
              <w:t>5</w:t>
            </w:r>
          </w:p>
        </w:tc>
        <w:tc>
          <w:tcPr>
            <w:tcW w:w="345" w:type="dxa"/>
          </w:tcPr>
          <w:p>
            <w:pPr>
              <w:pStyle w:val="TableParagraph"/>
              <w:spacing w:line="256" w:lineRule="exact"/>
              <w:ind w:left="108"/>
              <w:rPr>
                <w:b/>
                <w:sz w:val="24"/>
              </w:rPr>
            </w:pPr>
            <w:r>
              <w:rPr>
                <w:b/>
                <w:sz w:val="24"/>
              </w:rPr>
              <w:t>4</w:t>
            </w:r>
          </w:p>
        </w:tc>
        <w:tc>
          <w:tcPr>
            <w:tcW w:w="343" w:type="dxa"/>
          </w:tcPr>
          <w:p>
            <w:pPr>
              <w:pStyle w:val="TableParagraph"/>
              <w:spacing w:line="256" w:lineRule="exact"/>
              <w:ind w:left="109"/>
              <w:rPr>
                <w:b/>
                <w:sz w:val="24"/>
              </w:rPr>
            </w:pPr>
            <w:r>
              <w:rPr>
                <w:b/>
                <w:sz w:val="24"/>
              </w:rPr>
              <w:t>3</w:t>
            </w:r>
          </w:p>
        </w:tc>
        <w:tc>
          <w:tcPr>
            <w:tcW w:w="346" w:type="dxa"/>
          </w:tcPr>
          <w:p>
            <w:pPr>
              <w:pStyle w:val="TableParagraph"/>
              <w:spacing w:line="256" w:lineRule="exact"/>
              <w:ind w:left="109"/>
              <w:rPr>
                <w:b/>
                <w:sz w:val="24"/>
              </w:rPr>
            </w:pPr>
            <w:r>
              <w:rPr>
                <w:b/>
                <w:sz w:val="24"/>
              </w:rPr>
              <w:t>2</w:t>
            </w:r>
          </w:p>
        </w:tc>
        <w:tc>
          <w:tcPr>
            <w:tcW w:w="346" w:type="dxa"/>
          </w:tcPr>
          <w:p>
            <w:pPr>
              <w:pStyle w:val="TableParagraph"/>
              <w:spacing w:line="256" w:lineRule="exact"/>
              <w:ind w:left="109"/>
              <w:rPr>
                <w:b/>
                <w:sz w:val="24"/>
              </w:rPr>
            </w:pPr>
            <w:r>
              <w:rPr>
                <w:b/>
                <w:sz w:val="24"/>
              </w:rPr>
              <w:t>1</w:t>
            </w:r>
          </w:p>
        </w:tc>
        <w:tc>
          <w:tcPr>
            <w:tcW w:w="346" w:type="dxa"/>
          </w:tcPr>
          <w:p>
            <w:pPr>
              <w:pStyle w:val="TableParagraph"/>
              <w:spacing w:line="256" w:lineRule="exact"/>
              <w:ind w:left="108"/>
              <w:rPr>
                <w:b/>
                <w:sz w:val="24"/>
              </w:rPr>
            </w:pPr>
            <w:r>
              <w:rPr>
                <w:b/>
                <w:sz w:val="24"/>
              </w:rPr>
              <w:t>2</w:t>
            </w:r>
          </w:p>
        </w:tc>
        <w:tc>
          <w:tcPr>
            <w:tcW w:w="344" w:type="dxa"/>
          </w:tcPr>
          <w:p>
            <w:pPr>
              <w:pStyle w:val="TableParagraph"/>
              <w:spacing w:line="256" w:lineRule="exact"/>
              <w:ind w:left="108"/>
              <w:rPr>
                <w:b/>
                <w:sz w:val="24"/>
              </w:rPr>
            </w:pPr>
            <w:r>
              <w:rPr>
                <w:b/>
                <w:sz w:val="24"/>
              </w:rPr>
              <w:t>3</w:t>
            </w:r>
          </w:p>
        </w:tc>
        <w:tc>
          <w:tcPr>
            <w:tcW w:w="346" w:type="dxa"/>
          </w:tcPr>
          <w:p>
            <w:pPr>
              <w:pStyle w:val="TableParagraph"/>
              <w:spacing w:line="256" w:lineRule="exact"/>
              <w:ind w:left="107"/>
              <w:rPr>
                <w:b/>
                <w:sz w:val="24"/>
              </w:rPr>
            </w:pPr>
            <w:r>
              <w:rPr>
                <w:b/>
                <w:sz w:val="24"/>
              </w:rPr>
              <w:t>4</w:t>
            </w:r>
          </w:p>
        </w:tc>
        <w:tc>
          <w:tcPr>
            <w:tcW w:w="346" w:type="dxa"/>
          </w:tcPr>
          <w:p>
            <w:pPr>
              <w:pStyle w:val="TableParagraph"/>
              <w:spacing w:line="256" w:lineRule="exact"/>
              <w:ind w:left="107"/>
              <w:rPr>
                <w:b/>
                <w:sz w:val="24"/>
              </w:rPr>
            </w:pPr>
            <w:r>
              <w:rPr>
                <w:b/>
                <w:sz w:val="24"/>
              </w:rPr>
              <w:t>5</w:t>
            </w:r>
          </w:p>
        </w:tc>
        <w:tc>
          <w:tcPr>
            <w:tcW w:w="346" w:type="dxa"/>
          </w:tcPr>
          <w:p>
            <w:pPr>
              <w:pStyle w:val="TableParagraph"/>
              <w:spacing w:line="256" w:lineRule="exact"/>
              <w:ind w:left="106"/>
              <w:rPr>
                <w:b/>
                <w:sz w:val="24"/>
              </w:rPr>
            </w:pPr>
            <w:r>
              <w:rPr>
                <w:b/>
                <w:sz w:val="24"/>
              </w:rPr>
              <w:t>6</w:t>
            </w:r>
          </w:p>
        </w:tc>
        <w:tc>
          <w:tcPr>
            <w:tcW w:w="344" w:type="dxa"/>
          </w:tcPr>
          <w:p>
            <w:pPr>
              <w:pStyle w:val="TableParagraph"/>
              <w:spacing w:line="256" w:lineRule="exact"/>
              <w:ind w:left="106"/>
              <w:rPr>
                <w:b/>
                <w:sz w:val="24"/>
              </w:rPr>
            </w:pPr>
            <w:r>
              <w:rPr>
                <w:b/>
                <w:sz w:val="24"/>
              </w:rPr>
              <w:t>7</w:t>
            </w:r>
          </w:p>
        </w:tc>
        <w:tc>
          <w:tcPr>
            <w:tcW w:w="346" w:type="dxa"/>
          </w:tcPr>
          <w:p>
            <w:pPr>
              <w:pStyle w:val="TableParagraph"/>
              <w:spacing w:line="256" w:lineRule="exact"/>
              <w:ind w:left="106"/>
              <w:rPr>
                <w:b/>
                <w:sz w:val="24"/>
              </w:rPr>
            </w:pPr>
            <w:r>
              <w:rPr>
                <w:b/>
                <w:sz w:val="24"/>
              </w:rPr>
              <w:t>8</w:t>
            </w:r>
          </w:p>
        </w:tc>
        <w:tc>
          <w:tcPr>
            <w:tcW w:w="346" w:type="dxa"/>
          </w:tcPr>
          <w:p>
            <w:pPr>
              <w:pStyle w:val="TableParagraph"/>
              <w:spacing w:line="256" w:lineRule="exact"/>
              <w:ind w:left="105"/>
              <w:rPr>
                <w:b/>
                <w:sz w:val="24"/>
              </w:rPr>
            </w:pPr>
            <w:r>
              <w:rPr>
                <w:b/>
                <w:sz w:val="24"/>
              </w:rPr>
              <w:t>9</w:t>
            </w:r>
          </w:p>
        </w:tc>
        <w:tc>
          <w:tcPr>
            <w:tcW w:w="1988" w:type="dxa"/>
          </w:tcPr>
          <w:p>
            <w:pPr>
              <w:pStyle w:val="TableParagraph"/>
              <w:spacing w:line="256" w:lineRule="exact"/>
              <w:ind w:left="105"/>
              <w:rPr>
                <w:b/>
                <w:sz w:val="24"/>
              </w:rPr>
            </w:pPr>
            <w:r>
              <w:rPr>
                <w:b/>
                <w:sz w:val="24"/>
              </w:rPr>
              <w:t>Kriteria</w:t>
            </w:r>
          </w:p>
        </w:tc>
      </w:tr>
      <w:tr>
        <w:trPr>
          <w:trHeight w:val="827" w:hRule="atLeast"/>
        </w:trPr>
        <w:tc>
          <w:tcPr>
            <w:tcW w:w="1901" w:type="dxa"/>
          </w:tcPr>
          <w:p>
            <w:pPr>
              <w:pStyle w:val="TableParagraph"/>
              <w:tabs>
                <w:tab w:pos="1592" w:val="left" w:leader="none"/>
              </w:tabs>
              <w:spacing w:line="276" w:lineRule="exact"/>
              <w:ind w:left="107" w:right="96"/>
              <w:rPr>
                <w:b/>
                <w:i/>
                <w:sz w:val="24"/>
              </w:rPr>
            </w:pPr>
            <w:r>
              <w:rPr>
                <w:b/>
                <w:i/>
                <w:sz w:val="24"/>
              </w:rPr>
              <w:t>Improper </w:t>
            </w:r>
            <w:r>
              <w:rPr>
                <w:b/>
                <w:i/>
                <w:sz w:val="24"/>
              </w:rPr>
              <w:t>Planning</w:t>
              <w:tab/>
            </w:r>
            <w:r>
              <w:rPr>
                <w:b/>
                <w:i/>
                <w:spacing w:val="-9"/>
                <w:sz w:val="24"/>
              </w:rPr>
              <w:t>of </w:t>
            </w:r>
            <w:r>
              <w:rPr>
                <w:b/>
                <w:i/>
                <w:sz w:val="24"/>
              </w:rPr>
              <w:t>Changes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ind w:left="105"/>
              <w:rPr>
                <w:b/>
                <w:i/>
                <w:sz w:val="24"/>
              </w:rPr>
            </w:pPr>
            <w:r>
              <w:rPr>
                <w:b/>
                <w:i/>
                <w:sz w:val="24"/>
              </w:rPr>
              <w:t>Improper Testing </w:t>
            </w:r>
            <w:r>
              <w:rPr>
                <w:b/>
                <w:i/>
                <w:sz w:val="24"/>
              </w:rPr>
              <w:t>of Changes</w:t>
            </w:r>
          </w:p>
        </w:tc>
      </w:tr>
    </w:tbl>
    <w:p>
      <w:pPr>
        <w:spacing w:after="0"/>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spacing w:line="360" w:lineRule="auto" w:before="1"/>
        <w:ind w:left="1228" w:right="1541" w:firstLine="0"/>
        <w:jc w:val="both"/>
        <w:rPr>
          <w:b/>
          <w:sz w:val="24"/>
        </w:rPr>
      </w:pPr>
      <w:r>
        <w:rPr>
          <w:sz w:val="24"/>
        </w:rPr>
        <w:t>Perbandingan Berpasangan </w:t>
      </w:r>
      <w:r>
        <w:rPr>
          <w:b/>
          <w:sz w:val="24"/>
        </w:rPr>
        <w:t>antar faktor </w:t>
      </w:r>
      <w:r>
        <w:rPr>
          <w:sz w:val="24"/>
        </w:rPr>
        <w:t>penyebab insiden aplikasi terhadap kategori faktor </w:t>
      </w:r>
      <w:r>
        <w:rPr>
          <w:b/>
          <w:sz w:val="24"/>
        </w:rPr>
        <w:t>Communication Management</w:t>
      </w:r>
    </w:p>
    <w:p>
      <w:pPr>
        <w:pStyle w:val="BodyText"/>
        <w:spacing w:before="199"/>
        <w:ind w:left="1228"/>
        <w:jc w:val="both"/>
      </w:pPr>
      <w:r>
        <w:rPr/>
        <w:t>Tabel skala penilaian :</w:t>
      </w:r>
    </w:p>
    <w:p>
      <w:pPr>
        <w:pStyle w:val="BodyText"/>
        <w:spacing w:before="10"/>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6"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5" w:hRule="atLeast"/>
        </w:trPr>
        <w:tc>
          <w:tcPr>
            <w:tcW w:w="2161" w:type="dxa"/>
          </w:tcPr>
          <w:p>
            <w:pPr>
              <w:pStyle w:val="TableParagraph"/>
              <w:spacing w:line="256" w:lineRule="exact"/>
              <w:ind w:left="107"/>
              <w:rPr>
                <w:sz w:val="24"/>
              </w:rPr>
            </w:pPr>
            <w:r>
              <w:rPr>
                <w:sz w:val="24"/>
              </w:rPr>
              <w:t>5</w:t>
            </w:r>
          </w:p>
        </w:tc>
        <w:tc>
          <w:tcPr>
            <w:tcW w:w="6801" w:type="dxa"/>
          </w:tcPr>
          <w:p>
            <w:pPr>
              <w:pStyle w:val="TableParagraph"/>
              <w:spacing w:line="256"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7" w:hRule="atLeast"/>
        </w:trPr>
        <w:tc>
          <w:tcPr>
            <w:tcW w:w="2161" w:type="dxa"/>
          </w:tcPr>
          <w:p>
            <w:pPr>
              <w:pStyle w:val="TableParagraph"/>
              <w:spacing w:line="258" w:lineRule="exact"/>
              <w:ind w:left="107"/>
              <w:rPr>
                <w:sz w:val="24"/>
              </w:rPr>
            </w:pPr>
            <w:r>
              <w:rPr>
                <w:sz w:val="24"/>
              </w:rPr>
              <w:t>9</w:t>
            </w:r>
          </w:p>
        </w:tc>
        <w:tc>
          <w:tcPr>
            <w:tcW w:w="6801" w:type="dxa"/>
          </w:tcPr>
          <w:p>
            <w:pPr>
              <w:pStyle w:val="TableParagraph"/>
              <w:spacing w:line="258"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pStyle w:val="BodyText"/>
        <w:rPr>
          <w:sz w:val="26"/>
        </w:rPr>
      </w:pPr>
    </w:p>
    <w:p>
      <w:pPr>
        <w:pStyle w:val="BodyText"/>
        <w:spacing w:before="4"/>
        <w:rPr>
          <w:sz w:val="27"/>
        </w:rPr>
      </w:pPr>
    </w:p>
    <w:p>
      <w:pPr>
        <w:pStyle w:val="Heading2"/>
        <w:spacing w:line="360" w:lineRule="auto" w:before="0"/>
        <w:ind w:left="1228" w:right="1534"/>
      </w:pPr>
      <w:r>
        <w:rPr/>
        <w:t>Faktor manakah yang lebih berpotensi menyebabkan insiden aplikasi dalam kategori faktor </w:t>
      </w:r>
      <w:r>
        <w:rPr>
          <w:i/>
        </w:rPr>
        <w:t>Communication Management? </w:t>
      </w:r>
      <w:r>
        <w:rPr/>
        <w:t>Berilah tanda X pada faktor yang menurut Anda lebih berpotensi menyebabkan insiden pada aplikasi.</w:t>
      </w:r>
    </w:p>
    <w:p>
      <w:pPr>
        <w:pStyle w:val="BodyText"/>
        <w:spacing w:before="6"/>
        <w:rPr>
          <w:b/>
          <w:sz w:val="17"/>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344"/>
        <w:gridCol w:w="343"/>
        <w:gridCol w:w="345"/>
        <w:gridCol w:w="343"/>
        <w:gridCol w:w="343"/>
        <w:gridCol w:w="345"/>
        <w:gridCol w:w="343"/>
        <w:gridCol w:w="346"/>
        <w:gridCol w:w="346"/>
        <w:gridCol w:w="346"/>
        <w:gridCol w:w="344"/>
        <w:gridCol w:w="346"/>
        <w:gridCol w:w="346"/>
        <w:gridCol w:w="346"/>
        <w:gridCol w:w="344"/>
        <w:gridCol w:w="346"/>
        <w:gridCol w:w="346"/>
        <w:gridCol w:w="1988"/>
      </w:tblGrid>
      <w:tr>
        <w:trPr>
          <w:trHeight w:val="275" w:hRule="atLeast"/>
        </w:trPr>
        <w:tc>
          <w:tcPr>
            <w:tcW w:w="1901" w:type="dxa"/>
          </w:tcPr>
          <w:p>
            <w:pPr>
              <w:pStyle w:val="TableParagraph"/>
              <w:spacing w:line="256" w:lineRule="exact"/>
              <w:ind w:left="107"/>
              <w:rPr>
                <w:b/>
                <w:sz w:val="24"/>
              </w:rPr>
            </w:pPr>
            <w:r>
              <w:rPr>
                <w:b/>
                <w:sz w:val="24"/>
              </w:rPr>
              <w:t>Kriteria</w:t>
            </w:r>
          </w:p>
        </w:tc>
        <w:tc>
          <w:tcPr>
            <w:tcW w:w="344" w:type="dxa"/>
          </w:tcPr>
          <w:p>
            <w:pPr>
              <w:pStyle w:val="TableParagraph"/>
              <w:spacing w:line="256" w:lineRule="exact"/>
              <w:ind w:left="107"/>
              <w:rPr>
                <w:b/>
                <w:sz w:val="24"/>
              </w:rPr>
            </w:pPr>
            <w:r>
              <w:rPr>
                <w:b/>
                <w:sz w:val="24"/>
              </w:rPr>
              <w:t>9</w:t>
            </w:r>
          </w:p>
        </w:tc>
        <w:tc>
          <w:tcPr>
            <w:tcW w:w="343" w:type="dxa"/>
          </w:tcPr>
          <w:p>
            <w:pPr>
              <w:pStyle w:val="TableParagraph"/>
              <w:spacing w:line="256" w:lineRule="exact"/>
              <w:ind w:left="107"/>
              <w:rPr>
                <w:b/>
                <w:sz w:val="24"/>
              </w:rPr>
            </w:pPr>
            <w:r>
              <w:rPr>
                <w:b/>
                <w:sz w:val="24"/>
              </w:rPr>
              <w:t>8</w:t>
            </w:r>
          </w:p>
        </w:tc>
        <w:tc>
          <w:tcPr>
            <w:tcW w:w="345" w:type="dxa"/>
          </w:tcPr>
          <w:p>
            <w:pPr>
              <w:pStyle w:val="TableParagraph"/>
              <w:spacing w:line="256" w:lineRule="exact"/>
              <w:ind w:left="107"/>
              <w:rPr>
                <w:b/>
                <w:sz w:val="24"/>
              </w:rPr>
            </w:pPr>
            <w:r>
              <w:rPr>
                <w:b/>
                <w:sz w:val="24"/>
              </w:rPr>
              <w:t>7</w:t>
            </w:r>
          </w:p>
        </w:tc>
        <w:tc>
          <w:tcPr>
            <w:tcW w:w="343" w:type="dxa"/>
          </w:tcPr>
          <w:p>
            <w:pPr>
              <w:pStyle w:val="TableParagraph"/>
              <w:spacing w:line="256" w:lineRule="exact"/>
              <w:ind w:left="108"/>
              <w:rPr>
                <w:b/>
                <w:sz w:val="24"/>
              </w:rPr>
            </w:pPr>
            <w:r>
              <w:rPr>
                <w:b/>
                <w:sz w:val="24"/>
              </w:rPr>
              <w:t>6</w:t>
            </w:r>
          </w:p>
        </w:tc>
        <w:tc>
          <w:tcPr>
            <w:tcW w:w="343" w:type="dxa"/>
          </w:tcPr>
          <w:p>
            <w:pPr>
              <w:pStyle w:val="TableParagraph"/>
              <w:spacing w:line="256" w:lineRule="exact"/>
              <w:ind w:left="108"/>
              <w:rPr>
                <w:b/>
                <w:sz w:val="24"/>
              </w:rPr>
            </w:pPr>
            <w:r>
              <w:rPr>
                <w:b/>
                <w:sz w:val="24"/>
              </w:rPr>
              <w:t>5</w:t>
            </w:r>
          </w:p>
        </w:tc>
        <w:tc>
          <w:tcPr>
            <w:tcW w:w="345" w:type="dxa"/>
          </w:tcPr>
          <w:p>
            <w:pPr>
              <w:pStyle w:val="TableParagraph"/>
              <w:spacing w:line="256" w:lineRule="exact"/>
              <w:ind w:left="108"/>
              <w:rPr>
                <w:b/>
                <w:sz w:val="24"/>
              </w:rPr>
            </w:pPr>
            <w:r>
              <w:rPr>
                <w:b/>
                <w:sz w:val="24"/>
              </w:rPr>
              <w:t>4</w:t>
            </w:r>
          </w:p>
        </w:tc>
        <w:tc>
          <w:tcPr>
            <w:tcW w:w="343" w:type="dxa"/>
          </w:tcPr>
          <w:p>
            <w:pPr>
              <w:pStyle w:val="TableParagraph"/>
              <w:spacing w:line="256" w:lineRule="exact"/>
              <w:ind w:left="109"/>
              <w:rPr>
                <w:b/>
                <w:sz w:val="24"/>
              </w:rPr>
            </w:pPr>
            <w:r>
              <w:rPr>
                <w:b/>
                <w:sz w:val="24"/>
              </w:rPr>
              <w:t>3</w:t>
            </w:r>
          </w:p>
        </w:tc>
        <w:tc>
          <w:tcPr>
            <w:tcW w:w="346" w:type="dxa"/>
          </w:tcPr>
          <w:p>
            <w:pPr>
              <w:pStyle w:val="TableParagraph"/>
              <w:spacing w:line="256" w:lineRule="exact"/>
              <w:ind w:left="109"/>
              <w:rPr>
                <w:b/>
                <w:sz w:val="24"/>
              </w:rPr>
            </w:pPr>
            <w:r>
              <w:rPr>
                <w:b/>
                <w:sz w:val="24"/>
              </w:rPr>
              <w:t>2</w:t>
            </w:r>
          </w:p>
        </w:tc>
        <w:tc>
          <w:tcPr>
            <w:tcW w:w="346" w:type="dxa"/>
          </w:tcPr>
          <w:p>
            <w:pPr>
              <w:pStyle w:val="TableParagraph"/>
              <w:spacing w:line="256" w:lineRule="exact"/>
              <w:ind w:left="109"/>
              <w:rPr>
                <w:b/>
                <w:sz w:val="24"/>
              </w:rPr>
            </w:pPr>
            <w:r>
              <w:rPr>
                <w:b/>
                <w:sz w:val="24"/>
              </w:rPr>
              <w:t>1</w:t>
            </w:r>
          </w:p>
        </w:tc>
        <w:tc>
          <w:tcPr>
            <w:tcW w:w="346" w:type="dxa"/>
          </w:tcPr>
          <w:p>
            <w:pPr>
              <w:pStyle w:val="TableParagraph"/>
              <w:spacing w:line="256" w:lineRule="exact"/>
              <w:ind w:left="108"/>
              <w:rPr>
                <w:b/>
                <w:sz w:val="24"/>
              </w:rPr>
            </w:pPr>
            <w:r>
              <w:rPr>
                <w:b/>
                <w:sz w:val="24"/>
              </w:rPr>
              <w:t>2</w:t>
            </w:r>
          </w:p>
        </w:tc>
        <w:tc>
          <w:tcPr>
            <w:tcW w:w="344" w:type="dxa"/>
          </w:tcPr>
          <w:p>
            <w:pPr>
              <w:pStyle w:val="TableParagraph"/>
              <w:spacing w:line="256" w:lineRule="exact"/>
              <w:ind w:left="108"/>
              <w:rPr>
                <w:b/>
                <w:sz w:val="24"/>
              </w:rPr>
            </w:pPr>
            <w:r>
              <w:rPr>
                <w:b/>
                <w:sz w:val="24"/>
              </w:rPr>
              <w:t>3</w:t>
            </w:r>
          </w:p>
        </w:tc>
        <w:tc>
          <w:tcPr>
            <w:tcW w:w="346" w:type="dxa"/>
          </w:tcPr>
          <w:p>
            <w:pPr>
              <w:pStyle w:val="TableParagraph"/>
              <w:spacing w:line="256" w:lineRule="exact"/>
              <w:ind w:left="107"/>
              <w:rPr>
                <w:b/>
                <w:sz w:val="24"/>
              </w:rPr>
            </w:pPr>
            <w:r>
              <w:rPr>
                <w:b/>
                <w:sz w:val="24"/>
              </w:rPr>
              <w:t>4</w:t>
            </w:r>
          </w:p>
        </w:tc>
        <w:tc>
          <w:tcPr>
            <w:tcW w:w="346" w:type="dxa"/>
          </w:tcPr>
          <w:p>
            <w:pPr>
              <w:pStyle w:val="TableParagraph"/>
              <w:spacing w:line="256" w:lineRule="exact"/>
              <w:ind w:left="107"/>
              <w:rPr>
                <w:b/>
                <w:sz w:val="24"/>
              </w:rPr>
            </w:pPr>
            <w:r>
              <w:rPr>
                <w:b/>
                <w:sz w:val="24"/>
              </w:rPr>
              <w:t>5</w:t>
            </w:r>
          </w:p>
        </w:tc>
        <w:tc>
          <w:tcPr>
            <w:tcW w:w="346" w:type="dxa"/>
          </w:tcPr>
          <w:p>
            <w:pPr>
              <w:pStyle w:val="TableParagraph"/>
              <w:spacing w:line="256" w:lineRule="exact"/>
              <w:ind w:left="106"/>
              <w:rPr>
                <w:b/>
                <w:sz w:val="24"/>
              </w:rPr>
            </w:pPr>
            <w:r>
              <w:rPr>
                <w:b/>
                <w:sz w:val="24"/>
              </w:rPr>
              <w:t>6</w:t>
            </w:r>
          </w:p>
        </w:tc>
        <w:tc>
          <w:tcPr>
            <w:tcW w:w="344" w:type="dxa"/>
          </w:tcPr>
          <w:p>
            <w:pPr>
              <w:pStyle w:val="TableParagraph"/>
              <w:spacing w:line="256" w:lineRule="exact"/>
              <w:ind w:left="106"/>
              <w:rPr>
                <w:b/>
                <w:sz w:val="24"/>
              </w:rPr>
            </w:pPr>
            <w:r>
              <w:rPr>
                <w:b/>
                <w:sz w:val="24"/>
              </w:rPr>
              <w:t>7</w:t>
            </w:r>
          </w:p>
        </w:tc>
        <w:tc>
          <w:tcPr>
            <w:tcW w:w="346" w:type="dxa"/>
          </w:tcPr>
          <w:p>
            <w:pPr>
              <w:pStyle w:val="TableParagraph"/>
              <w:spacing w:line="256" w:lineRule="exact"/>
              <w:ind w:left="106"/>
              <w:rPr>
                <w:b/>
                <w:sz w:val="24"/>
              </w:rPr>
            </w:pPr>
            <w:r>
              <w:rPr>
                <w:b/>
                <w:sz w:val="24"/>
              </w:rPr>
              <w:t>8</w:t>
            </w:r>
          </w:p>
        </w:tc>
        <w:tc>
          <w:tcPr>
            <w:tcW w:w="346" w:type="dxa"/>
          </w:tcPr>
          <w:p>
            <w:pPr>
              <w:pStyle w:val="TableParagraph"/>
              <w:spacing w:line="256" w:lineRule="exact"/>
              <w:ind w:left="105"/>
              <w:rPr>
                <w:b/>
                <w:sz w:val="24"/>
              </w:rPr>
            </w:pPr>
            <w:r>
              <w:rPr>
                <w:b/>
                <w:sz w:val="24"/>
              </w:rPr>
              <w:t>9</w:t>
            </w:r>
          </w:p>
        </w:tc>
        <w:tc>
          <w:tcPr>
            <w:tcW w:w="1988" w:type="dxa"/>
          </w:tcPr>
          <w:p>
            <w:pPr>
              <w:pStyle w:val="TableParagraph"/>
              <w:spacing w:line="256" w:lineRule="exact"/>
              <w:ind w:left="105"/>
              <w:rPr>
                <w:b/>
                <w:sz w:val="24"/>
              </w:rPr>
            </w:pPr>
            <w:r>
              <w:rPr>
                <w:b/>
                <w:sz w:val="24"/>
              </w:rPr>
              <w:t>Kriteria</w:t>
            </w:r>
          </w:p>
        </w:tc>
      </w:tr>
      <w:tr>
        <w:trPr>
          <w:trHeight w:val="827" w:hRule="atLeast"/>
        </w:trPr>
        <w:tc>
          <w:tcPr>
            <w:tcW w:w="1901" w:type="dxa"/>
          </w:tcPr>
          <w:p>
            <w:pPr>
              <w:pStyle w:val="TableParagraph"/>
              <w:spacing w:line="276" w:lineRule="exact"/>
              <w:ind w:left="107" w:right="163"/>
              <w:rPr>
                <w:b/>
                <w:i/>
                <w:sz w:val="24"/>
              </w:rPr>
            </w:pPr>
            <w:r>
              <w:rPr>
                <w:b/>
                <w:i/>
                <w:sz w:val="24"/>
              </w:rPr>
              <w:t>Improper </w:t>
            </w:r>
            <w:r>
              <w:rPr>
                <w:b/>
                <w:i/>
                <w:sz w:val="24"/>
              </w:rPr>
              <w:t>Internal Communication</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6" w:lineRule="exact"/>
              <w:ind w:left="105" w:right="252"/>
              <w:rPr>
                <w:b/>
                <w:i/>
                <w:sz w:val="24"/>
              </w:rPr>
            </w:pPr>
            <w:r>
              <w:rPr>
                <w:b/>
                <w:i/>
                <w:sz w:val="24"/>
              </w:rPr>
              <w:t>Improper </w:t>
            </w:r>
            <w:r>
              <w:rPr>
                <w:b/>
                <w:i/>
                <w:sz w:val="24"/>
              </w:rPr>
              <w:t>External Communication</w:t>
            </w:r>
          </w:p>
        </w:tc>
      </w:tr>
    </w:tbl>
    <w:p>
      <w:pPr>
        <w:pStyle w:val="BodyText"/>
        <w:rPr>
          <w:b/>
          <w:sz w:val="26"/>
        </w:rPr>
      </w:pPr>
    </w:p>
    <w:p>
      <w:pPr>
        <w:pStyle w:val="BodyText"/>
        <w:spacing w:before="10"/>
        <w:rPr>
          <w:b/>
          <w:sz w:val="26"/>
        </w:rPr>
      </w:pPr>
    </w:p>
    <w:p>
      <w:pPr>
        <w:spacing w:line="360" w:lineRule="auto" w:before="0"/>
        <w:ind w:left="1228" w:right="1541" w:firstLine="0"/>
        <w:jc w:val="both"/>
        <w:rPr>
          <w:b/>
          <w:sz w:val="24"/>
        </w:rPr>
      </w:pPr>
      <w:r>
        <w:rPr>
          <w:sz w:val="24"/>
        </w:rPr>
        <w:t>Perbandingan Berpasangan </w:t>
      </w:r>
      <w:r>
        <w:rPr>
          <w:b/>
          <w:sz w:val="24"/>
        </w:rPr>
        <w:t>antar faktor </w:t>
      </w:r>
      <w:r>
        <w:rPr>
          <w:sz w:val="24"/>
        </w:rPr>
        <w:t>penyebab insiden aplikasi terhadap kategori faktor </w:t>
      </w:r>
      <w:r>
        <w:rPr>
          <w:b/>
          <w:sz w:val="24"/>
        </w:rPr>
        <w:t>Institusional Pressure</w:t>
      </w:r>
    </w:p>
    <w:p>
      <w:pPr>
        <w:pStyle w:val="BodyText"/>
        <w:spacing w:before="200"/>
        <w:ind w:left="1228"/>
        <w:jc w:val="both"/>
      </w:pPr>
      <w:r>
        <w:rPr/>
        <w:t>Tabel skala penilaian :</w:t>
      </w:r>
    </w:p>
    <w:p>
      <w:pPr>
        <w:pStyle w:val="BodyText"/>
        <w:spacing w:before="11"/>
        <w:rPr>
          <w:sz w:val="29"/>
        </w:rPr>
      </w:pPr>
    </w:p>
    <w:tbl>
      <w:tblPr>
        <w:tblW w:w="0" w:type="auto"/>
        <w:jc w:val="left"/>
        <w:tblInd w:w="1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1"/>
        <w:gridCol w:w="6801"/>
      </w:tblGrid>
      <w:tr>
        <w:trPr>
          <w:trHeight w:val="275" w:hRule="atLeast"/>
        </w:trPr>
        <w:tc>
          <w:tcPr>
            <w:tcW w:w="2161" w:type="dxa"/>
          </w:tcPr>
          <w:p>
            <w:pPr>
              <w:pStyle w:val="TableParagraph"/>
              <w:spacing w:line="256" w:lineRule="exact"/>
              <w:ind w:left="107"/>
              <w:rPr>
                <w:sz w:val="24"/>
              </w:rPr>
            </w:pPr>
            <w:r>
              <w:rPr>
                <w:sz w:val="24"/>
              </w:rPr>
              <w:t>Nilai</w:t>
            </w:r>
          </w:p>
        </w:tc>
        <w:tc>
          <w:tcPr>
            <w:tcW w:w="6801" w:type="dxa"/>
          </w:tcPr>
          <w:p>
            <w:pPr>
              <w:pStyle w:val="TableParagraph"/>
              <w:spacing w:line="256" w:lineRule="exact"/>
              <w:ind w:left="107"/>
              <w:rPr>
                <w:sz w:val="24"/>
              </w:rPr>
            </w:pPr>
            <w:r>
              <w:rPr>
                <w:sz w:val="24"/>
              </w:rPr>
              <w:t>Keterangan</w:t>
            </w:r>
          </w:p>
        </w:tc>
      </w:tr>
      <w:tr>
        <w:trPr>
          <w:trHeight w:val="275" w:hRule="atLeast"/>
        </w:trPr>
        <w:tc>
          <w:tcPr>
            <w:tcW w:w="2161" w:type="dxa"/>
          </w:tcPr>
          <w:p>
            <w:pPr>
              <w:pStyle w:val="TableParagraph"/>
              <w:spacing w:line="256" w:lineRule="exact"/>
              <w:ind w:left="107"/>
              <w:rPr>
                <w:sz w:val="24"/>
              </w:rPr>
            </w:pPr>
            <w:r>
              <w:rPr>
                <w:sz w:val="24"/>
              </w:rPr>
              <w:t>1</w:t>
            </w:r>
          </w:p>
        </w:tc>
        <w:tc>
          <w:tcPr>
            <w:tcW w:w="6801" w:type="dxa"/>
          </w:tcPr>
          <w:p>
            <w:pPr>
              <w:pStyle w:val="TableParagraph"/>
              <w:spacing w:line="256" w:lineRule="exact"/>
              <w:ind w:left="107"/>
              <w:rPr>
                <w:sz w:val="24"/>
              </w:rPr>
            </w:pPr>
            <w:r>
              <w:rPr>
                <w:sz w:val="24"/>
              </w:rPr>
              <w:t>A dan B memiliki tingkat potensi yang sama</w:t>
            </w:r>
          </w:p>
        </w:tc>
      </w:tr>
      <w:tr>
        <w:trPr>
          <w:trHeight w:val="275" w:hRule="atLeast"/>
        </w:trPr>
        <w:tc>
          <w:tcPr>
            <w:tcW w:w="2161" w:type="dxa"/>
          </w:tcPr>
          <w:p>
            <w:pPr>
              <w:pStyle w:val="TableParagraph"/>
              <w:spacing w:line="256" w:lineRule="exact"/>
              <w:ind w:left="107"/>
              <w:rPr>
                <w:sz w:val="24"/>
              </w:rPr>
            </w:pPr>
            <w:r>
              <w:rPr>
                <w:sz w:val="24"/>
              </w:rPr>
              <w:t>3</w:t>
            </w:r>
          </w:p>
        </w:tc>
        <w:tc>
          <w:tcPr>
            <w:tcW w:w="6801" w:type="dxa"/>
          </w:tcPr>
          <w:p>
            <w:pPr>
              <w:pStyle w:val="TableParagraph"/>
              <w:spacing w:line="256" w:lineRule="exact"/>
              <w:ind w:left="107"/>
              <w:rPr>
                <w:sz w:val="24"/>
              </w:rPr>
            </w:pPr>
            <w:r>
              <w:rPr>
                <w:sz w:val="24"/>
              </w:rPr>
              <w:t>A sedikit lebih berpotensi dari B</w:t>
            </w:r>
          </w:p>
        </w:tc>
      </w:tr>
      <w:tr>
        <w:trPr>
          <w:trHeight w:val="278" w:hRule="atLeast"/>
        </w:trPr>
        <w:tc>
          <w:tcPr>
            <w:tcW w:w="2161" w:type="dxa"/>
          </w:tcPr>
          <w:p>
            <w:pPr>
              <w:pStyle w:val="TableParagraph"/>
              <w:spacing w:line="258" w:lineRule="exact"/>
              <w:ind w:left="107"/>
              <w:rPr>
                <w:sz w:val="24"/>
              </w:rPr>
            </w:pPr>
            <w:r>
              <w:rPr>
                <w:sz w:val="24"/>
              </w:rPr>
              <w:t>5</w:t>
            </w:r>
          </w:p>
        </w:tc>
        <w:tc>
          <w:tcPr>
            <w:tcW w:w="6801" w:type="dxa"/>
          </w:tcPr>
          <w:p>
            <w:pPr>
              <w:pStyle w:val="TableParagraph"/>
              <w:spacing w:line="258" w:lineRule="exact"/>
              <w:ind w:left="107"/>
              <w:rPr>
                <w:sz w:val="24"/>
              </w:rPr>
            </w:pPr>
            <w:r>
              <w:rPr>
                <w:sz w:val="24"/>
              </w:rPr>
              <w:t>A jelas lebih berpotensi dari B</w:t>
            </w:r>
          </w:p>
        </w:tc>
      </w:tr>
      <w:tr>
        <w:trPr>
          <w:trHeight w:val="275" w:hRule="atLeast"/>
        </w:trPr>
        <w:tc>
          <w:tcPr>
            <w:tcW w:w="2161" w:type="dxa"/>
          </w:tcPr>
          <w:p>
            <w:pPr>
              <w:pStyle w:val="TableParagraph"/>
              <w:spacing w:line="256" w:lineRule="exact"/>
              <w:ind w:left="107"/>
              <w:rPr>
                <w:sz w:val="24"/>
              </w:rPr>
            </w:pPr>
            <w:r>
              <w:rPr>
                <w:sz w:val="24"/>
              </w:rPr>
              <w:t>7</w:t>
            </w:r>
          </w:p>
        </w:tc>
        <w:tc>
          <w:tcPr>
            <w:tcW w:w="6801" w:type="dxa"/>
          </w:tcPr>
          <w:p>
            <w:pPr>
              <w:pStyle w:val="TableParagraph"/>
              <w:spacing w:line="256" w:lineRule="exact"/>
              <w:ind w:left="107"/>
              <w:rPr>
                <w:sz w:val="24"/>
              </w:rPr>
            </w:pPr>
            <w:r>
              <w:rPr>
                <w:sz w:val="24"/>
              </w:rPr>
              <w:t>A sangat jelas berpotensi dari B</w:t>
            </w:r>
          </w:p>
        </w:tc>
      </w:tr>
      <w:tr>
        <w:trPr>
          <w:trHeight w:val="275" w:hRule="atLeast"/>
        </w:trPr>
        <w:tc>
          <w:tcPr>
            <w:tcW w:w="2161" w:type="dxa"/>
          </w:tcPr>
          <w:p>
            <w:pPr>
              <w:pStyle w:val="TableParagraph"/>
              <w:spacing w:line="256" w:lineRule="exact"/>
              <w:ind w:left="107"/>
              <w:rPr>
                <w:sz w:val="24"/>
              </w:rPr>
            </w:pPr>
            <w:r>
              <w:rPr>
                <w:sz w:val="24"/>
              </w:rPr>
              <w:t>9</w:t>
            </w:r>
          </w:p>
        </w:tc>
        <w:tc>
          <w:tcPr>
            <w:tcW w:w="6801" w:type="dxa"/>
          </w:tcPr>
          <w:p>
            <w:pPr>
              <w:pStyle w:val="TableParagraph"/>
              <w:spacing w:line="256" w:lineRule="exact"/>
              <w:ind w:left="107"/>
              <w:rPr>
                <w:sz w:val="24"/>
              </w:rPr>
            </w:pPr>
            <w:r>
              <w:rPr>
                <w:sz w:val="24"/>
              </w:rPr>
              <w:t>A mutlak lebih berpotensi dari B</w:t>
            </w:r>
          </w:p>
        </w:tc>
      </w:tr>
      <w:tr>
        <w:trPr>
          <w:trHeight w:val="275" w:hRule="atLeast"/>
        </w:trPr>
        <w:tc>
          <w:tcPr>
            <w:tcW w:w="2161" w:type="dxa"/>
          </w:tcPr>
          <w:p>
            <w:pPr>
              <w:pStyle w:val="TableParagraph"/>
              <w:spacing w:line="256" w:lineRule="exact"/>
              <w:ind w:left="107"/>
              <w:rPr>
                <w:sz w:val="24"/>
              </w:rPr>
            </w:pPr>
            <w:r>
              <w:rPr>
                <w:sz w:val="24"/>
              </w:rPr>
              <w:t>2,4,6,8</w:t>
            </w:r>
          </w:p>
        </w:tc>
        <w:tc>
          <w:tcPr>
            <w:tcW w:w="6801" w:type="dxa"/>
          </w:tcPr>
          <w:p>
            <w:pPr>
              <w:pStyle w:val="TableParagraph"/>
              <w:spacing w:line="256" w:lineRule="exact"/>
              <w:ind w:left="107"/>
              <w:rPr>
                <w:sz w:val="24"/>
              </w:rPr>
            </w:pPr>
            <w:r>
              <w:rPr>
                <w:sz w:val="24"/>
              </w:rPr>
              <w:t>Ragu-ragu</w:t>
            </w:r>
          </w:p>
        </w:tc>
      </w:tr>
    </w:tbl>
    <w:p>
      <w:pPr>
        <w:spacing w:after="0" w:line="256" w:lineRule="exact"/>
        <w:rPr>
          <w:sz w:val="2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5"/>
        <w:rPr>
          <w:b/>
          <w:sz w:val="29"/>
        </w:rPr>
      </w:pPr>
    </w:p>
    <w:p>
      <w:pPr>
        <w:spacing w:line="360" w:lineRule="auto" w:before="0"/>
        <w:ind w:left="1228" w:right="1535" w:firstLine="0"/>
        <w:jc w:val="both"/>
        <w:rPr>
          <w:b/>
          <w:sz w:val="24"/>
        </w:rPr>
      </w:pPr>
      <w:r>
        <w:rPr>
          <w:b/>
          <w:sz w:val="24"/>
        </w:rPr>
        <w:t>Faktor manakah yang lebih berpotensi menyebabkan insiden aplikasi dalam kategori faktor </w:t>
      </w:r>
      <w:r>
        <w:rPr>
          <w:b/>
          <w:i/>
          <w:sz w:val="24"/>
        </w:rPr>
        <w:t>Institusional Pressure? </w:t>
      </w:r>
      <w:r>
        <w:rPr>
          <w:b/>
          <w:sz w:val="24"/>
        </w:rPr>
        <w:t>Berilah tanda X pada faktor yang menurut Anda lebih berpotensi menyebabkan insiden pada aplikasi.</w:t>
      </w:r>
    </w:p>
    <w:p>
      <w:pPr>
        <w:pStyle w:val="BodyText"/>
        <w:spacing w:before="4"/>
        <w:rPr>
          <w:b/>
          <w:sz w:val="17"/>
        </w:rPr>
      </w:pPr>
    </w:p>
    <w:tbl>
      <w:tblPr>
        <w:tblW w:w="0" w:type="auto"/>
        <w:jc w:val="left"/>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344"/>
        <w:gridCol w:w="343"/>
        <w:gridCol w:w="345"/>
        <w:gridCol w:w="343"/>
        <w:gridCol w:w="343"/>
        <w:gridCol w:w="345"/>
        <w:gridCol w:w="343"/>
        <w:gridCol w:w="346"/>
        <w:gridCol w:w="346"/>
        <w:gridCol w:w="346"/>
        <w:gridCol w:w="344"/>
        <w:gridCol w:w="346"/>
        <w:gridCol w:w="346"/>
        <w:gridCol w:w="346"/>
        <w:gridCol w:w="344"/>
        <w:gridCol w:w="346"/>
        <w:gridCol w:w="346"/>
        <w:gridCol w:w="1988"/>
      </w:tblGrid>
      <w:tr>
        <w:trPr>
          <w:trHeight w:val="277" w:hRule="atLeast"/>
        </w:trPr>
        <w:tc>
          <w:tcPr>
            <w:tcW w:w="1901" w:type="dxa"/>
          </w:tcPr>
          <w:p>
            <w:pPr>
              <w:pStyle w:val="TableParagraph"/>
              <w:spacing w:line="258" w:lineRule="exact"/>
              <w:ind w:left="107"/>
              <w:rPr>
                <w:b/>
                <w:sz w:val="24"/>
              </w:rPr>
            </w:pPr>
            <w:r>
              <w:rPr>
                <w:b/>
                <w:sz w:val="24"/>
              </w:rPr>
              <w:t>Kriteria</w:t>
            </w:r>
          </w:p>
        </w:tc>
        <w:tc>
          <w:tcPr>
            <w:tcW w:w="344" w:type="dxa"/>
          </w:tcPr>
          <w:p>
            <w:pPr>
              <w:pStyle w:val="TableParagraph"/>
              <w:spacing w:line="258" w:lineRule="exact"/>
              <w:ind w:left="107"/>
              <w:rPr>
                <w:b/>
                <w:sz w:val="24"/>
              </w:rPr>
            </w:pPr>
            <w:r>
              <w:rPr>
                <w:b/>
                <w:sz w:val="24"/>
              </w:rPr>
              <w:t>9</w:t>
            </w:r>
          </w:p>
        </w:tc>
        <w:tc>
          <w:tcPr>
            <w:tcW w:w="343" w:type="dxa"/>
          </w:tcPr>
          <w:p>
            <w:pPr>
              <w:pStyle w:val="TableParagraph"/>
              <w:spacing w:line="258" w:lineRule="exact"/>
              <w:ind w:left="107"/>
              <w:rPr>
                <w:b/>
                <w:sz w:val="24"/>
              </w:rPr>
            </w:pPr>
            <w:r>
              <w:rPr>
                <w:b/>
                <w:sz w:val="24"/>
              </w:rPr>
              <w:t>8</w:t>
            </w:r>
          </w:p>
        </w:tc>
        <w:tc>
          <w:tcPr>
            <w:tcW w:w="345" w:type="dxa"/>
          </w:tcPr>
          <w:p>
            <w:pPr>
              <w:pStyle w:val="TableParagraph"/>
              <w:spacing w:line="258" w:lineRule="exact"/>
              <w:ind w:left="107"/>
              <w:rPr>
                <w:b/>
                <w:sz w:val="24"/>
              </w:rPr>
            </w:pPr>
            <w:r>
              <w:rPr>
                <w:b/>
                <w:sz w:val="24"/>
              </w:rPr>
              <w:t>7</w:t>
            </w:r>
          </w:p>
        </w:tc>
        <w:tc>
          <w:tcPr>
            <w:tcW w:w="343" w:type="dxa"/>
          </w:tcPr>
          <w:p>
            <w:pPr>
              <w:pStyle w:val="TableParagraph"/>
              <w:spacing w:line="258" w:lineRule="exact"/>
              <w:ind w:left="108"/>
              <w:rPr>
                <w:b/>
                <w:sz w:val="24"/>
              </w:rPr>
            </w:pPr>
            <w:r>
              <w:rPr>
                <w:b/>
                <w:sz w:val="24"/>
              </w:rPr>
              <w:t>6</w:t>
            </w:r>
          </w:p>
        </w:tc>
        <w:tc>
          <w:tcPr>
            <w:tcW w:w="343" w:type="dxa"/>
          </w:tcPr>
          <w:p>
            <w:pPr>
              <w:pStyle w:val="TableParagraph"/>
              <w:spacing w:line="258" w:lineRule="exact"/>
              <w:ind w:left="108"/>
              <w:rPr>
                <w:b/>
                <w:sz w:val="24"/>
              </w:rPr>
            </w:pPr>
            <w:r>
              <w:rPr>
                <w:b/>
                <w:sz w:val="24"/>
              </w:rPr>
              <w:t>5</w:t>
            </w:r>
          </w:p>
        </w:tc>
        <w:tc>
          <w:tcPr>
            <w:tcW w:w="345" w:type="dxa"/>
          </w:tcPr>
          <w:p>
            <w:pPr>
              <w:pStyle w:val="TableParagraph"/>
              <w:spacing w:line="258" w:lineRule="exact"/>
              <w:ind w:left="108"/>
              <w:rPr>
                <w:b/>
                <w:sz w:val="24"/>
              </w:rPr>
            </w:pPr>
            <w:r>
              <w:rPr>
                <w:b/>
                <w:sz w:val="24"/>
              </w:rPr>
              <w:t>4</w:t>
            </w:r>
          </w:p>
        </w:tc>
        <w:tc>
          <w:tcPr>
            <w:tcW w:w="343" w:type="dxa"/>
          </w:tcPr>
          <w:p>
            <w:pPr>
              <w:pStyle w:val="TableParagraph"/>
              <w:spacing w:line="258" w:lineRule="exact"/>
              <w:ind w:left="109"/>
              <w:rPr>
                <w:b/>
                <w:sz w:val="24"/>
              </w:rPr>
            </w:pPr>
            <w:r>
              <w:rPr>
                <w:b/>
                <w:sz w:val="24"/>
              </w:rPr>
              <w:t>3</w:t>
            </w:r>
          </w:p>
        </w:tc>
        <w:tc>
          <w:tcPr>
            <w:tcW w:w="346" w:type="dxa"/>
          </w:tcPr>
          <w:p>
            <w:pPr>
              <w:pStyle w:val="TableParagraph"/>
              <w:spacing w:line="258" w:lineRule="exact"/>
              <w:ind w:left="109"/>
              <w:rPr>
                <w:b/>
                <w:sz w:val="24"/>
              </w:rPr>
            </w:pPr>
            <w:r>
              <w:rPr>
                <w:b/>
                <w:sz w:val="24"/>
              </w:rPr>
              <w:t>2</w:t>
            </w:r>
          </w:p>
        </w:tc>
        <w:tc>
          <w:tcPr>
            <w:tcW w:w="346" w:type="dxa"/>
          </w:tcPr>
          <w:p>
            <w:pPr>
              <w:pStyle w:val="TableParagraph"/>
              <w:spacing w:line="258" w:lineRule="exact"/>
              <w:ind w:left="109"/>
              <w:rPr>
                <w:b/>
                <w:sz w:val="24"/>
              </w:rPr>
            </w:pPr>
            <w:r>
              <w:rPr>
                <w:b/>
                <w:sz w:val="24"/>
              </w:rPr>
              <w:t>1</w:t>
            </w:r>
          </w:p>
        </w:tc>
        <w:tc>
          <w:tcPr>
            <w:tcW w:w="346" w:type="dxa"/>
          </w:tcPr>
          <w:p>
            <w:pPr>
              <w:pStyle w:val="TableParagraph"/>
              <w:spacing w:line="258" w:lineRule="exact"/>
              <w:ind w:left="108"/>
              <w:rPr>
                <w:b/>
                <w:sz w:val="24"/>
              </w:rPr>
            </w:pPr>
            <w:r>
              <w:rPr>
                <w:b/>
                <w:sz w:val="24"/>
              </w:rPr>
              <w:t>2</w:t>
            </w:r>
          </w:p>
        </w:tc>
        <w:tc>
          <w:tcPr>
            <w:tcW w:w="344" w:type="dxa"/>
          </w:tcPr>
          <w:p>
            <w:pPr>
              <w:pStyle w:val="TableParagraph"/>
              <w:spacing w:line="258" w:lineRule="exact"/>
              <w:ind w:left="108"/>
              <w:rPr>
                <w:b/>
                <w:sz w:val="24"/>
              </w:rPr>
            </w:pPr>
            <w:r>
              <w:rPr>
                <w:b/>
                <w:sz w:val="24"/>
              </w:rPr>
              <w:t>3</w:t>
            </w:r>
          </w:p>
        </w:tc>
        <w:tc>
          <w:tcPr>
            <w:tcW w:w="346" w:type="dxa"/>
          </w:tcPr>
          <w:p>
            <w:pPr>
              <w:pStyle w:val="TableParagraph"/>
              <w:spacing w:line="258" w:lineRule="exact"/>
              <w:ind w:left="107"/>
              <w:rPr>
                <w:b/>
                <w:sz w:val="24"/>
              </w:rPr>
            </w:pPr>
            <w:r>
              <w:rPr>
                <w:b/>
                <w:sz w:val="24"/>
              </w:rPr>
              <w:t>4</w:t>
            </w:r>
          </w:p>
        </w:tc>
        <w:tc>
          <w:tcPr>
            <w:tcW w:w="346" w:type="dxa"/>
          </w:tcPr>
          <w:p>
            <w:pPr>
              <w:pStyle w:val="TableParagraph"/>
              <w:spacing w:line="258" w:lineRule="exact"/>
              <w:ind w:left="107"/>
              <w:rPr>
                <w:b/>
                <w:sz w:val="24"/>
              </w:rPr>
            </w:pPr>
            <w:r>
              <w:rPr>
                <w:b/>
                <w:sz w:val="24"/>
              </w:rPr>
              <w:t>5</w:t>
            </w:r>
          </w:p>
        </w:tc>
        <w:tc>
          <w:tcPr>
            <w:tcW w:w="346" w:type="dxa"/>
          </w:tcPr>
          <w:p>
            <w:pPr>
              <w:pStyle w:val="TableParagraph"/>
              <w:spacing w:line="258" w:lineRule="exact"/>
              <w:ind w:left="106"/>
              <w:rPr>
                <w:b/>
                <w:sz w:val="24"/>
              </w:rPr>
            </w:pPr>
            <w:r>
              <w:rPr>
                <w:b/>
                <w:sz w:val="24"/>
              </w:rPr>
              <w:t>6</w:t>
            </w:r>
          </w:p>
        </w:tc>
        <w:tc>
          <w:tcPr>
            <w:tcW w:w="344" w:type="dxa"/>
          </w:tcPr>
          <w:p>
            <w:pPr>
              <w:pStyle w:val="TableParagraph"/>
              <w:spacing w:line="258" w:lineRule="exact"/>
              <w:ind w:left="106"/>
              <w:rPr>
                <w:b/>
                <w:sz w:val="24"/>
              </w:rPr>
            </w:pPr>
            <w:r>
              <w:rPr>
                <w:b/>
                <w:sz w:val="24"/>
              </w:rPr>
              <w:t>7</w:t>
            </w:r>
          </w:p>
        </w:tc>
        <w:tc>
          <w:tcPr>
            <w:tcW w:w="346" w:type="dxa"/>
          </w:tcPr>
          <w:p>
            <w:pPr>
              <w:pStyle w:val="TableParagraph"/>
              <w:spacing w:line="258" w:lineRule="exact"/>
              <w:ind w:left="106"/>
              <w:rPr>
                <w:b/>
                <w:sz w:val="24"/>
              </w:rPr>
            </w:pPr>
            <w:r>
              <w:rPr>
                <w:b/>
                <w:sz w:val="24"/>
              </w:rPr>
              <w:t>8</w:t>
            </w:r>
          </w:p>
        </w:tc>
        <w:tc>
          <w:tcPr>
            <w:tcW w:w="346" w:type="dxa"/>
          </w:tcPr>
          <w:p>
            <w:pPr>
              <w:pStyle w:val="TableParagraph"/>
              <w:spacing w:line="258" w:lineRule="exact"/>
              <w:ind w:left="105"/>
              <w:rPr>
                <w:b/>
                <w:sz w:val="24"/>
              </w:rPr>
            </w:pPr>
            <w:r>
              <w:rPr>
                <w:b/>
                <w:sz w:val="24"/>
              </w:rPr>
              <w:t>9</w:t>
            </w:r>
          </w:p>
        </w:tc>
        <w:tc>
          <w:tcPr>
            <w:tcW w:w="1988" w:type="dxa"/>
          </w:tcPr>
          <w:p>
            <w:pPr>
              <w:pStyle w:val="TableParagraph"/>
              <w:spacing w:line="258" w:lineRule="exact"/>
              <w:ind w:left="105"/>
              <w:rPr>
                <w:b/>
                <w:sz w:val="24"/>
              </w:rPr>
            </w:pPr>
            <w:r>
              <w:rPr>
                <w:b/>
                <w:sz w:val="24"/>
              </w:rPr>
              <w:t>Kriteria</w:t>
            </w:r>
          </w:p>
        </w:tc>
      </w:tr>
      <w:tr>
        <w:trPr>
          <w:trHeight w:val="828" w:hRule="atLeast"/>
        </w:trPr>
        <w:tc>
          <w:tcPr>
            <w:tcW w:w="1901" w:type="dxa"/>
          </w:tcPr>
          <w:p>
            <w:pPr>
              <w:pStyle w:val="TableParagraph"/>
              <w:ind w:left="107" w:right="310"/>
              <w:rPr>
                <w:b/>
                <w:i/>
                <w:sz w:val="24"/>
              </w:rPr>
            </w:pPr>
            <w:r>
              <w:rPr>
                <w:b/>
                <w:i/>
                <w:sz w:val="24"/>
              </w:rPr>
              <w:t>Unrealistically </w:t>
            </w:r>
            <w:r>
              <w:rPr>
                <w:b/>
                <w:i/>
                <w:sz w:val="24"/>
              </w:rPr>
              <w:t>Low Bids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1170" w:val="left" w:leader="none"/>
              </w:tabs>
              <w:ind w:left="105" w:right="98"/>
              <w:rPr>
                <w:b/>
                <w:i/>
                <w:sz w:val="24"/>
              </w:rPr>
            </w:pPr>
            <w:r>
              <w:rPr>
                <w:b/>
                <w:i/>
                <w:sz w:val="24"/>
              </w:rPr>
              <w:t>Unrealistically </w:t>
            </w:r>
            <w:r>
              <w:rPr>
                <w:b/>
                <w:i/>
                <w:sz w:val="24"/>
              </w:rPr>
              <w:t>Low</w:t>
              <w:tab/>
            </w:r>
            <w:r>
              <w:rPr>
                <w:b/>
                <w:i/>
                <w:spacing w:val="-4"/>
                <w:sz w:val="24"/>
              </w:rPr>
              <w:t>Budget</w:t>
            </w:r>
          </w:p>
          <w:p>
            <w:pPr>
              <w:pStyle w:val="TableParagraph"/>
              <w:spacing w:line="259" w:lineRule="exact"/>
              <w:ind w:left="105"/>
              <w:rPr>
                <w:b/>
                <w:i/>
                <w:sz w:val="24"/>
              </w:rPr>
            </w:pPr>
            <w:r>
              <w:rPr>
                <w:b/>
                <w:i/>
                <w:sz w:val="24"/>
              </w:rPr>
              <w:t>Requests</w:t>
            </w:r>
          </w:p>
        </w:tc>
      </w:tr>
      <w:tr>
        <w:trPr>
          <w:trHeight w:val="827" w:hRule="atLeast"/>
        </w:trPr>
        <w:tc>
          <w:tcPr>
            <w:tcW w:w="1901" w:type="dxa"/>
          </w:tcPr>
          <w:p>
            <w:pPr>
              <w:pStyle w:val="TableParagraph"/>
              <w:ind w:left="107" w:right="310"/>
              <w:rPr>
                <w:b/>
                <w:i/>
                <w:sz w:val="24"/>
              </w:rPr>
            </w:pPr>
            <w:r>
              <w:rPr>
                <w:b/>
                <w:i/>
                <w:sz w:val="24"/>
              </w:rPr>
              <w:t>Unrealistically </w:t>
            </w:r>
            <w:r>
              <w:rPr>
                <w:b/>
                <w:i/>
                <w:sz w:val="24"/>
              </w:rPr>
              <w:t>Low Bids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1369" w:val="left" w:leader="none"/>
              </w:tabs>
              <w:ind w:left="105" w:right="96"/>
              <w:rPr>
                <w:b/>
                <w:i/>
                <w:sz w:val="24"/>
              </w:rPr>
            </w:pPr>
            <w:r>
              <w:rPr>
                <w:b/>
                <w:i/>
                <w:sz w:val="24"/>
              </w:rPr>
              <w:t>Underestimates </w:t>
            </w:r>
            <w:r>
              <w:rPr>
                <w:b/>
                <w:i/>
                <w:sz w:val="24"/>
              </w:rPr>
              <w:t>of</w:t>
              <w:tab/>
            </w:r>
            <w:r>
              <w:rPr>
                <w:b/>
                <w:i/>
                <w:spacing w:val="-4"/>
                <w:sz w:val="24"/>
              </w:rPr>
              <w:t>Time</w:t>
            </w:r>
          </w:p>
          <w:p>
            <w:pPr>
              <w:pStyle w:val="TableParagraph"/>
              <w:spacing w:line="259" w:lineRule="exact"/>
              <w:ind w:left="105"/>
              <w:rPr>
                <w:b/>
                <w:i/>
                <w:sz w:val="24"/>
              </w:rPr>
            </w:pPr>
            <w:r>
              <w:rPr>
                <w:b/>
                <w:i/>
                <w:sz w:val="24"/>
              </w:rPr>
              <w:t>Requirement</w:t>
            </w:r>
          </w:p>
        </w:tc>
      </w:tr>
      <w:tr>
        <w:trPr>
          <w:trHeight w:val="551" w:hRule="atLeast"/>
        </w:trPr>
        <w:tc>
          <w:tcPr>
            <w:tcW w:w="1901" w:type="dxa"/>
          </w:tcPr>
          <w:p>
            <w:pPr>
              <w:pStyle w:val="TableParagraph"/>
              <w:spacing w:line="276" w:lineRule="exact"/>
              <w:ind w:left="107" w:right="310"/>
              <w:rPr>
                <w:b/>
                <w:i/>
                <w:sz w:val="24"/>
              </w:rPr>
            </w:pPr>
            <w:r>
              <w:rPr>
                <w:b/>
                <w:i/>
                <w:sz w:val="24"/>
              </w:rPr>
              <w:t>Unrealistically </w:t>
            </w:r>
            <w:r>
              <w:rPr>
                <w:b/>
                <w:i/>
                <w:sz w:val="24"/>
              </w:rPr>
              <w:t>Low Bids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Time To Market</w:t>
            </w:r>
          </w:p>
        </w:tc>
      </w:tr>
      <w:tr>
        <w:trPr>
          <w:trHeight w:val="827" w:hRule="atLeast"/>
        </w:trPr>
        <w:tc>
          <w:tcPr>
            <w:tcW w:w="1901" w:type="dxa"/>
          </w:tcPr>
          <w:p>
            <w:pPr>
              <w:pStyle w:val="TableParagraph"/>
              <w:tabs>
                <w:tab w:pos="1084" w:val="left" w:leader="none"/>
              </w:tabs>
              <w:ind w:left="107" w:right="97"/>
              <w:rPr>
                <w:b/>
                <w:i/>
                <w:sz w:val="24"/>
              </w:rPr>
            </w:pPr>
            <w:r>
              <w:rPr>
                <w:b/>
                <w:i/>
                <w:sz w:val="24"/>
              </w:rPr>
              <w:t>Unrealistically </w:t>
            </w:r>
            <w:r>
              <w:rPr>
                <w:b/>
                <w:i/>
                <w:sz w:val="24"/>
              </w:rPr>
              <w:t>Low</w:t>
              <w:tab/>
            </w:r>
            <w:r>
              <w:rPr>
                <w:b/>
                <w:i/>
                <w:spacing w:val="-4"/>
                <w:sz w:val="24"/>
              </w:rPr>
              <w:t>Budget</w:t>
            </w:r>
          </w:p>
          <w:p>
            <w:pPr>
              <w:pStyle w:val="TableParagraph"/>
              <w:spacing w:line="259" w:lineRule="exact"/>
              <w:ind w:left="107"/>
              <w:rPr>
                <w:b/>
                <w:i/>
                <w:sz w:val="24"/>
              </w:rPr>
            </w:pPr>
            <w:r>
              <w:rPr>
                <w:b/>
                <w:i/>
                <w:sz w:val="24"/>
              </w:rPr>
              <w:t>Requests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tabs>
                <w:tab w:pos="1369" w:val="left" w:leader="none"/>
              </w:tabs>
              <w:ind w:left="105" w:right="96"/>
              <w:rPr>
                <w:b/>
                <w:i/>
                <w:sz w:val="24"/>
              </w:rPr>
            </w:pPr>
            <w:r>
              <w:rPr>
                <w:b/>
                <w:i/>
                <w:sz w:val="24"/>
              </w:rPr>
              <w:t>Underestimates </w:t>
            </w:r>
            <w:r>
              <w:rPr>
                <w:b/>
                <w:i/>
                <w:sz w:val="24"/>
              </w:rPr>
              <w:t>of</w:t>
              <w:tab/>
            </w:r>
            <w:r>
              <w:rPr>
                <w:b/>
                <w:i/>
                <w:spacing w:val="-4"/>
                <w:sz w:val="24"/>
              </w:rPr>
              <w:t>Time</w:t>
            </w:r>
          </w:p>
          <w:p>
            <w:pPr>
              <w:pStyle w:val="TableParagraph"/>
              <w:spacing w:line="259" w:lineRule="exact"/>
              <w:ind w:left="105"/>
              <w:rPr>
                <w:b/>
                <w:i/>
                <w:sz w:val="24"/>
              </w:rPr>
            </w:pPr>
            <w:r>
              <w:rPr>
                <w:b/>
                <w:i/>
                <w:sz w:val="24"/>
              </w:rPr>
              <w:t>Requirement</w:t>
            </w:r>
          </w:p>
        </w:tc>
      </w:tr>
      <w:tr>
        <w:trPr>
          <w:trHeight w:val="828" w:hRule="atLeast"/>
        </w:trPr>
        <w:tc>
          <w:tcPr>
            <w:tcW w:w="1901" w:type="dxa"/>
          </w:tcPr>
          <w:p>
            <w:pPr>
              <w:pStyle w:val="TableParagraph"/>
              <w:tabs>
                <w:tab w:pos="1084" w:val="left" w:leader="none"/>
              </w:tabs>
              <w:ind w:left="107" w:right="97"/>
              <w:rPr>
                <w:b/>
                <w:i/>
                <w:sz w:val="24"/>
              </w:rPr>
            </w:pPr>
            <w:r>
              <w:rPr>
                <w:b/>
                <w:i/>
                <w:sz w:val="24"/>
              </w:rPr>
              <w:t>Unrealistically </w:t>
            </w:r>
            <w:r>
              <w:rPr>
                <w:b/>
                <w:i/>
                <w:sz w:val="24"/>
              </w:rPr>
              <w:t>Low</w:t>
              <w:tab/>
            </w:r>
            <w:r>
              <w:rPr>
                <w:b/>
                <w:i/>
                <w:spacing w:val="-4"/>
                <w:sz w:val="24"/>
              </w:rPr>
              <w:t>Budget</w:t>
            </w:r>
          </w:p>
          <w:p>
            <w:pPr>
              <w:pStyle w:val="TableParagraph"/>
              <w:spacing w:line="259" w:lineRule="exact"/>
              <w:ind w:left="107"/>
              <w:rPr>
                <w:b/>
                <w:i/>
                <w:sz w:val="24"/>
              </w:rPr>
            </w:pPr>
            <w:r>
              <w:rPr>
                <w:b/>
                <w:i/>
                <w:sz w:val="24"/>
              </w:rPr>
              <w:t>Requests</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Time To Market</w:t>
            </w:r>
          </w:p>
        </w:tc>
      </w:tr>
      <w:tr>
        <w:trPr>
          <w:trHeight w:val="830" w:hRule="atLeast"/>
        </w:trPr>
        <w:tc>
          <w:tcPr>
            <w:tcW w:w="1901" w:type="dxa"/>
          </w:tcPr>
          <w:p>
            <w:pPr>
              <w:pStyle w:val="TableParagraph"/>
              <w:tabs>
                <w:tab w:pos="1283" w:val="left" w:leader="none"/>
              </w:tabs>
              <w:ind w:left="107" w:right="96"/>
              <w:rPr>
                <w:b/>
                <w:i/>
                <w:sz w:val="24"/>
              </w:rPr>
            </w:pPr>
            <w:r>
              <w:rPr>
                <w:b/>
                <w:i/>
                <w:sz w:val="24"/>
              </w:rPr>
              <w:t>Underestimates </w:t>
            </w:r>
            <w:r>
              <w:rPr>
                <w:b/>
                <w:i/>
                <w:sz w:val="24"/>
              </w:rPr>
              <w:t>of</w:t>
              <w:tab/>
            </w:r>
            <w:r>
              <w:rPr>
                <w:b/>
                <w:i/>
                <w:spacing w:val="-5"/>
                <w:sz w:val="24"/>
              </w:rPr>
              <w:t>Time</w:t>
            </w:r>
          </w:p>
          <w:p>
            <w:pPr>
              <w:pStyle w:val="TableParagraph"/>
              <w:spacing w:line="261" w:lineRule="exact"/>
              <w:ind w:left="107"/>
              <w:rPr>
                <w:b/>
                <w:i/>
                <w:sz w:val="24"/>
              </w:rPr>
            </w:pPr>
            <w:r>
              <w:rPr>
                <w:b/>
                <w:i/>
                <w:sz w:val="24"/>
              </w:rPr>
              <w:t>Requirement</w:t>
            </w:r>
          </w:p>
        </w:tc>
        <w:tc>
          <w:tcPr>
            <w:tcW w:w="344"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3" w:type="dxa"/>
          </w:tcPr>
          <w:p>
            <w:pPr>
              <w:pStyle w:val="TableParagraph"/>
              <w:rPr>
                <w:sz w:val="22"/>
              </w:rPr>
            </w:pPr>
          </w:p>
        </w:tc>
        <w:tc>
          <w:tcPr>
            <w:tcW w:w="345" w:type="dxa"/>
          </w:tcPr>
          <w:p>
            <w:pPr>
              <w:pStyle w:val="TableParagraph"/>
              <w:rPr>
                <w:sz w:val="22"/>
              </w:rPr>
            </w:pPr>
          </w:p>
        </w:tc>
        <w:tc>
          <w:tcPr>
            <w:tcW w:w="343"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344" w:type="dxa"/>
          </w:tcPr>
          <w:p>
            <w:pPr>
              <w:pStyle w:val="TableParagraph"/>
              <w:rPr>
                <w:sz w:val="22"/>
              </w:rPr>
            </w:pPr>
          </w:p>
        </w:tc>
        <w:tc>
          <w:tcPr>
            <w:tcW w:w="346" w:type="dxa"/>
          </w:tcPr>
          <w:p>
            <w:pPr>
              <w:pStyle w:val="TableParagraph"/>
              <w:rPr>
                <w:sz w:val="22"/>
              </w:rPr>
            </w:pPr>
          </w:p>
        </w:tc>
        <w:tc>
          <w:tcPr>
            <w:tcW w:w="346" w:type="dxa"/>
          </w:tcPr>
          <w:p>
            <w:pPr>
              <w:pStyle w:val="TableParagraph"/>
              <w:rPr>
                <w:sz w:val="22"/>
              </w:rPr>
            </w:pPr>
          </w:p>
        </w:tc>
        <w:tc>
          <w:tcPr>
            <w:tcW w:w="1988" w:type="dxa"/>
          </w:tcPr>
          <w:p>
            <w:pPr>
              <w:pStyle w:val="TableParagraph"/>
              <w:spacing w:line="273" w:lineRule="exact"/>
              <w:ind w:left="105"/>
              <w:rPr>
                <w:b/>
                <w:i/>
                <w:sz w:val="24"/>
              </w:rPr>
            </w:pPr>
            <w:r>
              <w:rPr>
                <w:b/>
                <w:i/>
                <w:sz w:val="24"/>
              </w:rPr>
              <w:t>Time To Market</w:t>
            </w:r>
          </w:p>
        </w:tc>
      </w:tr>
    </w:tbl>
    <w:p>
      <w:pPr>
        <w:spacing w:after="0" w:line="273" w:lineRule="exact"/>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4089" w:right="0" w:firstLine="0"/>
        <w:jc w:val="left"/>
        <w:rPr>
          <w:b/>
          <w:i/>
          <w:sz w:val="24"/>
        </w:rPr>
      </w:pPr>
      <w:r>
        <w:rPr>
          <w:b/>
          <w:sz w:val="24"/>
        </w:rPr>
        <w:t>Lampiran 8 Hasil Kuisioner </w:t>
      </w:r>
      <w:r>
        <w:rPr>
          <w:b/>
          <w:i/>
          <w:sz w:val="24"/>
        </w:rPr>
        <w:t>Pairwise Comparison</w:t>
      </w:r>
    </w:p>
    <w:p>
      <w:pPr>
        <w:pStyle w:val="Heading2"/>
        <w:spacing w:before="137"/>
        <w:ind w:left="148"/>
        <w:jc w:val="left"/>
      </w:pPr>
      <w:r>
        <w:rPr/>
        <w:t>Hasil Kuisioner Level 2 (Kriteria Aplikasi yang Menyebabkan Insiden)</w:t>
      </w:r>
    </w:p>
    <w:p>
      <w:pPr>
        <w:pStyle w:val="BodyText"/>
        <w:rPr>
          <w:b/>
          <w:sz w:val="20"/>
        </w:rPr>
      </w:pPr>
    </w:p>
    <w:p>
      <w:pPr>
        <w:pStyle w:val="BodyText"/>
        <w:spacing w:before="1"/>
        <w:rPr>
          <w:b/>
          <w:sz w:val="11"/>
        </w:rPr>
      </w:pPr>
      <w:r>
        <w:rPr/>
        <w:drawing>
          <wp:anchor distT="0" distB="0" distL="0" distR="0" allowOverlap="1" layoutInCell="1" locked="0" behindDoc="0" simplePos="0" relativeHeight="139">
            <wp:simplePos x="0" y="0"/>
            <wp:positionH relativeFrom="page">
              <wp:posOffset>724621</wp:posOffset>
            </wp:positionH>
            <wp:positionV relativeFrom="paragraph">
              <wp:posOffset>106114</wp:posOffset>
            </wp:positionV>
            <wp:extent cx="6270798" cy="4026693"/>
            <wp:effectExtent l="0" t="0" r="0" b="0"/>
            <wp:wrapTopAndBottom/>
            <wp:docPr id="157" name="image81.png"/>
            <wp:cNvGraphicFramePr>
              <a:graphicFrameLocks noChangeAspect="1"/>
            </wp:cNvGraphicFramePr>
            <a:graphic>
              <a:graphicData uri="http://schemas.openxmlformats.org/drawingml/2006/picture">
                <pic:pic>
                  <pic:nvPicPr>
                    <pic:cNvPr id="158" name="image81.png"/>
                    <pic:cNvPicPr/>
                  </pic:nvPicPr>
                  <pic:blipFill>
                    <a:blip r:embed="rId153" cstate="print"/>
                    <a:stretch>
                      <a:fillRect/>
                    </a:stretch>
                  </pic:blipFill>
                  <pic:spPr>
                    <a:xfrm>
                      <a:off x="0" y="0"/>
                      <a:ext cx="6270798" cy="4026693"/>
                    </a:xfrm>
                    <a:prstGeom prst="rect">
                      <a:avLst/>
                    </a:prstGeom>
                  </pic:spPr>
                </pic:pic>
              </a:graphicData>
            </a:graphic>
          </wp:anchor>
        </w:drawing>
      </w:r>
    </w:p>
    <w:p>
      <w:pPr>
        <w:spacing w:after="0"/>
        <w:rPr>
          <w:sz w:val="11"/>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7"/>
        <w:rPr>
          <w:b/>
          <w:sz w:val="21"/>
        </w:rPr>
      </w:pPr>
    </w:p>
    <w:p>
      <w:pPr>
        <w:spacing w:before="90"/>
        <w:ind w:left="237" w:right="0" w:firstLine="0"/>
        <w:jc w:val="left"/>
        <w:rPr>
          <w:b/>
          <w:sz w:val="24"/>
        </w:rPr>
      </w:pPr>
      <w:r>
        <w:rPr>
          <w:b/>
          <w:sz w:val="24"/>
        </w:rPr>
        <w:t>Hasil Kuisioner Level 3 (Kategori Faktor terhadap Setiap Kriteria)</w:t>
      </w:r>
    </w:p>
    <w:p>
      <w:pPr>
        <w:pStyle w:val="BodyText"/>
        <w:spacing w:before="9"/>
        <w:rPr>
          <w:b/>
          <w:sz w:val="28"/>
        </w:rPr>
      </w:pPr>
    </w:p>
    <w:p>
      <w:pPr>
        <w:pStyle w:val="ListParagraph"/>
        <w:numPr>
          <w:ilvl w:val="0"/>
          <w:numId w:val="75"/>
        </w:numPr>
        <w:tabs>
          <w:tab w:pos="509" w:val="left" w:leader="none"/>
        </w:tabs>
        <w:spacing w:line="240" w:lineRule="auto" w:before="1" w:after="0"/>
        <w:ind w:left="508" w:right="0" w:hanging="361"/>
        <w:jc w:val="left"/>
        <w:rPr>
          <w:sz w:val="24"/>
        </w:rPr>
      </w:pPr>
      <w:r>
        <w:rPr>
          <w:sz w:val="24"/>
        </w:rPr>
        <w:t>Kriteria</w:t>
      </w:r>
      <w:r>
        <w:rPr>
          <w:spacing w:val="-2"/>
          <w:sz w:val="24"/>
        </w:rPr>
        <w:t> </w:t>
      </w:r>
      <w:r>
        <w:rPr>
          <w:sz w:val="24"/>
        </w:rPr>
        <w:t>Unextendibility</w:t>
      </w:r>
    </w:p>
    <w:p>
      <w:pPr>
        <w:pStyle w:val="BodyText"/>
        <w:spacing w:before="7"/>
        <w:rPr>
          <w:sz w:val="11"/>
        </w:rPr>
      </w:pPr>
      <w:r>
        <w:rPr/>
        <w:drawing>
          <wp:anchor distT="0" distB="0" distL="0" distR="0" allowOverlap="1" layoutInCell="1" locked="0" behindDoc="0" simplePos="0" relativeHeight="140">
            <wp:simplePos x="0" y="0"/>
            <wp:positionH relativeFrom="page">
              <wp:posOffset>1009847</wp:posOffset>
            </wp:positionH>
            <wp:positionV relativeFrom="paragraph">
              <wp:posOffset>109570</wp:posOffset>
            </wp:positionV>
            <wp:extent cx="6142098" cy="4011167"/>
            <wp:effectExtent l="0" t="0" r="0" b="0"/>
            <wp:wrapTopAndBottom/>
            <wp:docPr id="159" name="image82.png"/>
            <wp:cNvGraphicFramePr>
              <a:graphicFrameLocks noChangeAspect="1"/>
            </wp:cNvGraphicFramePr>
            <a:graphic>
              <a:graphicData uri="http://schemas.openxmlformats.org/drawingml/2006/picture">
                <pic:pic>
                  <pic:nvPicPr>
                    <pic:cNvPr id="160" name="image82.png"/>
                    <pic:cNvPicPr/>
                  </pic:nvPicPr>
                  <pic:blipFill>
                    <a:blip r:embed="rId154" cstate="print"/>
                    <a:stretch>
                      <a:fillRect/>
                    </a:stretch>
                  </pic:blipFill>
                  <pic:spPr>
                    <a:xfrm>
                      <a:off x="0" y="0"/>
                      <a:ext cx="6142098" cy="4011167"/>
                    </a:xfrm>
                    <a:prstGeom prst="rect">
                      <a:avLst/>
                    </a:prstGeom>
                  </pic:spPr>
                </pic:pic>
              </a:graphicData>
            </a:graphic>
          </wp:anchor>
        </w:drawing>
      </w:r>
    </w:p>
    <w:p>
      <w:pPr>
        <w:spacing w:after="0"/>
        <w:rPr>
          <w:sz w:val="11"/>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5"/>
        </w:numPr>
        <w:tabs>
          <w:tab w:pos="509" w:val="left" w:leader="none"/>
        </w:tabs>
        <w:spacing w:line="240" w:lineRule="auto" w:before="90" w:after="0"/>
        <w:ind w:left="508" w:right="0" w:hanging="361"/>
        <w:jc w:val="left"/>
        <w:rPr>
          <w:sz w:val="24"/>
        </w:rPr>
      </w:pPr>
      <w:r>
        <w:rPr>
          <w:sz w:val="24"/>
        </w:rPr>
        <w:t>Kriteria</w:t>
      </w:r>
      <w:r>
        <w:rPr>
          <w:spacing w:val="-1"/>
          <w:sz w:val="24"/>
        </w:rPr>
        <w:t> </w:t>
      </w:r>
      <w:r>
        <w:rPr>
          <w:sz w:val="24"/>
        </w:rPr>
        <w:t>Inflexibility</w:t>
      </w:r>
    </w:p>
    <w:p>
      <w:pPr>
        <w:pStyle w:val="BodyText"/>
        <w:spacing w:before="9"/>
        <w:rPr>
          <w:sz w:val="12"/>
        </w:rPr>
      </w:pPr>
      <w:r>
        <w:rPr/>
        <w:drawing>
          <wp:anchor distT="0" distB="0" distL="0" distR="0" allowOverlap="1" layoutInCell="1" locked="0" behindDoc="0" simplePos="0" relativeHeight="141">
            <wp:simplePos x="0" y="0"/>
            <wp:positionH relativeFrom="page">
              <wp:posOffset>1021076</wp:posOffset>
            </wp:positionH>
            <wp:positionV relativeFrom="paragraph">
              <wp:posOffset>118675</wp:posOffset>
            </wp:positionV>
            <wp:extent cx="6072593" cy="4950618"/>
            <wp:effectExtent l="0" t="0" r="0" b="0"/>
            <wp:wrapTopAndBottom/>
            <wp:docPr id="161" name="image83.png"/>
            <wp:cNvGraphicFramePr>
              <a:graphicFrameLocks noChangeAspect="1"/>
            </wp:cNvGraphicFramePr>
            <a:graphic>
              <a:graphicData uri="http://schemas.openxmlformats.org/drawingml/2006/picture">
                <pic:pic>
                  <pic:nvPicPr>
                    <pic:cNvPr id="162" name="image83.png"/>
                    <pic:cNvPicPr/>
                  </pic:nvPicPr>
                  <pic:blipFill>
                    <a:blip r:embed="rId155" cstate="print"/>
                    <a:stretch>
                      <a:fillRect/>
                    </a:stretch>
                  </pic:blipFill>
                  <pic:spPr>
                    <a:xfrm>
                      <a:off x="0" y="0"/>
                      <a:ext cx="6072593" cy="4950618"/>
                    </a:xfrm>
                    <a:prstGeom prst="rect">
                      <a:avLst/>
                    </a:prstGeom>
                  </pic:spPr>
                </pic:pic>
              </a:graphicData>
            </a:graphic>
          </wp:anchor>
        </w:drawing>
      </w:r>
    </w:p>
    <w:p>
      <w:pPr>
        <w:spacing w:after="0"/>
        <w:rPr>
          <w:sz w:val="12"/>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5"/>
        </w:numPr>
        <w:tabs>
          <w:tab w:pos="509" w:val="left" w:leader="none"/>
        </w:tabs>
        <w:spacing w:line="240" w:lineRule="auto" w:before="90" w:after="0"/>
        <w:ind w:left="508" w:right="0" w:hanging="361"/>
        <w:jc w:val="left"/>
        <w:rPr>
          <w:sz w:val="24"/>
        </w:rPr>
      </w:pPr>
      <w:r>
        <w:rPr>
          <w:sz w:val="24"/>
        </w:rPr>
        <w:t>Kriteria</w:t>
      </w:r>
      <w:r>
        <w:rPr>
          <w:spacing w:val="-2"/>
          <w:sz w:val="24"/>
        </w:rPr>
        <w:t> </w:t>
      </w:r>
      <w:r>
        <w:rPr>
          <w:sz w:val="24"/>
        </w:rPr>
        <w:t>Unfunctionality</w:t>
      </w:r>
    </w:p>
    <w:p>
      <w:pPr>
        <w:pStyle w:val="BodyText"/>
        <w:spacing w:before="7"/>
        <w:rPr>
          <w:sz w:val="11"/>
        </w:rPr>
      </w:pPr>
      <w:r>
        <w:rPr/>
        <w:drawing>
          <wp:anchor distT="0" distB="0" distL="0" distR="0" allowOverlap="1" layoutInCell="1" locked="0" behindDoc="0" simplePos="0" relativeHeight="142">
            <wp:simplePos x="0" y="0"/>
            <wp:positionH relativeFrom="page">
              <wp:posOffset>1012357</wp:posOffset>
            </wp:positionH>
            <wp:positionV relativeFrom="paragraph">
              <wp:posOffset>109688</wp:posOffset>
            </wp:positionV>
            <wp:extent cx="6256678" cy="5100637"/>
            <wp:effectExtent l="0" t="0" r="0" b="0"/>
            <wp:wrapTopAndBottom/>
            <wp:docPr id="163" name="image84.png"/>
            <wp:cNvGraphicFramePr>
              <a:graphicFrameLocks noChangeAspect="1"/>
            </wp:cNvGraphicFramePr>
            <a:graphic>
              <a:graphicData uri="http://schemas.openxmlformats.org/drawingml/2006/picture">
                <pic:pic>
                  <pic:nvPicPr>
                    <pic:cNvPr id="164" name="image84.png"/>
                    <pic:cNvPicPr/>
                  </pic:nvPicPr>
                  <pic:blipFill>
                    <a:blip r:embed="rId156" cstate="print"/>
                    <a:stretch>
                      <a:fillRect/>
                    </a:stretch>
                  </pic:blipFill>
                  <pic:spPr>
                    <a:xfrm>
                      <a:off x="0" y="0"/>
                      <a:ext cx="6256678" cy="5100637"/>
                    </a:xfrm>
                    <a:prstGeom prst="rect">
                      <a:avLst/>
                    </a:prstGeom>
                  </pic:spPr>
                </pic:pic>
              </a:graphicData>
            </a:graphic>
          </wp:anchor>
        </w:drawing>
      </w:r>
    </w:p>
    <w:p>
      <w:pPr>
        <w:spacing w:after="0"/>
        <w:rPr>
          <w:sz w:val="11"/>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5"/>
        </w:numPr>
        <w:tabs>
          <w:tab w:pos="509" w:val="left" w:leader="none"/>
        </w:tabs>
        <w:spacing w:line="240" w:lineRule="auto" w:before="90" w:after="0"/>
        <w:ind w:left="508" w:right="0" w:hanging="361"/>
        <w:jc w:val="left"/>
        <w:rPr>
          <w:sz w:val="24"/>
        </w:rPr>
      </w:pPr>
      <w:r>
        <w:rPr>
          <w:sz w:val="24"/>
        </w:rPr>
        <w:t>Kriteria</w:t>
      </w:r>
      <w:r>
        <w:rPr>
          <w:spacing w:val="-2"/>
          <w:sz w:val="24"/>
        </w:rPr>
        <w:t> </w:t>
      </w:r>
      <w:r>
        <w:rPr>
          <w:sz w:val="24"/>
        </w:rPr>
        <w:t>Unusability</w:t>
      </w:r>
    </w:p>
    <w:p>
      <w:pPr>
        <w:pStyle w:val="BodyText"/>
        <w:spacing w:before="11"/>
        <w:rPr>
          <w:sz w:val="12"/>
        </w:rPr>
      </w:pPr>
      <w:r>
        <w:rPr/>
        <w:drawing>
          <wp:anchor distT="0" distB="0" distL="0" distR="0" allowOverlap="1" layoutInCell="1" locked="0" behindDoc="0" simplePos="0" relativeHeight="143">
            <wp:simplePos x="0" y="0"/>
            <wp:positionH relativeFrom="page">
              <wp:posOffset>1002614</wp:posOffset>
            </wp:positionH>
            <wp:positionV relativeFrom="paragraph">
              <wp:posOffset>119682</wp:posOffset>
            </wp:positionV>
            <wp:extent cx="6317847" cy="5150643"/>
            <wp:effectExtent l="0" t="0" r="0" b="0"/>
            <wp:wrapTopAndBottom/>
            <wp:docPr id="165" name="image85.png"/>
            <wp:cNvGraphicFramePr>
              <a:graphicFrameLocks noChangeAspect="1"/>
            </wp:cNvGraphicFramePr>
            <a:graphic>
              <a:graphicData uri="http://schemas.openxmlformats.org/drawingml/2006/picture">
                <pic:pic>
                  <pic:nvPicPr>
                    <pic:cNvPr id="166" name="image85.png"/>
                    <pic:cNvPicPr/>
                  </pic:nvPicPr>
                  <pic:blipFill>
                    <a:blip r:embed="rId157" cstate="print"/>
                    <a:stretch>
                      <a:fillRect/>
                    </a:stretch>
                  </pic:blipFill>
                  <pic:spPr>
                    <a:xfrm>
                      <a:off x="0" y="0"/>
                      <a:ext cx="6317847" cy="5150643"/>
                    </a:xfrm>
                    <a:prstGeom prst="rect">
                      <a:avLst/>
                    </a:prstGeom>
                  </pic:spPr>
                </pic:pic>
              </a:graphicData>
            </a:graphic>
          </wp:anchor>
        </w:drawing>
      </w:r>
    </w:p>
    <w:p>
      <w:pPr>
        <w:spacing w:after="0"/>
        <w:rPr>
          <w:sz w:val="12"/>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5"/>
        </w:numPr>
        <w:tabs>
          <w:tab w:pos="509" w:val="left" w:leader="none"/>
        </w:tabs>
        <w:spacing w:line="240" w:lineRule="auto" w:before="90" w:after="0"/>
        <w:ind w:left="508" w:right="0" w:hanging="361"/>
        <w:jc w:val="left"/>
        <w:rPr>
          <w:sz w:val="24"/>
        </w:rPr>
      </w:pPr>
      <w:r>
        <w:rPr>
          <w:sz w:val="24"/>
        </w:rPr>
        <w:t>Kriteria</w:t>
      </w:r>
      <w:r>
        <w:rPr>
          <w:spacing w:val="-2"/>
          <w:sz w:val="24"/>
        </w:rPr>
        <w:t> </w:t>
      </w:r>
      <w:r>
        <w:rPr>
          <w:sz w:val="24"/>
        </w:rPr>
        <w:t>Untestability</w:t>
      </w:r>
    </w:p>
    <w:p>
      <w:pPr>
        <w:pStyle w:val="BodyText"/>
        <w:spacing w:before="4"/>
        <w:rPr>
          <w:sz w:val="14"/>
        </w:rPr>
      </w:pPr>
      <w:r>
        <w:rPr/>
        <w:drawing>
          <wp:anchor distT="0" distB="0" distL="0" distR="0" allowOverlap="1" layoutInCell="1" locked="0" behindDoc="0" simplePos="0" relativeHeight="144">
            <wp:simplePos x="0" y="0"/>
            <wp:positionH relativeFrom="page">
              <wp:posOffset>1022367</wp:posOffset>
            </wp:positionH>
            <wp:positionV relativeFrom="paragraph">
              <wp:posOffset>129617</wp:posOffset>
            </wp:positionV>
            <wp:extent cx="6318182" cy="5150643"/>
            <wp:effectExtent l="0" t="0" r="0" b="0"/>
            <wp:wrapTopAndBottom/>
            <wp:docPr id="167" name="image86.png"/>
            <wp:cNvGraphicFramePr>
              <a:graphicFrameLocks noChangeAspect="1"/>
            </wp:cNvGraphicFramePr>
            <a:graphic>
              <a:graphicData uri="http://schemas.openxmlformats.org/drawingml/2006/picture">
                <pic:pic>
                  <pic:nvPicPr>
                    <pic:cNvPr id="168" name="image86.png"/>
                    <pic:cNvPicPr/>
                  </pic:nvPicPr>
                  <pic:blipFill>
                    <a:blip r:embed="rId158" cstate="print"/>
                    <a:stretch>
                      <a:fillRect/>
                    </a:stretch>
                  </pic:blipFill>
                  <pic:spPr>
                    <a:xfrm>
                      <a:off x="0" y="0"/>
                      <a:ext cx="6318182" cy="5150643"/>
                    </a:xfrm>
                    <a:prstGeom prst="rect">
                      <a:avLst/>
                    </a:prstGeom>
                  </pic:spPr>
                </pic:pic>
              </a:graphicData>
            </a:graphic>
          </wp:anchor>
        </w:drawing>
      </w:r>
    </w:p>
    <w:p>
      <w:pPr>
        <w:spacing w:after="0"/>
        <w:rPr>
          <w:sz w:val="1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5"/>
        </w:numPr>
        <w:tabs>
          <w:tab w:pos="509" w:val="left" w:leader="none"/>
        </w:tabs>
        <w:spacing w:line="240" w:lineRule="auto" w:before="90" w:after="0"/>
        <w:ind w:left="508" w:right="0" w:hanging="361"/>
        <w:jc w:val="left"/>
        <w:rPr>
          <w:sz w:val="24"/>
        </w:rPr>
      </w:pPr>
      <w:r>
        <w:rPr>
          <w:sz w:val="24"/>
        </w:rPr>
        <w:t>Kriteria</w:t>
      </w:r>
      <w:r>
        <w:rPr>
          <w:spacing w:val="-3"/>
          <w:sz w:val="24"/>
        </w:rPr>
        <w:t> </w:t>
      </w:r>
      <w:r>
        <w:rPr>
          <w:sz w:val="24"/>
        </w:rPr>
        <w:t>Unreliability</w:t>
      </w:r>
    </w:p>
    <w:p>
      <w:pPr>
        <w:pStyle w:val="BodyText"/>
        <w:spacing w:before="3"/>
        <w:rPr>
          <w:sz w:val="14"/>
        </w:rPr>
      </w:pPr>
      <w:r>
        <w:rPr/>
        <w:drawing>
          <wp:anchor distT="0" distB="0" distL="0" distR="0" allowOverlap="1" layoutInCell="1" locked="0" behindDoc="0" simplePos="0" relativeHeight="145">
            <wp:simplePos x="0" y="0"/>
            <wp:positionH relativeFrom="page">
              <wp:posOffset>1032032</wp:posOffset>
            </wp:positionH>
            <wp:positionV relativeFrom="paragraph">
              <wp:posOffset>129471</wp:posOffset>
            </wp:positionV>
            <wp:extent cx="6256848" cy="5100637"/>
            <wp:effectExtent l="0" t="0" r="0" b="0"/>
            <wp:wrapTopAndBottom/>
            <wp:docPr id="169" name="image87.png"/>
            <wp:cNvGraphicFramePr>
              <a:graphicFrameLocks noChangeAspect="1"/>
            </wp:cNvGraphicFramePr>
            <a:graphic>
              <a:graphicData uri="http://schemas.openxmlformats.org/drawingml/2006/picture">
                <pic:pic>
                  <pic:nvPicPr>
                    <pic:cNvPr id="170" name="image87.png"/>
                    <pic:cNvPicPr/>
                  </pic:nvPicPr>
                  <pic:blipFill>
                    <a:blip r:embed="rId159" cstate="print"/>
                    <a:stretch>
                      <a:fillRect/>
                    </a:stretch>
                  </pic:blipFill>
                  <pic:spPr>
                    <a:xfrm>
                      <a:off x="0" y="0"/>
                      <a:ext cx="6256848" cy="5100637"/>
                    </a:xfrm>
                    <a:prstGeom prst="rect">
                      <a:avLst/>
                    </a:prstGeom>
                  </pic:spPr>
                </pic:pic>
              </a:graphicData>
            </a:graphic>
          </wp:anchor>
        </w:drawing>
      </w:r>
    </w:p>
    <w:p>
      <w:pPr>
        <w:spacing w:after="0"/>
        <w:rPr>
          <w:sz w:val="1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5"/>
        </w:numPr>
        <w:tabs>
          <w:tab w:pos="509" w:val="left" w:leader="none"/>
        </w:tabs>
        <w:spacing w:line="240" w:lineRule="auto" w:before="90" w:after="0"/>
        <w:ind w:left="508" w:right="0" w:hanging="361"/>
        <w:jc w:val="left"/>
        <w:rPr>
          <w:sz w:val="24"/>
        </w:rPr>
      </w:pPr>
      <w:r>
        <w:rPr>
          <w:sz w:val="24"/>
        </w:rPr>
        <w:t>Kriteria</w:t>
      </w:r>
      <w:r>
        <w:rPr>
          <w:spacing w:val="-2"/>
          <w:sz w:val="24"/>
        </w:rPr>
        <w:t> </w:t>
      </w:r>
      <w:r>
        <w:rPr>
          <w:sz w:val="24"/>
        </w:rPr>
        <w:t>Unintegrity</w:t>
      </w:r>
    </w:p>
    <w:p>
      <w:pPr>
        <w:pStyle w:val="BodyText"/>
        <w:rPr>
          <w:sz w:val="20"/>
        </w:rPr>
      </w:pPr>
    </w:p>
    <w:p>
      <w:pPr>
        <w:pStyle w:val="BodyText"/>
        <w:spacing w:before="6"/>
        <w:rPr>
          <w:sz w:val="10"/>
        </w:rPr>
      </w:pPr>
      <w:r>
        <w:rPr/>
        <w:drawing>
          <wp:anchor distT="0" distB="0" distL="0" distR="0" allowOverlap="1" layoutInCell="1" locked="0" behindDoc="0" simplePos="0" relativeHeight="146">
            <wp:simplePos x="0" y="0"/>
            <wp:positionH relativeFrom="page">
              <wp:posOffset>795339</wp:posOffset>
            </wp:positionH>
            <wp:positionV relativeFrom="paragraph">
              <wp:posOffset>101910</wp:posOffset>
            </wp:positionV>
            <wp:extent cx="6563896" cy="5350668"/>
            <wp:effectExtent l="0" t="0" r="0" b="0"/>
            <wp:wrapTopAndBottom/>
            <wp:docPr id="171" name="image88.png"/>
            <wp:cNvGraphicFramePr>
              <a:graphicFrameLocks noChangeAspect="1"/>
            </wp:cNvGraphicFramePr>
            <a:graphic>
              <a:graphicData uri="http://schemas.openxmlformats.org/drawingml/2006/picture">
                <pic:pic>
                  <pic:nvPicPr>
                    <pic:cNvPr id="172" name="image88.png"/>
                    <pic:cNvPicPr/>
                  </pic:nvPicPr>
                  <pic:blipFill>
                    <a:blip r:embed="rId160" cstate="print"/>
                    <a:stretch>
                      <a:fillRect/>
                    </a:stretch>
                  </pic:blipFill>
                  <pic:spPr>
                    <a:xfrm>
                      <a:off x="0" y="0"/>
                      <a:ext cx="6563896" cy="5350668"/>
                    </a:xfrm>
                    <a:prstGeom prst="rect">
                      <a:avLst/>
                    </a:prstGeom>
                  </pic:spPr>
                </pic:pic>
              </a:graphicData>
            </a:graphic>
          </wp:anchor>
        </w:drawing>
      </w:r>
    </w:p>
    <w:p>
      <w:pPr>
        <w:spacing w:after="0"/>
        <w:rPr>
          <w:sz w:val="10"/>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7"/>
        <w:rPr>
          <w:b/>
          <w:sz w:val="21"/>
        </w:rPr>
      </w:pPr>
    </w:p>
    <w:p>
      <w:pPr>
        <w:spacing w:before="90"/>
        <w:ind w:left="237" w:right="0" w:firstLine="0"/>
        <w:jc w:val="left"/>
        <w:rPr>
          <w:b/>
          <w:sz w:val="24"/>
        </w:rPr>
      </w:pPr>
      <w:r>
        <w:rPr>
          <w:b/>
          <w:sz w:val="24"/>
        </w:rPr>
        <w:t>Hasil Kuisioner Level 3 (Faktor pada setiap Kategori Faktor)</w:t>
      </w:r>
    </w:p>
    <w:p>
      <w:pPr>
        <w:pStyle w:val="BodyText"/>
        <w:spacing w:before="9"/>
        <w:rPr>
          <w:b/>
          <w:sz w:val="28"/>
        </w:rPr>
      </w:pPr>
    </w:p>
    <w:p>
      <w:pPr>
        <w:pStyle w:val="ListParagraph"/>
        <w:numPr>
          <w:ilvl w:val="1"/>
          <w:numId w:val="75"/>
        </w:numPr>
        <w:tabs>
          <w:tab w:pos="598" w:val="left" w:leader="none"/>
        </w:tabs>
        <w:spacing w:line="240" w:lineRule="auto" w:before="1" w:after="0"/>
        <w:ind w:left="597" w:right="0" w:hanging="361"/>
        <w:jc w:val="left"/>
        <w:rPr>
          <w:sz w:val="24"/>
        </w:rPr>
      </w:pPr>
      <w:r>
        <w:rPr>
          <w:sz w:val="24"/>
        </w:rPr>
        <w:t>Software</w:t>
      </w:r>
      <w:r>
        <w:rPr>
          <w:spacing w:val="-1"/>
          <w:sz w:val="24"/>
        </w:rPr>
        <w:t> </w:t>
      </w:r>
      <w:r>
        <w:rPr>
          <w:sz w:val="24"/>
        </w:rPr>
        <w:t>Failure</w:t>
      </w:r>
    </w:p>
    <w:p>
      <w:pPr>
        <w:pStyle w:val="BodyText"/>
        <w:rPr>
          <w:sz w:val="20"/>
        </w:rPr>
      </w:pPr>
    </w:p>
    <w:p>
      <w:pPr>
        <w:pStyle w:val="BodyText"/>
        <w:spacing w:before="3"/>
        <w:rPr>
          <w:sz w:val="10"/>
        </w:rPr>
      </w:pPr>
      <w:r>
        <w:rPr/>
        <w:drawing>
          <wp:anchor distT="0" distB="0" distL="0" distR="0" allowOverlap="1" layoutInCell="1" locked="0" behindDoc="0" simplePos="0" relativeHeight="147">
            <wp:simplePos x="0" y="0"/>
            <wp:positionH relativeFrom="page">
              <wp:posOffset>839237</wp:posOffset>
            </wp:positionH>
            <wp:positionV relativeFrom="paragraph">
              <wp:posOffset>100072</wp:posOffset>
            </wp:positionV>
            <wp:extent cx="6532843" cy="1736978"/>
            <wp:effectExtent l="0" t="0" r="0" b="0"/>
            <wp:wrapTopAndBottom/>
            <wp:docPr id="173" name="image89.png"/>
            <wp:cNvGraphicFramePr>
              <a:graphicFrameLocks noChangeAspect="1"/>
            </wp:cNvGraphicFramePr>
            <a:graphic>
              <a:graphicData uri="http://schemas.openxmlformats.org/drawingml/2006/picture">
                <pic:pic>
                  <pic:nvPicPr>
                    <pic:cNvPr id="174" name="image89.png"/>
                    <pic:cNvPicPr/>
                  </pic:nvPicPr>
                  <pic:blipFill>
                    <a:blip r:embed="rId161" cstate="print"/>
                    <a:stretch>
                      <a:fillRect/>
                    </a:stretch>
                  </pic:blipFill>
                  <pic:spPr>
                    <a:xfrm>
                      <a:off x="0" y="0"/>
                      <a:ext cx="6532843" cy="1736978"/>
                    </a:xfrm>
                    <a:prstGeom prst="rect">
                      <a:avLst/>
                    </a:prstGeom>
                  </pic:spPr>
                </pic:pic>
              </a:graphicData>
            </a:graphic>
          </wp:anchor>
        </w:drawing>
      </w:r>
    </w:p>
    <w:p>
      <w:pPr>
        <w:pStyle w:val="BodyText"/>
        <w:spacing w:before="11"/>
        <w:rPr>
          <w:sz w:val="33"/>
        </w:rPr>
      </w:pPr>
    </w:p>
    <w:p>
      <w:pPr>
        <w:pStyle w:val="ListParagraph"/>
        <w:numPr>
          <w:ilvl w:val="1"/>
          <w:numId w:val="75"/>
        </w:numPr>
        <w:tabs>
          <w:tab w:pos="598" w:val="left" w:leader="none"/>
        </w:tabs>
        <w:spacing w:line="240" w:lineRule="auto" w:before="0" w:after="0"/>
        <w:ind w:left="597" w:right="0" w:hanging="361"/>
        <w:jc w:val="left"/>
        <w:rPr>
          <w:sz w:val="24"/>
        </w:rPr>
      </w:pPr>
      <w:r>
        <w:rPr>
          <w:sz w:val="24"/>
        </w:rPr>
        <w:t>Human/Operator</w:t>
      </w:r>
      <w:r>
        <w:rPr>
          <w:spacing w:val="-1"/>
          <w:sz w:val="24"/>
        </w:rPr>
        <w:t> </w:t>
      </w:r>
      <w:r>
        <w:rPr>
          <w:sz w:val="24"/>
        </w:rPr>
        <w:t>Error</w:t>
      </w:r>
    </w:p>
    <w:p>
      <w:pPr>
        <w:pStyle w:val="BodyText"/>
        <w:spacing w:before="7"/>
        <w:rPr>
          <w:sz w:val="12"/>
        </w:rPr>
      </w:pPr>
      <w:r>
        <w:rPr/>
        <w:drawing>
          <wp:anchor distT="0" distB="0" distL="0" distR="0" allowOverlap="1" layoutInCell="1" locked="0" behindDoc="0" simplePos="0" relativeHeight="148">
            <wp:simplePos x="0" y="0"/>
            <wp:positionH relativeFrom="page">
              <wp:posOffset>855431</wp:posOffset>
            </wp:positionH>
            <wp:positionV relativeFrom="paragraph">
              <wp:posOffset>116846</wp:posOffset>
            </wp:positionV>
            <wp:extent cx="6195013" cy="2278379"/>
            <wp:effectExtent l="0" t="0" r="0" b="0"/>
            <wp:wrapTopAndBottom/>
            <wp:docPr id="175" name="image90.png"/>
            <wp:cNvGraphicFramePr>
              <a:graphicFrameLocks noChangeAspect="1"/>
            </wp:cNvGraphicFramePr>
            <a:graphic>
              <a:graphicData uri="http://schemas.openxmlformats.org/drawingml/2006/picture">
                <pic:pic>
                  <pic:nvPicPr>
                    <pic:cNvPr id="176" name="image90.png"/>
                    <pic:cNvPicPr/>
                  </pic:nvPicPr>
                  <pic:blipFill>
                    <a:blip r:embed="rId162" cstate="print"/>
                    <a:stretch>
                      <a:fillRect/>
                    </a:stretch>
                  </pic:blipFill>
                  <pic:spPr>
                    <a:xfrm>
                      <a:off x="0" y="0"/>
                      <a:ext cx="6195013" cy="2278379"/>
                    </a:xfrm>
                    <a:prstGeom prst="rect">
                      <a:avLst/>
                    </a:prstGeom>
                  </pic:spPr>
                </pic:pic>
              </a:graphicData>
            </a:graphic>
          </wp:anchor>
        </w:drawing>
      </w:r>
    </w:p>
    <w:p>
      <w:pPr>
        <w:spacing w:after="0"/>
        <w:rPr>
          <w:sz w:val="12"/>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1"/>
          <w:numId w:val="75"/>
        </w:numPr>
        <w:tabs>
          <w:tab w:pos="598" w:val="left" w:leader="none"/>
        </w:tabs>
        <w:spacing w:line="240" w:lineRule="auto" w:before="90" w:after="0"/>
        <w:ind w:left="597" w:right="0" w:hanging="361"/>
        <w:jc w:val="left"/>
        <w:rPr>
          <w:sz w:val="24"/>
        </w:rPr>
      </w:pPr>
      <w:r>
        <w:rPr>
          <w:sz w:val="24"/>
        </w:rPr>
        <w:t>Hardware/Environmental</w:t>
      </w:r>
      <w:r>
        <w:rPr>
          <w:spacing w:val="-1"/>
          <w:sz w:val="24"/>
        </w:rPr>
        <w:t> </w:t>
      </w:r>
      <w:r>
        <w:rPr>
          <w:sz w:val="24"/>
        </w:rPr>
        <w:t>Error</w:t>
      </w:r>
    </w:p>
    <w:p>
      <w:pPr>
        <w:pStyle w:val="BodyText"/>
        <w:rPr>
          <w:sz w:val="20"/>
        </w:rPr>
      </w:pPr>
    </w:p>
    <w:p>
      <w:pPr>
        <w:pStyle w:val="BodyText"/>
        <w:spacing w:before="1"/>
        <w:rPr>
          <w:sz w:val="10"/>
        </w:rPr>
      </w:pPr>
      <w:r>
        <w:rPr/>
        <w:drawing>
          <wp:anchor distT="0" distB="0" distL="0" distR="0" allowOverlap="1" layoutInCell="1" locked="0" behindDoc="0" simplePos="0" relativeHeight="149">
            <wp:simplePos x="0" y="0"/>
            <wp:positionH relativeFrom="page">
              <wp:posOffset>838943</wp:posOffset>
            </wp:positionH>
            <wp:positionV relativeFrom="paragraph">
              <wp:posOffset>98607</wp:posOffset>
            </wp:positionV>
            <wp:extent cx="6464478" cy="4096512"/>
            <wp:effectExtent l="0" t="0" r="0" b="0"/>
            <wp:wrapTopAndBottom/>
            <wp:docPr id="177" name="image91.png"/>
            <wp:cNvGraphicFramePr>
              <a:graphicFrameLocks noChangeAspect="1"/>
            </wp:cNvGraphicFramePr>
            <a:graphic>
              <a:graphicData uri="http://schemas.openxmlformats.org/drawingml/2006/picture">
                <pic:pic>
                  <pic:nvPicPr>
                    <pic:cNvPr id="178" name="image91.png"/>
                    <pic:cNvPicPr/>
                  </pic:nvPicPr>
                  <pic:blipFill>
                    <a:blip r:embed="rId163" cstate="print"/>
                    <a:stretch>
                      <a:fillRect/>
                    </a:stretch>
                  </pic:blipFill>
                  <pic:spPr>
                    <a:xfrm>
                      <a:off x="0" y="0"/>
                      <a:ext cx="6464478" cy="4096512"/>
                    </a:xfrm>
                    <a:prstGeom prst="rect">
                      <a:avLst/>
                    </a:prstGeom>
                  </pic:spPr>
                </pic:pic>
              </a:graphicData>
            </a:graphic>
          </wp:anchor>
        </w:drawing>
      </w:r>
    </w:p>
    <w:p>
      <w:pPr>
        <w:pStyle w:val="BodyText"/>
        <w:spacing w:before="2"/>
        <w:rPr>
          <w:sz w:val="31"/>
        </w:rPr>
      </w:pPr>
    </w:p>
    <w:p>
      <w:pPr>
        <w:pStyle w:val="ListParagraph"/>
        <w:numPr>
          <w:ilvl w:val="1"/>
          <w:numId w:val="75"/>
        </w:numPr>
        <w:tabs>
          <w:tab w:pos="598" w:val="left" w:leader="none"/>
        </w:tabs>
        <w:spacing w:line="240" w:lineRule="auto" w:before="1" w:after="0"/>
        <w:ind w:left="597" w:right="0" w:hanging="361"/>
        <w:jc w:val="left"/>
        <w:rPr>
          <w:sz w:val="24"/>
        </w:rPr>
      </w:pPr>
      <w:r>
        <w:rPr>
          <w:sz w:val="24"/>
        </w:rPr>
        <w:t>Fault Recovery</w:t>
      </w:r>
    </w:p>
    <w:p>
      <w:pPr>
        <w:pStyle w:val="BodyText"/>
        <w:spacing w:before="8"/>
        <w:rPr>
          <w:sz w:val="28"/>
        </w:rPr>
      </w:pPr>
      <w:r>
        <w:rPr/>
        <w:drawing>
          <wp:anchor distT="0" distB="0" distL="0" distR="0" allowOverlap="1" layoutInCell="1" locked="0" behindDoc="0" simplePos="0" relativeHeight="150">
            <wp:simplePos x="0" y="0"/>
            <wp:positionH relativeFrom="page">
              <wp:posOffset>847744</wp:posOffset>
            </wp:positionH>
            <wp:positionV relativeFrom="paragraph">
              <wp:posOffset>234629</wp:posOffset>
            </wp:positionV>
            <wp:extent cx="6397487" cy="524827"/>
            <wp:effectExtent l="0" t="0" r="0" b="0"/>
            <wp:wrapTopAndBottom/>
            <wp:docPr id="179" name="image92.png"/>
            <wp:cNvGraphicFramePr>
              <a:graphicFrameLocks noChangeAspect="1"/>
            </wp:cNvGraphicFramePr>
            <a:graphic>
              <a:graphicData uri="http://schemas.openxmlformats.org/drawingml/2006/picture">
                <pic:pic>
                  <pic:nvPicPr>
                    <pic:cNvPr id="180" name="image92.png"/>
                    <pic:cNvPicPr/>
                  </pic:nvPicPr>
                  <pic:blipFill>
                    <a:blip r:embed="rId164" cstate="print"/>
                    <a:stretch>
                      <a:fillRect/>
                    </a:stretch>
                  </pic:blipFill>
                  <pic:spPr>
                    <a:xfrm>
                      <a:off x="0" y="0"/>
                      <a:ext cx="6397487" cy="524827"/>
                    </a:xfrm>
                    <a:prstGeom prst="rect">
                      <a:avLst/>
                    </a:prstGeom>
                  </pic:spPr>
                </pic:pic>
              </a:graphicData>
            </a:graphic>
          </wp:anchor>
        </w:drawing>
      </w:r>
    </w:p>
    <w:p>
      <w:pPr>
        <w:spacing w:after="0"/>
        <w:rPr>
          <w:sz w:val="28"/>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1"/>
          <w:numId w:val="75"/>
        </w:numPr>
        <w:tabs>
          <w:tab w:pos="598" w:val="left" w:leader="none"/>
        </w:tabs>
        <w:spacing w:line="240" w:lineRule="auto" w:before="90" w:after="0"/>
        <w:ind w:left="597" w:right="0" w:hanging="361"/>
        <w:jc w:val="left"/>
        <w:rPr>
          <w:sz w:val="24"/>
        </w:rPr>
      </w:pPr>
      <w:r>
        <w:rPr>
          <w:sz w:val="24"/>
        </w:rPr>
        <w:t>Security</w:t>
      </w:r>
      <w:r>
        <w:rPr>
          <w:spacing w:val="-3"/>
          <w:sz w:val="24"/>
        </w:rPr>
        <w:t> </w:t>
      </w:r>
      <w:r>
        <w:rPr>
          <w:sz w:val="24"/>
        </w:rPr>
        <w:t>Violations</w:t>
      </w:r>
    </w:p>
    <w:p>
      <w:pPr>
        <w:pStyle w:val="BodyText"/>
        <w:spacing w:before="9"/>
        <w:rPr>
          <w:sz w:val="13"/>
        </w:rPr>
      </w:pPr>
      <w:r>
        <w:rPr/>
        <w:drawing>
          <wp:anchor distT="0" distB="0" distL="0" distR="0" allowOverlap="1" layoutInCell="1" locked="0" behindDoc="0" simplePos="0" relativeHeight="151">
            <wp:simplePos x="0" y="0"/>
            <wp:positionH relativeFrom="page">
              <wp:posOffset>904232</wp:posOffset>
            </wp:positionH>
            <wp:positionV relativeFrom="paragraph">
              <wp:posOffset>125786</wp:posOffset>
            </wp:positionV>
            <wp:extent cx="6262195" cy="2303145"/>
            <wp:effectExtent l="0" t="0" r="0" b="0"/>
            <wp:wrapTopAndBottom/>
            <wp:docPr id="181" name="image93.png"/>
            <wp:cNvGraphicFramePr>
              <a:graphicFrameLocks noChangeAspect="1"/>
            </wp:cNvGraphicFramePr>
            <a:graphic>
              <a:graphicData uri="http://schemas.openxmlformats.org/drawingml/2006/picture">
                <pic:pic>
                  <pic:nvPicPr>
                    <pic:cNvPr id="182" name="image93.png"/>
                    <pic:cNvPicPr/>
                  </pic:nvPicPr>
                  <pic:blipFill>
                    <a:blip r:embed="rId165" cstate="print"/>
                    <a:stretch>
                      <a:fillRect/>
                    </a:stretch>
                  </pic:blipFill>
                  <pic:spPr>
                    <a:xfrm>
                      <a:off x="0" y="0"/>
                      <a:ext cx="6262195" cy="2303145"/>
                    </a:xfrm>
                    <a:prstGeom prst="rect">
                      <a:avLst/>
                    </a:prstGeom>
                  </pic:spPr>
                </pic:pic>
              </a:graphicData>
            </a:graphic>
          </wp:anchor>
        </w:drawing>
      </w:r>
    </w:p>
    <w:p>
      <w:pPr>
        <w:pStyle w:val="ListParagraph"/>
        <w:numPr>
          <w:ilvl w:val="1"/>
          <w:numId w:val="75"/>
        </w:numPr>
        <w:tabs>
          <w:tab w:pos="598" w:val="left" w:leader="none"/>
        </w:tabs>
        <w:spacing w:line="240" w:lineRule="auto" w:before="202" w:after="0"/>
        <w:ind w:left="597" w:right="0" w:hanging="361"/>
        <w:jc w:val="left"/>
        <w:rPr>
          <w:sz w:val="24"/>
        </w:rPr>
      </w:pPr>
      <w:r>
        <w:rPr>
          <w:sz w:val="24"/>
        </w:rPr>
        <w:t>Change</w:t>
      </w:r>
      <w:r>
        <w:rPr>
          <w:spacing w:val="-2"/>
          <w:sz w:val="24"/>
        </w:rPr>
        <w:t> </w:t>
      </w:r>
      <w:r>
        <w:rPr>
          <w:sz w:val="24"/>
        </w:rPr>
        <w:t>Management</w:t>
      </w:r>
    </w:p>
    <w:p>
      <w:pPr>
        <w:pStyle w:val="BodyText"/>
        <w:spacing w:before="10"/>
        <w:rPr>
          <w:sz w:val="29"/>
        </w:rPr>
      </w:pPr>
      <w:r>
        <w:rPr/>
        <w:drawing>
          <wp:anchor distT="0" distB="0" distL="0" distR="0" allowOverlap="1" layoutInCell="1" locked="0" behindDoc="0" simplePos="0" relativeHeight="152">
            <wp:simplePos x="0" y="0"/>
            <wp:positionH relativeFrom="page">
              <wp:posOffset>895376</wp:posOffset>
            </wp:positionH>
            <wp:positionV relativeFrom="paragraph">
              <wp:posOffset>243471</wp:posOffset>
            </wp:positionV>
            <wp:extent cx="6262629" cy="508253"/>
            <wp:effectExtent l="0" t="0" r="0" b="0"/>
            <wp:wrapTopAndBottom/>
            <wp:docPr id="183" name="image94.png"/>
            <wp:cNvGraphicFramePr>
              <a:graphicFrameLocks noChangeAspect="1"/>
            </wp:cNvGraphicFramePr>
            <a:graphic>
              <a:graphicData uri="http://schemas.openxmlformats.org/drawingml/2006/picture">
                <pic:pic>
                  <pic:nvPicPr>
                    <pic:cNvPr id="184" name="image94.png"/>
                    <pic:cNvPicPr/>
                  </pic:nvPicPr>
                  <pic:blipFill>
                    <a:blip r:embed="rId166" cstate="print"/>
                    <a:stretch>
                      <a:fillRect/>
                    </a:stretch>
                  </pic:blipFill>
                  <pic:spPr>
                    <a:xfrm>
                      <a:off x="0" y="0"/>
                      <a:ext cx="6262629" cy="508253"/>
                    </a:xfrm>
                    <a:prstGeom prst="rect">
                      <a:avLst/>
                    </a:prstGeom>
                  </pic:spPr>
                </pic:pic>
              </a:graphicData>
            </a:graphic>
          </wp:anchor>
        </w:drawing>
      </w:r>
    </w:p>
    <w:p>
      <w:pPr>
        <w:pStyle w:val="BodyText"/>
        <w:spacing w:before="2"/>
        <w:rPr>
          <w:sz w:val="34"/>
        </w:rPr>
      </w:pPr>
    </w:p>
    <w:p>
      <w:pPr>
        <w:pStyle w:val="ListParagraph"/>
        <w:numPr>
          <w:ilvl w:val="1"/>
          <w:numId w:val="75"/>
        </w:numPr>
        <w:tabs>
          <w:tab w:pos="598" w:val="left" w:leader="none"/>
        </w:tabs>
        <w:spacing w:line="240" w:lineRule="auto" w:before="0" w:after="0"/>
        <w:ind w:left="597" w:right="0" w:hanging="361"/>
        <w:jc w:val="left"/>
        <w:rPr>
          <w:sz w:val="24"/>
        </w:rPr>
      </w:pPr>
      <w:r>
        <w:rPr>
          <w:sz w:val="24"/>
        </w:rPr>
        <w:t>Communication</w:t>
      </w:r>
      <w:r>
        <w:rPr>
          <w:spacing w:val="-1"/>
          <w:sz w:val="24"/>
        </w:rPr>
        <w:t> </w:t>
      </w:r>
      <w:r>
        <w:rPr>
          <w:sz w:val="24"/>
        </w:rPr>
        <w:t>Management</w:t>
      </w:r>
    </w:p>
    <w:p>
      <w:pPr>
        <w:pStyle w:val="BodyText"/>
        <w:spacing w:before="7"/>
        <w:rPr>
          <w:sz w:val="12"/>
        </w:rPr>
      </w:pPr>
      <w:r>
        <w:rPr/>
        <w:drawing>
          <wp:anchor distT="0" distB="0" distL="0" distR="0" allowOverlap="1" layoutInCell="1" locked="0" behindDoc="0" simplePos="0" relativeHeight="153">
            <wp:simplePos x="0" y="0"/>
            <wp:positionH relativeFrom="page">
              <wp:posOffset>886575</wp:posOffset>
            </wp:positionH>
            <wp:positionV relativeFrom="paragraph">
              <wp:posOffset>117054</wp:posOffset>
            </wp:positionV>
            <wp:extent cx="6330124" cy="519302"/>
            <wp:effectExtent l="0" t="0" r="0" b="0"/>
            <wp:wrapTopAndBottom/>
            <wp:docPr id="185" name="image95.png"/>
            <wp:cNvGraphicFramePr>
              <a:graphicFrameLocks noChangeAspect="1"/>
            </wp:cNvGraphicFramePr>
            <a:graphic>
              <a:graphicData uri="http://schemas.openxmlformats.org/drawingml/2006/picture">
                <pic:pic>
                  <pic:nvPicPr>
                    <pic:cNvPr id="186" name="image95.png"/>
                    <pic:cNvPicPr/>
                  </pic:nvPicPr>
                  <pic:blipFill>
                    <a:blip r:embed="rId167" cstate="print"/>
                    <a:stretch>
                      <a:fillRect/>
                    </a:stretch>
                  </pic:blipFill>
                  <pic:spPr>
                    <a:xfrm>
                      <a:off x="0" y="0"/>
                      <a:ext cx="6330124" cy="519302"/>
                    </a:xfrm>
                    <a:prstGeom prst="rect">
                      <a:avLst/>
                    </a:prstGeom>
                  </pic:spPr>
                </pic:pic>
              </a:graphicData>
            </a:graphic>
          </wp:anchor>
        </w:drawing>
      </w:r>
    </w:p>
    <w:p>
      <w:pPr>
        <w:pStyle w:val="ListParagraph"/>
        <w:numPr>
          <w:ilvl w:val="1"/>
          <w:numId w:val="75"/>
        </w:numPr>
        <w:tabs>
          <w:tab w:pos="598" w:val="left" w:leader="none"/>
        </w:tabs>
        <w:spacing w:line="240" w:lineRule="auto" w:before="174" w:after="0"/>
        <w:ind w:left="597" w:right="0" w:hanging="361"/>
        <w:jc w:val="left"/>
        <w:rPr>
          <w:sz w:val="24"/>
        </w:rPr>
      </w:pPr>
      <w:r>
        <w:rPr>
          <w:sz w:val="24"/>
        </w:rPr>
        <w:t>Institusional</w:t>
      </w:r>
      <w:r>
        <w:rPr>
          <w:spacing w:val="-1"/>
          <w:sz w:val="24"/>
        </w:rPr>
        <w:t> </w:t>
      </w:r>
      <w:r>
        <w:rPr>
          <w:sz w:val="24"/>
        </w:rPr>
        <w:t>Pressure</w:t>
      </w:r>
    </w:p>
    <w:p>
      <w:pPr>
        <w:pStyle w:val="BodyText"/>
        <w:rPr>
          <w:sz w:val="20"/>
        </w:rPr>
      </w:pPr>
    </w:p>
    <w:p>
      <w:pPr>
        <w:pStyle w:val="BodyText"/>
        <w:spacing w:before="1"/>
        <w:rPr>
          <w:sz w:val="10"/>
        </w:rPr>
      </w:pPr>
      <w:r>
        <w:rPr/>
        <w:drawing>
          <wp:anchor distT="0" distB="0" distL="0" distR="0" allowOverlap="1" layoutInCell="1" locked="0" behindDoc="0" simplePos="0" relativeHeight="154">
            <wp:simplePos x="0" y="0"/>
            <wp:positionH relativeFrom="page">
              <wp:posOffset>856404</wp:posOffset>
            </wp:positionH>
            <wp:positionV relativeFrom="paragraph">
              <wp:posOffset>98657</wp:posOffset>
            </wp:positionV>
            <wp:extent cx="6330981" cy="1459420"/>
            <wp:effectExtent l="0" t="0" r="0" b="0"/>
            <wp:wrapTopAndBottom/>
            <wp:docPr id="187" name="image96.png"/>
            <wp:cNvGraphicFramePr>
              <a:graphicFrameLocks noChangeAspect="1"/>
            </wp:cNvGraphicFramePr>
            <a:graphic>
              <a:graphicData uri="http://schemas.openxmlformats.org/drawingml/2006/picture">
                <pic:pic>
                  <pic:nvPicPr>
                    <pic:cNvPr id="188" name="image96.png"/>
                    <pic:cNvPicPr/>
                  </pic:nvPicPr>
                  <pic:blipFill>
                    <a:blip r:embed="rId168" cstate="print"/>
                    <a:stretch>
                      <a:fillRect/>
                    </a:stretch>
                  </pic:blipFill>
                  <pic:spPr>
                    <a:xfrm>
                      <a:off x="0" y="0"/>
                      <a:ext cx="6330981" cy="1459420"/>
                    </a:xfrm>
                    <a:prstGeom prst="rect">
                      <a:avLst/>
                    </a:prstGeom>
                  </pic:spPr>
                </pic:pic>
              </a:graphicData>
            </a:graphic>
          </wp:anchor>
        </w:drawing>
      </w:r>
    </w:p>
    <w:p>
      <w:pPr>
        <w:spacing w:after="0"/>
        <w:rPr>
          <w:sz w:val="10"/>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spacing w:line="360" w:lineRule="auto"/>
        <w:ind w:left="148" w:right="1539" w:firstLine="4205"/>
        <w:jc w:val="left"/>
      </w:pPr>
      <w:r>
        <w:rPr/>
        <w:t>Lampiran 9 Perhitungan Rata-Rata Geomteris Rata-Rata Geometris Kriteria Aplikasi yang Menyebabkan Insiden</w:t>
      </w:r>
    </w:p>
    <w:p>
      <w:pPr>
        <w:pStyle w:val="BodyText"/>
        <w:spacing w:before="1"/>
        <w:rPr>
          <w:b/>
          <w:sz w:val="19"/>
        </w:rPr>
      </w:pPr>
      <w:r>
        <w:rPr/>
        <w:drawing>
          <wp:anchor distT="0" distB="0" distL="0" distR="0" allowOverlap="1" layoutInCell="1" locked="0" behindDoc="0" simplePos="0" relativeHeight="155">
            <wp:simplePos x="0" y="0"/>
            <wp:positionH relativeFrom="page">
              <wp:posOffset>781989</wp:posOffset>
            </wp:positionH>
            <wp:positionV relativeFrom="paragraph">
              <wp:posOffset>164192</wp:posOffset>
            </wp:positionV>
            <wp:extent cx="6446402" cy="4069079"/>
            <wp:effectExtent l="0" t="0" r="0" b="0"/>
            <wp:wrapTopAndBottom/>
            <wp:docPr id="189" name="image97.png"/>
            <wp:cNvGraphicFramePr>
              <a:graphicFrameLocks noChangeAspect="1"/>
            </wp:cNvGraphicFramePr>
            <a:graphic>
              <a:graphicData uri="http://schemas.openxmlformats.org/drawingml/2006/picture">
                <pic:pic>
                  <pic:nvPicPr>
                    <pic:cNvPr id="190" name="image97.png"/>
                    <pic:cNvPicPr/>
                  </pic:nvPicPr>
                  <pic:blipFill>
                    <a:blip r:embed="rId169" cstate="print"/>
                    <a:stretch>
                      <a:fillRect/>
                    </a:stretch>
                  </pic:blipFill>
                  <pic:spPr>
                    <a:xfrm>
                      <a:off x="0" y="0"/>
                      <a:ext cx="6446402" cy="4069079"/>
                    </a:xfrm>
                    <a:prstGeom prst="rect">
                      <a:avLst/>
                    </a:prstGeom>
                  </pic:spPr>
                </pic:pic>
              </a:graphicData>
            </a:graphic>
          </wp:anchor>
        </w:drawing>
      </w:r>
    </w:p>
    <w:p>
      <w:pPr>
        <w:spacing w:after="0"/>
        <w:rPr>
          <w:sz w:val="19"/>
        </w:rPr>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7"/>
        <w:rPr>
          <w:b/>
          <w:sz w:val="21"/>
        </w:rPr>
      </w:pPr>
    </w:p>
    <w:p>
      <w:pPr>
        <w:spacing w:before="90"/>
        <w:ind w:left="148" w:right="0" w:firstLine="0"/>
        <w:jc w:val="left"/>
        <w:rPr>
          <w:b/>
          <w:sz w:val="24"/>
        </w:rPr>
      </w:pPr>
      <w:r>
        <w:rPr>
          <w:b/>
          <w:sz w:val="24"/>
        </w:rPr>
        <w:t>Rata-Rata Geometris Kategori Faktor terhadap Setiap Kriteria</w:t>
      </w:r>
    </w:p>
    <w:p>
      <w:pPr>
        <w:pStyle w:val="BodyText"/>
        <w:spacing w:before="9"/>
        <w:rPr>
          <w:b/>
          <w:sz w:val="28"/>
        </w:rPr>
      </w:pPr>
    </w:p>
    <w:p>
      <w:pPr>
        <w:pStyle w:val="ListParagraph"/>
        <w:numPr>
          <w:ilvl w:val="0"/>
          <w:numId w:val="76"/>
        </w:numPr>
        <w:tabs>
          <w:tab w:pos="509" w:val="left" w:leader="none"/>
        </w:tabs>
        <w:spacing w:line="240" w:lineRule="auto" w:before="1" w:after="0"/>
        <w:ind w:left="508" w:right="0" w:hanging="361"/>
        <w:jc w:val="left"/>
        <w:rPr>
          <w:sz w:val="24"/>
        </w:rPr>
      </w:pPr>
      <w:r>
        <w:rPr>
          <w:sz w:val="24"/>
        </w:rPr>
        <w:t>Kriteria</w:t>
      </w:r>
      <w:r>
        <w:rPr>
          <w:spacing w:val="-2"/>
          <w:sz w:val="24"/>
        </w:rPr>
        <w:t> </w:t>
      </w:r>
      <w:r>
        <w:rPr>
          <w:sz w:val="24"/>
        </w:rPr>
        <w:t>Unextendibility</w:t>
      </w:r>
    </w:p>
    <w:p>
      <w:pPr>
        <w:pStyle w:val="BodyText"/>
        <w:rPr>
          <w:sz w:val="20"/>
        </w:rPr>
      </w:pPr>
    </w:p>
    <w:p>
      <w:pPr>
        <w:pStyle w:val="BodyText"/>
        <w:spacing w:before="5"/>
        <w:rPr>
          <w:sz w:val="12"/>
        </w:rPr>
      </w:pPr>
      <w:r>
        <w:rPr/>
        <w:drawing>
          <wp:anchor distT="0" distB="0" distL="0" distR="0" allowOverlap="1" layoutInCell="1" locked="0" behindDoc="0" simplePos="0" relativeHeight="156">
            <wp:simplePos x="0" y="0"/>
            <wp:positionH relativeFrom="page">
              <wp:posOffset>797961</wp:posOffset>
            </wp:positionH>
            <wp:positionV relativeFrom="paragraph">
              <wp:posOffset>115949</wp:posOffset>
            </wp:positionV>
            <wp:extent cx="6449945" cy="5581269"/>
            <wp:effectExtent l="0" t="0" r="0" b="0"/>
            <wp:wrapTopAndBottom/>
            <wp:docPr id="191" name="image98.png"/>
            <wp:cNvGraphicFramePr>
              <a:graphicFrameLocks noChangeAspect="1"/>
            </wp:cNvGraphicFramePr>
            <a:graphic>
              <a:graphicData uri="http://schemas.openxmlformats.org/drawingml/2006/picture">
                <pic:pic>
                  <pic:nvPicPr>
                    <pic:cNvPr id="192" name="image98.png"/>
                    <pic:cNvPicPr/>
                  </pic:nvPicPr>
                  <pic:blipFill>
                    <a:blip r:embed="rId170" cstate="print"/>
                    <a:stretch>
                      <a:fillRect/>
                    </a:stretch>
                  </pic:blipFill>
                  <pic:spPr>
                    <a:xfrm>
                      <a:off x="0" y="0"/>
                      <a:ext cx="6449945" cy="5581269"/>
                    </a:xfrm>
                    <a:prstGeom prst="rect">
                      <a:avLst/>
                    </a:prstGeom>
                  </pic:spPr>
                </pic:pic>
              </a:graphicData>
            </a:graphic>
          </wp:anchor>
        </w:drawing>
      </w:r>
    </w:p>
    <w:p>
      <w:pPr>
        <w:spacing w:after="0"/>
        <w:rPr>
          <w:sz w:val="12"/>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6"/>
        </w:numPr>
        <w:tabs>
          <w:tab w:pos="509" w:val="left" w:leader="none"/>
        </w:tabs>
        <w:spacing w:line="240" w:lineRule="auto" w:before="90" w:after="0"/>
        <w:ind w:left="508" w:right="0" w:hanging="361"/>
        <w:jc w:val="left"/>
        <w:rPr>
          <w:sz w:val="24"/>
        </w:rPr>
      </w:pPr>
      <w:r>
        <w:rPr>
          <w:sz w:val="24"/>
        </w:rPr>
        <w:t>Kriteria</w:t>
      </w:r>
      <w:r>
        <w:rPr>
          <w:spacing w:val="-1"/>
          <w:sz w:val="24"/>
        </w:rPr>
        <w:t> </w:t>
      </w:r>
      <w:r>
        <w:rPr>
          <w:sz w:val="24"/>
        </w:rPr>
        <w:t>Inflexibility</w:t>
      </w:r>
    </w:p>
    <w:p>
      <w:pPr>
        <w:pStyle w:val="BodyText"/>
        <w:spacing w:before="5"/>
        <w:rPr>
          <w:sz w:val="29"/>
        </w:rPr>
      </w:pPr>
      <w:r>
        <w:rPr/>
        <w:drawing>
          <wp:anchor distT="0" distB="0" distL="0" distR="0" allowOverlap="1" layoutInCell="1" locked="0" behindDoc="0" simplePos="0" relativeHeight="157">
            <wp:simplePos x="0" y="0"/>
            <wp:positionH relativeFrom="page">
              <wp:posOffset>788531</wp:posOffset>
            </wp:positionH>
            <wp:positionV relativeFrom="paragraph">
              <wp:posOffset>239997</wp:posOffset>
            </wp:positionV>
            <wp:extent cx="6483440" cy="5826061"/>
            <wp:effectExtent l="0" t="0" r="0" b="0"/>
            <wp:wrapTopAndBottom/>
            <wp:docPr id="193" name="image99.png"/>
            <wp:cNvGraphicFramePr>
              <a:graphicFrameLocks noChangeAspect="1"/>
            </wp:cNvGraphicFramePr>
            <a:graphic>
              <a:graphicData uri="http://schemas.openxmlformats.org/drawingml/2006/picture">
                <pic:pic>
                  <pic:nvPicPr>
                    <pic:cNvPr id="194" name="image99.png"/>
                    <pic:cNvPicPr/>
                  </pic:nvPicPr>
                  <pic:blipFill>
                    <a:blip r:embed="rId171" cstate="print"/>
                    <a:stretch>
                      <a:fillRect/>
                    </a:stretch>
                  </pic:blipFill>
                  <pic:spPr>
                    <a:xfrm>
                      <a:off x="0" y="0"/>
                      <a:ext cx="6483440" cy="5826061"/>
                    </a:xfrm>
                    <a:prstGeom prst="rect">
                      <a:avLst/>
                    </a:prstGeom>
                  </pic:spPr>
                </pic:pic>
              </a:graphicData>
            </a:graphic>
          </wp:anchor>
        </w:drawing>
      </w:r>
    </w:p>
    <w:p>
      <w:pPr>
        <w:spacing w:after="0"/>
        <w:rPr>
          <w:sz w:val="29"/>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6"/>
        </w:numPr>
        <w:tabs>
          <w:tab w:pos="509" w:val="left" w:leader="none"/>
        </w:tabs>
        <w:spacing w:line="240" w:lineRule="auto" w:before="90" w:after="0"/>
        <w:ind w:left="508" w:right="0" w:hanging="361"/>
        <w:jc w:val="left"/>
        <w:rPr>
          <w:sz w:val="24"/>
        </w:rPr>
      </w:pPr>
      <w:r>
        <w:rPr>
          <w:sz w:val="24"/>
        </w:rPr>
        <w:t>Kriteria</w:t>
      </w:r>
      <w:r>
        <w:rPr>
          <w:spacing w:val="-3"/>
          <w:sz w:val="24"/>
        </w:rPr>
        <w:t> </w:t>
      </w:r>
      <w:r>
        <w:rPr>
          <w:sz w:val="24"/>
        </w:rPr>
        <w:t>Unfunctionality</w:t>
      </w:r>
    </w:p>
    <w:p>
      <w:pPr>
        <w:pStyle w:val="BodyText"/>
        <w:rPr>
          <w:sz w:val="20"/>
        </w:rPr>
      </w:pPr>
    </w:p>
    <w:p>
      <w:pPr>
        <w:pStyle w:val="BodyText"/>
        <w:spacing w:before="3"/>
        <w:rPr>
          <w:sz w:val="13"/>
        </w:rPr>
      </w:pPr>
      <w:r>
        <w:rPr/>
        <w:drawing>
          <wp:anchor distT="0" distB="0" distL="0" distR="0" allowOverlap="1" layoutInCell="1" locked="0" behindDoc="0" simplePos="0" relativeHeight="158">
            <wp:simplePos x="0" y="0"/>
            <wp:positionH relativeFrom="page">
              <wp:posOffset>804878</wp:posOffset>
            </wp:positionH>
            <wp:positionV relativeFrom="paragraph">
              <wp:posOffset>121691</wp:posOffset>
            </wp:positionV>
            <wp:extent cx="6475044" cy="6462522"/>
            <wp:effectExtent l="0" t="0" r="0" b="0"/>
            <wp:wrapTopAndBottom/>
            <wp:docPr id="195" name="image100.png"/>
            <wp:cNvGraphicFramePr>
              <a:graphicFrameLocks noChangeAspect="1"/>
            </wp:cNvGraphicFramePr>
            <a:graphic>
              <a:graphicData uri="http://schemas.openxmlformats.org/drawingml/2006/picture">
                <pic:pic>
                  <pic:nvPicPr>
                    <pic:cNvPr id="196" name="image100.png"/>
                    <pic:cNvPicPr/>
                  </pic:nvPicPr>
                  <pic:blipFill>
                    <a:blip r:embed="rId172" cstate="print"/>
                    <a:stretch>
                      <a:fillRect/>
                    </a:stretch>
                  </pic:blipFill>
                  <pic:spPr>
                    <a:xfrm>
                      <a:off x="0" y="0"/>
                      <a:ext cx="6475044" cy="6462522"/>
                    </a:xfrm>
                    <a:prstGeom prst="rect">
                      <a:avLst/>
                    </a:prstGeom>
                  </pic:spPr>
                </pic:pic>
              </a:graphicData>
            </a:graphic>
          </wp:anchor>
        </w:drawing>
      </w:r>
    </w:p>
    <w:p>
      <w:pPr>
        <w:spacing w:after="0"/>
        <w:rPr>
          <w:sz w:val="13"/>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6"/>
        </w:numPr>
        <w:tabs>
          <w:tab w:pos="509" w:val="left" w:leader="none"/>
        </w:tabs>
        <w:spacing w:line="240" w:lineRule="auto" w:before="90" w:after="0"/>
        <w:ind w:left="508" w:right="0" w:hanging="361"/>
        <w:jc w:val="left"/>
        <w:rPr>
          <w:sz w:val="24"/>
        </w:rPr>
      </w:pPr>
      <w:r>
        <w:rPr>
          <w:sz w:val="24"/>
        </w:rPr>
        <w:t>Kriteria</w:t>
      </w:r>
      <w:r>
        <w:rPr>
          <w:spacing w:val="-2"/>
          <w:sz w:val="24"/>
        </w:rPr>
        <w:t> </w:t>
      </w:r>
      <w:r>
        <w:rPr>
          <w:sz w:val="24"/>
        </w:rPr>
        <w:t>Unusability</w:t>
      </w:r>
    </w:p>
    <w:p>
      <w:pPr>
        <w:pStyle w:val="BodyText"/>
        <w:spacing w:before="5"/>
        <w:rPr>
          <w:sz w:val="29"/>
        </w:rPr>
      </w:pPr>
      <w:r>
        <w:rPr/>
        <w:drawing>
          <wp:anchor distT="0" distB="0" distL="0" distR="0" allowOverlap="1" layoutInCell="1" locked="0" behindDoc="0" simplePos="0" relativeHeight="159">
            <wp:simplePos x="0" y="0"/>
            <wp:positionH relativeFrom="page">
              <wp:posOffset>788775</wp:posOffset>
            </wp:positionH>
            <wp:positionV relativeFrom="paragraph">
              <wp:posOffset>240160</wp:posOffset>
            </wp:positionV>
            <wp:extent cx="6480848" cy="5875020"/>
            <wp:effectExtent l="0" t="0" r="0" b="0"/>
            <wp:wrapTopAndBottom/>
            <wp:docPr id="197" name="image101.png"/>
            <wp:cNvGraphicFramePr>
              <a:graphicFrameLocks noChangeAspect="1"/>
            </wp:cNvGraphicFramePr>
            <a:graphic>
              <a:graphicData uri="http://schemas.openxmlformats.org/drawingml/2006/picture">
                <pic:pic>
                  <pic:nvPicPr>
                    <pic:cNvPr id="198" name="image101.png"/>
                    <pic:cNvPicPr/>
                  </pic:nvPicPr>
                  <pic:blipFill>
                    <a:blip r:embed="rId173" cstate="print"/>
                    <a:stretch>
                      <a:fillRect/>
                    </a:stretch>
                  </pic:blipFill>
                  <pic:spPr>
                    <a:xfrm>
                      <a:off x="0" y="0"/>
                      <a:ext cx="6480848" cy="5875020"/>
                    </a:xfrm>
                    <a:prstGeom prst="rect">
                      <a:avLst/>
                    </a:prstGeom>
                  </pic:spPr>
                </pic:pic>
              </a:graphicData>
            </a:graphic>
          </wp:anchor>
        </w:drawing>
      </w:r>
    </w:p>
    <w:p>
      <w:pPr>
        <w:spacing w:after="0"/>
        <w:rPr>
          <w:sz w:val="29"/>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6"/>
        </w:numPr>
        <w:tabs>
          <w:tab w:pos="509" w:val="left" w:leader="none"/>
        </w:tabs>
        <w:spacing w:line="240" w:lineRule="auto" w:before="90" w:after="0"/>
        <w:ind w:left="508" w:right="0" w:hanging="361"/>
        <w:jc w:val="left"/>
        <w:rPr>
          <w:sz w:val="24"/>
        </w:rPr>
      </w:pPr>
      <w:r>
        <w:rPr>
          <w:sz w:val="24"/>
        </w:rPr>
        <w:t>Kriteria</w:t>
      </w:r>
      <w:r>
        <w:rPr>
          <w:spacing w:val="-2"/>
          <w:sz w:val="24"/>
        </w:rPr>
        <w:t> </w:t>
      </w:r>
      <w:r>
        <w:rPr>
          <w:sz w:val="24"/>
        </w:rPr>
        <w:t>Untestability</w:t>
      </w:r>
    </w:p>
    <w:p>
      <w:pPr>
        <w:pStyle w:val="BodyText"/>
        <w:rPr>
          <w:sz w:val="20"/>
        </w:rPr>
      </w:pPr>
    </w:p>
    <w:p>
      <w:pPr>
        <w:pStyle w:val="BodyText"/>
        <w:spacing w:before="2"/>
        <w:rPr>
          <w:sz w:val="14"/>
        </w:rPr>
      </w:pPr>
      <w:r>
        <w:rPr/>
        <w:drawing>
          <wp:anchor distT="0" distB="0" distL="0" distR="0" allowOverlap="1" layoutInCell="1" locked="0" behindDoc="0" simplePos="0" relativeHeight="160">
            <wp:simplePos x="0" y="0"/>
            <wp:positionH relativeFrom="page">
              <wp:posOffset>823283</wp:posOffset>
            </wp:positionH>
            <wp:positionV relativeFrom="paragraph">
              <wp:posOffset>128611</wp:posOffset>
            </wp:positionV>
            <wp:extent cx="6480877" cy="5875020"/>
            <wp:effectExtent l="0" t="0" r="0" b="0"/>
            <wp:wrapTopAndBottom/>
            <wp:docPr id="199" name="image102.png"/>
            <wp:cNvGraphicFramePr>
              <a:graphicFrameLocks noChangeAspect="1"/>
            </wp:cNvGraphicFramePr>
            <a:graphic>
              <a:graphicData uri="http://schemas.openxmlformats.org/drawingml/2006/picture">
                <pic:pic>
                  <pic:nvPicPr>
                    <pic:cNvPr id="200" name="image102.png"/>
                    <pic:cNvPicPr/>
                  </pic:nvPicPr>
                  <pic:blipFill>
                    <a:blip r:embed="rId174" cstate="print"/>
                    <a:stretch>
                      <a:fillRect/>
                    </a:stretch>
                  </pic:blipFill>
                  <pic:spPr>
                    <a:xfrm>
                      <a:off x="0" y="0"/>
                      <a:ext cx="6480877" cy="5875020"/>
                    </a:xfrm>
                    <a:prstGeom prst="rect">
                      <a:avLst/>
                    </a:prstGeom>
                  </pic:spPr>
                </pic:pic>
              </a:graphicData>
            </a:graphic>
          </wp:anchor>
        </w:drawing>
      </w:r>
    </w:p>
    <w:p>
      <w:pPr>
        <w:spacing w:after="0"/>
        <w:rPr>
          <w:sz w:val="14"/>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6"/>
        </w:numPr>
        <w:tabs>
          <w:tab w:pos="509" w:val="left" w:leader="none"/>
        </w:tabs>
        <w:spacing w:line="240" w:lineRule="auto" w:before="90" w:after="0"/>
        <w:ind w:left="508" w:right="0" w:hanging="361"/>
        <w:jc w:val="left"/>
        <w:rPr>
          <w:sz w:val="24"/>
        </w:rPr>
      </w:pPr>
      <w:r>
        <w:rPr>
          <w:sz w:val="24"/>
        </w:rPr>
        <w:t>Kriteria</w:t>
      </w:r>
      <w:r>
        <w:rPr>
          <w:spacing w:val="-3"/>
          <w:sz w:val="24"/>
        </w:rPr>
        <w:t> </w:t>
      </w:r>
      <w:r>
        <w:rPr>
          <w:sz w:val="24"/>
        </w:rPr>
        <w:t>Unreliability</w:t>
      </w:r>
    </w:p>
    <w:p>
      <w:pPr>
        <w:pStyle w:val="BodyText"/>
        <w:rPr>
          <w:sz w:val="20"/>
        </w:rPr>
      </w:pPr>
    </w:p>
    <w:p>
      <w:pPr>
        <w:pStyle w:val="BodyText"/>
        <w:spacing w:before="7"/>
        <w:rPr>
          <w:sz w:val="12"/>
        </w:rPr>
      </w:pPr>
      <w:r>
        <w:rPr/>
        <w:drawing>
          <wp:anchor distT="0" distB="0" distL="0" distR="0" allowOverlap="1" layoutInCell="1" locked="0" behindDoc="0" simplePos="0" relativeHeight="161">
            <wp:simplePos x="0" y="0"/>
            <wp:positionH relativeFrom="page">
              <wp:posOffset>788871</wp:posOffset>
            </wp:positionH>
            <wp:positionV relativeFrom="paragraph">
              <wp:posOffset>117181</wp:posOffset>
            </wp:positionV>
            <wp:extent cx="6480753" cy="5875020"/>
            <wp:effectExtent l="0" t="0" r="0" b="0"/>
            <wp:wrapTopAndBottom/>
            <wp:docPr id="201" name="image103.png"/>
            <wp:cNvGraphicFramePr>
              <a:graphicFrameLocks noChangeAspect="1"/>
            </wp:cNvGraphicFramePr>
            <a:graphic>
              <a:graphicData uri="http://schemas.openxmlformats.org/drawingml/2006/picture">
                <pic:pic>
                  <pic:nvPicPr>
                    <pic:cNvPr id="202" name="image103.png"/>
                    <pic:cNvPicPr/>
                  </pic:nvPicPr>
                  <pic:blipFill>
                    <a:blip r:embed="rId175" cstate="print"/>
                    <a:stretch>
                      <a:fillRect/>
                    </a:stretch>
                  </pic:blipFill>
                  <pic:spPr>
                    <a:xfrm>
                      <a:off x="0" y="0"/>
                      <a:ext cx="6480753" cy="5875020"/>
                    </a:xfrm>
                    <a:prstGeom prst="rect">
                      <a:avLst/>
                    </a:prstGeom>
                  </pic:spPr>
                </pic:pic>
              </a:graphicData>
            </a:graphic>
          </wp:anchor>
        </w:drawing>
      </w:r>
    </w:p>
    <w:p>
      <w:pPr>
        <w:spacing w:after="0"/>
        <w:rPr>
          <w:sz w:val="12"/>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6"/>
        </w:numPr>
        <w:tabs>
          <w:tab w:pos="509" w:val="left" w:leader="none"/>
        </w:tabs>
        <w:spacing w:line="240" w:lineRule="auto" w:before="90" w:after="0"/>
        <w:ind w:left="508" w:right="0" w:hanging="361"/>
        <w:jc w:val="left"/>
        <w:rPr>
          <w:sz w:val="24"/>
        </w:rPr>
      </w:pPr>
      <w:r>
        <w:rPr>
          <w:sz w:val="24"/>
        </w:rPr>
        <w:t>Kriteria</w:t>
      </w:r>
      <w:r>
        <w:rPr>
          <w:spacing w:val="-2"/>
          <w:sz w:val="24"/>
        </w:rPr>
        <w:t> </w:t>
      </w:r>
      <w:r>
        <w:rPr>
          <w:sz w:val="24"/>
        </w:rPr>
        <w:t>Unintegrity</w:t>
      </w:r>
    </w:p>
    <w:p>
      <w:pPr>
        <w:pStyle w:val="BodyText"/>
        <w:spacing w:before="5"/>
        <w:rPr>
          <w:sz w:val="29"/>
        </w:rPr>
      </w:pPr>
      <w:r>
        <w:rPr/>
        <w:drawing>
          <wp:anchor distT="0" distB="0" distL="0" distR="0" allowOverlap="1" layoutInCell="1" locked="0" behindDoc="0" simplePos="0" relativeHeight="162">
            <wp:simplePos x="0" y="0"/>
            <wp:positionH relativeFrom="page">
              <wp:posOffset>777107</wp:posOffset>
            </wp:positionH>
            <wp:positionV relativeFrom="paragraph">
              <wp:posOffset>239957</wp:posOffset>
            </wp:positionV>
            <wp:extent cx="6426821" cy="5826061"/>
            <wp:effectExtent l="0" t="0" r="0" b="0"/>
            <wp:wrapTopAndBottom/>
            <wp:docPr id="203" name="image104.png"/>
            <wp:cNvGraphicFramePr>
              <a:graphicFrameLocks noChangeAspect="1"/>
            </wp:cNvGraphicFramePr>
            <a:graphic>
              <a:graphicData uri="http://schemas.openxmlformats.org/drawingml/2006/picture">
                <pic:pic>
                  <pic:nvPicPr>
                    <pic:cNvPr id="204" name="image104.png"/>
                    <pic:cNvPicPr/>
                  </pic:nvPicPr>
                  <pic:blipFill>
                    <a:blip r:embed="rId176" cstate="print"/>
                    <a:stretch>
                      <a:fillRect/>
                    </a:stretch>
                  </pic:blipFill>
                  <pic:spPr>
                    <a:xfrm>
                      <a:off x="0" y="0"/>
                      <a:ext cx="6426821" cy="5826061"/>
                    </a:xfrm>
                    <a:prstGeom prst="rect">
                      <a:avLst/>
                    </a:prstGeom>
                  </pic:spPr>
                </pic:pic>
              </a:graphicData>
            </a:graphic>
          </wp:anchor>
        </w:drawing>
      </w:r>
    </w:p>
    <w:p>
      <w:pPr>
        <w:spacing w:after="0"/>
        <w:rPr>
          <w:sz w:val="29"/>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7"/>
        <w:rPr>
          <w:b/>
          <w:sz w:val="21"/>
        </w:rPr>
      </w:pPr>
    </w:p>
    <w:p>
      <w:pPr>
        <w:spacing w:before="90"/>
        <w:ind w:left="148" w:right="0" w:firstLine="0"/>
        <w:jc w:val="left"/>
        <w:rPr>
          <w:b/>
          <w:sz w:val="24"/>
        </w:rPr>
      </w:pPr>
      <w:r>
        <w:rPr>
          <w:b/>
          <w:sz w:val="24"/>
        </w:rPr>
        <w:t>Hasil Kuisioner Level 3 (Faktor pada setiap Kategori Faktor)</w:t>
      </w:r>
    </w:p>
    <w:p>
      <w:pPr>
        <w:pStyle w:val="BodyText"/>
        <w:spacing w:before="9"/>
        <w:rPr>
          <w:b/>
          <w:sz w:val="28"/>
        </w:rPr>
      </w:pPr>
    </w:p>
    <w:p>
      <w:pPr>
        <w:pStyle w:val="ListParagraph"/>
        <w:numPr>
          <w:ilvl w:val="0"/>
          <w:numId w:val="77"/>
        </w:numPr>
        <w:tabs>
          <w:tab w:pos="509" w:val="left" w:leader="none"/>
        </w:tabs>
        <w:spacing w:line="240" w:lineRule="auto" w:before="1" w:after="0"/>
        <w:ind w:left="508" w:right="0" w:hanging="361"/>
        <w:jc w:val="left"/>
        <w:rPr>
          <w:sz w:val="24"/>
        </w:rPr>
      </w:pPr>
      <w:r>
        <w:rPr>
          <w:sz w:val="24"/>
        </w:rPr>
        <w:t>Software</w:t>
      </w:r>
      <w:r>
        <w:rPr>
          <w:spacing w:val="-1"/>
          <w:sz w:val="24"/>
        </w:rPr>
        <w:t> </w:t>
      </w:r>
      <w:r>
        <w:rPr>
          <w:sz w:val="24"/>
        </w:rPr>
        <w:t>Failure</w:t>
      </w:r>
    </w:p>
    <w:p>
      <w:pPr>
        <w:pStyle w:val="BodyText"/>
        <w:spacing w:before="9"/>
        <w:rPr>
          <w:sz w:val="27"/>
        </w:rPr>
      </w:pPr>
      <w:r>
        <w:rPr/>
        <w:drawing>
          <wp:anchor distT="0" distB="0" distL="0" distR="0" allowOverlap="1" layoutInCell="1" locked="0" behindDoc="0" simplePos="0" relativeHeight="163">
            <wp:simplePos x="0" y="0"/>
            <wp:positionH relativeFrom="page">
              <wp:posOffset>774039</wp:posOffset>
            </wp:positionH>
            <wp:positionV relativeFrom="paragraph">
              <wp:posOffset>228234</wp:posOffset>
            </wp:positionV>
            <wp:extent cx="6033602" cy="2119122"/>
            <wp:effectExtent l="0" t="0" r="0" b="0"/>
            <wp:wrapTopAndBottom/>
            <wp:docPr id="205" name="image105.png"/>
            <wp:cNvGraphicFramePr>
              <a:graphicFrameLocks noChangeAspect="1"/>
            </wp:cNvGraphicFramePr>
            <a:graphic>
              <a:graphicData uri="http://schemas.openxmlformats.org/drawingml/2006/picture">
                <pic:pic>
                  <pic:nvPicPr>
                    <pic:cNvPr id="206" name="image105.png"/>
                    <pic:cNvPicPr/>
                  </pic:nvPicPr>
                  <pic:blipFill>
                    <a:blip r:embed="rId177" cstate="print"/>
                    <a:stretch>
                      <a:fillRect/>
                    </a:stretch>
                  </pic:blipFill>
                  <pic:spPr>
                    <a:xfrm>
                      <a:off x="0" y="0"/>
                      <a:ext cx="6033602" cy="2119122"/>
                    </a:xfrm>
                    <a:prstGeom prst="rect">
                      <a:avLst/>
                    </a:prstGeom>
                  </pic:spPr>
                </pic:pic>
              </a:graphicData>
            </a:graphic>
          </wp:anchor>
        </w:drawing>
      </w:r>
    </w:p>
    <w:p>
      <w:pPr>
        <w:pStyle w:val="BodyText"/>
        <w:spacing w:before="3"/>
        <w:rPr>
          <w:sz w:val="32"/>
        </w:rPr>
      </w:pPr>
    </w:p>
    <w:p>
      <w:pPr>
        <w:pStyle w:val="ListParagraph"/>
        <w:numPr>
          <w:ilvl w:val="0"/>
          <w:numId w:val="77"/>
        </w:numPr>
        <w:tabs>
          <w:tab w:pos="509" w:val="left" w:leader="none"/>
        </w:tabs>
        <w:spacing w:line="240" w:lineRule="auto" w:before="0" w:after="0"/>
        <w:ind w:left="508" w:right="0" w:hanging="361"/>
        <w:jc w:val="left"/>
        <w:rPr>
          <w:sz w:val="24"/>
        </w:rPr>
      </w:pPr>
      <w:r>
        <w:rPr>
          <w:sz w:val="24"/>
        </w:rPr>
        <w:t>Human/Operator</w:t>
      </w:r>
      <w:r>
        <w:rPr>
          <w:spacing w:val="-1"/>
          <w:sz w:val="24"/>
        </w:rPr>
        <w:t> </w:t>
      </w:r>
      <w:r>
        <w:rPr>
          <w:sz w:val="24"/>
        </w:rPr>
        <w:t>Error</w:t>
      </w:r>
    </w:p>
    <w:p>
      <w:pPr>
        <w:pStyle w:val="BodyText"/>
        <w:rPr>
          <w:sz w:val="20"/>
        </w:rPr>
      </w:pPr>
    </w:p>
    <w:p>
      <w:pPr>
        <w:pStyle w:val="BodyText"/>
        <w:spacing w:before="3"/>
        <w:rPr>
          <w:sz w:val="13"/>
        </w:rPr>
      </w:pPr>
      <w:r>
        <w:rPr/>
        <w:drawing>
          <wp:anchor distT="0" distB="0" distL="0" distR="0" allowOverlap="1" layoutInCell="1" locked="0" behindDoc="0" simplePos="0" relativeHeight="164">
            <wp:simplePos x="0" y="0"/>
            <wp:positionH relativeFrom="page">
              <wp:posOffset>774071</wp:posOffset>
            </wp:positionH>
            <wp:positionV relativeFrom="paragraph">
              <wp:posOffset>121868</wp:posOffset>
            </wp:positionV>
            <wp:extent cx="6033599" cy="2933414"/>
            <wp:effectExtent l="0" t="0" r="0" b="0"/>
            <wp:wrapTopAndBottom/>
            <wp:docPr id="207" name="image106.png"/>
            <wp:cNvGraphicFramePr>
              <a:graphicFrameLocks noChangeAspect="1"/>
            </wp:cNvGraphicFramePr>
            <a:graphic>
              <a:graphicData uri="http://schemas.openxmlformats.org/drawingml/2006/picture">
                <pic:pic>
                  <pic:nvPicPr>
                    <pic:cNvPr id="208" name="image106.png"/>
                    <pic:cNvPicPr/>
                  </pic:nvPicPr>
                  <pic:blipFill>
                    <a:blip r:embed="rId178" cstate="print"/>
                    <a:stretch>
                      <a:fillRect/>
                    </a:stretch>
                  </pic:blipFill>
                  <pic:spPr>
                    <a:xfrm>
                      <a:off x="0" y="0"/>
                      <a:ext cx="6033599" cy="2933414"/>
                    </a:xfrm>
                    <a:prstGeom prst="rect">
                      <a:avLst/>
                    </a:prstGeom>
                  </pic:spPr>
                </pic:pic>
              </a:graphicData>
            </a:graphic>
          </wp:anchor>
        </w:drawing>
      </w:r>
    </w:p>
    <w:p>
      <w:pPr>
        <w:spacing w:after="0"/>
        <w:rPr>
          <w:sz w:val="13"/>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7"/>
        </w:numPr>
        <w:tabs>
          <w:tab w:pos="509" w:val="left" w:leader="none"/>
        </w:tabs>
        <w:spacing w:line="240" w:lineRule="auto" w:before="90" w:after="0"/>
        <w:ind w:left="508" w:right="0" w:hanging="361"/>
        <w:jc w:val="left"/>
        <w:rPr>
          <w:sz w:val="24"/>
        </w:rPr>
      </w:pPr>
      <w:r>
        <w:rPr>
          <w:sz w:val="24"/>
        </w:rPr>
        <w:t>Hardware/Environmental</w:t>
      </w:r>
      <w:r>
        <w:rPr>
          <w:spacing w:val="-1"/>
          <w:sz w:val="24"/>
        </w:rPr>
        <w:t> </w:t>
      </w:r>
      <w:r>
        <w:rPr>
          <w:sz w:val="24"/>
        </w:rPr>
        <w:t>Error</w:t>
      </w:r>
    </w:p>
    <w:p>
      <w:pPr>
        <w:pStyle w:val="BodyText"/>
        <w:rPr>
          <w:sz w:val="20"/>
        </w:rPr>
      </w:pPr>
    </w:p>
    <w:p>
      <w:pPr>
        <w:pStyle w:val="BodyText"/>
        <w:spacing w:before="8"/>
        <w:rPr>
          <w:sz w:val="11"/>
        </w:rPr>
      </w:pPr>
      <w:r>
        <w:rPr/>
        <w:drawing>
          <wp:anchor distT="0" distB="0" distL="0" distR="0" allowOverlap="1" layoutInCell="1" locked="0" behindDoc="0" simplePos="0" relativeHeight="165">
            <wp:simplePos x="0" y="0"/>
            <wp:positionH relativeFrom="page">
              <wp:posOffset>783679</wp:posOffset>
            </wp:positionH>
            <wp:positionV relativeFrom="paragraph">
              <wp:posOffset>110256</wp:posOffset>
            </wp:positionV>
            <wp:extent cx="5975332" cy="4993767"/>
            <wp:effectExtent l="0" t="0" r="0" b="0"/>
            <wp:wrapTopAndBottom/>
            <wp:docPr id="209" name="image107.png"/>
            <wp:cNvGraphicFramePr>
              <a:graphicFrameLocks noChangeAspect="1"/>
            </wp:cNvGraphicFramePr>
            <a:graphic>
              <a:graphicData uri="http://schemas.openxmlformats.org/drawingml/2006/picture">
                <pic:pic>
                  <pic:nvPicPr>
                    <pic:cNvPr id="210" name="image107.png"/>
                    <pic:cNvPicPr/>
                  </pic:nvPicPr>
                  <pic:blipFill>
                    <a:blip r:embed="rId179" cstate="print"/>
                    <a:stretch>
                      <a:fillRect/>
                    </a:stretch>
                  </pic:blipFill>
                  <pic:spPr>
                    <a:xfrm>
                      <a:off x="0" y="0"/>
                      <a:ext cx="5975332" cy="4993767"/>
                    </a:xfrm>
                    <a:prstGeom prst="rect">
                      <a:avLst/>
                    </a:prstGeom>
                  </pic:spPr>
                </pic:pic>
              </a:graphicData>
            </a:graphic>
          </wp:anchor>
        </w:drawing>
      </w:r>
    </w:p>
    <w:p>
      <w:pPr>
        <w:spacing w:after="0"/>
        <w:rPr>
          <w:sz w:val="11"/>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7"/>
        </w:numPr>
        <w:tabs>
          <w:tab w:pos="509" w:val="left" w:leader="none"/>
        </w:tabs>
        <w:spacing w:line="240" w:lineRule="auto" w:before="90" w:after="0"/>
        <w:ind w:left="508" w:right="0" w:hanging="361"/>
        <w:jc w:val="left"/>
        <w:rPr>
          <w:sz w:val="24"/>
        </w:rPr>
      </w:pPr>
      <w:r>
        <w:rPr>
          <w:sz w:val="24"/>
        </w:rPr>
        <w:t>Fault Recovery</w:t>
      </w:r>
    </w:p>
    <w:p>
      <w:pPr>
        <w:pStyle w:val="BodyText"/>
        <w:rPr>
          <w:sz w:val="20"/>
        </w:rPr>
      </w:pPr>
    </w:p>
    <w:p>
      <w:pPr>
        <w:pStyle w:val="BodyText"/>
        <w:spacing w:before="4"/>
        <w:rPr>
          <w:sz w:val="12"/>
        </w:rPr>
      </w:pPr>
      <w:r>
        <w:rPr/>
        <w:drawing>
          <wp:anchor distT="0" distB="0" distL="0" distR="0" allowOverlap="1" layoutInCell="1" locked="0" behindDoc="0" simplePos="0" relativeHeight="166">
            <wp:simplePos x="0" y="0"/>
            <wp:positionH relativeFrom="page">
              <wp:posOffset>789549</wp:posOffset>
            </wp:positionH>
            <wp:positionV relativeFrom="paragraph">
              <wp:posOffset>115167</wp:posOffset>
            </wp:positionV>
            <wp:extent cx="6018374" cy="657225"/>
            <wp:effectExtent l="0" t="0" r="0" b="0"/>
            <wp:wrapTopAndBottom/>
            <wp:docPr id="211" name="image108.png"/>
            <wp:cNvGraphicFramePr>
              <a:graphicFrameLocks noChangeAspect="1"/>
            </wp:cNvGraphicFramePr>
            <a:graphic>
              <a:graphicData uri="http://schemas.openxmlformats.org/drawingml/2006/picture">
                <pic:pic>
                  <pic:nvPicPr>
                    <pic:cNvPr id="212" name="image108.png"/>
                    <pic:cNvPicPr/>
                  </pic:nvPicPr>
                  <pic:blipFill>
                    <a:blip r:embed="rId180" cstate="print"/>
                    <a:stretch>
                      <a:fillRect/>
                    </a:stretch>
                  </pic:blipFill>
                  <pic:spPr>
                    <a:xfrm>
                      <a:off x="0" y="0"/>
                      <a:ext cx="6018374" cy="657225"/>
                    </a:xfrm>
                    <a:prstGeom prst="rect">
                      <a:avLst/>
                    </a:prstGeom>
                  </pic:spPr>
                </pic:pic>
              </a:graphicData>
            </a:graphic>
          </wp:anchor>
        </w:drawing>
      </w:r>
    </w:p>
    <w:p>
      <w:pPr>
        <w:pStyle w:val="BodyText"/>
        <w:spacing w:before="1"/>
        <w:rPr>
          <w:sz w:val="35"/>
        </w:rPr>
      </w:pPr>
    </w:p>
    <w:p>
      <w:pPr>
        <w:pStyle w:val="ListParagraph"/>
        <w:numPr>
          <w:ilvl w:val="0"/>
          <w:numId w:val="77"/>
        </w:numPr>
        <w:tabs>
          <w:tab w:pos="509" w:val="left" w:leader="none"/>
        </w:tabs>
        <w:spacing w:line="240" w:lineRule="auto" w:before="0" w:after="0"/>
        <w:ind w:left="508" w:right="0" w:hanging="361"/>
        <w:jc w:val="left"/>
        <w:rPr>
          <w:sz w:val="24"/>
        </w:rPr>
      </w:pPr>
      <w:r>
        <w:rPr>
          <w:sz w:val="24"/>
        </w:rPr>
        <w:t>Security</w:t>
      </w:r>
      <w:r>
        <w:rPr>
          <w:spacing w:val="-3"/>
          <w:sz w:val="24"/>
        </w:rPr>
        <w:t> </w:t>
      </w:r>
      <w:r>
        <w:rPr>
          <w:sz w:val="24"/>
        </w:rPr>
        <w:t>Violations</w:t>
      </w:r>
    </w:p>
    <w:p>
      <w:pPr>
        <w:pStyle w:val="BodyText"/>
        <w:spacing w:before="2"/>
        <w:rPr>
          <w:sz w:val="29"/>
        </w:rPr>
      </w:pPr>
      <w:r>
        <w:rPr/>
        <w:drawing>
          <wp:anchor distT="0" distB="0" distL="0" distR="0" allowOverlap="1" layoutInCell="1" locked="0" behindDoc="0" simplePos="0" relativeHeight="167">
            <wp:simplePos x="0" y="0"/>
            <wp:positionH relativeFrom="page">
              <wp:posOffset>783668</wp:posOffset>
            </wp:positionH>
            <wp:positionV relativeFrom="paragraph">
              <wp:posOffset>238159</wp:posOffset>
            </wp:positionV>
            <wp:extent cx="5975066" cy="2904934"/>
            <wp:effectExtent l="0" t="0" r="0" b="0"/>
            <wp:wrapTopAndBottom/>
            <wp:docPr id="213" name="image109.png"/>
            <wp:cNvGraphicFramePr>
              <a:graphicFrameLocks noChangeAspect="1"/>
            </wp:cNvGraphicFramePr>
            <a:graphic>
              <a:graphicData uri="http://schemas.openxmlformats.org/drawingml/2006/picture">
                <pic:pic>
                  <pic:nvPicPr>
                    <pic:cNvPr id="214" name="image109.png"/>
                    <pic:cNvPicPr/>
                  </pic:nvPicPr>
                  <pic:blipFill>
                    <a:blip r:embed="rId181" cstate="print"/>
                    <a:stretch>
                      <a:fillRect/>
                    </a:stretch>
                  </pic:blipFill>
                  <pic:spPr>
                    <a:xfrm>
                      <a:off x="0" y="0"/>
                      <a:ext cx="5975066" cy="2904934"/>
                    </a:xfrm>
                    <a:prstGeom prst="rect">
                      <a:avLst/>
                    </a:prstGeom>
                  </pic:spPr>
                </pic:pic>
              </a:graphicData>
            </a:graphic>
          </wp:anchor>
        </w:drawing>
      </w:r>
    </w:p>
    <w:p>
      <w:pPr>
        <w:pStyle w:val="BodyText"/>
        <w:spacing w:before="5"/>
        <w:rPr>
          <w:sz w:val="35"/>
        </w:rPr>
      </w:pPr>
    </w:p>
    <w:p>
      <w:pPr>
        <w:pStyle w:val="ListParagraph"/>
        <w:numPr>
          <w:ilvl w:val="0"/>
          <w:numId w:val="77"/>
        </w:numPr>
        <w:tabs>
          <w:tab w:pos="509" w:val="left" w:leader="none"/>
        </w:tabs>
        <w:spacing w:line="240" w:lineRule="auto" w:before="0" w:after="0"/>
        <w:ind w:left="508" w:right="0" w:hanging="361"/>
        <w:jc w:val="left"/>
        <w:rPr>
          <w:sz w:val="24"/>
        </w:rPr>
      </w:pPr>
      <w:r>
        <w:rPr>
          <w:sz w:val="24"/>
        </w:rPr>
        <w:t>Change</w:t>
      </w:r>
      <w:r>
        <w:rPr>
          <w:spacing w:val="-2"/>
          <w:sz w:val="24"/>
        </w:rPr>
        <w:t> </w:t>
      </w:r>
      <w:r>
        <w:rPr>
          <w:sz w:val="24"/>
        </w:rPr>
        <w:t>Management</w:t>
      </w:r>
    </w:p>
    <w:p>
      <w:pPr>
        <w:pStyle w:val="BodyText"/>
        <w:rPr>
          <w:sz w:val="20"/>
        </w:rPr>
      </w:pPr>
    </w:p>
    <w:p>
      <w:pPr>
        <w:pStyle w:val="BodyText"/>
        <w:spacing w:before="3"/>
        <w:rPr>
          <w:sz w:val="11"/>
        </w:rPr>
      </w:pPr>
      <w:r>
        <w:rPr/>
        <w:drawing>
          <wp:anchor distT="0" distB="0" distL="0" distR="0" allowOverlap="1" layoutInCell="1" locked="0" behindDoc="0" simplePos="0" relativeHeight="168">
            <wp:simplePos x="0" y="0"/>
            <wp:positionH relativeFrom="page">
              <wp:posOffset>771922</wp:posOffset>
            </wp:positionH>
            <wp:positionV relativeFrom="paragraph">
              <wp:posOffset>107431</wp:posOffset>
            </wp:positionV>
            <wp:extent cx="6019626" cy="657225"/>
            <wp:effectExtent l="0" t="0" r="0" b="0"/>
            <wp:wrapTopAndBottom/>
            <wp:docPr id="215" name="image110.png"/>
            <wp:cNvGraphicFramePr>
              <a:graphicFrameLocks noChangeAspect="1"/>
            </wp:cNvGraphicFramePr>
            <a:graphic>
              <a:graphicData uri="http://schemas.openxmlformats.org/drawingml/2006/picture">
                <pic:pic>
                  <pic:nvPicPr>
                    <pic:cNvPr id="216" name="image110.png"/>
                    <pic:cNvPicPr/>
                  </pic:nvPicPr>
                  <pic:blipFill>
                    <a:blip r:embed="rId182" cstate="print"/>
                    <a:stretch>
                      <a:fillRect/>
                    </a:stretch>
                  </pic:blipFill>
                  <pic:spPr>
                    <a:xfrm>
                      <a:off x="0" y="0"/>
                      <a:ext cx="6019626" cy="657225"/>
                    </a:xfrm>
                    <a:prstGeom prst="rect">
                      <a:avLst/>
                    </a:prstGeom>
                  </pic:spPr>
                </pic:pic>
              </a:graphicData>
            </a:graphic>
          </wp:anchor>
        </w:drawing>
      </w:r>
    </w:p>
    <w:p>
      <w:pPr>
        <w:spacing w:after="0"/>
        <w:rPr>
          <w:sz w:val="11"/>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spacing w:before="3"/>
        <w:rPr>
          <w:b/>
          <w:sz w:val="21"/>
        </w:rPr>
      </w:pPr>
    </w:p>
    <w:p>
      <w:pPr>
        <w:pStyle w:val="ListParagraph"/>
        <w:numPr>
          <w:ilvl w:val="0"/>
          <w:numId w:val="77"/>
        </w:numPr>
        <w:tabs>
          <w:tab w:pos="509" w:val="left" w:leader="none"/>
        </w:tabs>
        <w:spacing w:line="240" w:lineRule="auto" w:before="90" w:after="0"/>
        <w:ind w:left="508" w:right="0" w:hanging="361"/>
        <w:jc w:val="left"/>
        <w:rPr>
          <w:sz w:val="24"/>
        </w:rPr>
      </w:pPr>
      <w:r>
        <w:rPr>
          <w:sz w:val="24"/>
        </w:rPr>
        <w:t>Communication</w:t>
      </w:r>
      <w:r>
        <w:rPr>
          <w:spacing w:val="-1"/>
          <w:sz w:val="24"/>
        </w:rPr>
        <w:t> </w:t>
      </w:r>
      <w:r>
        <w:rPr>
          <w:sz w:val="24"/>
        </w:rPr>
        <w:t>Management</w:t>
      </w:r>
    </w:p>
    <w:p>
      <w:pPr>
        <w:pStyle w:val="BodyText"/>
        <w:rPr>
          <w:sz w:val="20"/>
        </w:rPr>
      </w:pPr>
    </w:p>
    <w:p>
      <w:pPr>
        <w:pStyle w:val="BodyText"/>
        <w:rPr>
          <w:sz w:val="10"/>
        </w:rPr>
      </w:pPr>
      <w:r>
        <w:rPr/>
        <w:drawing>
          <wp:anchor distT="0" distB="0" distL="0" distR="0" allowOverlap="1" layoutInCell="1" locked="0" behindDoc="0" simplePos="0" relativeHeight="169">
            <wp:simplePos x="0" y="0"/>
            <wp:positionH relativeFrom="page">
              <wp:posOffset>772131</wp:posOffset>
            </wp:positionH>
            <wp:positionV relativeFrom="paragraph">
              <wp:posOffset>97817</wp:posOffset>
            </wp:positionV>
            <wp:extent cx="6103946" cy="664368"/>
            <wp:effectExtent l="0" t="0" r="0" b="0"/>
            <wp:wrapTopAndBottom/>
            <wp:docPr id="217" name="image111.png"/>
            <wp:cNvGraphicFramePr>
              <a:graphicFrameLocks noChangeAspect="1"/>
            </wp:cNvGraphicFramePr>
            <a:graphic>
              <a:graphicData uri="http://schemas.openxmlformats.org/drawingml/2006/picture">
                <pic:pic>
                  <pic:nvPicPr>
                    <pic:cNvPr id="218" name="image111.png"/>
                    <pic:cNvPicPr/>
                  </pic:nvPicPr>
                  <pic:blipFill>
                    <a:blip r:embed="rId183" cstate="print"/>
                    <a:stretch>
                      <a:fillRect/>
                    </a:stretch>
                  </pic:blipFill>
                  <pic:spPr>
                    <a:xfrm>
                      <a:off x="0" y="0"/>
                      <a:ext cx="6103946" cy="664368"/>
                    </a:xfrm>
                    <a:prstGeom prst="rect">
                      <a:avLst/>
                    </a:prstGeom>
                  </pic:spPr>
                </pic:pic>
              </a:graphicData>
            </a:graphic>
          </wp:anchor>
        </w:drawing>
      </w:r>
    </w:p>
    <w:p>
      <w:pPr>
        <w:pStyle w:val="BodyText"/>
        <w:spacing w:before="1"/>
        <w:rPr>
          <w:sz w:val="36"/>
        </w:rPr>
      </w:pPr>
    </w:p>
    <w:p>
      <w:pPr>
        <w:pStyle w:val="ListParagraph"/>
        <w:numPr>
          <w:ilvl w:val="0"/>
          <w:numId w:val="77"/>
        </w:numPr>
        <w:tabs>
          <w:tab w:pos="509" w:val="left" w:leader="none"/>
        </w:tabs>
        <w:spacing w:line="240" w:lineRule="auto" w:before="0" w:after="0"/>
        <w:ind w:left="508" w:right="0" w:hanging="361"/>
        <w:jc w:val="left"/>
        <w:rPr>
          <w:sz w:val="24"/>
        </w:rPr>
      </w:pPr>
      <w:r>
        <w:rPr>
          <w:sz w:val="24"/>
        </w:rPr>
        <w:t>Institusional</w:t>
      </w:r>
      <w:r>
        <w:rPr>
          <w:spacing w:val="-1"/>
          <w:sz w:val="24"/>
        </w:rPr>
        <w:t> </w:t>
      </w:r>
      <w:r>
        <w:rPr>
          <w:sz w:val="24"/>
        </w:rPr>
        <w:t>Pressure</w:t>
      </w:r>
    </w:p>
    <w:p>
      <w:pPr>
        <w:pStyle w:val="BodyText"/>
        <w:rPr>
          <w:sz w:val="20"/>
        </w:rPr>
      </w:pPr>
    </w:p>
    <w:p>
      <w:pPr>
        <w:pStyle w:val="BodyText"/>
        <w:spacing w:before="1"/>
        <w:rPr>
          <w:sz w:val="10"/>
        </w:rPr>
      </w:pPr>
      <w:r>
        <w:rPr/>
        <w:drawing>
          <wp:anchor distT="0" distB="0" distL="0" distR="0" allowOverlap="1" layoutInCell="1" locked="0" behindDoc="0" simplePos="0" relativeHeight="170">
            <wp:simplePos x="0" y="0"/>
            <wp:positionH relativeFrom="page">
              <wp:posOffset>789901</wp:posOffset>
            </wp:positionH>
            <wp:positionV relativeFrom="paragraph">
              <wp:posOffset>98836</wp:posOffset>
            </wp:positionV>
            <wp:extent cx="6086398" cy="1479327"/>
            <wp:effectExtent l="0" t="0" r="0" b="0"/>
            <wp:wrapTopAndBottom/>
            <wp:docPr id="219" name="image112.png"/>
            <wp:cNvGraphicFramePr>
              <a:graphicFrameLocks noChangeAspect="1"/>
            </wp:cNvGraphicFramePr>
            <a:graphic>
              <a:graphicData uri="http://schemas.openxmlformats.org/drawingml/2006/picture">
                <pic:pic>
                  <pic:nvPicPr>
                    <pic:cNvPr id="220" name="image112.png"/>
                    <pic:cNvPicPr/>
                  </pic:nvPicPr>
                  <pic:blipFill>
                    <a:blip r:embed="rId184" cstate="print"/>
                    <a:stretch>
                      <a:fillRect/>
                    </a:stretch>
                  </pic:blipFill>
                  <pic:spPr>
                    <a:xfrm>
                      <a:off x="0" y="0"/>
                      <a:ext cx="6086398" cy="1479327"/>
                    </a:xfrm>
                    <a:prstGeom prst="rect">
                      <a:avLst/>
                    </a:prstGeom>
                  </pic:spPr>
                </pic:pic>
              </a:graphicData>
            </a:graphic>
          </wp:anchor>
        </w:drawing>
      </w:r>
    </w:p>
    <w:p>
      <w:pPr>
        <w:spacing w:after="0"/>
        <w:rPr>
          <w:sz w:val="10"/>
        </w:rPr>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left="3480"/>
        <w:jc w:val="left"/>
      </w:pPr>
      <w:r>
        <w:rPr/>
        <w:t>Lampiran 10 Tranksrip Wawancara Tahap 2 (Pakar 4)</w:t>
      </w:r>
    </w:p>
    <w:p>
      <w:pPr>
        <w:pStyle w:val="BodyText"/>
        <w:rPr>
          <w:b/>
          <w:sz w:val="26"/>
        </w:rPr>
      </w:pPr>
    </w:p>
    <w:p>
      <w:pPr>
        <w:pStyle w:val="BodyText"/>
        <w:spacing w:before="11"/>
        <w:rPr>
          <w:b/>
          <w:sz w:val="38"/>
        </w:rPr>
      </w:pPr>
    </w:p>
    <w:p>
      <w:pPr>
        <w:pStyle w:val="BodyText"/>
        <w:tabs>
          <w:tab w:pos="3388" w:val="left" w:leader="none"/>
        </w:tabs>
        <w:spacing w:line="360" w:lineRule="auto"/>
        <w:ind w:left="1228" w:right="5378"/>
      </w:pPr>
      <w:r>
        <w:rPr/>
        <w:t>Nama</w:t>
        <w:tab/>
        <w:t>: Henda S Barkah Tanggal Wawancara : 13 Desember </w:t>
      </w:r>
      <w:r>
        <w:rPr>
          <w:spacing w:val="-4"/>
        </w:rPr>
        <w:t>2016 </w:t>
      </w:r>
      <w:r>
        <w:rPr/>
        <w:t>Keterangan</w:t>
      </w:r>
    </w:p>
    <w:p>
      <w:pPr>
        <w:pStyle w:val="BodyText"/>
        <w:tabs>
          <w:tab w:pos="1859" w:val="left" w:leader="none"/>
        </w:tabs>
        <w:spacing w:before="1"/>
        <w:ind w:left="1228"/>
      </w:pPr>
      <w:r>
        <w:rPr/>
        <w:t>P</w:t>
        <w:tab/>
        <w:t>: Peneliti</w:t>
      </w:r>
    </w:p>
    <w:p>
      <w:pPr>
        <w:pStyle w:val="BodyText"/>
        <w:tabs>
          <w:tab w:pos="1859" w:val="left" w:leader="none"/>
        </w:tabs>
        <w:spacing w:before="137"/>
        <w:ind w:left="1228"/>
      </w:pPr>
      <w:r>
        <w:rPr/>
        <w:t>R</w:t>
        <w:tab/>
        <w:t>:</w:t>
      </w:r>
      <w:r>
        <w:rPr>
          <w:spacing w:val="-1"/>
        </w:rPr>
        <w:t> </w:t>
      </w:r>
      <w:r>
        <w:rPr/>
        <w:t>Responden</w:t>
      </w:r>
    </w:p>
    <w:p>
      <w:pPr>
        <w:pStyle w:val="BodyText"/>
        <w:spacing w:before="5"/>
        <w:rPr>
          <w:sz w:val="29"/>
        </w:rPr>
      </w:pPr>
    </w:p>
    <w:p>
      <w:pPr>
        <w:pStyle w:val="BodyText"/>
        <w:spacing w:line="360" w:lineRule="auto" w:before="1"/>
        <w:ind w:left="1948" w:right="1543" w:hanging="720"/>
        <w:jc w:val="both"/>
      </w:pPr>
      <w:r>
        <w:rPr/>
        <w:t>P : Jadi, kemarin setelah  menyebarkan kuisioner  ternyata hasilnya  Insider  Threat menduduki peringkat kedua sebagai faktor yang paling berpotensi atau yang sering terjadi di Telkomsel. Menurut Bapak</w:t>
      </w:r>
      <w:r>
        <w:rPr>
          <w:spacing w:val="-6"/>
        </w:rPr>
        <w:t> </w:t>
      </w:r>
      <w:r>
        <w:rPr/>
        <w:t>bagaimana?</w:t>
      </w:r>
    </w:p>
    <w:p>
      <w:pPr>
        <w:pStyle w:val="BodyText"/>
        <w:spacing w:line="360" w:lineRule="auto" w:before="200"/>
        <w:ind w:left="1948" w:right="1542" w:hanging="720"/>
        <w:jc w:val="both"/>
      </w:pPr>
      <w:r>
        <w:rPr/>
        <w:t>R     : Biasanya itu adalah terkait, insidernya ini harus dilihat dulu, insidernya     ini apa gituloh apakah itu hanya perubahan konfigurasi, apakah itu memang ter-compromise insiden dari luar. Itu ada dua, biasanya kalau perubahan konfigurasi mereka akan konfirmasi dulu ke tim security kita, gitu.</w:t>
      </w:r>
    </w:p>
    <w:p>
      <w:pPr>
        <w:pStyle w:val="BodyText"/>
        <w:spacing w:line="360" w:lineRule="auto" w:before="199"/>
        <w:ind w:left="1948" w:right="1543" w:hanging="720"/>
        <w:jc w:val="both"/>
      </w:pPr>
      <w:r>
        <w:rPr/>
        <w:t>P : Insider threat itu dari  orang  dalem  kan,  Pak?  Menurut  Bapak  di  Telkomsel apakah memang banyak</w:t>
      </w:r>
      <w:r>
        <w:rPr>
          <w:spacing w:val="-4"/>
        </w:rPr>
        <w:t> </w:t>
      </w:r>
      <w:r>
        <w:rPr/>
        <w:t>terjadi?</w:t>
      </w:r>
    </w:p>
    <w:p>
      <w:pPr>
        <w:pStyle w:val="BodyText"/>
        <w:spacing w:line="360" w:lineRule="auto" w:before="201"/>
        <w:ind w:left="1948" w:right="1542" w:hanging="720"/>
        <w:jc w:val="both"/>
      </w:pPr>
      <w:r>
        <w:rPr/>
        <w:t>R   : Sebentar dulu, Insider Threat nya ini apa nih, seperti contohnya nih, jenis  nya banyak</w:t>
      </w:r>
      <w:r>
        <w:rPr>
          <w:spacing w:val="-2"/>
        </w:rPr>
        <w:t> </w:t>
      </w:r>
      <w:r>
        <w:rPr/>
        <w:t>soalnya.</w:t>
      </w:r>
    </w:p>
    <w:p>
      <w:pPr>
        <w:pStyle w:val="BodyText"/>
        <w:spacing w:line="360" w:lineRule="auto" w:before="200"/>
        <w:ind w:left="1228" w:right="1543"/>
        <w:jc w:val="both"/>
      </w:pPr>
      <w:r>
        <w:rPr/>
        <w:t>P : Tolong ceritakan  saja  Pak  tentang  kasus  Insider  Threat  yang  pernah terjadi di</w:t>
      </w:r>
      <w:r>
        <w:rPr>
          <w:spacing w:val="-1"/>
        </w:rPr>
        <w:t> </w:t>
      </w:r>
      <w:r>
        <w:rPr/>
        <w:t>Telkomsel</w:t>
      </w:r>
    </w:p>
    <w:p>
      <w:pPr>
        <w:pStyle w:val="BodyText"/>
        <w:spacing w:before="199"/>
        <w:ind w:left="1228"/>
        <w:jc w:val="both"/>
      </w:pPr>
      <w:r>
        <w:rPr/>
        <w:t>R : Tentang IT Security nya Telkomsel?</w:t>
      </w:r>
    </w:p>
    <w:p>
      <w:pPr>
        <w:pStyle w:val="BodyText"/>
        <w:spacing w:before="5"/>
        <w:rPr>
          <w:sz w:val="29"/>
        </w:rPr>
      </w:pPr>
    </w:p>
    <w:p>
      <w:pPr>
        <w:pStyle w:val="BodyText"/>
        <w:spacing w:line="360" w:lineRule="auto"/>
        <w:ind w:left="1948" w:right="1537" w:hanging="720"/>
        <w:jc w:val="both"/>
      </w:pPr>
      <w:r>
        <w:rPr/>
        <w:t>P : Bukan,  tentang  Insider  Threat  yang  pernah  terjadi  dan  gimana  IT Security Telkomsel menangani kasus tersebut</w:t>
      </w:r>
      <w:r>
        <w:rPr>
          <w:spacing w:val="-6"/>
        </w:rPr>
        <w:t> </w:t>
      </w:r>
      <w:r>
        <w:rPr/>
        <w:t>aja</w:t>
      </w:r>
    </w:p>
    <w:p>
      <w:pPr>
        <w:pStyle w:val="BodyText"/>
        <w:spacing w:line="360" w:lineRule="auto" w:before="200"/>
        <w:ind w:left="1948" w:right="1536" w:hanging="720"/>
        <w:jc w:val="both"/>
      </w:pPr>
      <w:r>
        <w:rPr/>
        <w:t>R  : Oh gitu.. Jadi kalau di tempat kita itu  yang kita pegang itu namanya  Managed Operation IT Security. IT Security yang ada di Telkomsel. Nah yang terkait di sini itu yang kita manajemen itu adalah server-server, yang kita</w:t>
      </w:r>
    </w:p>
    <w:p>
      <w:pPr>
        <w:spacing w:after="0" w:line="360" w:lineRule="auto"/>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pStyle w:val="BodyText"/>
        <w:spacing w:line="360" w:lineRule="auto" w:before="1"/>
        <w:ind w:left="1948" w:right="1539"/>
        <w:jc w:val="both"/>
      </w:pPr>
      <w:r>
        <w:rPr/>
        <w:t>monitor. Yang kedua itu adalah aplikasi-aplikasi, terus yang secara langsung nge hit ke bagian production dr Telkomsel.</w:t>
      </w:r>
    </w:p>
    <w:p>
      <w:pPr>
        <w:pStyle w:val="BodyText"/>
        <w:spacing w:line="360" w:lineRule="auto" w:before="199"/>
        <w:ind w:left="1948" w:right="1536" w:hanging="720"/>
        <w:jc w:val="both"/>
      </w:pPr>
      <w:r>
        <w:rPr/>
        <w:t>P : Lalu celah keamanannya sehingga bisa terjadi banyak Insider Threat itu Bagaimana Pak?</w:t>
      </w:r>
    </w:p>
    <w:p>
      <w:pPr>
        <w:pStyle w:val="Heading2"/>
        <w:spacing w:line="362" w:lineRule="auto" w:before="199"/>
        <w:ind w:left="1948" w:right="1536" w:hanging="720"/>
      </w:pPr>
      <w:r>
        <w:rPr>
          <w:b w:val="0"/>
        </w:rPr>
        <w:t>R : </w:t>
      </w:r>
      <w:r>
        <w:rPr>
          <w:u w:val="thick"/>
        </w:rPr>
        <w:t>Kita  itu  monitoring  nya  24  jam  dengan  melakukan  alert</w:t>
      </w:r>
      <w:r>
        <w:rPr/>
        <w:t> </w:t>
      </w:r>
      <w:r>
        <w:rPr>
          <w:u w:val="thick"/>
        </w:rPr>
        <w:t> conditioning di tempat.. ya kita memasang semacam spy di titik-titik itu, di aplikasinya, di homogennya, apa namanya, di servernya. Jadi setiap kali itu ada perubahan, siapapun yang meng-hit itu akan</w:t>
      </w:r>
      <w:r>
        <w:rPr/>
        <w:t> </w:t>
      </w:r>
      <w:r>
        <w:rPr>
          <w:u w:val="thick"/>
        </w:rPr>
        <w:t> keluar alert itu di tempat kita,</w:t>
      </w:r>
      <w:r>
        <w:rPr>
          <w:spacing w:val="-3"/>
          <w:u w:val="thick"/>
        </w:rPr>
        <w:t> </w:t>
      </w:r>
      <w:r>
        <w:rPr>
          <w:u w:val="thick"/>
        </w:rPr>
        <w:t>gitu.</w:t>
      </w:r>
    </w:p>
    <w:p>
      <w:pPr>
        <w:pStyle w:val="BodyText"/>
        <w:tabs>
          <w:tab w:pos="1948" w:val="left" w:leader="none"/>
        </w:tabs>
        <w:spacing w:line="535" w:lineRule="auto" w:before="187"/>
        <w:ind w:left="1228" w:right="3035"/>
      </w:pPr>
      <w:r>
        <w:rPr/>
        <w:t>P</w:t>
        <w:tab/>
        <w:t>: Berarti sebenearnya sudah ada, ini </w:t>
      </w:r>
      <w:r>
        <w:rPr>
          <w:spacing w:val="-3"/>
        </w:rPr>
        <w:t>ya </w:t>
      </w:r>
      <w:r>
        <w:rPr/>
        <w:t>langkah pencegahan R</w:t>
        <w:tab/>
        <w:t>:</w:t>
      </w:r>
      <w:r>
        <w:rPr>
          <w:spacing w:val="-1"/>
        </w:rPr>
        <w:t> </w:t>
      </w:r>
      <w:r>
        <w:rPr/>
        <w:t>Udah..</w:t>
      </w:r>
    </w:p>
    <w:p>
      <w:pPr>
        <w:pStyle w:val="BodyText"/>
        <w:tabs>
          <w:tab w:pos="1948" w:val="left" w:leader="none"/>
        </w:tabs>
        <w:spacing w:line="274" w:lineRule="exact"/>
        <w:ind w:left="1228"/>
      </w:pPr>
      <w:r>
        <w:rPr/>
        <w:t>P</w:t>
        <w:tab/>
        <w:t>: Tapi kenapa itu masih sering terjadi</w:t>
      </w:r>
      <w:r>
        <w:rPr>
          <w:spacing w:val="-5"/>
        </w:rPr>
        <w:t> </w:t>
      </w:r>
      <w:r>
        <w:rPr/>
        <w:t>?</w:t>
      </w:r>
    </w:p>
    <w:p>
      <w:pPr>
        <w:pStyle w:val="BodyText"/>
        <w:spacing w:before="3"/>
        <w:rPr>
          <w:sz w:val="29"/>
        </w:rPr>
      </w:pPr>
    </w:p>
    <w:p>
      <w:pPr>
        <w:spacing w:line="360" w:lineRule="auto" w:before="0"/>
        <w:ind w:left="1948" w:right="1536" w:hanging="720"/>
        <w:jc w:val="both"/>
        <w:rPr>
          <w:sz w:val="24"/>
        </w:rPr>
      </w:pPr>
      <w:r>
        <w:rPr>
          <w:sz w:val="24"/>
        </w:rPr>
        <w:t>R    : </w:t>
      </w:r>
      <w:r>
        <w:rPr>
          <w:b/>
          <w:sz w:val="24"/>
          <w:u w:val="thick"/>
        </w:rPr>
        <w:t>Nah, biasanya ketika ada alert di tempat kita, nah nanti kita punya</w:t>
      </w:r>
      <w:r>
        <w:rPr>
          <w:b/>
          <w:sz w:val="24"/>
        </w:rPr>
        <w:t>   </w:t>
      </w:r>
      <w:r>
        <w:rPr>
          <w:b/>
          <w:sz w:val="24"/>
          <w:u w:val="thick"/>
        </w:rPr>
        <w:t> tim semacam FBI, ya tim investigasinya, itu ada di level 1, Level 1 investigation. Nah itu mereka yang akan turun, misalkan ada perubahan di aplikasi apa, misalnya Reflex atau apa. Biasanya terjun ke orang Reflex nya, didatengin</w:t>
      </w:r>
      <w:r>
        <w:rPr>
          <w:sz w:val="24"/>
        </w:rPr>
        <w:t>, Pak apakah benar ada perubahan di aplikasi ini, apakah bapak yang melakukan atau tidak. Begitu kan kita tanya, path nya gini gini, masuknya dari sini, keluarnya dari sini, dijelaskan gitu kan. Oh iya pak itu aktivitas dari</w:t>
      </w:r>
      <w:r>
        <w:rPr>
          <w:spacing w:val="-1"/>
          <w:sz w:val="24"/>
        </w:rPr>
        <w:t> </w:t>
      </w:r>
      <w:r>
        <w:rPr>
          <w:sz w:val="24"/>
        </w:rPr>
        <w:t>saya.</w:t>
      </w:r>
    </w:p>
    <w:p>
      <w:pPr>
        <w:pStyle w:val="BodyText"/>
        <w:spacing w:line="532" w:lineRule="auto" w:before="202"/>
        <w:ind w:left="1228" w:right="3718"/>
        <w:jc w:val="both"/>
      </w:pPr>
      <w:r>
        <w:rPr/>
        <w:t>P       : Emang untuk satu aplikasi semuanya bisa ngubah? R : Nggak lah, yang pemilik aplikasinya lah yang</w:t>
      </w:r>
      <w:r>
        <w:rPr>
          <w:spacing w:val="9"/>
        </w:rPr>
        <w:t> </w:t>
      </w:r>
      <w:r>
        <w:rPr/>
        <w:t>bisa</w:t>
      </w:r>
    </w:p>
    <w:p>
      <w:pPr>
        <w:pStyle w:val="BodyText"/>
        <w:tabs>
          <w:tab w:pos="1948" w:val="left" w:leader="none"/>
        </w:tabs>
        <w:spacing w:before="2"/>
        <w:ind w:left="1228"/>
      </w:pPr>
      <w:r>
        <w:rPr/>
        <w:t>P</w:t>
        <w:tab/>
        <w:t>: Berarti cuman pemilik aplikasinya saja yang bisa merubah </w:t>
      </w:r>
      <w:r>
        <w:rPr>
          <w:spacing w:val="-3"/>
        </w:rPr>
        <w:t>ya</w:t>
      </w:r>
      <w:r>
        <w:rPr>
          <w:spacing w:val="-1"/>
        </w:rPr>
        <w:t> </w:t>
      </w:r>
      <w:r>
        <w:rPr/>
        <w:t>Pak.</w:t>
      </w:r>
    </w:p>
    <w:p>
      <w:pPr>
        <w:spacing w:after="0"/>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pStyle w:val="BodyText"/>
        <w:spacing w:line="360" w:lineRule="auto" w:before="1"/>
        <w:ind w:left="1948" w:right="1543" w:hanging="720"/>
        <w:jc w:val="both"/>
      </w:pPr>
      <w:r>
        <w:rPr/>
        <w:t>R : Iya, custody nya saja. Makanya kita raise nya ke custody. Gitu, kalau sysadmin, ya ke sysadmin.</w:t>
      </w:r>
    </w:p>
    <w:p>
      <w:pPr>
        <w:pStyle w:val="BodyText"/>
        <w:tabs>
          <w:tab w:pos="1948" w:val="left" w:leader="none"/>
        </w:tabs>
        <w:spacing w:before="199"/>
        <w:ind w:left="1228"/>
      </w:pPr>
      <w:r>
        <w:rPr/>
        <w:t>P</w:t>
        <w:tab/>
        <w:t>: Yang biasanya mereka ubah itu apa </w:t>
      </w:r>
      <w:r>
        <w:rPr>
          <w:spacing w:val="-3"/>
        </w:rPr>
        <w:t>ya</w:t>
      </w:r>
      <w:r>
        <w:rPr>
          <w:spacing w:val="-4"/>
        </w:rPr>
        <w:t> </w:t>
      </w:r>
      <w:r>
        <w:rPr/>
        <w:t>Pak?</w:t>
      </w:r>
    </w:p>
    <w:p>
      <w:pPr>
        <w:pStyle w:val="BodyText"/>
        <w:spacing w:before="5"/>
        <w:rPr>
          <w:sz w:val="29"/>
        </w:rPr>
      </w:pPr>
    </w:p>
    <w:p>
      <w:pPr>
        <w:pStyle w:val="Heading2"/>
        <w:spacing w:line="362" w:lineRule="auto" w:before="0"/>
        <w:ind w:left="1948" w:right="1541" w:hanging="720"/>
      </w:pPr>
      <w:r>
        <w:rPr>
          <w:b w:val="0"/>
        </w:rPr>
        <w:t>R   :  Itu  dia,  </w:t>
      </w:r>
      <w:r>
        <w:rPr>
          <w:u w:val="thick"/>
        </w:rPr>
        <w:t>path-path nya, tergantung mereka nanem apa, tergantung</w:t>
      </w:r>
      <w:r>
        <w:rPr/>
        <w:t>  </w:t>
      </w:r>
      <w:r>
        <w:rPr>
          <w:u w:val="thick"/>
        </w:rPr>
        <w:t> biar mereka bisa naro di aplikasi, suatu semcam kayak file naro di situ, gituloh. Tergantung, mereka bisa di aplikasi mereka menambahkan file atau apa segala</w:t>
      </w:r>
      <w:r>
        <w:rPr>
          <w:spacing w:val="-4"/>
          <w:u w:val="thick"/>
        </w:rPr>
        <w:t> </w:t>
      </w:r>
      <w:r>
        <w:rPr>
          <w:u w:val="thick"/>
        </w:rPr>
        <w:t>macem.</w:t>
      </w:r>
    </w:p>
    <w:p>
      <w:pPr>
        <w:pStyle w:val="BodyText"/>
        <w:tabs>
          <w:tab w:pos="1948" w:val="left" w:leader="none"/>
        </w:tabs>
        <w:spacing w:before="189"/>
        <w:ind w:left="1228"/>
      </w:pPr>
      <w:r>
        <w:rPr/>
        <w:t>P</w:t>
        <w:tab/>
        <w:t>: Oh itu terserah mereka gitu ya? Sesuai kebutuhan</w:t>
      </w:r>
      <w:r>
        <w:rPr>
          <w:spacing w:val="4"/>
        </w:rPr>
        <w:t> </w:t>
      </w:r>
      <w:r>
        <w:rPr/>
        <w:t>mereka?</w:t>
      </w:r>
    </w:p>
    <w:p>
      <w:pPr>
        <w:pStyle w:val="BodyText"/>
        <w:spacing w:before="4"/>
        <w:rPr>
          <w:sz w:val="29"/>
        </w:rPr>
      </w:pPr>
    </w:p>
    <w:p>
      <w:pPr>
        <w:pStyle w:val="Heading2"/>
        <w:spacing w:line="362" w:lineRule="auto" w:before="1"/>
        <w:ind w:left="1948" w:right="1542" w:hanging="720"/>
      </w:pPr>
      <w:r>
        <w:rPr>
          <w:b w:val="0"/>
        </w:rPr>
        <w:t>R : </w:t>
      </w:r>
      <w:r>
        <w:rPr>
          <w:u w:val="thick"/>
        </w:rPr>
        <w:t>Iya kebutuhan  mereka.  Tapi  itu  ntar  terkonfirmasi  memang dilakukan sama mereka. Tapi kalau misalnya penanaman nya itu bukan dari mereka itu kita jadikan</w:t>
      </w:r>
      <w:r>
        <w:rPr>
          <w:spacing w:val="-4"/>
          <w:u w:val="thick"/>
        </w:rPr>
        <w:t> </w:t>
      </w:r>
      <w:r>
        <w:rPr>
          <w:u w:val="thick"/>
        </w:rPr>
        <w:t>insiden.</w:t>
      </w:r>
    </w:p>
    <w:p>
      <w:pPr>
        <w:pStyle w:val="BodyText"/>
        <w:spacing w:before="10"/>
        <w:rPr>
          <w:b/>
          <w:sz w:val="8"/>
        </w:rPr>
      </w:pPr>
    </w:p>
    <w:p>
      <w:pPr>
        <w:pStyle w:val="BodyText"/>
        <w:tabs>
          <w:tab w:pos="1948" w:val="left" w:leader="none"/>
        </w:tabs>
        <w:spacing w:before="90"/>
        <w:ind w:left="1228"/>
      </w:pPr>
      <w:r>
        <w:rPr/>
        <w:t>P</w:t>
        <w:tab/>
        <w:t>: Itu sering,</w:t>
      </w:r>
      <w:r>
        <w:rPr>
          <w:spacing w:val="1"/>
        </w:rPr>
        <w:t> </w:t>
      </w:r>
      <w:r>
        <w:rPr/>
        <w:t>Pak?</w:t>
      </w:r>
    </w:p>
    <w:p>
      <w:pPr>
        <w:pStyle w:val="BodyText"/>
        <w:spacing w:before="3"/>
        <w:rPr>
          <w:sz w:val="29"/>
        </w:rPr>
      </w:pPr>
    </w:p>
    <w:p>
      <w:pPr>
        <w:pStyle w:val="Heading2"/>
        <w:tabs>
          <w:tab w:pos="1948" w:val="left" w:leader="none"/>
        </w:tabs>
        <w:spacing w:before="0"/>
        <w:ind w:left="1228"/>
        <w:jc w:val="left"/>
      </w:pPr>
      <w:r>
        <w:rPr>
          <w:b w:val="0"/>
        </w:rPr>
        <w:t>R</w:t>
        <w:tab/>
        <w:t>: </w:t>
      </w:r>
      <w:r>
        <w:rPr>
          <w:u w:val="thick"/>
        </w:rPr>
        <w:t>Ohh.. ada sering, sebulan sekali lah paling.</w:t>
      </w:r>
    </w:p>
    <w:p>
      <w:pPr>
        <w:pStyle w:val="BodyText"/>
        <w:spacing w:before="7"/>
        <w:rPr>
          <w:b/>
          <w:sz w:val="21"/>
        </w:rPr>
      </w:pPr>
    </w:p>
    <w:p>
      <w:pPr>
        <w:pStyle w:val="BodyText"/>
        <w:tabs>
          <w:tab w:pos="1948" w:val="left" w:leader="none"/>
        </w:tabs>
        <w:spacing w:before="90"/>
        <w:ind w:left="1228"/>
      </w:pPr>
      <w:r>
        <w:rPr/>
        <w:t>P</w:t>
        <w:tab/>
        <w:t>: Lalu, tindakan nya apa</w:t>
      </w:r>
      <w:r>
        <w:rPr>
          <w:spacing w:val="3"/>
        </w:rPr>
        <w:t> </w:t>
      </w:r>
      <w:r>
        <w:rPr/>
        <w:t>Pak?</w:t>
      </w:r>
    </w:p>
    <w:p>
      <w:pPr>
        <w:pStyle w:val="BodyText"/>
        <w:spacing w:before="4"/>
        <w:rPr>
          <w:sz w:val="29"/>
        </w:rPr>
      </w:pPr>
    </w:p>
    <w:p>
      <w:pPr>
        <w:pStyle w:val="Heading2"/>
        <w:spacing w:line="360" w:lineRule="auto" w:before="1"/>
        <w:ind w:left="1948" w:right="1539" w:hanging="720"/>
      </w:pPr>
      <w:r>
        <w:rPr>
          <w:b w:val="0"/>
        </w:rPr>
        <w:t>R     : </w:t>
      </w:r>
      <w:r>
        <w:rPr>
          <w:u w:val="thick"/>
        </w:rPr>
        <w:t>Tindakannya itu langsung Lvel 2 turun ke sana. Level 2 jadi kalau di IT security ada 24x7 monitoring itu level 1, tugasnya memberikan analisa alert-alert yg masuk, kemudian raise ke custody, setelah raise ke custody dia dapet konfirmasi terus dia melakukan summary juga analisa di tingkat awal ini insiden apa bukan. Kalau itu insiden, maka itu nanti Level 2 yang akan turun. Level 2 itu misalkan ada brute force gitu di dalam aplikasi kita, biasanya mereka itu akan melakukan reset passwordnya. Kita itu ada tindakan gitu, ada preventif, forensic, terus detektif yang kita lakukan itu jadi kita lakukan secara</w:t>
      </w:r>
      <w:r>
        <w:rPr>
          <w:spacing w:val="1"/>
          <w:u w:val="thick"/>
        </w:rPr>
        <w:t> </w:t>
      </w:r>
      <w:r>
        <w:rPr>
          <w:u w:val="thick"/>
        </w:rPr>
        <w:t>menyeluruh.</w:t>
      </w:r>
    </w:p>
    <w:p>
      <w:pPr>
        <w:spacing w:after="0" w:line="360" w:lineRule="auto"/>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rPr>
          <w:b/>
          <w:sz w:val="29"/>
        </w:rPr>
      </w:pPr>
    </w:p>
    <w:p>
      <w:pPr>
        <w:pStyle w:val="BodyText"/>
        <w:spacing w:line="360" w:lineRule="auto" w:before="1"/>
        <w:ind w:left="1948" w:right="1544" w:hanging="720"/>
        <w:jc w:val="both"/>
      </w:pPr>
      <w:r>
        <w:rPr/>
        <w:t>P     : Itu seringnya kan pas ketahuan, oh ini  dari  yang bukan punya aplikasi    lalu diselidiki lagi kenapanya , ada contoh root cause nya</w:t>
      </w:r>
      <w:r>
        <w:rPr>
          <w:spacing w:val="-3"/>
        </w:rPr>
        <w:t> </w:t>
      </w:r>
      <w:r>
        <w:rPr/>
        <w:t>Pak?</w:t>
      </w:r>
    </w:p>
    <w:p>
      <w:pPr>
        <w:pStyle w:val="BodyText"/>
        <w:spacing w:line="535" w:lineRule="auto" w:before="199"/>
        <w:ind w:left="1228" w:right="4030"/>
        <w:jc w:val="both"/>
      </w:pPr>
      <w:r>
        <w:rPr/>
        <w:t>R       : Ada banyak laporannya, tapi saya ga bisa </w:t>
      </w:r>
      <w:r>
        <w:rPr>
          <w:spacing w:val="-3"/>
        </w:rPr>
        <w:t>share. </w:t>
      </w:r>
      <w:r>
        <w:rPr/>
        <w:t>P : Baik Pak, kalau contoh kasus nya saja ada</w:t>
      </w:r>
      <w:r>
        <w:rPr>
          <w:spacing w:val="-23"/>
        </w:rPr>
        <w:t> </w:t>
      </w:r>
      <w:r>
        <w:rPr/>
        <w:t>Pak?</w:t>
      </w:r>
    </w:p>
    <w:p>
      <w:pPr>
        <w:pStyle w:val="Heading2"/>
        <w:spacing w:line="360" w:lineRule="auto" w:before="0"/>
        <w:ind w:left="1948" w:right="1535" w:hanging="720"/>
      </w:pPr>
      <w:r>
        <w:rPr>
          <w:b w:val="0"/>
        </w:rPr>
        <w:t>R : </w:t>
      </w:r>
      <w:r>
        <w:rPr>
          <w:u w:val="thick"/>
        </w:rPr>
        <w:t>Oh..Misalnya kayak kemaren, kasus dari MKios lah ya. Tiba-tiba akunnya tinggi banget, dia bisa transaksi sampai 1 M. Dia bisa beli pulsa sampe 1 M. Ternyata yang ngelakuin salah satu vendor di sini. Nah itu sebelumnya kita selidiki, ini bener gak nih transaksinya, terus kita cek 3 bulan ke belakang ritme nya dia. Ritme pembeliannya dia. Kalau misalkan ini ter-compromise misalkan dia ini ada kecurigaan dari hasil penyelidikan ya, kita udah kuat gitu dari segi ininya kita blok nomor itu</w:t>
      </w:r>
    </w:p>
    <w:p>
      <w:pPr>
        <w:pStyle w:val="BodyText"/>
        <w:spacing w:before="5"/>
        <w:rPr>
          <w:b/>
          <w:sz w:val="9"/>
        </w:rPr>
      </w:pPr>
    </w:p>
    <w:p>
      <w:pPr>
        <w:pStyle w:val="BodyText"/>
        <w:spacing w:before="90"/>
        <w:ind w:left="1228"/>
        <w:jc w:val="both"/>
      </w:pPr>
      <w:r>
        <w:rPr/>
        <w:t>P : Kalau route cause nya dia bisa transaksi gede gitu gimana Pak?</w:t>
      </w:r>
    </w:p>
    <w:p>
      <w:pPr>
        <w:pStyle w:val="BodyText"/>
        <w:spacing w:before="4"/>
        <w:rPr>
          <w:sz w:val="29"/>
        </w:rPr>
      </w:pPr>
    </w:p>
    <w:p>
      <w:pPr>
        <w:pStyle w:val="BodyText"/>
        <w:spacing w:line="360" w:lineRule="auto" w:before="1"/>
        <w:ind w:left="1948" w:right="1543" w:hanging="720"/>
        <w:jc w:val="both"/>
      </w:pPr>
      <w:r>
        <w:rPr/>
        <w:t>R : Nah itu dia, kita punya alert nya. Kita ada alertnya di sini. Alert yang mengarah ke Mkios itu. Kita pasang semacam sirene lah di situ. Kalau misalkan dia transaksinya jomplang ada spy kita udah</w:t>
      </w:r>
      <w:r>
        <w:rPr>
          <w:spacing w:val="-9"/>
        </w:rPr>
        <w:t> </w:t>
      </w:r>
      <w:r>
        <w:rPr/>
        <w:t>tau.</w:t>
      </w:r>
    </w:p>
    <w:p>
      <w:pPr>
        <w:pStyle w:val="BodyText"/>
        <w:spacing w:before="198"/>
        <w:ind w:left="1228"/>
        <w:jc w:val="both"/>
      </w:pPr>
      <w:r>
        <w:rPr/>
        <w:t>P : Nah itu ternyata kenapa dia bisa transaksi nya tinggi?</w:t>
      </w:r>
    </w:p>
    <w:p>
      <w:pPr>
        <w:pStyle w:val="BodyText"/>
        <w:spacing w:before="5"/>
        <w:rPr>
          <w:sz w:val="29"/>
        </w:rPr>
      </w:pPr>
    </w:p>
    <w:p>
      <w:pPr>
        <w:pStyle w:val="BodyText"/>
        <w:spacing w:line="360" w:lineRule="auto"/>
        <w:ind w:left="1948" w:right="1542" w:hanging="720"/>
        <w:jc w:val="both"/>
      </w:pPr>
      <w:r>
        <w:rPr/>
        <w:t>R   :  Iya kita lihat  dulu,  legitimate nggak.  Sesuai prosedur nggak,  by system nya sesuai prosedur nggak. Kemarin, ada yang memang sesuai prosedur. Ada juga yang tidak sesuai prosedur, kita langsung blok</w:t>
      </w:r>
      <w:r>
        <w:rPr>
          <w:spacing w:val="-8"/>
        </w:rPr>
        <w:t> </w:t>
      </w:r>
      <w:r>
        <w:rPr/>
        <w:t>saja.</w:t>
      </w:r>
    </w:p>
    <w:p>
      <w:pPr>
        <w:pStyle w:val="BodyText"/>
        <w:spacing w:before="201"/>
        <w:ind w:left="1228"/>
        <w:jc w:val="both"/>
      </w:pPr>
      <w:r>
        <w:rPr/>
        <w:t>P : Oh langsung diblok saja ya Pak.</w:t>
      </w:r>
    </w:p>
    <w:p>
      <w:pPr>
        <w:pStyle w:val="BodyText"/>
        <w:spacing w:before="5"/>
        <w:rPr>
          <w:sz w:val="29"/>
        </w:rPr>
      </w:pPr>
    </w:p>
    <w:p>
      <w:pPr>
        <w:pStyle w:val="BodyText"/>
        <w:spacing w:line="360" w:lineRule="auto"/>
        <w:ind w:left="1948" w:right="1537" w:hanging="720"/>
        <w:jc w:val="both"/>
      </w:pPr>
      <w:r>
        <w:rPr/>
        <w:t>R  : Iya, diblock aja. Ntar kalau misalkan mereka ini kan mereka bakal  </w:t>
      </w:r>
      <w:r>
        <w:rPr>
          <w:i/>
        </w:rPr>
        <w:t>nyap  </w:t>
      </w:r>
      <w:r>
        <w:rPr/>
        <w:t>nyap ke kita. Maksudnya ngomel-ngomel ini kenapa transaksi kita diblok gitu</w:t>
      </w:r>
      <w:r>
        <w:rPr>
          <w:spacing w:val="-1"/>
        </w:rPr>
        <w:t> </w:t>
      </w:r>
      <w:r>
        <w:rPr/>
        <w:t>kan.</w:t>
      </w:r>
    </w:p>
    <w:p>
      <w:pPr>
        <w:pStyle w:val="BodyText"/>
        <w:spacing w:before="201"/>
        <w:ind w:left="1228"/>
        <w:jc w:val="both"/>
      </w:pPr>
      <w:r>
        <w:rPr/>
        <w:t>P :Tapi penyebab nya mereka bisa tiba-tiba punya transaksi tinggi?</w:t>
      </w:r>
    </w:p>
    <w:p>
      <w:pPr>
        <w:spacing w:after="0"/>
        <w:jc w:val="both"/>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spacing w:line="360" w:lineRule="auto" w:before="1"/>
        <w:ind w:left="1948" w:right="1535" w:hanging="720"/>
        <w:jc w:val="both"/>
        <w:rPr>
          <w:b/>
          <w:sz w:val="24"/>
        </w:rPr>
      </w:pPr>
      <w:r>
        <w:rPr>
          <w:sz w:val="24"/>
        </w:rPr>
        <w:t>R    :  Iya biasanya mereka itu, biasanya ada semcam flick di luar itu, </w:t>
      </w:r>
      <w:r>
        <w:rPr>
          <w:spacing w:val="-3"/>
          <w:sz w:val="24"/>
        </w:rPr>
        <w:t>ya  </w:t>
      </w:r>
      <w:r>
        <w:rPr>
          <w:sz w:val="24"/>
        </w:rPr>
        <w:t>dia     bisa pasang tunnel, terowongan lah untuk nge hit langsung ke production nya kita, untuk nambah segala macem. Ya banyak sih sebab-sebabnya. Ada lagi yang tahun kemarin itu, yang merubah apa ya.. lupa yang ditangkep itu dari salah satu vendor itu, tahun 2014 akhir. Duh saya lupa detailnya, soalnya banyak banget kasusnya neng tercompromise nya berbeda-beda. Kalau dari insider biasanya kebanyakan ngubah path-path itu segala macem. Kalau missal ada macem-macem </w:t>
      </w:r>
      <w:r>
        <w:rPr>
          <w:spacing w:val="-3"/>
          <w:sz w:val="24"/>
        </w:rPr>
        <w:t>ya </w:t>
      </w:r>
      <w:r>
        <w:rPr>
          <w:sz w:val="24"/>
        </w:rPr>
        <w:t>langsung kita tangkep, soalnya udah ada ketahuan, </w:t>
      </w:r>
      <w:r>
        <w:rPr>
          <w:spacing w:val="-3"/>
          <w:sz w:val="24"/>
        </w:rPr>
        <w:t>ya </w:t>
      </w:r>
      <w:r>
        <w:rPr>
          <w:sz w:val="24"/>
        </w:rPr>
        <w:t>tugas kita sebenarnya nangkep orang. </w:t>
      </w:r>
      <w:r>
        <w:rPr>
          <w:b/>
          <w:sz w:val="24"/>
          <w:u w:val="thick"/>
        </w:rPr>
        <w:t>Kalo konfigurasi dari IT Security itu kan dari 24x7 itu kana da 4 domain service lagi yang mensupport 24x7 itu. Yang pertama itu ada insiden monitoring services, yang kedua itu adalah security assessment, itu yang melakukan VA dan hardening. Gunannya itu kalau VA mencari celah aplikasi, terus yang hardening itu ibaratnya menutup segala kemungkinan akses ke suatu aplikasi. Terus yang ketiga itu di dalam itu ada Security Development, biasanya ini biro namanya itu biro developer untuk mengembangkan alert-alert baru dari kalo serangan itu kan dia itu tercompromise nya data nya tuh beda-beda ya, kalau ada serangan-serangan baru, nah developer ini tugasnya nangkep, untuk mengcreate lagi alert-alert baru. Nah yang ke empat ada user access management, kita melakukan  yang namanya mapping user access ke semuanya ke sistem telkomsel itu harus dari User Access Management. Itu aja kalau contoh kasusnya banyak, tapi gak bisa</w:t>
      </w:r>
      <w:r>
        <w:rPr>
          <w:b/>
          <w:spacing w:val="-3"/>
          <w:sz w:val="24"/>
          <w:u w:val="thick"/>
        </w:rPr>
        <w:t> </w:t>
      </w:r>
      <w:r>
        <w:rPr>
          <w:b/>
          <w:sz w:val="24"/>
          <w:u w:val="thick"/>
        </w:rPr>
        <w:t>dishare.</w:t>
      </w:r>
    </w:p>
    <w:p>
      <w:pPr>
        <w:pStyle w:val="BodyText"/>
        <w:spacing w:before="8"/>
        <w:rPr>
          <w:b/>
          <w:sz w:val="9"/>
        </w:rPr>
      </w:pPr>
    </w:p>
    <w:p>
      <w:pPr>
        <w:pStyle w:val="BodyText"/>
        <w:tabs>
          <w:tab w:pos="1948" w:val="left" w:leader="none"/>
        </w:tabs>
        <w:spacing w:before="90"/>
        <w:ind w:left="1228"/>
      </w:pPr>
      <w:r>
        <w:rPr/>
        <w:t>P</w:t>
        <w:tab/>
        <w:t>: Baik Pak, itu saja dulu. Terimakasih waktunya</w:t>
      </w:r>
      <w:r>
        <w:rPr>
          <w:spacing w:val="-1"/>
        </w:rPr>
        <w:t> </w:t>
      </w:r>
      <w:r>
        <w:rPr/>
        <w:t>Pak</w:t>
      </w:r>
    </w:p>
    <w:p>
      <w:pPr>
        <w:spacing w:after="0"/>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left="3480"/>
        <w:jc w:val="left"/>
      </w:pPr>
      <w:r>
        <w:rPr/>
        <w:t>Lampiran 11 Tranksrip Wawancara Tahap 2 (Pakar 5)</w:t>
      </w:r>
    </w:p>
    <w:p>
      <w:pPr>
        <w:pStyle w:val="BodyText"/>
        <w:rPr>
          <w:b/>
          <w:sz w:val="26"/>
        </w:rPr>
      </w:pPr>
    </w:p>
    <w:p>
      <w:pPr>
        <w:pStyle w:val="BodyText"/>
        <w:spacing w:before="11"/>
        <w:rPr>
          <w:b/>
          <w:sz w:val="38"/>
        </w:rPr>
      </w:pPr>
    </w:p>
    <w:p>
      <w:pPr>
        <w:pStyle w:val="BodyText"/>
        <w:tabs>
          <w:tab w:pos="3388" w:val="left" w:leader="none"/>
        </w:tabs>
        <w:spacing w:line="360" w:lineRule="auto"/>
        <w:ind w:left="1228" w:right="5378"/>
      </w:pPr>
      <w:r>
        <w:rPr/>
        <w:t>Nama</w:t>
        <w:tab/>
        <w:t>: Isa A Susianto Tanggal Wawancara : 13 Desember </w:t>
      </w:r>
      <w:r>
        <w:rPr>
          <w:spacing w:val="-4"/>
        </w:rPr>
        <w:t>2016 </w:t>
      </w:r>
      <w:r>
        <w:rPr/>
        <w:t>Keterangan</w:t>
      </w:r>
    </w:p>
    <w:p>
      <w:pPr>
        <w:pStyle w:val="BodyText"/>
        <w:tabs>
          <w:tab w:pos="1859" w:val="left" w:leader="none"/>
        </w:tabs>
        <w:spacing w:before="1"/>
        <w:ind w:left="1228"/>
      </w:pPr>
      <w:r>
        <w:rPr/>
        <w:t>P</w:t>
        <w:tab/>
        <w:t>: Peneliti</w:t>
      </w:r>
    </w:p>
    <w:p>
      <w:pPr>
        <w:pStyle w:val="BodyText"/>
        <w:tabs>
          <w:tab w:pos="1859" w:val="left" w:leader="none"/>
        </w:tabs>
        <w:spacing w:before="137"/>
        <w:ind w:left="1228"/>
      </w:pPr>
      <w:r>
        <w:rPr/>
        <w:t>R</w:t>
        <w:tab/>
        <w:t>:</w:t>
      </w:r>
      <w:r>
        <w:rPr>
          <w:spacing w:val="-2"/>
        </w:rPr>
        <w:t> </w:t>
      </w:r>
      <w:r>
        <w:rPr/>
        <w:t>Responden</w:t>
      </w:r>
    </w:p>
    <w:p>
      <w:pPr>
        <w:pStyle w:val="BodyText"/>
        <w:spacing w:before="5"/>
        <w:rPr>
          <w:sz w:val="29"/>
        </w:rPr>
      </w:pPr>
    </w:p>
    <w:p>
      <w:pPr>
        <w:pStyle w:val="BodyText"/>
        <w:spacing w:line="360" w:lineRule="auto" w:before="1"/>
        <w:ind w:left="1948" w:right="1540" w:hanging="720"/>
        <w:jc w:val="both"/>
      </w:pPr>
      <w:r>
        <w:rPr/>
        <w:t>P  : Jadi setelah kemarin  diolah hasil  kuisioner nya  dari 6  responden  itu,   faktor yang paling berpotensi atau paling sering menyebabkan insiden itu adalah yang pertama computational/logic error, kemudian insider threat, improper testing of change, configuration error, sama network hardware failure. Jadi, di sini saya membutuhkan pendapat Bapak terkait peringkat ini. Mulai dari yang pertama, kenapa computational/logic error bisa sering terjadi di sini dan tipe-tipe insiden yang disebabkan oleh faktor ini bagaimana?</w:t>
      </w:r>
    </w:p>
    <w:p>
      <w:pPr>
        <w:pStyle w:val="BodyText"/>
        <w:spacing w:line="360" w:lineRule="auto" w:before="199"/>
        <w:ind w:left="1948" w:right="1541" w:hanging="720"/>
        <w:jc w:val="both"/>
      </w:pPr>
      <w:r>
        <w:rPr/>
        <w:t>R : Computational/Logic Error ini sebenernya, sorry kalau dia ada perubahan masuknya kemana?</w:t>
      </w:r>
    </w:p>
    <w:p>
      <w:pPr>
        <w:pStyle w:val="BodyText"/>
        <w:spacing w:line="360" w:lineRule="auto" w:before="200"/>
        <w:ind w:left="1948" w:right="1545" w:hanging="720"/>
        <w:jc w:val="both"/>
      </w:pPr>
      <w:r>
        <w:rPr/>
        <w:t>P : Ke change management, masuknya  improper  testing  atau  improper  planning of change. Kalau Logic error itu bugs.</w:t>
      </w:r>
    </w:p>
    <w:p>
      <w:pPr>
        <w:pStyle w:val="Heading2"/>
        <w:spacing w:line="360" w:lineRule="auto" w:before="201"/>
        <w:ind w:left="1948" w:right="1540" w:hanging="720"/>
      </w:pPr>
      <w:r>
        <w:rPr>
          <w:b w:val="0"/>
        </w:rPr>
        <w:t>R : Iya bug. Ya karena kita apa sih</w:t>
      </w:r>
      <w:r>
        <w:rPr/>
        <w:t>, </w:t>
      </w:r>
      <w:r>
        <w:rPr>
          <w:u w:val="thick"/>
        </w:rPr>
        <w:t>karena kita di IT kan memang banyak application based ya service nya di IT. Seiring dengan kompleksitas produk kita yang bertambah terus kompleksitas integrase antara satu aplikasi dengan aplikasi lainnya makin ditambah pasti bakal banyak bugs yang ditemukan. Karena lebih ke implementasinya sih,karena misalkan satu produk kan kita banyaknya produk kita beli ya. Pasti kita akan kustomisasi sesuai dengan kebutuhan telkomsel, dan kebutuhan telkomsel itu mengikuti kebutuhan bisnis, nah itu sih sebenernya yang sering menyebabkan insiden. Misal bisnis maunya A, kita punya produk</w:t>
      </w:r>
    </w:p>
    <w:p>
      <w:pPr>
        <w:spacing w:after="0" w:line="360" w:lineRule="auto"/>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5"/>
        <w:rPr>
          <w:b/>
          <w:sz w:val="29"/>
        </w:rPr>
      </w:pPr>
    </w:p>
    <w:p>
      <w:pPr>
        <w:spacing w:line="360" w:lineRule="auto" w:before="0"/>
        <w:ind w:left="1948" w:right="1544" w:firstLine="0"/>
        <w:jc w:val="both"/>
        <w:rPr>
          <w:b/>
          <w:sz w:val="24"/>
        </w:rPr>
      </w:pPr>
      <w:r>
        <w:rPr>
          <w:b/>
          <w:sz w:val="24"/>
          <w:u w:val="thick"/>
        </w:rPr>
        <w:t>X, sementara untuk memenuhi kebutuhan bisnis, produk ini harus di</w:t>
      </w:r>
      <w:r>
        <w:rPr>
          <w:b/>
          <w:sz w:val="24"/>
        </w:rPr>
        <w:t> </w:t>
      </w:r>
      <w:r>
        <w:rPr>
          <w:b/>
          <w:sz w:val="24"/>
          <w:u w:val="thick"/>
        </w:rPr>
        <w:t>kustomisasi. Nah itu yang mungkin menyebabkan bugs, terutama</w:t>
      </w:r>
      <w:r>
        <w:rPr>
          <w:b/>
          <w:sz w:val="24"/>
        </w:rPr>
        <w:t> </w:t>
      </w:r>
      <w:r>
        <w:rPr>
          <w:b/>
          <w:sz w:val="24"/>
          <w:u w:val="thick"/>
        </w:rPr>
        <w:t>yang terkait integrase antar aplikasi.</w:t>
      </w:r>
    </w:p>
    <w:p>
      <w:pPr>
        <w:pStyle w:val="BodyText"/>
        <w:rPr>
          <w:b/>
          <w:sz w:val="9"/>
        </w:rPr>
      </w:pPr>
    </w:p>
    <w:p>
      <w:pPr>
        <w:pStyle w:val="BodyText"/>
        <w:tabs>
          <w:tab w:pos="1948" w:val="left" w:leader="none"/>
        </w:tabs>
        <w:spacing w:before="90"/>
        <w:ind w:left="1228"/>
      </w:pPr>
      <w:r>
        <w:rPr/>
        <w:t>P</w:t>
        <w:tab/>
        <w:t>: Ini juga terkait sama yang configuration error</w:t>
      </w:r>
      <w:r>
        <w:rPr>
          <w:spacing w:val="2"/>
        </w:rPr>
        <w:t> </w:t>
      </w:r>
      <w:r>
        <w:rPr/>
        <w:t>ya?</w:t>
      </w:r>
    </w:p>
    <w:p>
      <w:pPr>
        <w:pStyle w:val="BodyText"/>
        <w:spacing w:before="5"/>
        <w:rPr>
          <w:sz w:val="29"/>
        </w:rPr>
      </w:pPr>
    </w:p>
    <w:p>
      <w:pPr>
        <w:pStyle w:val="Heading2"/>
        <w:spacing w:line="360" w:lineRule="auto" w:before="0"/>
        <w:ind w:left="1948" w:right="1536" w:hanging="720"/>
      </w:pPr>
      <w:r>
        <w:rPr>
          <w:b w:val="0"/>
        </w:rPr>
        <w:t>R  : Bedanya  </w:t>
      </w:r>
      <w:r>
        <w:rPr>
          <w:u w:val="thick"/>
        </w:rPr>
        <w:t>kalau  configuration  itu misalkan gini, kenapa itu sering</w:t>
      </w:r>
      <w:r>
        <w:rPr/>
        <w:t> </w:t>
      </w:r>
      <w:r>
        <w:rPr>
          <w:u w:val="thick"/>
        </w:rPr>
        <w:t> terjadi soalnya yang tadi missal ada integrase A dan B. Nah itu pasti konfigurasinya harus match kan antara A dan B, misal yang simple aja, konfigurasi timeout. Timeout A dan B kalau dia saling terhubung kan. Terus ada lagi aplikasi di belakangnya ada C, D. Konfigurasinya harus match kan, gak boleh misalkan aplikasi depannya ini timeout nya lebih kecil daripada yang di belakang itu gak bisa atau dan kita harus tau behavior tiap aplikasi untuk set up konfugurasi yang pas. Nah di Telkomsel ini masih sering apa ya bukan trial dan error tapi lebih sering, kita punya analisis terus kita apply, ternyata ini kurang pas nih, terus kita ubah lagi. Kalau konfigurasi itu gitu</w:t>
      </w:r>
      <w:r>
        <w:rPr>
          <w:spacing w:val="-5"/>
          <w:u w:val="thick"/>
        </w:rPr>
        <w:t> </w:t>
      </w:r>
      <w:r>
        <w:rPr>
          <w:u w:val="thick"/>
        </w:rPr>
        <w:t>sih.</w:t>
      </w:r>
    </w:p>
    <w:p>
      <w:pPr>
        <w:pStyle w:val="BodyText"/>
        <w:spacing w:before="8"/>
        <w:rPr>
          <w:b/>
          <w:sz w:val="9"/>
        </w:rPr>
      </w:pPr>
    </w:p>
    <w:p>
      <w:pPr>
        <w:pStyle w:val="BodyText"/>
        <w:tabs>
          <w:tab w:pos="1948" w:val="left" w:leader="none"/>
        </w:tabs>
        <w:spacing w:before="90"/>
        <w:ind w:left="1228"/>
      </w:pPr>
      <w:r>
        <w:rPr/>
        <w:t>P</w:t>
        <w:tab/>
        <w:t>: Kalau yang computational/logic error</w:t>
      </w:r>
      <w:r>
        <w:rPr>
          <w:spacing w:val="-1"/>
        </w:rPr>
        <w:t> </w:t>
      </w:r>
      <w:r>
        <w:rPr/>
        <w:t>tadi?</w:t>
      </w:r>
    </w:p>
    <w:p>
      <w:pPr>
        <w:pStyle w:val="BodyText"/>
        <w:spacing w:before="5"/>
        <w:rPr>
          <w:sz w:val="29"/>
        </w:rPr>
      </w:pPr>
    </w:p>
    <w:p>
      <w:pPr>
        <w:pStyle w:val="BodyText"/>
        <w:spacing w:line="360" w:lineRule="auto"/>
        <w:ind w:left="1948" w:right="1546" w:hanging="720"/>
        <w:jc w:val="both"/>
      </w:pPr>
      <w:r>
        <w:rPr/>
        <w:t>R : Lebih ke ya memang bugs di aplikasinya, terutama saat integrasi dengan aplikasi lain.</w:t>
      </w:r>
    </w:p>
    <w:p>
      <w:pPr>
        <w:pStyle w:val="BodyText"/>
        <w:spacing w:line="360" w:lineRule="auto" w:before="200"/>
        <w:ind w:left="1948" w:right="1544" w:hanging="720"/>
        <w:jc w:val="both"/>
      </w:pPr>
      <w:r>
        <w:rPr/>
        <w:t>P   : Berarti sebenarnya computational/logic error,  changes, dan config ini   terkait </w:t>
      </w:r>
      <w:r>
        <w:rPr>
          <w:spacing w:val="-3"/>
        </w:rPr>
        <w:t>ya</w:t>
      </w:r>
      <w:r>
        <w:rPr>
          <w:spacing w:val="2"/>
        </w:rPr>
        <w:t> </w:t>
      </w:r>
      <w:r>
        <w:rPr/>
        <w:t>Pak?</w:t>
      </w:r>
    </w:p>
    <w:p>
      <w:pPr>
        <w:pStyle w:val="Heading2"/>
        <w:spacing w:line="360" w:lineRule="auto" w:before="199"/>
        <w:ind w:left="1948" w:right="1537" w:hanging="720"/>
      </w:pPr>
      <w:r>
        <w:rPr>
          <w:b w:val="0"/>
        </w:rPr>
        <w:t>R : Sebenarnya bisa jadi keterkaitan, </w:t>
      </w:r>
      <w:r>
        <w:rPr>
          <w:u w:val="thick"/>
        </w:rPr>
        <w:t>kalau changes itu yang pasti kalau misalkan ada perubahan, OK di aplikasi A dilakukan perubahan, nah aplikasi A ini berhubungan dengan aplikasi B nah kita suka miss bahwa ternyata impact juga ke aplikasi B gitu. Bahwa impact nya ke surrounding nya juga. Nah mungkin di situ, kalau di sisi testing nya</w:t>
      </w:r>
    </w:p>
    <w:p>
      <w:pPr>
        <w:spacing w:after="0" w:line="360" w:lineRule="auto"/>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5"/>
        <w:rPr>
          <w:b/>
          <w:sz w:val="29"/>
        </w:rPr>
      </w:pPr>
    </w:p>
    <w:p>
      <w:pPr>
        <w:spacing w:line="360" w:lineRule="auto" w:before="0"/>
        <w:ind w:left="1948" w:right="1539" w:firstLine="0"/>
        <w:jc w:val="both"/>
        <w:rPr>
          <w:b/>
          <w:sz w:val="24"/>
        </w:rPr>
      </w:pPr>
      <w:r>
        <w:rPr>
          <w:b/>
          <w:sz w:val="24"/>
          <w:u w:val="thick"/>
        </w:rPr>
        <w:t>kadang-kadang bisa jadi miss. Jadi misalnya kita scope testing nya</w:t>
      </w:r>
      <w:r>
        <w:rPr>
          <w:b/>
          <w:sz w:val="24"/>
        </w:rPr>
        <w:t> </w:t>
      </w:r>
      <w:r>
        <w:rPr>
          <w:b/>
          <w:sz w:val="24"/>
          <w:u w:val="thick"/>
        </w:rPr>
        <w:t>harus jelas kan kalo ada perubahan itu, misalkan aplikasi</w:t>
      </w:r>
      <w:r>
        <w:rPr>
          <w:b/>
          <w:sz w:val="24"/>
        </w:rPr>
        <w:t> </w:t>
      </w:r>
      <w:r>
        <w:rPr>
          <w:b/>
          <w:sz w:val="24"/>
          <w:u w:val="thick"/>
        </w:rPr>
        <w:t>surrounding nya apa aja, ketika surroundingnya banyak itu akan</w:t>
      </w:r>
      <w:r>
        <w:rPr>
          <w:b/>
          <w:sz w:val="24"/>
        </w:rPr>
        <w:t> </w:t>
      </w:r>
      <w:r>
        <w:rPr>
          <w:b/>
          <w:sz w:val="24"/>
          <w:u w:val="thick"/>
        </w:rPr>
        <w:t>lebih memunculkan kemungkinan bahwa aka nada test case  yang</w:t>
      </w:r>
      <w:r>
        <w:rPr>
          <w:b/>
          <w:sz w:val="24"/>
        </w:rPr>
        <w:t> </w:t>
      </w:r>
      <w:r>
        <w:rPr>
          <w:b/>
          <w:sz w:val="24"/>
          <w:u w:val="thick"/>
        </w:rPr>
        <w:t>miss di situ, belum lagi kalau untuk point testing nya kalau yang aku</w:t>
      </w:r>
      <w:r>
        <w:rPr>
          <w:b/>
          <w:sz w:val="24"/>
        </w:rPr>
        <w:t> </w:t>
      </w:r>
      <w:r>
        <w:rPr>
          <w:b/>
          <w:sz w:val="24"/>
          <w:u w:val="thick"/>
        </w:rPr>
        <w:t>lihat sih pengadaan resource testingnya kayak environment itu nggak</w:t>
      </w:r>
      <w:r>
        <w:rPr>
          <w:b/>
          <w:sz w:val="24"/>
        </w:rPr>
        <w:t> </w:t>
      </w:r>
      <w:r>
        <w:rPr>
          <w:b/>
          <w:sz w:val="24"/>
          <w:u w:val="thick"/>
        </w:rPr>
        <w:t>ideal lah, jauh dari ideal lah kalau di Telkomsel. Kayak kita gak</w:t>
      </w:r>
      <w:r>
        <w:rPr>
          <w:b/>
          <w:sz w:val="24"/>
        </w:rPr>
        <w:t> </w:t>
      </w:r>
      <w:r>
        <w:rPr>
          <w:b/>
          <w:sz w:val="24"/>
          <w:u w:val="thick"/>
        </w:rPr>
        <w:t>punya testing environment yang sesuai dengan production, kita gak</w:t>
      </w:r>
      <w:r>
        <w:rPr>
          <w:b/>
          <w:sz w:val="24"/>
        </w:rPr>
        <w:t> </w:t>
      </w:r>
      <w:r>
        <w:rPr>
          <w:b/>
          <w:sz w:val="24"/>
          <w:u w:val="thick"/>
        </w:rPr>
        <w:t>semua aplikasi punya gitu. Jangankan yang sesuai dengan production,</w:t>
      </w:r>
      <w:r>
        <w:rPr>
          <w:b/>
          <w:sz w:val="24"/>
        </w:rPr>
        <w:t> </w:t>
      </w:r>
      <w:r>
        <w:rPr>
          <w:b/>
          <w:sz w:val="24"/>
          <w:u w:val="thick"/>
        </w:rPr>
        <w:t>yang aplikasi yang punya testing environment aja gak semuanya kan.</w:t>
      </w:r>
      <w:r>
        <w:rPr>
          <w:b/>
          <w:sz w:val="24"/>
        </w:rPr>
        <w:t> </w:t>
      </w:r>
      <w:r>
        <w:rPr>
          <w:b/>
          <w:sz w:val="24"/>
          <w:u w:val="thick"/>
        </w:rPr>
        <w:t>Nah itu sih sebenernya. Salah satu poin yang besar juga terkait</w:t>
      </w:r>
      <w:r>
        <w:rPr>
          <w:b/>
          <w:sz w:val="24"/>
        </w:rPr>
        <w:t> </w:t>
      </w:r>
      <w:r>
        <w:rPr>
          <w:b/>
          <w:sz w:val="24"/>
          <w:u w:val="thick"/>
        </w:rPr>
        <w:t>environment.</w:t>
      </w:r>
    </w:p>
    <w:p>
      <w:pPr>
        <w:pStyle w:val="BodyText"/>
        <w:spacing w:before="2"/>
        <w:rPr>
          <w:b/>
          <w:sz w:val="9"/>
        </w:rPr>
      </w:pPr>
    </w:p>
    <w:p>
      <w:pPr>
        <w:pStyle w:val="BodyText"/>
        <w:spacing w:line="360" w:lineRule="auto" w:before="90"/>
        <w:ind w:left="1948" w:right="1545" w:hanging="720"/>
        <w:jc w:val="both"/>
      </w:pPr>
      <w:r>
        <w:rPr/>
        <w:t>P    : Secara garis besar, Bapak juga setuju kan  </w:t>
      </w:r>
      <w:r>
        <w:rPr>
          <w:spacing w:val="-3"/>
        </w:rPr>
        <w:t>ya  </w:t>
      </w:r>
      <w:r>
        <w:rPr/>
        <w:t>dengan lima faktor teratas   ini?</w:t>
      </w:r>
    </w:p>
    <w:p>
      <w:pPr>
        <w:pStyle w:val="BodyText"/>
        <w:tabs>
          <w:tab w:pos="1948" w:val="left" w:leader="none"/>
        </w:tabs>
        <w:spacing w:before="200"/>
        <w:ind w:left="1228"/>
      </w:pPr>
      <w:r>
        <w:rPr/>
        <w:t>R</w:t>
        <w:tab/>
        <w:t>: Iya setuju.</w:t>
      </w:r>
    </w:p>
    <w:p>
      <w:pPr>
        <w:pStyle w:val="BodyText"/>
        <w:spacing w:before="5"/>
        <w:rPr>
          <w:sz w:val="29"/>
        </w:rPr>
      </w:pPr>
    </w:p>
    <w:p>
      <w:pPr>
        <w:pStyle w:val="BodyText"/>
        <w:tabs>
          <w:tab w:pos="1948" w:val="left" w:leader="none"/>
        </w:tabs>
        <w:ind w:left="1228"/>
      </w:pPr>
      <w:r>
        <w:rPr/>
        <w:t>P</w:t>
        <w:tab/>
        <w:t>: Kalau tentang insider threat bagaimana</w:t>
      </w:r>
      <w:r>
        <w:rPr>
          <w:spacing w:val="-5"/>
        </w:rPr>
        <w:t> </w:t>
      </w:r>
      <w:r>
        <w:rPr/>
        <w:t>Pak?</w:t>
      </w:r>
    </w:p>
    <w:p>
      <w:pPr>
        <w:pStyle w:val="BodyText"/>
        <w:spacing w:before="5"/>
        <w:rPr>
          <w:sz w:val="29"/>
        </w:rPr>
      </w:pPr>
    </w:p>
    <w:p>
      <w:pPr>
        <w:pStyle w:val="Heading2"/>
        <w:spacing w:line="360" w:lineRule="auto" w:before="0"/>
        <w:ind w:left="1948" w:right="1536" w:hanging="720"/>
      </w:pPr>
      <w:r>
        <w:rPr>
          <w:b w:val="0"/>
        </w:rPr>
        <w:t>R  : Aku sih taunya waktu  jaman di problem itu  </w:t>
      </w:r>
      <w:r>
        <w:rPr>
          <w:u w:val="thick"/>
        </w:rPr>
        <w:t>memang  banyak terjadi</w:t>
      </w:r>
      <w:r>
        <w:rPr/>
        <w:t> </w:t>
      </w:r>
      <w:r>
        <w:rPr>
          <w:u w:val="thick"/>
        </w:rPr>
        <w:t> kasus fraud, baik dari luar atau pun dari dalam, ya memang security di kita juga gak bisa dibilang, ya maksudnya gini lah semakin canggih security di kita semakin banyak juga cara membobolnya. Memang security threat ini banyak banget sih. Lumayan banyak lah kasus di Telkomsel semenjak aku ada di Telkomsel. Gitu, aku nemuin waktu aku di Problem. Beberapa kayak ada orang yang masuk ke server kita lah atau yang ngubah-ngubah config</w:t>
      </w:r>
      <w:r>
        <w:rPr>
          <w:spacing w:val="-6"/>
          <w:u w:val="thick"/>
        </w:rPr>
        <w:t> </w:t>
      </w:r>
      <w:r>
        <w:rPr>
          <w:u w:val="thick"/>
        </w:rPr>
        <w:t>kita.</w:t>
      </w:r>
    </w:p>
    <w:p>
      <w:pPr>
        <w:pStyle w:val="BodyText"/>
        <w:spacing w:before="6"/>
        <w:rPr>
          <w:b/>
          <w:sz w:val="9"/>
        </w:rPr>
      </w:pPr>
    </w:p>
    <w:p>
      <w:pPr>
        <w:pStyle w:val="BodyText"/>
        <w:tabs>
          <w:tab w:pos="1948" w:val="left" w:leader="none"/>
        </w:tabs>
        <w:spacing w:before="90"/>
        <w:ind w:left="1228"/>
      </w:pPr>
      <w:r>
        <w:rPr/>
        <w:t>P</w:t>
        <w:tab/>
        <w:t>: Itu dari orang dalam</w:t>
      </w:r>
      <w:r>
        <w:rPr>
          <w:spacing w:val="-2"/>
        </w:rPr>
        <w:t> </w:t>
      </w:r>
      <w:r>
        <w:rPr/>
        <w:t>Pak?</w:t>
      </w:r>
    </w:p>
    <w:p>
      <w:pPr>
        <w:pStyle w:val="BodyText"/>
        <w:spacing w:before="5"/>
        <w:rPr>
          <w:sz w:val="29"/>
        </w:rPr>
      </w:pPr>
    </w:p>
    <w:p>
      <w:pPr>
        <w:pStyle w:val="BodyText"/>
        <w:tabs>
          <w:tab w:pos="1948" w:val="left" w:leader="none"/>
        </w:tabs>
        <w:spacing w:line="535" w:lineRule="auto"/>
        <w:ind w:left="1228" w:right="4900"/>
      </w:pPr>
      <w:r>
        <w:rPr/>
        <w:t>R</w:t>
        <w:tab/>
        <w:t>: Ada yang orang dalam, ada orang </w:t>
      </w:r>
      <w:r>
        <w:rPr>
          <w:spacing w:val="-3"/>
        </w:rPr>
        <w:t>luar. </w:t>
      </w:r>
      <w:r>
        <w:rPr/>
        <w:t>P</w:t>
        <w:tab/>
        <w:t>: Kalau terkait Network Hardware</w:t>
      </w:r>
      <w:r>
        <w:rPr>
          <w:spacing w:val="-8"/>
        </w:rPr>
        <w:t> </w:t>
      </w:r>
      <w:r>
        <w:rPr/>
        <w:t>Pak?</w:t>
      </w:r>
    </w:p>
    <w:p>
      <w:pPr>
        <w:spacing w:after="0" w:line="535" w:lineRule="auto"/>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5"/>
        <w:jc w:val="right"/>
      </w:pPr>
      <w:r>
        <w:rPr/>
        <w:t>(lanjutan)</w:t>
      </w:r>
    </w:p>
    <w:p>
      <w:pPr>
        <w:pStyle w:val="BodyText"/>
        <w:rPr>
          <w:b/>
          <w:sz w:val="29"/>
        </w:rPr>
      </w:pPr>
    </w:p>
    <w:p>
      <w:pPr>
        <w:pStyle w:val="BodyText"/>
        <w:spacing w:line="360" w:lineRule="auto" w:before="1"/>
        <w:ind w:left="1948" w:right="1542" w:hanging="720"/>
        <w:jc w:val="both"/>
      </w:pPr>
      <w:r>
        <w:rPr/>
        <w:t>R : Kalau Network ini masuk nya ke Datacomm itu kan. Network ini kan ada yang part of IT ada yang di luar IT.</w:t>
      </w:r>
    </w:p>
    <w:p>
      <w:pPr>
        <w:pStyle w:val="BodyText"/>
        <w:tabs>
          <w:tab w:pos="1948" w:val="left" w:leader="none"/>
        </w:tabs>
        <w:spacing w:before="199"/>
        <w:ind w:left="1228"/>
      </w:pPr>
      <w:r>
        <w:rPr/>
        <w:t>P</w:t>
        <w:tab/>
        <w:t>: Kita itu punya network sendiri atau menggunakan managed</w:t>
      </w:r>
      <w:r>
        <w:rPr>
          <w:spacing w:val="-4"/>
        </w:rPr>
        <w:t> </w:t>
      </w:r>
      <w:r>
        <w:rPr/>
        <w:t>service?</w:t>
      </w:r>
    </w:p>
    <w:p>
      <w:pPr>
        <w:pStyle w:val="BodyText"/>
        <w:spacing w:before="5"/>
        <w:rPr>
          <w:sz w:val="29"/>
        </w:rPr>
      </w:pPr>
    </w:p>
    <w:p>
      <w:pPr>
        <w:pStyle w:val="BodyText"/>
        <w:spacing w:line="360" w:lineRule="auto"/>
        <w:ind w:left="1948" w:right="1545" w:hanging="720"/>
        <w:jc w:val="both"/>
      </w:pPr>
      <w:r>
        <w:rPr/>
        <w:t>R : Kita punya sendiri. Kalau untuk service nya managed service cuman  hardware nya punya</w:t>
      </w:r>
      <w:r>
        <w:rPr>
          <w:spacing w:val="-3"/>
        </w:rPr>
        <w:t> </w:t>
      </w:r>
      <w:r>
        <w:rPr/>
        <w:t>sendiri</w:t>
      </w:r>
    </w:p>
    <w:p>
      <w:pPr>
        <w:pStyle w:val="BodyText"/>
        <w:tabs>
          <w:tab w:pos="1948" w:val="left" w:leader="none"/>
        </w:tabs>
        <w:spacing w:before="200"/>
        <w:ind w:left="1228"/>
      </w:pPr>
      <w:r>
        <w:rPr/>
        <w:t>P</w:t>
        <w:tab/>
        <w:t>: Oh.. Hardware nya punya kita tapi yang mengurusi nya</w:t>
      </w:r>
      <w:r>
        <w:rPr>
          <w:spacing w:val="-6"/>
        </w:rPr>
        <w:t> </w:t>
      </w:r>
      <w:r>
        <w:rPr/>
        <w:t>vendor?</w:t>
      </w:r>
    </w:p>
    <w:p>
      <w:pPr>
        <w:pStyle w:val="BodyText"/>
        <w:spacing w:before="4"/>
        <w:rPr>
          <w:sz w:val="29"/>
        </w:rPr>
      </w:pPr>
    </w:p>
    <w:p>
      <w:pPr>
        <w:spacing w:line="360" w:lineRule="auto" w:before="1"/>
        <w:ind w:left="1948" w:right="1537" w:hanging="720"/>
        <w:jc w:val="both"/>
        <w:rPr>
          <w:b/>
          <w:sz w:val="24"/>
        </w:rPr>
      </w:pPr>
      <w:r>
        <w:rPr/>
        <w:pict>
          <v:rect style="position:absolute;margin-left:507.339996pt;margin-top:12.573115pt;width:3pt;height:1.2pt;mso-position-horizontal-relative:page;mso-position-vertical-relative:paragraph;z-index:-33943040" filled="true" fillcolor="#000000" stroked="false">
            <v:fill type="solid"/>
            <w10:wrap type="none"/>
          </v:rect>
        </w:pict>
      </w:r>
      <w:r>
        <w:rPr>
          <w:sz w:val="24"/>
        </w:rPr>
        <w:t>R : Iya, tapi masih under supervise nya orang Telkomsel juga  sih</w:t>
      </w:r>
      <w:r>
        <w:rPr>
          <w:b/>
          <w:sz w:val="24"/>
        </w:rPr>
        <w:t>. </w:t>
      </w:r>
      <w:r>
        <w:rPr>
          <w:b/>
          <w:sz w:val="24"/>
          <w:u w:val="thick"/>
        </w:rPr>
        <w:t> Sepengalaman ku kalau network ini banyak juga yang terkait dengan bugs sih, bug di perangkat network nya di firewall kah, di load balancer kah, tapi sebenernya bug bug juga sih, masalah config juga ada.</w:t>
      </w:r>
    </w:p>
    <w:p>
      <w:pPr>
        <w:pStyle w:val="BodyText"/>
        <w:spacing w:before="7"/>
        <w:rPr>
          <w:b/>
          <w:sz w:val="9"/>
        </w:rPr>
      </w:pPr>
    </w:p>
    <w:p>
      <w:pPr>
        <w:pStyle w:val="BodyText"/>
        <w:spacing w:before="90"/>
        <w:ind w:left="1228"/>
        <w:jc w:val="both"/>
      </w:pPr>
      <w:r>
        <w:rPr/>
        <w:t>P : Dalam sebulan ada berapa kejadian-kejadian ini Pak?</w:t>
      </w:r>
    </w:p>
    <w:p>
      <w:pPr>
        <w:pStyle w:val="BodyText"/>
        <w:spacing w:before="2"/>
        <w:rPr>
          <w:sz w:val="29"/>
        </w:rPr>
      </w:pPr>
    </w:p>
    <w:p>
      <w:pPr>
        <w:pStyle w:val="Heading2"/>
        <w:spacing w:line="360" w:lineRule="auto" w:before="1"/>
        <w:ind w:left="1948" w:right="1537" w:hanging="720"/>
      </w:pPr>
      <w:r>
        <w:rPr>
          <w:b w:val="0"/>
        </w:rPr>
        <w:t>R : </w:t>
      </w:r>
      <w:r>
        <w:rPr/>
        <w:t>Sebulan ya? Seminggu itu rata-rata bisa sekali kalau bugs.  Kalau security violations kayak insider threat, atau DOS ini iya sebulan paling sekali tapi dampak nya besar, even dia cuma sekali. Mungkin dalam waktu 6 bulan cuman dua kali misalkan tapi impact nya besar. Yang banyak kecil-kecil itu masalah</w:t>
      </w:r>
      <w:r>
        <w:rPr>
          <w:spacing w:val="-3"/>
        </w:rPr>
        <w:t> </w:t>
      </w:r>
      <w:r>
        <w:rPr/>
        <w:t>config.</w:t>
      </w:r>
    </w:p>
    <w:p>
      <w:pPr>
        <w:pStyle w:val="BodyText"/>
        <w:spacing w:before="201"/>
        <w:ind w:left="1228"/>
        <w:jc w:val="both"/>
      </w:pPr>
      <w:r>
        <w:rPr/>
        <w:t>P : Ketahuan nya?</w:t>
      </w:r>
    </w:p>
    <w:p>
      <w:pPr>
        <w:pStyle w:val="BodyText"/>
        <w:spacing w:before="5"/>
        <w:rPr>
          <w:sz w:val="29"/>
        </w:rPr>
      </w:pPr>
    </w:p>
    <w:p>
      <w:pPr>
        <w:spacing w:line="360" w:lineRule="auto" w:before="0"/>
        <w:ind w:left="1948" w:right="1537" w:hanging="720"/>
        <w:jc w:val="both"/>
        <w:rPr>
          <w:b/>
          <w:sz w:val="24"/>
        </w:rPr>
      </w:pPr>
      <w:r>
        <w:rPr>
          <w:sz w:val="24"/>
        </w:rPr>
        <w:t>R : Ketahuan nya ya itu bisa jadi di monitoring kita , bisa jadi pengalaman pelanggan, complaint. </w:t>
      </w:r>
      <w:r>
        <w:rPr>
          <w:b/>
          <w:sz w:val="24"/>
          <w:u w:val="thick"/>
        </w:rPr>
        <w:t>Kalau yang config itu kecil-kecil sih biasanya, cuman contohnya ada sih cuman yang ini gak kecil waktu kemarin. Ada konfigurasi timeout, err bukan timeout juga sih, session gitu lah antara load balancer sama reflex aplikasi. Na itu efeknya ya banyak transaksi yang gagal karena session nya udah full. Jadi karena konfigurasi jumlah sessionnya yang gak match gitu kan.</w:t>
      </w:r>
    </w:p>
    <w:p>
      <w:pPr>
        <w:pStyle w:val="BodyText"/>
        <w:spacing w:before="7"/>
        <w:rPr>
          <w:b/>
          <w:sz w:val="9"/>
        </w:rPr>
      </w:pPr>
    </w:p>
    <w:p>
      <w:pPr>
        <w:pStyle w:val="BodyText"/>
        <w:tabs>
          <w:tab w:pos="1948" w:val="left" w:leader="none"/>
        </w:tabs>
        <w:spacing w:before="90"/>
        <w:ind w:left="1228"/>
      </w:pPr>
      <w:r>
        <w:rPr/>
        <w:t>P</w:t>
        <w:tab/>
        <w:t>: Kalau masalah improper testing of</w:t>
      </w:r>
      <w:r>
        <w:rPr>
          <w:spacing w:val="-3"/>
        </w:rPr>
        <w:t> </w:t>
      </w:r>
      <w:r>
        <w:rPr/>
        <w:t>change?</w:t>
      </w:r>
    </w:p>
    <w:p>
      <w:pPr>
        <w:spacing w:after="0"/>
        <w:sectPr>
          <w:pgSz w:w="11910" w:h="16840"/>
          <w:pgMar w:header="852" w:footer="1435" w:top="1100" w:bottom="1620" w:left="1040" w:right="160"/>
        </w:sectPr>
      </w:pPr>
    </w:p>
    <w:p>
      <w:pPr>
        <w:pStyle w:val="BodyText"/>
        <w:rPr>
          <w:sz w:val="20"/>
        </w:rPr>
      </w:pPr>
    </w:p>
    <w:p>
      <w:pPr>
        <w:pStyle w:val="BodyText"/>
        <w:spacing w:before="10"/>
        <w:rPr>
          <w:sz w:val="22"/>
        </w:rPr>
      </w:pPr>
    </w:p>
    <w:p>
      <w:pPr>
        <w:pStyle w:val="Heading2"/>
        <w:ind w:right="1537"/>
        <w:jc w:val="right"/>
      </w:pPr>
      <w:r>
        <w:rPr>
          <w:w w:val="95"/>
        </w:rPr>
        <w:t>(lanjutan)</w:t>
      </w:r>
    </w:p>
    <w:p>
      <w:pPr>
        <w:pStyle w:val="BodyText"/>
        <w:rPr>
          <w:b/>
          <w:sz w:val="29"/>
        </w:rPr>
      </w:pPr>
    </w:p>
    <w:p>
      <w:pPr>
        <w:pStyle w:val="BodyText"/>
        <w:spacing w:line="360" w:lineRule="auto" w:before="1"/>
        <w:ind w:left="1948" w:right="1539" w:hanging="720"/>
        <w:jc w:val="both"/>
      </w:pPr>
      <w:r>
        <w:rPr/>
        <w:t>R : Kalau testing..Kalau standard  change  masuk  gak  ya?  Kan  kamu  tau sendiri kalau issue nya testing itu karena standard change kan. Which is emang gak dites, dites tapi </w:t>
      </w:r>
      <w:r>
        <w:rPr>
          <w:spacing w:val="-3"/>
        </w:rPr>
        <w:t>ya </w:t>
      </w:r>
      <w:r>
        <w:rPr/>
        <w:t>sama internal gak sama tim testing. Itu case nya banyak. Kalau untuk normal change, setau aku tahun 2016 sampe aku menjabat di testing itu ada gak </w:t>
      </w:r>
      <w:r>
        <w:rPr>
          <w:spacing w:val="-3"/>
        </w:rPr>
        <w:t>ya </w:t>
      </w:r>
      <w:r>
        <w:rPr/>
        <w:t>insiden, gak ada deh.. kalau issue kalo gak salah ada. Kalau yang standard change banyak, tapi data nya aku gak tau pasti. Karena standard kan internal</w:t>
      </w:r>
      <w:r>
        <w:rPr>
          <w:spacing w:val="-3"/>
        </w:rPr>
        <w:t> </w:t>
      </w:r>
      <w:r>
        <w:rPr/>
        <w:t>testingnya.</w:t>
      </w:r>
    </w:p>
    <w:p>
      <w:pPr>
        <w:pStyle w:val="BodyText"/>
        <w:spacing w:line="535" w:lineRule="auto" w:before="198"/>
        <w:ind w:left="1228" w:right="5965"/>
        <w:jc w:val="both"/>
      </w:pPr>
      <w:r>
        <w:rPr/>
        <w:t>P       : Kalau faktor configuration? R : Kenapa</w:t>
      </w:r>
      <w:r>
        <w:rPr>
          <w:spacing w:val="16"/>
        </w:rPr>
        <w:t> </w:t>
      </w:r>
      <w:r>
        <w:rPr/>
        <w:t>jumlahnya?</w:t>
      </w:r>
    </w:p>
    <w:p>
      <w:pPr>
        <w:pStyle w:val="BodyText"/>
        <w:spacing w:line="274" w:lineRule="exact"/>
        <w:ind w:left="1228"/>
        <w:jc w:val="both"/>
      </w:pPr>
      <w:r>
        <w:rPr/>
        <w:t>P : Jumlah sama contoh kasusnya.</w:t>
      </w:r>
    </w:p>
    <w:p>
      <w:pPr>
        <w:pStyle w:val="BodyText"/>
        <w:spacing w:before="5"/>
        <w:rPr>
          <w:sz w:val="29"/>
        </w:rPr>
      </w:pPr>
    </w:p>
    <w:p>
      <w:pPr>
        <w:pStyle w:val="BodyText"/>
        <w:ind w:left="1228"/>
        <w:jc w:val="both"/>
      </w:pPr>
      <w:r>
        <w:rPr/>
        <w:t>R : Contoh kasusnya yang itu, yang reflex sama load balancer.</w:t>
      </w:r>
    </w:p>
    <w:p>
      <w:pPr>
        <w:pStyle w:val="BodyText"/>
        <w:spacing w:before="5"/>
        <w:rPr>
          <w:sz w:val="29"/>
        </w:rPr>
      </w:pPr>
    </w:p>
    <w:p>
      <w:pPr>
        <w:pStyle w:val="BodyText"/>
        <w:spacing w:line="360" w:lineRule="auto" w:before="1"/>
        <w:ind w:left="1948" w:right="1546" w:hanging="720"/>
        <w:jc w:val="both"/>
      </w:pPr>
      <w:r>
        <w:rPr/>
        <w:t>P  : Berarti antara computational/logic error dan config ini terkait banget  </w:t>
      </w:r>
      <w:r>
        <w:rPr>
          <w:spacing w:val="-3"/>
        </w:rPr>
        <w:t>ya   </w:t>
      </w:r>
      <w:r>
        <w:rPr/>
        <w:t>Pak?</w:t>
      </w:r>
    </w:p>
    <w:p>
      <w:pPr>
        <w:pStyle w:val="BodyText"/>
        <w:spacing w:line="360" w:lineRule="auto" w:before="199"/>
        <w:ind w:left="1948" w:right="1539" w:hanging="720"/>
        <w:jc w:val="both"/>
      </w:pPr>
      <w:r>
        <w:rPr/>
        <w:t>R : Nggak, nggak maksud aku ada juga case config di situ, yang bugs itu ya banyak ya aplikasi nya nge hang, instance nya nge hang, itu banyak, kemungkinan nya banyak gitu lah</w:t>
      </w:r>
    </w:p>
    <w:p>
      <w:pPr>
        <w:pStyle w:val="BodyText"/>
        <w:spacing w:before="200"/>
        <w:ind w:left="1228"/>
        <w:jc w:val="both"/>
      </w:pPr>
      <w:r>
        <w:rPr/>
        <w:t>P : Berarti salah mismatch session tadi di config ya Pak?</w:t>
      </w:r>
    </w:p>
    <w:p>
      <w:pPr>
        <w:pStyle w:val="BodyText"/>
        <w:spacing w:before="3"/>
        <w:rPr>
          <w:sz w:val="29"/>
        </w:rPr>
      </w:pPr>
    </w:p>
    <w:p>
      <w:pPr>
        <w:spacing w:line="360" w:lineRule="auto" w:before="1"/>
        <w:ind w:left="1948" w:right="1535" w:hanging="720"/>
        <w:jc w:val="both"/>
        <w:rPr>
          <w:b/>
          <w:sz w:val="24"/>
        </w:rPr>
      </w:pPr>
      <w:r>
        <w:rPr>
          <w:sz w:val="24"/>
        </w:rPr>
        <w:t>R      : Iya itu di config, karena itu konfigurasi levelnya. Kalau bug itu misalkan  </w:t>
      </w:r>
      <w:r>
        <w:rPr>
          <w:spacing w:val="-3"/>
          <w:sz w:val="24"/>
        </w:rPr>
        <w:t>ya </w:t>
      </w:r>
      <w:r>
        <w:rPr>
          <w:sz w:val="24"/>
        </w:rPr>
        <w:t>itu hang lah misalkan aplikasi nya atau instance nya nge hang, cuman kalo insiden sih udah jarang, issue yang banyak. Overall sekarang insiden lagi sedikit, kalau issue banyak. </w:t>
      </w:r>
      <w:r>
        <w:rPr>
          <w:b/>
          <w:sz w:val="24"/>
          <w:u w:val="thick"/>
        </w:rPr>
        <w:t>Contohnya yang nyebabin insiden </w:t>
      </w:r>
      <w:r>
        <w:rPr>
          <w:b/>
          <w:spacing w:val="-2"/>
          <w:sz w:val="24"/>
          <w:u w:val="thick"/>
        </w:rPr>
        <w:t>itu </w:t>
      </w:r>
      <w:r>
        <w:rPr>
          <w:b/>
          <w:sz w:val="24"/>
          <w:u w:val="thick"/>
        </w:rPr>
        <w:t>kayak misalkan ada instance yang nge hang di aplikasi CRM, dia jadi stuck order, jadinya issue. Sebenernya di kita itu issue insiden juga sih, tapi minor insiden. Kalau insiden yang bener-bener di broadcast itu major</w:t>
      </w:r>
      <w:r>
        <w:rPr>
          <w:b/>
          <w:spacing w:val="-2"/>
          <w:sz w:val="24"/>
          <w:u w:val="thick"/>
        </w:rPr>
        <w:t> </w:t>
      </w:r>
      <w:r>
        <w:rPr>
          <w:b/>
          <w:sz w:val="24"/>
          <w:u w:val="thick"/>
        </w:rPr>
        <w:t>incident.</w:t>
      </w:r>
    </w:p>
    <w:p>
      <w:pPr>
        <w:spacing w:after="0" w:line="360" w:lineRule="auto"/>
        <w:jc w:val="both"/>
        <w:rPr>
          <w:sz w:val="24"/>
        </w:rPr>
        <w:sectPr>
          <w:pgSz w:w="11910" w:h="16840"/>
          <w:pgMar w:header="852" w:footer="1435" w:top="1100" w:bottom="1620" w:left="1040" w:right="160"/>
        </w:sectPr>
      </w:pPr>
    </w:p>
    <w:p>
      <w:pPr>
        <w:pStyle w:val="BodyText"/>
        <w:rPr>
          <w:b/>
          <w:sz w:val="20"/>
        </w:rPr>
      </w:pPr>
    </w:p>
    <w:p>
      <w:pPr>
        <w:pStyle w:val="BodyText"/>
        <w:spacing w:before="10"/>
        <w:rPr>
          <w:b/>
          <w:sz w:val="22"/>
        </w:rPr>
      </w:pPr>
    </w:p>
    <w:p>
      <w:pPr>
        <w:pStyle w:val="Heading2"/>
        <w:ind w:right="1537"/>
        <w:jc w:val="right"/>
      </w:pPr>
      <w:r>
        <w:rPr>
          <w:w w:val="95"/>
        </w:rPr>
        <w:t>(lanjutan)</w:t>
      </w:r>
    </w:p>
    <w:p>
      <w:pPr>
        <w:pStyle w:val="BodyText"/>
        <w:rPr>
          <w:b/>
          <w:sz w:val="29"/>
        </w:rPr>
      </w:pPr>
    </w:p>
    <w:p>
      <w:pPr>
        <w:pStyle w:val="BodyText"/>
        <w:tabs>
          <w:tab w:pos="1948" w:val="left" w:leader="none"/>
        </w:tabs>
        <w:spacing w:line="360" w:lineRule="auto" w:before="1"/>
        <w:ind w:left="1948" w:right="1580" w:hanging="720"/>
      </w:pPr>
      <w:r>
        <w:rPr/>
        <w:t>P</w:t>
        <w:tab/>
        <w:t>: Kalau masalah testing kebanyakan di standard change karena itu internal testing </w:t>
      </w:r>
      <w:r>
        <w:rPr>
          <w:spacing w:val="-3"/>
        </w:rPr>
        <w:t>ya</w:t>
      </w:r>
      <w:r>
        <w:rPr>
          <w:spacing w:val="1"/>
        </w:rPr>
        <w:t> </w:t>
      </w:r>
      <w:r>
        <w:rPr/>
        <w:t>Pak?</w:t>
      </w:r>
    </w:p>
    <w:p>
      <w:pPr>
        <w:tabs>
          <w:tab w:pos="1948" w:val="left" w:leader="none"/>
        </w:tabs>
        <w:spacing w:line="362" w:lineRule="auto" w:before="199"/>
        <w:ind w:left="1948" w:right="1580" w:hanging="720"/>
        <w:jc w:val="left"/>
        <w:rPr>
          <w:b/>
          <w:sz w:val="24"/>
        </w:rPr>
      </w:pPr>
      <w:r>
        <w:rPr>
          <w:sz w:val="24"/>
        </w:rPr>
        <w:t>R</w:t>
        <w:tab/>
        <w:t>: Iya, jadi </w:t>
      </w:r>
      <w:r>
        <w:rPr>
          <w:spacing w:val="-3"/>
          <w:sz w:val="24"/>
        </w:rPr>
        <w:t>ya </w:t>
      </w:r>
      <w:r>
        <w:rPr>
          <w:sz w:val="24"/>
        </w:rPr>
        <w:t>itulah f</w:t>
      </w:r>
      <w:r>
        <w:rPr>
          <w:b/>
          <w:sz w:val="24"/>
          <w:u w:val="thick"/>
        </w:rPr>
        <w:t>aktor nya bisa jadi karena environment, karena waktu, waktunya yang</w:t>
      </w:r>
      <w:r>
        <w:rPr>
          <w:b/>
          <w:spacing w:val="-7"/>
          <w:sz w:val="24"/>
          <w:u w:val="thick"/>
        </w:rPr>
        <w:t> </w:t>
      </w:r>
      <w:r>
        <w:rPr>
          <w:b/>
          <w:sz w:val="24"/>
          <w:u w:val="thick"/>
        </w:rPr>
        <w:t>diburu-buru</w:t>
      </w:r>
    </w:p>
    <w:p>
      <w:pPr>
        <w:pStyle w:val="BodyText"/>
        <w:rPr>
          <w:b/>
          <w:sz w:val="9"/>
        </w:rPr>
      </w:pPr>
    </w:p>
    <w:p>
      <w:pPr>
        <w:pStyle w:val="BodyText"/>
        <w:tabs>
          <w:tab w:pos="1948" w:val="left" w:leader="none"/>
        </w:tabs>
        <w:spacing w:before="90"/>
        <w:ind w:left="1228"/>
      </w:pPr>
      <w:r>
        <w:rPr/>
        <w:t>P</w:t>
        <w:tab/>
        <w:t>: Network Hardware</w:t>
      </w:r>
      <w:r>
        <w:rPr>
          <w:spacing w:val="-4"/>
        </w:rPr>
        <w:t> </w:t>
      </w:r>
      <w:r>
        <w:rPr/>
        <w:t>Pak?</w:t>
      </w:r>
    </w:p>
    <w:p>
      <w:pPr>
        <w:pStyle w:val="BodyText"/>
        <w:spacing w:before="5"/>
        <w:rPr>
          <w:sz w:val="29"/>
        </w:rPr>
      </w:pPr>
    </w:p>
    <w:p>
      <w:pPr>
        <w:spacing w:line="362" w:lineRule="auto" w:before="1"/>
        <w:ind w:left="1948" w:right="1539" w:hanging="720"/>
        <w:jc w:val="both"/>
        <w:rPr>
          <w:b/>
          <w:sz w:val="24"/>
        </w:rPr>
      </w:pPr>
      <w:r>
        <w:rPr>
          <w:sz w:val="24"/>
        </w:rPr>
        <w:t>R : Perangkatnya itu router gitu-gitu kan? </w:t>
      </w:r>
      <w:r>
        <w:rPr>
          <w:b/>
          <w:sz w:val="24"/>
          <w:u w:val="thick"/>
        </w:rPr>
        <w:t>Contohnya kalau network itu misalkan FO cut. Fiber Optik. Fisik nya putus. Dulu sering jaman 2014-2015. 2015 paling sering. Sekarang udah jarang.</w:t>
      </w:r>
    </w:p>
    <w:p>
      <w:pPr>
        <w:pStyle w:val="BodyText"/>
        <w:spacing w:before="10"/>
        <w:rPr>
          <w:b/>
          <w:sz w:val="8"/>
        </w:rPr>
      </w:pPr>
    </w:p>
    <w:p>
      <w:pPr>
        <w:pStyle w:val="BodyText"/>
        <w:tabs>
          <w:tab w:pos="1948" w:val="left" w:leader="none"/>
        </w:tabs>
        <w:spacing w:before="90"/>
        <w:ind w:left="1228"/>
      </w:pPr>
      <w:r>
        <w:rPr/>
        <w:t>P</w:t>
        <w:tab/>
        <w:t>: Kenapa bisa</w:t>
      </w:r>
      <w:r>
        <w:rPr>
          <w:spacing w:val="-2"/>
        </w:rPr>
        <w:t> </w:t>
      </w:r>
      <w:r>
        <w:rPr/>
        <w:t>putus?</w:t>
      </w:r>
    </w:p>
    <w:p>
      <w:pPr>
        <w:pStyle w:val="BodyText"/>
        <w:spacing w:before="5"/>
        <w:rPr>
          <w:sz w:val="29"/>
        </w:rPr>
      </w:pPr>
    </w:p>
    <w:p>
      <w:pPr>
        <w:pStyle w:val="Heading2"/>
        <w:spacing w:line="362" w:lineRule="auto" w:before="0"/>
        <w:ind w:left="1948" w:right="1535" w:hanging="720"/>
      </w:pPr>
      <w:r>
        <w:rPr>
          <w:b w:val="0"/>
        </w:rPr>
        <w:t>R : </w:t>
      </w:r>
      <w:r>
        <w:rPr>
          <w:u w:val="thick"/>
        </w:rPr>
        <w:t>Macem-mace, kadang-kadang, karena putus sendiri, karena kan ada yang di dalem laut kan, ada yang di dalem tanah atau kecangkul. Dulu itu sering</w:t>
      </w:r>
      <w:r>
        <w:rPr>
          <w:spacing w:val="-1"/>
          <w:u w:val="thick"/>
        </w:rPr>
        <w:t> </w:t>
      </w:r>
      <w:r>
        <w:rPr>
          <w:u w:val="thick"/>
        </w:rPr>
        <w:t>banget.</w:t>
      </w:r>
    </w:p>
    <w:p>
      <w:pPr>
        <w:pStyle w:val="BodyText"/>
        <w:spacing w:before="8"/>
        <w:rPr>
          <w:b/>
          <w:sz w:val="8"/>
        </w:rPr>
      </w:pPr>
    </w:p>
    <w:p>
      <w:pPr>
        <w:pStyle w:val="BodyText"/>
        <w:spacing w:line="360" w:lineRule="auto" w:before="90"/>
        <w:ind w:left="1948" w:right="1543" w:hanging="720"/>
        <w:jc w:val="both"/>
      </w:pPr>
      <w:r>
        <w:rPr/>
        <w:t>P : Tapi hardware nya ini punya kita diurusin sama vendor under supervise Telkomsel?</w:t>
      </w:r>
    </w:p>
    <w:p>
      <w:pPr>
        <w:pStyle w:val="Heading2"/>
        <w:spacing w:line="362" w:lineRule="auto" w:before="202"/>
        <w:ind w:left="1948" w:right="1541" w:hanging="720"/>
      </w:pPr>
      <w:r>
        <w:rPr>
          <w:b w:val="0"/>
        </w:rPr>
        <w:t>R    : </w:t>
      </w:r>
      <w:r>
        <w:rPr>
          <w:u w:val="thick"/>
        </w:rPr>
        <w:t>Kalau FO kita pake punya Telkom, karena itu milik bersama. Ada</w:t>
      </w:r>
      <w:r>
        <w:rPr/>
        <w:t>   </w:t>
      </w:r>
      <w:r>
        <w:rPr>
          <w:u w:val="thick"/>
        </w:rPr>
        <w:t> lagi masalah port, misalkan port di router atau di switch itu kan ada portnya, portnya bermasalah, portnya rusak akhirnya kita ganti port aja. Nah itu kan kita juga gak tau penyebabnya apa, ya mungkin karena, ya hardware problem lah</w:t>
      </w:r>
      <w:r>
        <w:rPr>
          <w:spacing w:val="-5"/>
          <w:u w:val="thick"/>
        </w:rPr>
        <w:t> </w:t>
      </w:r>
      <w:r>
        <w:rPr>
          <w:u w:val="thick"/>
        </w:rPr>
        <w:t>itu</w:t>
      </w:r>
    </w:p>
    <w:p>
      <w:pPr>
        <w:pStyle w:val="BodyText"/>
        <w:spacing w:line="360" w:lineRule="auto" w:before="185"/>
        <w:ind w:left="1948" w:right="1545" w:hanging="720"/>
        <w:jc w:val="both"/>
      </w:pPr>
      <w:r>
        <w:rPr/>
        <w:t>P : Menurut Bapak, ada  kaitan nya  tidak karena  service network nya di  managed oleh vendor hardware nya sering</w:t>
      </w:r>
      <w:r>
        <w:rPr>
          <w:spacing w:val="-5"/>
        </w:rPr>
        <w:t> </w:t>
      </w:r>
      <w:r>
        <w:rPr/>
        <w:t>failure?</w:t>
      </w:r>
    </w:p>
    <w:p>
      <w:pPr>
        <w:pStyle w:val="Heading2"/>
        <w:spacing w:line="360" w:lineRule="auto" w:before="201"/>
        <w:ind w:left="1948" w:right="1542" w:hanging="720"/>
      </w:pPr>
      <w:r>
        <w:rPr>
          <w:b w:val="0"/>
        </w:rPr>
        <w:t>R : </w:t>
      </w:r>
      <w:r>
        <w:rPr>
          <w:u w:val="thick"/>
        </w:rPr>
        <w:t>Kalau menurut ku sih nggak ya, karena si vendor pun under</w:t>
      </w:r>
      <w:r>
        <w:rPr/>
        <w:t> </w:t>
      </w:r>
      <w:r>
        <w:rPr>
          <w:u w:val="thick"/>
        </w:rPr>
        <w:t> supervisinya orang Telkomsel juga sih. Kalau menurut ku memang ke perangkatnya. Mungkin ada masalah apa gitu, ya kerusakan perangkat.</w:t>
      </w:r>
    </w:p>
    <w:p>
      <w:pPr>
        <w:spacing w:after="0" w:line="360" w:lineRule="auto"/>
        <w:sectPr>
          <w:pgSz w:w="11910" w:h="16840"/>
          <w:pgMar w:header="852" w:footer="1435" w:top="1100" w:bottom="1620" w:left="1040" w:right="160"/>
        </w:sectPr>
      </w:pPr>
    </w:p>
    <w:p>
      <w:pPr>
        <w:pStyle w:val="BodyText"/>
        <w:rPr>
          <w:b/>
          <w:sz w:val="20"/>
        </w:rPr>
      </w:pPr>
    </w:p>
    <w:p>
      <w:pPr>
        <w:pStyle w:val="BodyText"/>
        <w:spacing w:before="10"/>
        <w:rPr>
          <w:b/>
          <w:sz w:val="22"/>
        </w:rPr>
      </w:pPr>
    </w:p>
    <w:p>
      <w:pPr>
        <w:spacing w:before="90"/>
        <w:ind w:left="0" w:right="1537" w:firstLine="0"/>
        <w:jc w:val="right"/>
        <w:rPr>
          <w:b/>
          <w:sz w:val="24"/>
        </w:rPr>
      </w:pPr>
      <w:r>
        <w:rPr>
          <w:b/>
          <w:w w:val="95"/>
          <w:sz w:val="24"/>
        </w:rPr>
        <w:t>(lanjutan)</w:t>
      </w:r>
    </w:p>
    <w:p>
      <w:pPr>
        <w:pStyle w:val="BodyText"/>
        <w:spacing w:before="3"/>
        <w:rPr>
          <w:b/>
          <w:sz w:val="21"/>
        </w:rPr>
      </w:pPr>
    </w:p>
    <w:p>
      <w:pPr>
        <w:pStyle w:val="BodyText"/>
        <w:tabs>
          <w:tab w:pos="1948" w:val="left" w:leader="none"/>
        </w:tabs>
        <w:spacing w:before="90"/>
        <w:ind w:left="1228"/>
      </w:pPr>
      <w:r>
        <w:rPr/>
        <w:t>P</w:t>
        <w:tab/>
        <w:t>: Perangkat di Telkomsel sering diupgrade?</w:t>
      </w:r>
    </w:p>
    <w:p>
      <w:pPr>
        <w:pStyle w:val="BodyText"/>
        <w:spacing w:before="2"/>
        <w:rPr>
          <w:sz w:val="29"/>
        </w:rPr>
      </w:pPr>
    </w:p>
    <w:p>
      <w:pPr>
        <w:pStyle w:val="Heading2"/>
        <w:spacing w:line="360" w:lineRule="auto" w:before="0"/>
        <w:ind w:left="1948" w:right="1537" w:hanging="720"/>
      </w:pPr>
      <w:r>
        <w:rPr>
          <w:b w:val="0"/>
        </w:rPr>
        <w:t>R : </w:t>
      </w:r>
      <w:r>
        <w:rPr>
          <w:u w:val="thick"/>
        </w:rPr>
        <w:t>Iya, biasanya kalau umurnya udah berapa tahun gitu  ya  bisa</w:t>
      </w:r>
      <w:r>
        <w:rPr/>
        <w:t> </w:t>
      </w:r>
      <w:r>
        <w:rPr>
          <w:u w:val="thick"/>
        </w:rPr>
        <w:t> diupgrade. Persisnya berapa tahun tergantung produknya, ada setahun, ada yang lima tahun. Tergantung kebutuhan, tergantung rekomendasi dari yang punya produknya, tergantung teknologi juga, kalau misalkan ada teknologi baru yang Telkomsel rasa perlu, diganti.</w:t>
      </w:r>
    </w:p>
    <w:p>
      <w:pPr>
        <w:pStyle w:val="BodyText"/>
        <w:spacing w:before="9"/>
        <w:rPr>
          <w:b/>
          <w:sz w:val="9"/>
        </w:rPr>
      </w:pPr>
    </w:p>
    <w:p>
      <w:pPr>
        <w:pStyle w:val="BodyText"/>
        <w:tabs>
          <w:tab w:pos="1948" w:val="left" w:leader="none"/>
        </w:tabs>
        <w:spacing w:line="532" w:lineRule="auto" w:before="90"/>
        <w:ind w:left="1228" w:right="2323"/>
      </w:pPr>
      <w:r>
        <w:rPr/>
        <w:t>P</w:t>
        <w:tab/>
        <w:t>: Ada perangkat yang sudah lama sekali tapi nggak pernah</w:t>
      </w:r>
      <w:r>
        <w:rPr>
          <w:spacing w:val="-13"/>
        </w:rPr>
        <w:t> </w:t>
      </w:r>
      <w:r>
        <w:rPr/>
        <w:t>diganti? R</w:t>
        <w:tab/>
        <w:t>: Kayaknya selalu ada refresh</w:t>
      </w:r>
      <w:r>
        <w:rPr>
          <w:spacing w:val="-2"/>
        </w:rPr>
        <w:t> </w:t>
      </w:r>
      <w:r>
        <w:rPr/>
        <w:t>deh</w:t>
      </w:r>
    </w:p>
    <w:p>
      <w:pPr>
        <w:pStyle w:val="BodyText"/>
        <w:tabs>
          <w:tab w:pos="1948" w:val="left" w:leader="none"/>
        </w:tabs>
        <w:spacing w:before="1"/>
        <w:ind w:left="1228"/>
      </w:pPr>
      <w:r>
        <w:rPr/>
        <w:t>P</w:t>
        <w:tab/>
        <w:t>: Okay, segitu aja Pak. Terimakasih banyak atas</w:t>
      </w:r>
      <w:r>
        <w:rPr>
          <w:spacing w:val="-1"/>
        </w:rPr>
        <w:t> </w:t>
      </w:r>
      <w:r>
        <w:rPr/>
        <w:t>waktunya</w:t>
      </w:r>
    </w:p>
    <w:sectPr>
      <w:pgSz w:w="11910" w:h="16840"/>
      <w:pgMar w:header="852" w:footer="1435" w:top="1100" w:bottom="1620" w:left="1040" w:right="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mbria Math">
    <w:altName w:val="Cambria Math"/>
    <w:charset w:val="0"/>
    <w:family w:val="roman"/>
    <w:pitch w:val="variable"/>
  </w:font>
  <w:font w:name="Symbol">
    <w:altName w:val="Symbol"/>
    <w:charset w:val="2"/>
    <w:family w:val="roman"/>
    <w:pitch w:val="variable"/>
  </w:font>
  <w:font w:name="Tahoma">
    <w:altName w:val="Tahom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0.450012pt;margin-top:756.546631pt;width:15.4pt;height:15.3pt;mso-position-horizontal-relative:page;mso-position-vertical-relative:page;z-index:-34030080" type="#_x0000_t202" filled="false" stroked="false">
          <v:textbox inset="0,0,0,0">
            <w:txbxContent>
              <w:p>
                <w:pPr>
                  <w:pStyle w:val="BodyText"/>
                  <w:spacing w:before="10"/>
                  <w:ind w:left="60"/>
                </w:pPr>
                <w:r>
                  <w:rPr/>
                  <w:fldChar w:fldCharType="begin"/>
                </w:r>
                <w:r>
                  <w:rPr/>
                  <w:instrText> PAGE  \* roman </w:instrText>
                </w:r>
                <w:r>
                  <w:rPr/>
                  <w:fldChar w:fldCharType="separate"/>
                </w:r>
                <w:r>
                  <w:rPr/>
                  <w:t>iv</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2.769989pt;margin-top:758.946594pt;width:21.45pt;height:15.3pt;mso-position-horizontal-relative:page;mso-position-vertical-relative:page;z-index:-34021888" type="#_x0000_t202" filled="false" stroked="false">
          <v:textbox inset="0,0,0,0">
            <w:txbxContent>
              <w:p>
                <w:pPr>
                  <w:pStyle w:val="BodyText"/>
                  <w:spacing w:before="10"/>
                  <w:ind w:left="60"/>
                </w:pPr>
                <w:r>
                  <w:rPr/>
                  <w:fldChar w:fldCharType="begin"/>
                </w:r>
                <w:r>
                  <w:rPr/>
                  <w:instrText> PAGE  \* roman </w:instrText>
                </w:r>
                <w:r>
                  <w:rPr/>
                  <w:fldChar w:fldCharType="separate"/>
                </w:r>
                <w:r>
                  <w:rPr/>
                  <w:t>xiv</w:t>
                </w:r>
                <w:r>
                  <w:rPr/>
                  <w:fldChar w:fldCharType="end"/>
                </w:r>
              </w:p>
            </w:txbxContent>
          </v:textbox>
          <w10:wrap type="none"/>
        </v:shape>
      </w:pict>
    </w:r>
    <w:r>
      <w:rPr/>
      <w:pict>
        <v:shape style="position:absolute;margin-left:405.149994pt;margin-top:760.623474pt;width:105.15pt;height:13.15pt;mso-position-horizontal-relative:page;mso-position-vertical-relative:page;z-index:-34021376"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4.450012pt;margin-top:758.946594pt;width:18.25pt;height:15.3pt;mso-position-horizontal-relative:page;mso-position-vertical-relative:page;z-index:-34020864" type="#_x0000_t202" filled="false" stroked="false">
          <v:textbox inset="0,0,0,0">
            <w:txbxContent>
              <w:p>
                <w:pPr>
                  <w:pStyle w:val="BodyText"/>
                  <w:spacing w:before="10"/>
                  <w:ind w:left="60"/>
                </w:pPr>
                <w:r>
                  <w:rPr/>
                  <w:fldChar w:fldCharType="begin"/>
                </w:r>
                <w:r>
                  <w:rPr/>
                  <w:instrText> PAGE  \* roman </w:instrText>
                </w:r>
                <w:r>
                  <w:rPr/>
                  <w:fldChar w:fldCharType="separate"/>
                </w:r>
                <w:r>
                  <w:rPr/>
                  <w:t>xv</w:t>
                </w:r>
                <w:r>
                  <w:rPr/>
                  <w:fldChar w:fldCharType="end"/>
                </w:r>
              </w:p>
            </w:txbxContent>
          </v:textbox>
          <w10:wrap type="none"/>
        </v:shape>
      </w:pict>
    </w:r>
    <w:r>
      <w:rPr/>
      <w:pict>
        <v:shape style="position:absolute;margin-left:405.149994pt;margin-top:760.623474pt;width:105.15pt;height:13.15pt;mso-position-horizontal-relative:page;mso-position-vertical-relative:page;z-index:-34020352"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4.769989pt;margin-top:758.946594pt;width:17.45pt;height:15.3pt;mso-position-horizontal-relative:page;mso-position-vertical-relative:page;z-index:-34019840" type="#_x0000_t202" filled="false" stroked="false">
          <v:textbox inset="0,0,0,0">
            <w:txbxContent>
              <w:p>
                <w:pPr>
                  <w:pStyle w:val="BodyText"/>
                  <w:spacing w:before="10"/>
                  <w:ind w:left="20"/>
                </w:pPr>
                <w:r>
                  <w:rPr/>
                  <w:t>xvi</w:t>
                </w:r>
              </w:p>
            </w:txbxContent>
          </v:textbox>
          <w10:wrap type="none"/>
        </v:shape>
      </w:pict>
    </w:r>
    <w:r>
      <w:rPr/>
      <w:pict>
        <v:shape style="position:absolute;margin-left:405.149994pt;margin-top:760.623474pt;width:105.15pt;height:13.15pt;mso-position-horizontal-relative:page;mso-position-vertical-relative:page;z-index:-34019328"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450012pt;margin-top:756.546631pt;width:8pt;height:15.3pt;mso-position-horizontal-relative:page;mso-position-vertical-relative:page;z-index:-34018816" type="#_x0000_t202" filled="false" stroked="false">
          <v:textbox inset="0,0,0,0">
            <w:txbxContent>
              <w:p>
                <w:pPr>
                  <w:pStyle w:val="BodyText"/>
                  <w:spacing w:before="10"/>
                  <w:ind w:left="20"/>
                </w:pPr>
                <w:r>
                  <w:rPr/>
                  <w:t>1</w:t>
                </w:r>
              </w:p>
            </w:txbxContent>
          </v:textbox>
          <w10:wrap type="none"/>
        </v:shape>
      </w:pict>
    </w:r>
    <w:r>
      <w:rPr/>
      <w:pict>
        <v:shape style="position:absolute;margin-left:405.149994pt;margin-top:758.22345pt;width:105.15pt;height:13.15pt;mso-position-horizontal-relative:page;mso-position-vertical-relative:page;z-index:-34018304"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8.823486pt;width:105.15pt;height:13.15pt;mso-position-horizontal-relative:page;mso-position-vertical-relative:page;z-index:-34017280"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829987pt;margin-top:756.786621pt;width:14pt;height:15.3pt;mso-position-horizontal-relative:page;mso-position-vertical-relative:page;z-index:-34016768" type="#_x0000_t202" filled="false" stroked="false">
          <v:textbox inset="0,0,0,0">
            <w:txbxContent>
              <w:p>
                <w:pPr>
                  <w:pStyle w:val="BodyText"/>
                  <w:spacing w:before="10"/>
                  <w:ind w:left="20"/>
                </w:pPr>
                <w:r>
                  <w:rPr/>
                  <w:t>11</w:t>
                </w:r>
              </w:p>
            </w:txbxContent>
          </v:textbox>
          <w10:wrap type="none"/>
        </v:shape>
      </w:pict>
    </w:r>
    <w:r>
      <w:rPr/>
      <w:pict>
        <v:shape style="position:absolute;margin-left:405.51001pt;margin-top:758.46344pt;width:105.15pt;height:13.15pt;mso-position-horizontal-relative:page;mso-position-vertical-relative:page;z-index:-34016256"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15232"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01.460022pt;margin-top:759.159485pt;width:105.15pt;height:13.15pt;mso-position-horizontal-relative:page;mso-position-vertical-relative:page;z-index:-34014208"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13184"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829987pt;margin-top:756.786621pt;width:14pt;height:15.3pt;mso-position-horizontal-relative:page;mso-position-vertical-relative:page;z-index:-34012672" type="#_x0000_t202" filled="false" stroked="false">
          <v:textbox inset="0,0,0,0">
            <w:txbxContent>
              <w:p>
                <w:pPr>
                  <w:pStyle w:val="BodyText"/>
                  <w:spacing w:before="10"/>
                  <w:ind w:left="20"/>
                </w:pPr>
                <w:r>
                  <w:rPr/>
                  <w:t>65</w:t>
                </w:r>
              </w:p>
            </w:txbxContent>
          </v:textbox>
          <w10:wrap type="none"/>
        </v:shape>
      </w:pict>
    </w:r>
    <w:r>
      <w:rPr/>
      <w:pict>
        <v:shape style="position:absolute;margin-left:405.51001pt;margin-top:758.46344pt;width:105.15pt;height:13.15pt;mso-position-horizontal-relative:page;mso-position-vertical-relative:page;z-index:-34012160"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450012pt;margin-top:756.546631pt;width:12pt;height:15.3pt;mso-position-horizontal-relative:page;mso-position-vertical-relative:page;z-index:-34029568" type="#_x0000_t202" filled="false" stroked="false">
          <v:textbox inset="0,0,0,0">
            <w:txbxContent>
              <w:p>
                <w:pPr>
                  <w:pStyle w:val="BodyText"/>
                  <w:spacing w:before="10"/>
                  <w:ind w:left="60"/>
                </w:pPr>
                <w:r>
                  <w:rPr/>
                  <w:fldChar w:fldCharType="begin"/>
                </w:r>
                <w:r>
                  <w:rPr/>
                  <w:instrText> PAGE  \* roman </w:instrText>
                </w:r>
                <w:r>
                  <w:rPr/>
                  <w:fldChar w:fldCharType="separate"/>
                </w:r>
                <w:r>
                  <w:rPr/>
                  <w:t>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11136"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829987pt;margin-top:756.786621pt;width:14pt;height:15.3pt;mso-position-horizontal-relative:page;mso-position-vertical-relative:page;z-index:-34010624" type="#_x0000_t202" filled="false" stroked="false">
          <v:textbox inset="0,0,0,0">
            <w:txbxContent>
              <w:p>
                <w:pPr>
                  <w:pStyle w:val="BodyText"/>
                  <w:spacing w:before="10"/>
                  <w:ind w:left="20"/>
                </w:pPr>
                <w:r>
                  <w:rPr/>
                  <w:t>79</w:t>
                </w:r>
              </w:p>
            </w:txbxContent>
          </v:textbox>
          <w10:wrap type="none"/>
        </v:shape>
      </w:pict>
    </w:r>
    <w:r>
      <w:rPr/>
      <w:pict>
        <v:shape style="position:absolute;margin-left:405.51001pt;margin-top:758.46344pt;width:105.15pt;height:13.15pt;mso-position-horizontal-relative:page;mso-position-vertical-relative:page;z-index:-34010112"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09088"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08064"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06528"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05504"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04480"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829987pt;margin-top:756.786621pt;width:20pt;height:15.3pt;mso-position-horizontal-relative:page;mso-position-vertical-relative:page;z-index:-34003968" type="#_x0000_t202" filled="false" stroked="false">
          <v:textbox inset="0,0,0,0">
            <w:txbxContent>
              <w:p>
                <w:pPr>
                  <w:pStyle w:val="BodyText"/>
                  <w:spacing w:before="10"/>
                  <w:ind w:left="20"/>
                </w:pPr>
                <w:r>
                  <w:rPr/>
                  <w:t>136</w:t>
                </w:r>
              </w:p>
            </w:txbxContent>
          </v:textbox>
          <w10:wrap type="none"/>
        </v:shape>
      </w:pict>
    </w:r>
    <w:r>
      <w:rPr/>
      <w:pict>
        <v:shape style="position:absolute;margin-left:405.51001pt;margin-top:758.46344pt;width:105.15pt;height:13.15pt;mso-position-horizontal-relative:page;mso-position-vertical-relative:page;z-index:-34003456"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98999pt;margin-top:759.183472pt;width:105.15pt;height:13.15pt;mso-position-horizontal-relative:page;mso-position-vertical-relative:page;z-index:-34002944"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829987pt;margin-top:756.786621pt;width:24pt;height:15.3pt;mso-position-horizontal-relative:page;mso-position-vertical-relative:page;z-index:-34002432" type="#_x0000_t202" filled="false" stroked="false">
          <v:textbox inset="0,0,0,0">
            <w:txbxContent>
              <w:p>
                <w:pPr>
                  <w:pStyle w:val="BodyText"/>
                  <w:spacing w:before="10"/>
                  <w:ind w:left="60"/>
                </w:pPr>
                <w:r>
                  <w:rPr/>
                  <w:fldChar w:fldCharType="begin"/>
                </w:r>
                <w:r>
                  <w:rPr/>
                  <w:instrText> PAGE </w:instrText>
                </w:r>
                <w:r>
                  <w:rPr/>
                  <w:fldChar w:fldCharType="separate"/>
                </w:r>
                <w:r>
                  <w:rPr/>
                  <w:t>138</w:t>
                </w:r>
                <w:r>
                  <w:rPr/>
                  <w:fldChar w:fldCharType="end"/>
                </w:r>
              </w:p>
            </w:txbxContent>
          </v:textbox>
          <w10:wrap type="none"/>
        </v:shape>
      </w:pict>
    </w:r>
    <w:r>
      <w:rPr/>
      <w:pict>
        <v:shape style="position:absolute;margin-left:405.51001pt;margin-top:758.46344pt;width:105.15pt;height:13.15pt;mso-position-horizontal-relative:page;mso-position-vertical-relative:page;z-index:-34001920"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829987pt;margin-top:756.786621pt;width:24pt;height:15.3pt;mso-position-horizontal-relative:page;mso-position-vertical-relative:page;z-index:-34000896" type="#_x0000_t202" filled="false" stroked="false">
          <v:textbox inset="0,0,0,0">
            <w:txbxContent>
              <w:p>
                <w:pPr>
                  <w:pStyle w:val="BodyText"/>
                  <w:spacing w:before="10"/>
                  <w:ind w:left="60"/>
                </w:pPr>
                <w:r>
                  <w:rPr/>
                  <w:fldChar w:fldCharType="begin"/>
                </w:r>
                <w:r>
                  <w:rPr/>
                  <w:instrText> PAGE </w:instrText>
                </w:r>
                <w:r>
                  <w:rPr/>
                  <w:fldChar w:fldCharType="separate"/>
                </w:r>
                <w:r>
                  <w:rPr/>
                  <w:t>139</w:t>
                </w:r>
                <w:r>
                  <w:rPr/>
                  <w:fldChar w:fldCharType="end"/>
                </w:r>
              </w:p>
            </w:txbxContent>
          </v:textbox>
          <w10:wrap type="none"/>
        </v:shape>
      </w:pict>
    </w:r>
    <w:r>
      <w:rPr/>
      <w:pict>
        <v:shape style="position:absolute;margin-left:405.51001pt;margin-top:758.46344pt;width:105.15pt;height:13.15pt;mso-position-horizontal-relative:page;mso-position-vertical-relative:page;z-index:-34000384"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149994pt;margin-top:759.183472pt;width:105.15pt;height:13.15pt;mso-position-horizontal-relative:page;mso-position-vertical-relative:page;z-index:-33999360"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829987pt;margin-top:756.786621pt;width:20pt;height:15.3pt;mso-position-horizontal-relative:page;mso-position-vertical-relative:page;z-index:-33998848" type="#_x0000_t202" filled="false" stroked="false">
          <v:textbox inset="0,0,0,0">
            <w:txbxContent>
              <w:p>
                <w:pPr>
                  <w:pStyle w:val="BodyText"/>
                  <w:spacing w:before="10"/>
                  <w:ind w:left="20"/>
                </w:pPr>
                <w:r>
                  <w:rPr/>
                  <w:t>143</w:t>
                </w:r>
              </w:p>
            </w:txbxContent>
          </v:textbox>
          <w10:wrap type="none"/>
        </v:shape>
      </w:pict>
    </w:r>
    <w:r>
      <w:rPr/>
      <w:pict>
        <v:shape style="position:absolute;margin-left:405.51001pt;margin-top:758.46344pt;width:105.15pt;height:13.15pt;mso-position-horizontal-relative:page;mso-position-vertical-relative:page;z-index:-33998336"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5.149994pt;margin-top:759.183472pt;width:105.15pt;height:13.15pt;mso-position-horizontal-relative:page;mso-position-vertical-relative:page;z-index:-33997312"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50012pt;margin-top:756.546631pt;width:14.7pt;height:15.3pt;mso-position-horizontal-relative:page;mso-position-vertical-relative:page;z-index:-34029056" type="#_x0000_t202" filled="false" stroked="false">
          <v:textbox inset="0,0,0,0">
            <w:txbxContent>
              <w:p>
                <w:pPr>
                  <w:pStyle w:val="BodyText"/>
                  <w:spacing w:before="10"/>
                  <w:ind w:left="20"/>
                </w:pPr>
                <w:r>
                  <w:rPr/>
                  <w:t>vii</w:t>
                </w:r>
              </w:p>
            </w:txbxContent>
          </v:textbox>
          <w10:wrap type="none"/>
        </v:shape>
      </w:pict>
    </w:r>
    <w:r>
      <w:rPr/>
      <w:pict>
        <v:shape style="position:absolute;margin-left:405.149994pt;margin-top:758.22345pt;width:105.15pt;height:13.15pt;mso-position-horizontal-relative:page;mso-position-vertical-relative:page;z-index:-34028544"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50012pt;margin-top:756.546631pt;width:18.05pt;height:15.3pt;mso-position-horizontal-relative:page;mso-position-vertical-relative:page;z-index:-34028032" type="#_x0000_t202" filled="false" stroked="false">
          <v:textbox inset="0,0,0,0">
            <w:txbxContent>
              <w:p>
                <w:pPr>
                  <w:pStyle w:val="BodyText"/>
                  <w:spacing w:before="10"/>
                  <w:ind w:left="20"/>
                </w:pPr>
                <w:r>
                  <w:rPr/>
                  <w:t>viii</w:t>
                </w:r>
              </w:p>
            </w:txbxContent>
          </v:textbox>
          <w10:wrap type="none"/>
        </v:shape>
      </w:pict>
    </w:r>
    <w:r>
      <w:rPr/>
      <w:pict>
        <v:shape style="position:absolute;margin-left:405.149994pt;margin-top:758.22345pt;width:105.15pt;height:13.15pt;mso-position-horizontal-relative:page;mso-position-vertical-relative:page;z-index:-34027520"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450012pt;margin-top:756.786621pt;width:15.4pt;height:15.3pt;mso-position-horizontal-relative:page;mso-position-vertical-relative:page;z-index:-34027008" type="#_x0000_t202" filled="false" stroked="false">
          <v:textbox inset="0,0,0,0">
            <w:txbxContent>
              <w:p>
                <w:pPr>
                  <w:pStyle w:val="BodyText"/>
                  <w:spacing w:before="10"/>
                  <w:ind w:left="60"/>
                </w:pPr>
                <w:r>
                  <w:rPr/>
                  <w:fldChar w:fldCharType="begin"/>
                </w:r>
                <w:r>
                  <w:rPr/>
                  <w:instrText> PAGE  \* roman </w:instrText>
                </w:r>
                <w:r>
                  <w:rPr/>
                  <w:fldChar w:fldCharType="separate"/>
                </w:r>
                <w:r>
                  <w:rPr/>
                  <w:t>ix</w:t>
                </w:r>
                <w:r>
                  <w:rPr/>
                  <w:fldChar w:fldCharType="end"/>
                </w:r>
              </w:p>
            </w:txbxContent>
          </v:textbox>
          <w10:wrap type="none"/>
        </v:shape>
      </w:pict>
    </w:r>
    <w:r>
      <w:rPr/>
      <w:pict>
        <v:shape style="position:absolute;margin-left:405.149994pt;margin-top:758.46344pt;width:105.15pt;height:13.15pt;mso-position-horizontal-relative:page;mso-position-vertical-relative:page;z-index:-34026496"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769989pt;margin-top:756.786621pt;width:11.6pt;height:15.3pt;mso-position-horizontal-relative:page;mso-position-vertical-relative:page;z-index:-34024960" type="#_x0000_t202" filled="false" stroked="false">
          <v:textbox inset="0,0,0,0">
            <w:txbxContent>
              <w:p>
                <w:pPr>
                  <w:pStyle w:val="BodyText"/>
                  <w:spacing w:before="10"/>
                  <w:ind w:left="20"/>
                </w:pPr>
                <w:r>
                  <w:rPr/>
                  <w:t>xi</w:t>
                </w:r>
              </w:p>
            </w:txbxContent>
          </v:textbox>
          <w10:wrap type="none"/>
        </v:shape>
      </w:pict>
    </w:r>
    <w:r>
      <w:rPr/>
      <w:pict>
        <v:shape style="position:absolute;margin-left:405.149994pt;margin-top:758.46344pt;width:105.15pt;height:13.15pt;mso-position-horizontal-relative:page;mso-position-vertical-relative:page;z-index:-34024448"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089996pt;margin-top:756.786621pt;width:14.8pt;height:15.3pt;mso-position-horizontal-relative:page;mso-position-vertical-relative:page;z-index:-34023936" type="#_x0000_t202" filled="false" stroked="false">
          <v:textbox inset="0,0,0,0">
            <w:txbxContent>
              <w:p>
                <w:pPr>
                  <w:pStyle w:val="BodyText"/>
                  <w:spacing w:before="10"/>
                  <w:ind w:left="20"/>
                </w:pPr>
                <w:r>
                  <w:rPr/>
                  <w:t>xii</w:t>
                </w:r>
              </w:p>
            </w:txbxContent>
          </v:textbox>
          <w10:wrap type="none"/>
        </v:shape>
      </w:pict>
    </w:r>
    <w:r>
      <w:rPr/>
      <w:pict>
        <v:shape style="position:absolute;margin-left:405.149994pt;margin-top:758.46344pt;width:105.15pt;height:13.15pt;mso-position-horizontal-relative:page;mso-position-vertical-relative:page;z-index:-34023424"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4.529999pt;margin-top:758.946594pt;width:18.05pt;height:15.3pt;mso-position-horizontal-relative:page;mso-position-vertical-relative:page;z-index:-34022912" type="#_x0000_t202" filled="false" stroked="false">
          <v:textbox inset="0,0,0,0">
            <w:txbxContent>
              <w:p>
                <w:pPr>
                  <w:pStyle w:val="BodyText"/>
                  <w:spacing w:before="10"/>
                  <w:ind w:left="20"/>
                </w:pPr>
                <w:r>
                  <w:rPr/>
                  <w:t>xiii</w:t>
                </w:r>
              </w:p>
            </w:txbxContent>
          </v:textbox>
          <w10:wrap type="none"/>
        </v:shape>
      </w:pict>
    </w:r>
    <w:r>
      <w:rPr/>
      <w:pict>
        <v:shape style="position:absolute;margin-left:405.149994pt;margin-top:760.623474pt;width:105.15pt;height:13.15pt;mso-position-horizontal-relative:page;mso-position-vertical-relative:page;z-index:-34022400" type="#_x0000_t202" filled="false" stroked="false">
          <v:textbox inset="0,0,0,0">
            <w:txbxContent>
              <w:p>
                <w:pPr>
                  <w:spacing w:before="12"/>
                  <w:ind w:left="20" w:right="0" w:firstLine="0"/>
                  <w:jc w:val="left"/>
                  <w:rPr>
                    <w:rFonts w:ascii="Arial"/>
                    <w:b/>
                    <w:sz w:val="20"/>
                  </w:rPr>
                </w:pPr>
                <w:r>
                  <w:rPr>
                    <w:rFonts w:ascii="Arial"/>
                    <w:b/>
                    <w:sz w:val="20"/>
                  </w:rPr>
                  <w:t>Universitas Indonesia</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69285888">
          <wp:simplePos x="0" y="0"/>
          <wp:positionH relativeFrom="page">
            <wp:posOffset>3510534</wp:posOffset>
          </wp:positionH>
          <wp:positionV relativeFrom="page">
            <wp:posOffset>1080515</wp:posOffset>
          </wp:positionV>
          <wp:extent cx="899794" cy="89941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899794" cy="899414"/>
                  </a:xfrm>
                  <a:prstGeom prst="rect">
                    <a:avLst/>
                  </a:prstGeom>
                </pic:spPr>
              </pic:pic>
            </a:graphicData>
          </a:graphic>
        </wp:anchor>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41.586624pt;width:18pt;height:15.3pt;mso-position-horizontal-relative:page;mso-position-vertical-relative:page;z-index:-34017792"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41.586624pt;width:18pt;height:15.3pt;mso-position-horizontal-relative:page;mso-position-vertical-relative:page;z-index:-34015744" type="#_x0000_t202" filled="false" stroked="false">
          <v:textbox inset="0,0,0,0">
            <w:txbxContent>
              <w:p>
                <w:pPr>
                  <w:pStyle w:val="BodyText"/>
                  <w:spacing w:before="10"/>
                  <w:ind w:left="60"/>
                </w:pPr>
                <w:r>
                  <w:rPr/>
                  <w:fldChar w:fldCharType="begin"/>
                </w:r>
                <w:r>
                  <w:rPr/>
                  <w:instrText> PAGE </w:instrText>
                </w:r>
                <w:r>
                  <w:rPr/>
                  <w:fldChar w:fldCharType="separate"/>
                </w:r>
                <w:r>
                  <w:rPr/>
                  <w:t>12</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90.800049pt;margin-top:69.666626pt;width:18pt;height:15.3pt;mso-position-horizontal-relative:page;mso-position-vertical-relative:page;z-index:-34014720" type="#_x0000_t202" filled="false" stroked="false">
          <v:textbox inset="0,0,0,0">
            <w:txbxContent>
              <w:p>
                <w:pPr>
                  <w:pStyle w:val="BodyText"/>
                  <w:spacing w:before="10"/>
                  <w:ind w:left="60"/>
                </w:pPr>
                <w:r>
                  <w:rPr/>
                  <w:fldChar w:fldCharType="begin"/>
                </w:r>
                <w:r>
                  <w:rPr/>
                  <w:instrText> PAGE </w:instrText>
                </w:r>
                <w:r>
                  <w:rPr/>
                  <w:fldChar w:fldCharType="separate"/>
                </w:r>
                <w:r>
                  <w:rPr/>
                  <w:t>58</w:t>
                </w:r>
                <w:r>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35.106625pt;width:18pt;height:15.3pt;mso-position-horizontal-relative:page;mso-position-vertical-relative:page;z-index:-34013696" type="#_x0000_t202" filled="false" stroked="false">
          <v:textbox inset="0,0,0,0">
            <w:txbxContent>
              <w:p>
                <w:pPr>
                  <w:pStyle w:val="BodyText"/>
                  <w:spacing w:before="10"/>
                  <w:ind w:left="60"/>
                </w:pPr>
                <w:r>
                  <w:rPr/>
                  <w:fldChar w:fldCharType="begin"/>
                </w:r>
                <w:r>
                  <w:rPr/>
                  <w:instrText> PAGE </w:instrText>
                </w:r>
                <w:r>
                  <w:rPr/>
                  <w:fldChar w:fldCharType="separate"/>
                </w:r>
                <w:r>
                  <w:rPr/>
                  <w:t>60</w:t>
                </w:r>
                <w:r>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35.106625pt;width:18pt;height:15.3pt;mso-position-horizontal-relative:page;mso-position-vertical-relative:page;z-index:-34011648" type="#_x0000_t202" filled="false" stroked="false">
          <v:textbox inset="0,0,0,0">
            <w:txbxContent>
              <w:p>
                <w:pPr>
                  <w:pStyle w:val="BodyText"/>
                  <w:spacing w:before="10"/>
                  <w:ind w:left="60"/>
                </w:pPr>
                <w:r>
                  <w:rPr/>
                  <w:fldChar w:fldCharType="begin"/>
                </w:r>
                <w:r>
                  <w:rPr/>
                  <w:instrText> PAGE </w:instrText>
                </w:r>
                <w:r>
                  <w:rPr/>
                  <w:fldChar w:fldCharType="separate"/>
                </w:r>
                <w:r>
                  <w:rPr/>
                  <w:t>66</w:t>
                </w:r>
                <w:r>
                  <w:rPr/>
                  <w:fldChar w:fldCharType="end"/>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41.586624pt;width:18pt;height:15.3pt;mso-position-horizontal-relative:page;mso-position-vertical-relative:page;z-index:-34009600" type="#_x0000_t202" filled="false" stroked="false">
          <v:textbox inset="0,0,0,0">
            <w:txbxContent>
              <w:p>
                <w:pPr>
                  <w:pStyle w:val="BodyText"/>
                  <w:spacing w:before="10"/>
                  <w:ind w:left="60"/>
                </w:pPr>
                <w:r>
                  <w:rPr/>
                  <w:fldChar w:fldCharType="begin"/>
                </w:r>
                <w:r>
                  <w:rPr/>
                  <w:instrText> PAGE </w:instrText>
                </w:r>
                <w:r>
                  <w:rPr/>
                  <w:fldChar w:fldCharType="separate"/>
                </w:r>
                <w:r>
                  <w:rPr/>
                  <w:t>80</w:t>
                </w:r>
                <w:r>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9.339996pt;margin-top:41.586624pt;width:24pt;height:15.3pt;mso-position-horizontal-relative:page;mso-position-vertical-relative:page;z-index:-34008576" type="#_x0000_t202" filled="false" stroked="false">
          <v:textbox inset="0,0,0,0">
            <w:txbxContent>
              <w:p>
                <w:pPr>
                  <w:pStyle w:val="BodyText"/>
                  <w:spacing w:before="10"/>
                  <w:ind w:left="60"/>
                </w:pPr>
                <w:r>
                  <w:rPr/>
                  <w:fldChar w:fldCharType="begin"/>
                </w:r>
                <w:r>
                  <w:rPr/>
                  <w:instrText> PAGE </w:instrText>
                </w:r>
                <w:r>
                  <w:rPr/>
                  <w:fldChar w:fldCharType="separate"/>
                </w:r>
                <w:r>
                  <w:rPr/>
                  <w:t>100</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69308928">
          <wp:simplePos x="0" y="0"/>
          <wp:positionH relativeFrom="page">
            <wp:posOffset>1440180</wp:posOffset>
          </wp:positionH>
          <wp:positionV relativeFrom="page">
            <wp:posOffset>1080515</wp:posOffset>
          </wp:positionV>
          <wp:extent cx="5252085" cy="963549"/>
          <wp:effectExtent l="0" t="0" r="0" b="0"/>
          <wp:wrapNone/>
          <wp:docPr id="83" name="image42.jpeg"/>
          <wp:cNvGraphicFramePr>
            <a:graphicFrameLocks noChangeAspect="1"/>
          </wp:cNvGraphicFramePr>
          <a:graphic>
            <a:graphicData uri="http://schemas.openxmlformats.org/drawingml/2006/picture">
              <pic:pic>
                <pic:nvPicPr>
                  <pic:cNvPr id="84" name="image42.jpeg"/>
                  <pic:cNvPicPr/>
                </pic:nvPicPr>
                <pic:blipFill>
                  <a:blip r:embed="rId1" cstate="print"/>
                  <a:stretch>
                    <a:fillRect/>
                  </a:stretch>
                </pic:blipFill>
                <pic:spPr>
                  <a:xfrm>
                    <a:off x="0" y="0"/>
                    <a:ext cx="5252085" cy="963549"/>
                  </a:xfrm>
                  <a:prstGeom prst="rect">
                    <a:avLst/>
                  </a:prstGeom>
                </pic:spPr>
              </pic:pic>
            </a:graphicData>
          </a:graphic>
        </wp:anchor>
      </w:drawing>
    </w:r>
    <w:r>
      <w:rPr/>
      <w:pict>
        <v:shape style="position:absolute;margin-left:489.339996pt;margin-top:41.586624pt;width:24pt;height:15.3pt;mso-position-horizontal-relative:page;mso-position-vertical-relative:page;z-index:-34007040" type="#_x0000_t202" filled="false" stroked="false">
          <v:textbox inset="0,0,0,0">
            <w:txbxContent>
              <w:p>
                <w:pPr>
                  <w:pStyle w:val="BodyText"/>
                  <w:spacing w:before="10"/>
                  <w:ind w:left="60"/>
                </w:pPr>
                <w:r>
                  <w:rPr/>
                  <w:fldChar w:fldCharType="begin"/>
                </w:r>
                <w:r>
                  <w:rPr/>
                  <w:instrText> PAGE </w:instrText>
                </w:r>
                <w:r>
                  <w:rPr/>
                  <w:fldChar w:fldCharType="separate"/>
                </w:r>
                <w:r>
                  <w:rPr/>
                  <w:t>102</w:t>
                </w:r>
                <w:r>
                  <w:rPr/>
                  <w:fldChar w:fldCharType="end"/>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9.339996pt;margin-top:41.586624pt;width:24pt;height:15.3pt;mso-position-horizontal-relative:page;mso-position-vertical-relative:page;z-index:-34006016" type="#_x0000_t202" filled="false" stroked="false">
          <v:textbox inset="0,0,0,0">
            <w:txbxContent>
              <w:p>
                <w:pPr>
                  <w:pStyle w:val="BodyText"/>
                  <w:spacing w:before="10"/>
                  <w:ind w:left="60"/>
                </w:pPr>
                <w:r>
                  <w:rPr/>
                  <w:fldChar w:fldCharType="begin"/>
                </w:r>
                <w:r>
                  <w:rPr/>
                  <w:instrText> PAGE </w:instrText>
                </w:r>
                <w:r>
                  <w:rPr/>
                  <w:fldChar w:fldCharType="separate"/>
                </w:r>
                <w:r>
                  <w:rPr/>
                  <w:t>103</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9.339996pt;margin-top:41.586624pt;width:24pt;height:15.3pt;mso-position-horizontal-relative:page;mso-position-vertical-relative:page;z-index:-34004992" type="#_x0000_t202" filled="false" stroked="false">
          <v:textbox inset="0,0,0,0">
            <w:txbxContent>
              <w:p>
                <w:pPr>
                  <w:pStyle w:val="BodyText"/>
                  <w:spacing w:before="10"/>
                  <w:ind w:left="60"/>
                </w:pPr>
                <w:r>
                  <w:rPr/>
                  <w:fldChar w:fldCharType="begin"/>
                </w:r>
                <w:r>
                  <w:rPr/>
                  <w:instrText> PAGE </w:instrText>
                </w:r>
                <w:r>
                  <w:rPr/>
                  <w:fldChar w:fldCharType="separate"/>
                </w:r>
                <w:r>
                  <w:rPr/>
                  <w:t>110</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9.339996pt;margin-top:35.106625pt;width:24pt;height:15.3pt;mso-position-horizontal-relative:page;mso-position-vertical-relative:page;z-index:-34001408" type="#_x0000_t202" filled="false" stroked="false">
          <v:textbox inset="0,0,0,0">
            <w:txbxContent>
              <w:p>
                <w:pPr>
                  <w:pStyle w:val="BodyText"/>
                  <w:spacing w:before="10"/>
                  <w:ind w:left="60"/>
                </w:pPr>
                <w:r>
                  <w:rPr/>
                  <w:fldChar w:fldCharType="begin"/>
                </w:r>
                <w:r>
                  <w:rPr/>
                  <w:instrText> PAGE </w:instrText>
                </w:r>
                <w:r>
                  <w:rPr/>
                  <w:fldChar w:fldCharType="separate"/>
                </w:r>
                <w:r>
                  <w:rPr/>
                  <w:t>139</w:t>
                </w:r>
                <w:r>
                  <w:rPr/>
                  <w:fldChar w:fldCharType="end"/>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9.339996pt;margin-top:35.106625pt;width:24pt;height:15.3pt;mso-position-horizontal-relative:page;mso-position-vertical-relative:page;z-index:-33999872" type="#_x0000_t202" filled="false" stroked="false">
          <v:textbox inset="0,0,0,0">
            <w:txbxContent>
              <w:p>
                <w:pPr>
                  <w:pStyle w:val="BodyText"/>
                  <w:spacing w:before="10"/>
                  <w:ind w:left="60"/>
                </w:pPr>
                <w:r>
                  <w:rPr/>
                  <w:fldChar w:fldCharType="begin"/>
                </w:r>
                <w:r>
                  <w:rPr/>
                  <w:instrText> PAGE </w:instrText>
                </w:r>
                <w:r>
                  <w:rPr/>
                  <w:fldChar w:fldCharType="separate"/>
                </w:r>
                <w:r>
                  <w:rPr/>
                  <w:t>140</w:t>
                </w:r>
                <w:r>
                  <w:rPr/>
                  <w:fldChar w:fldCharType="end"/>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9.339996pt;margin-top:41.586624pt;width:24pt;height:15.3pt;mso-position-horizontal-relative:page;mso-position-vertical-relative:page;z-index:-33997824" type="#_x0000_t202" filled="false" stroked="false">
          <v:textbox inset="0,0,0,0">
            <w:txbxContent>
              <w:p>
                <w:pPr>
                  <w:pStyle w:val="BodyText"/>
                  <w:spacing w:before="10"/>
                  <w:ind w:left="60"/>
                </w:pPr>
                <w:r>
                  <w:rPr/>
                  <w:fldChar w:fldCharType="begin"/>
                </w:r>
                <w:r>
                  <w:rPr/>
                  <w:instrText> PAGE </w:instrText>
                </w:r>
                <w:r>
                  <w:rPr/>
                  <w:fldChar w:fldCharType="separate"/>
                </w:r>
                <w:r>
                  <w:rPr/>
                  <w:t>144</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6">
    <w:multiLevelType w:val="hybridMultilevel"/>
    <w:lvl w:ilvl="0">
      <w:start w:val="1"/>
      <w:numFmt w:val="decimal"/>
      <w:lvlText w:val="%1."/>
      <w:lvlJc w:val="left"/>
      <w:pPr>
        <w:ind w:left="508"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1520" w:hanging="360"/>
      </w:pPr>
      <w:rPr>
        <w:rFonts w:hint="default"/>
        <w:lang w:val="id" w:eastAsia="en-US" w:bidi="ar-SA"/>
      </w:rPr>
    </w:lvl>
    <w:lvl w:ilvl="2">
      <w:start w:val="0"/>
      <w:numFmt w:val="bullet"/>
      <w:lvlText w:val="•"/>
      <w:lvlJc w:val="left"/>
      <w:pPr>
        <w:ind w:left="2541" w:hanging="360"/>
      </w:pPr>
      <w:rPr>
        <w:rFonts w:hint="default"/>
        <w:lang w:val="id" w:eastAsia="en-US" w:bidi="ar-SA"/>
      </w:rPr>
    </w:lvl>
    <w:lvl w:ilvl="3">
      <w:start w:val="0"/>
      <w:numFmt w:val="bullet"/>
      <w:lvlText w:val="•"/>
      <w:lvlJc w:val="left"/>
      <w:pPr>
        <w:ind w:left="3561" w:hanging="360"/>
      </w:pPr>
      <w:rPr>
        <w:rFonts w:hint="default"/>
        <w:lang w:val="id" w:eastAsia="en-US" w:bidi="ar-SA"/>
      </w:rPr>
    </w:lvl>
    <w:lvl w:ilvl="4">
      <w:start w:val="0"/>
      <w:numFmt w:val="bullet"/>
      <w:lvlText w:val="•"/>
      <w:lvlJc w:val="left"/>
      <w:pPr>
        <w:ind w:left="4582" w:hanging="360"/>
      </w:pPr>
      <w:rPr>
        <w:rFonts w:hint="default"/>
        <w:lang w:val="id" w:eastAsia="en-US" w:bidi="ar-SA"/>
      </w:rPr>
    </w:lvl>
    <w:lvl w:ilvl="5">
      <w:start w:val="0"/>
      <w:numFmt w:val="bullet"/>
      <w:lvlText w:val="•"/>
      <w:lvlJc w:val="left"/>
      <w:pPr>
        <w:ind w:left="5603" w:hanging="360"/>
      </w:pPr>
      <w:rPr>
        <w:rFonts w:hint="default"/>
        <w:lang w:val="id" w:eastAsia="en-US" w:bidi="ar-SA"/>
      </w:rPr>
    </w:lvl>
    <w:lvl w:ilvl="6">
      <w:start w:val="0"/>
      <w:numFmt w:val="bullet"/>
      <w:lvlText w:val="•"/>
      <w:lvlJc w:val="left"/>
      <w:pPr>
        <w:ind w:left="6623" w:hanging="360"/>
      </w:pPr>
      <w:rPr>
        <w:rFonts w:hint="default"/>
        <w:lang w:val="id" w:eastAsia="en-US" w:bidi="ar-SA"/>
      </w:rPr>
    </w:lvl>
    <w:lvl w:ilvl="7">
      <w:start w:val="0"/>
      <w:numFmt w:val="bullet"/>
      <w:lvlText w:val="•"/>
      <w:lvlJc w:val="left"/>
      <w:pPr>
        <w:ind w:left="7644" w:hanging="360"/>
      </w:pPr>
      <w:rPr>
        <w:rFonts w:hint="default"/>
        <w:lang w:val="id" w:eastAsia="en-US" w:bidi="ar-SA"/>
      </w:rPr>
    </w:lvl>
    <w:lvl w:ilvl="8">
      <w:start w:val="0"/>
      <w:numFmt w:val="bullet"/>
      <w:lvlText w:val="•"/>
      <w:lvlJc w:val="left"/>
      <w:pPr>
        <w:ind w:left="8665" w:hanging="360"/>
      </w:pPr>
      <w:rPr>
        <w:rFonts w:hint="default"/>
        <w:lang w:val="id" w:eastAsia="en-US" w:bidi="ar-SA"/>
      </w:rPr>
    </w:lvl>
  </w:abstractNum>
  <w:abstractNum w:abstractNumId="75">
    <w:multiLevelType w:val="hybridMultilevel"/>
    <w:lvl w:ilvl="0">
      <w:start w:val="1"/>
      <w:numFmt w:val="decimal"/>
      <w:lvlText w:val="%1."/>
      <w:lvlJc w:val="left"/>
      <w:pPr>
        <w:ind w:left="508"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1520" w:hanging="360"/>
      </w:pPr>
      <w:rPr>
        <w:rFonts w:hint="default"/>
        <w:lang w:val="id" w:eastAsia="en-US" w:bidi="ar-SA"/>
      </w:rPr>
    </w:lvl>
    <w:lvl w:ilvl="2">
      <w:start w:val="0"/>
      <w:numFmt w:val="bullet"/>
      <w:lvlText w:val="•"/>
      <w:lvlJc w:val="left"/>
      <w:pPr>
        <w:ind w:left="2541" w:hanging="360"/>
      </w:pPr>
      <w:rPr>
        <w:rFonts w:hint="default"/>
        <w:lang w:val="id" w:eastAsia="en-US" w:bidi="ar-SA"/>
      </w:rPr>
    </w:lvl>
    <w:lvl w:ilvl="3">
      <w:start w:val="0"/>
      <w:numFmt w:val="bullet"/>
      <w:lvlText w:val="•"/>
      <w:lvlJc w:val="left"/>
      <w:pPr>
        <w:ind w:left="3561" w:hanging="360"/>
      </w:pPr>
      <w:rPr>
        <w:rFonts w:hint="default"/>
        <w:lang w:val="id" w:eastAsia="en-US" w:bidi="ar-SA"/>
      </w:rPr>
    </w:lvl>
    <w:lvl w:ilvl="4">
      <w:start w:val="0"/>
      <w:numFmt w:val="bullet"/>
      <w:lvlText w:val="•"/>
      <w:lvlJc w:val="left"/>
      <w:pPr>
        <w:ind w:left="4582" w:hanging="360"/>
      </w:pPr>
      <w:rPr>
        <w:rFonts w:hint="default"/>
        <w:lang w:val="id" w:eastAsia="en-US" w:bidi="ar-SA"/>
      </w:rPr>
    </w:lvl>
    <w:lvl w:ilvl="5">
      <w:start w:val="0"/>
      <w:numFmt w:val="bullet"/>
      <w:lvlText w:val="•"/>
      <w:lvlJc w:val="left"/>
      <w:pPr>
        <w:ind w:left="5603" w:hanging="360"/>
      </w:pPr>
      <w:rPr>
        <w:rFonts w:hint="default"/>
        <w:lang w:val="id" w:eastAsia="en-US" w:bidi="ar-SA"/>
      </w:rPr>
    </w:lvl>
    <w:lvl w:ilvl="6">
      <w:start w:val="0"/>
      <w:numFmt w:val="bullet"/>
      <w:lvlText w:val="•"/>
      <w:lvlJc w:val="left"/>
      <w:pPr>
        <w:ind w:left="6623" w:hanging="360"/>
      </w:pPr>
      <w:rPr>
        <w:rFonts w:hint="default"/>
        <w:lang w:val="id" w:eastAsia="en-US" w:bidi="ar-SA"/>
      </w:rPr>
    </w:lvl>
    <w:lvl w:ilvl="7">
      <w:start w:val="0"/>
      <w:numFmt w:val="bullet"/>
      <w:lvlText w:val="•"/>
      <w:lvlJc w:val="left"/>
      <w:pPr>
        <w:ind w:left="7644" w:hanging="360"/>
      </w:pPr>
      <w:rPr>
        <w:rFonts w:hint="default"/>
        <w:lang w:val="id" w:eastAsia="en-US" w:bidi="ar-SA"/>
      </w:rPr>
    </w:lvl>
    <w:lvl w:ilvl="8">
      <w:start w:val="0"/>
      <w:numFmt w:val="bullet"/>
      <w:lvlText w:val="•"/>
      <w:lvlJc w:val="left"/>
      <w:pPr>
        <w:ind w:left="8665" w:hanging="360"/>
      </w:pPr>
      <w:rPr>
        <w:rFonts w:hint="default"/>
        <w:lang w:val="id" w:eastAsia="en-US" w:bidi="ar-SA"/>
      </w:rPr>
    </w:lvl>
  </w:abstractNum>
  <w:abstractNum w:abstractNumId="74">
    <w:multiLevelType w:val="hybridMultilevel"/>
    <w:lvl w:ilvl="0">
      <w:start w:val="1"/>
      <w:numFmt w:val="decimal"/>
      <w:lvlText w:val="%1."/>
      <w:lvlJc w:val="left"/>
      <w:pPr>
        <w:ind w:left="508" w:hanging="360"/>
        <w:jc w:val="left"/>
      </w:pPr>
      <w:rPr>
        <w:rFonts w:hint="default" w:ascii="Times New Roman" w:hAnsi="Times New Roman" w:eastAsia="Times New Roman" w:cs="Times New Roman"/>
        <w:spacing w:val="-2"/>
        <w:w w:val="99"/>
        <w:sz w:val="24"/>
        <w:szCs w:val="24"/>
        <w:lang w:val="id" w:eastAsia="en-US" w:bidi="ar-SA"/>
      </w:rPr>
    </w:lvl>
    <w:lvl w:ilvl="1">
      <w:start w:val="1"/>
      <w:numFmt w:val="decimal"/>
      <w:lvlText w:val="%2."/>
      <w:lvlJc w:val="left"/>
      <w:pPr>
        <w:ind w:left="597" w:hanging="360"/>
        <w:jc w:val="left"/>
      </w:pPr>
      <w:rPr>
        <w:rFonts w:hint="default" w:ascii="Times New Roman" w:hAnsi="Times New Roman" w:eastAsia="Times New Roman" w:cs="Times New Roman"/>
        <w:spacing w:val="-2"/>
        <w:w w:val="99"/>
        <w:sz w:val="24"/>
        <w:szCs w:val="24"/>
        <w:lang w:val="id" w:eastAsia="en-US" w:bidi="ar-SA"/>
      </w:rPr>
    </w:lvl>
    <w:lvl w:ilvl="2">
      <w:start w:val="0"/>
      <w:numFmt w:val="bullet"/>
      <w:lvlText w:val="•"/>
      <w:lvlJc w:val="left"/>
      <w:pPr>
        <w:ind w:left="1722" w:hanging="360"/>
      </w:pPr>
      <w:rPr>
        <w:rFonts w:hint="default"/>
        <w:lang w:val="id" w:eastAsia="en-US" w:bidi="ar-SA"/>
      </w:rPr>
    </w:lvl>
    <w:lvl w:ilvl="3">
      <w:start w:val="0"/>
      <w:numFmt w:val="bullet"/>
      <w:lvlText w:val="•"/>
      <w:lvlJc w:val="left"/>
      <w:pPr>
        <w:ind w:left="2845" w:hanging="360"/>
      </w:pPr>
      <w:rPr>
        <w:rFonts w:hint="default"/>
        <w:lang w:val="id" w:eastAsia="en-US" w:bidi="ar-SA"/>
      </w:rPr>
    </w:lvl>
    <w:lvl w:ilvl="4">
      <w:start w:val="0"/>
      <w:numFmt w:val="bullet"/>
      <w:lvlText w:val="•"/>
      <w:lvlJc w:val="left"/>
      <w:pPr>
        <w:ind w:left="3968" w:hanging="360"/>
      </w:pPr>
      <w:rPr>
        <w:rFonts w:hint="default"/>
        <w:lang w:val="id" w:eastAsia="en-US" w:bidi="ar-SA"/>
      </w:rPr>
    </w:lvl>
    <w:lvl w:ilvl="5">
      <w:start w:val="0"/>
      <w:numFmt w:val="bullet"/>
      <w:lvlText w:val="•"/>
      <w:lvlJc w:val="left"/>
      <w:pPr>
        <w:ind w:left="5091" w:hanging="360"/>
      </w:pPr>
      <w:rPr>
        <w:rFonts w:hint="default"/>
        <w:lang w:val="id" w:eastAsia="en-US" w:bidi="ar-SA"/>
      </w:rPr>
    </w:lvl>
    <w:lvl w:ilvl="6">
      <w:start w:val="0"/>
      <w:numFmt w:val="bullet"/>
      <w:lvlText w:val="•"/>
      <w:lvlJc w:val="left"/>
      <w:pPr>
        <w:ind w:left="6214" w:hanging="360"/>
      </w:pPr>
      <w:rPr>
        <w:rFonts w:hint="default"/>
        <w:lang w:val="id" w:eastAsia="en-US" w:bidi="ar-SA"/>
      </w:rPr>
    </w:lvl>
    <w:lvl w:ilvl="7">
      <w:start w:val="0"/>
      <w:numFmt w:val="bullet"/>
      <w:lvlText w:val="•"/>
      <w:lvlJc w:val="left"/>
      <w:pPr>
        <w:ind w:left="7337" w:hanging="360"/>
      </w:pPr>
      <w:rPr>
        <w:rFonts w:hint="default"/>
        <w:lang w:val="id" w:eastAsia="en-US" w:bidi="ar-SA"/>
      </w:rPr>
    </w:lvl>
    <w:lvl w:ilvl="8">
      <w:start w:val="0"/>
      <w:numFmt w:val="bullet"/>
      <w:lvlText w:val="•"/>
      <w:lvlJc w:val="left"/>
      <w:pPr>
        <w:ind w:left="8460" w:hanging="360"/>
      </w:pPr>
      <w:rPr>
        <w:rFonts w:hint="default"/>
        <w:lang w:val="id" w:eastAsia="en-US" w:bidi="ar-SA"/>
      </w:rPr>
    </w:lvl>
  </w:abstractNum>
  <w:abstractNum w:abstractNumId="73">
    <w:multiLevelType w:val="hybridMultilevel"/>
    <w:lvl w:ilvl="0">
      <w:start w:val="0"/>
      <w:numFmt w:val="bullet"/>
      <w:lvlText w:val=""/>
      <w:lvlJc w:val="left"/>
      <w:pPr>
        <w:ind w:left="863" w:hanging="272"/>
      </w:pPr>
      <w:rPr>
        <w:rFonts w:hint="default" w:ascii="Symbol" w:hAnsi="Symbol" w:eastAsia="Symbol" w:cs="Symbol"/>
        <w:w w:val="100"/>
        <w:sz w:val="24"/>
        <w:szCs w:val="24"/>
        <w:lang w:val="id" w:eastAsia="en-US" w:bidi="ar-SA"/>
      </w:rPr>
    </w:lvl>
    <w:lvl w:ilvl="1">
      <w:start w:val="0"/>
      <w:numFmt w:val="bullet"/>
      <w:lvlText w:val="•"/>
      <w:lvlJc w:val="left"/>
      <w:pPr>
        <w:ind w:left="1564" w:hanging="272"/>
      </w:pPr>
      <w:rPr>
        <w:rFonts w:hint="default"/>
        <w:lang w:val="id" w:eastAsia="en-US" w:bidi="ar-SA"/>
      </w:rPr>
    </w:lvl>
    <w:lvl w:ilvl="2">
      <w:start w:val="0"/>
      <w:numFmt w:val="bullet"/>
      <w:lvlText w:val="•"/>
      <w:lvlJc w:val="left"/>
      <w:pPr>
        <w:ind w:left="2269" w:hanging="272"/>
      </w:pPr>
      <w:rPr>
        <w:rFonts w:hint="default"/>
        <w:lang w:val="id" w:eastAsia="en-US" w:bidi="ar-SA"/>
      </w:rPr>
    </w:lvl>
    <w:lvl w:ilvl="3">
      <w:start w:val="0"/>
      <w:numFmt w:val="bullet"/>
      <w:lvlText w:val="•"/>
      <w:lvlJc w:val="left"/>
      <w:pPr>
        <w:ind w:left="2973" w:hanging="272"/>
      </w:pPr>
      <w:rPr>
        <w:rFonts w:hint="default"/>
        <w:lang w:val="id" w:eastAsia="en-US" w:bidi="ar-SA"/>
      </w:rPr>
    </w:lvl>
    <w:lvl w:ilvl="4">
      <w:start w:val="0"/>
      <w:numFmt w:val="bullet"/>
      <w:lvlText w:val="•"/>
      <w:lvlJc w:val="left"/>
      <w:pPr>
        <w:ind w:left="3678" w:hanging="272"/>
      </w:pPr>
      <w:rPr>
        <w:rFonts w:hint="default"/>
        <w:lang w:val="id" w:eastAsia="en-US" w:bidi="ar-SA"/>
      </w:rPr>
    </w:lvl>
    <w:lvl w:ilvl="5">
      <w:start w:val="0"/>
      <w:numFmt w:val="bullet"/>
      <w:lvlText w:val="•"/>
      <w:lvlJc w:val="left"/>
      <w:pPr>
        <w:ind w:left="4382" w:hanging="272"/>
      </w:pPr>
      <w:rPr>
        <w:rFonts w:hint="default"/>
        <w:lang w:val="id" w:eastAsia="en-US" w:bidi="ar-SA"/>
      </w:rPr>
    </w:lvl>
    <w:lvl w:ilvl="6">
      <w:start w:val="0"/>
      <w:numFmt w:val="bullet"/>
      <w:lvlText w:val="•"/>
      <w:lvlJc w:val="left"/>
      <w:pPr>
        <w:ind w:left="5087" w:hanging="272"/>
      </w:pPr>
      <w:rPr>
        <w:rFonts w:hint="default"/>
        <w:lang w:val="id" w:eastAsia="en-US" w:bidi="ar-SA"/>
      </w:rPr>
    </w:lvl>
    <w:lvl w:ilvl="7">
      <w:start w:val="0"/>
      <w:numFmt w:val="bullet"/>
      <w:lvlText w:val="•"/>
      <w:lvlJc w:val="left"/>
      <w:pPr>
        <w:ind w:left="5791" w:hanging="272"/>
      </w:pPr>
      <w:rPr>
        <w:rFonts w:hint="default"/>
        <w:lang w:val="id" w:eastAsia="en-US" w:bidi="ar-SA"/>
      </w:rPr>
    </w:lvl>
    <w:lvl w:ilvl="8">
      <w:start w:val="0"/>
      <w:numFmt w:val="bullet"/>
      <w:lvlText w:val="•"/>
      <w:lvlJc w:val="left"/>
      <w:pPr>
        <w:ind w:left="6496" w:hanging="272"/>
      </w:pPr>
      <w:rPr>
        <w:rFonts w:hint="default"/>
        <w:lang w:val="id" w:eastAsia="en-US" w:bidi="ar-SA"/>
      </w:rPr>
    </w:lvl>
  </w:abstractNum>
  <w:abstractNum w:abstractNumId="72">
    <w:multiLevelType w:val="hybridMultilevel"/>
    <w:lvl w:ilvl="0">
      <w:start w:val="0"/>
      <w:numFmt w:val="bullet"/>
      <w:lvlText w:val="-"/>
      <w:lvlJc w:val="left"/>
      <w:pPr>
        <w:ind w:left="145" w:hanging="119"/>
      </w:pPr>
      <w:rPr>
        <w:rFonts w:hint="default" w:ascii="Times New Roman" w:hAnsi="Times New Roman" w:eastAsia="Times New Roman" w:cs="Times New Roman"/>
        <w:w w:val="118"/>
        <w:sz w:val="16"/>
        <w:szCs w:val="16"/>
        <w:lang w:val="id" w:eastAsia="en-US" w:bidi="ar-SA"/>
      </w:rPr>
    </w:lvl>
    <w:lvl w:ilvl="1">
      <w:start w:val="0"/>
      <w:numFmt w:val="bullet"/>
      <w:lvlText w:val="•"/>
      <w:lvlJc w:val="left"/>
      <w:pPr>
        <w:ind w:left="249" w:hanging="119"/>
      </w:pPr>
      <w:rPr>
        <w:rFonts w:hint="default"/>
        <w:lang w:val="id" w:eastAsia="en-US" w:bidi="ar-SA"/>
      </w:rPr>
    </w:lvl>
    <w:lvl w:ilvl="2">
      <w:start w:val="0"/>
      <w:numFmt w:val="bullet"/>
      <w:lvlText w:val="•"/>
      <w:lvlJc w:val="left"/>
      <w:pPr>
        <w:ind w:left="358" w:hanging="119"/>
      </w:pPr>
      <w:rPr>
        <w:rFonts w:hint="default"/>
        <w:lang w:val="id" w:eastAsia="en-US" w:bidi="ar-SA"/>
      </w:rPr>
    </w:lvl>
    <w:lvl w:ilvl="3">
      <w:start w:val="0"/>
      <w:numFmt w:val="bullet"/>
      <w:lvlText w:val="•"/>
      <w:lvlJc w:val="left"/>
      <w:pPr>
        <w:ind w:left="467" w:hanging="119"/>
      </w:pPr>
      <w:rPr>
        <w:rFonts w:hint="default"/>
        <w:lang w:val="id" w:eastAsia="en-US" w:bidi="ar-SA"/>
      </w:rPr>
    </w:lvl>
    <w:lvl w:ilvl="4">
      <w:start w:val="0"/>
      <w:numFmt w:val="bullet"/>
      <w:lvlText w:val="•"/>
      <w:lvlJc w:val="left"/>
      <w:pPr>
        <w:ind w:left="576" w:hanging="119"/>
      </w:pPr>
      <w:rPr>
        <w:rFonts w:hint="default"/>
        <w:lang w:val="id" w:eastAsia="en-US" w:bidi="ar-SA"/>
      </w:rPr>
    </w:lvl>
    <w:lvl w:ilvl="5">
      <w:start w:val="0"/>
      <w:numFmt w:val="bullet"/>
      <w:lvlText w:val="•"/>
      <w:lvlJc w:val="left"/>
      <w:pPr>
        <w:ind w:left="685" w:hanging="119"/>
      </w:pPr>
      <w:rPr>
        <w:rFonts w:hint="default"/>
        <w:lang w:val="id" w:eastAsia="en-US" w:bidi="ar-SA"/>
      </w:rPr>
    </w:lvl>
    <w:lvl w:ilvl="6">
      <w:start w:val="0"/>
      <w:numFmt w:val="bullet"/>
      <w:lvlText w:val="•"/>
      <w:lvlJc w:val="left"/>
      <w:pPr>
        <w:ind w:left="794" w:hanging="119"/>
      </w:pPr>
      <w:rPr>
        <w:rFonts w:hint="default"/>
        <w:lang w:val="id" w:eastAsia="en-US" w:bidi="ar-SA"/>
      </w:rPr>
    </w:lvl>
    <w:lvl w:ilvl="7">
      <w:start w:val="0"/>
      <w:numFmt w:val="bullet"/>
      <w:lvlText w:val="•"/>
      <w:lvlJc w:val="left"/>
      <w:pPr>
        <w:ind w:left="903" w:hanging="119"/>
      </w:pPr>
      <w:rPr>
        <w:rFonts w:hint="default"/>
        <w:lang w:val="id" w:eastAsia="en-US" w:bidi="ar-SA"/>
      </w:rPr>
    </w:lvl>
    <w:lvl w:ilvl="8">
      <w:start w:val="0"/>
      <w:numFmt w:val="bullet"/>
      <w:lvlText w:val="•"/>
      <w:lvlJc w:val="left"/>
      <w:pPr>
        <w:ind w:left="1012" w:hanging="119"/>
      </w:pPr>
      <w:rPr>
        <w:rFonts w:hint="default"/>
        <w:lang w:val="id" w:eastAsia="en-US" w:bidi="ar-SA"/>
      </w:rPr>
    </w:lvl>
  </w:abstractNum>
  <w:abstractNum w:abstractNumId="71">
    <w:multiLevelType w:val="hybridMultilevel"/>
    <w:lvl w:ilvl="0">
      <w:start w:val="0"/>
      <w:numFmt w:val="bullet"/>
      <w:lvlText w:val="-"/>
      <w:lvlJc w:val="left"/>
      <w:pPr>
        <w:ind w:left="145" w:hanging="119"/>
      </w:pPr>
      <w:rPr>
        <w:rFonts w:hint="default" w:ascii="Times New Roman" w:hAnsi="Times New Roman" w:eastAsia="Times New Roman" w:cs="Times New Roman"/>
        <w:w w:val="118"/>
        <w:sz w:val="16"/>
        <w:szCs w:val="16"/>
        <w:lang w:val="id" w:eastAsia="en-US" w:bidi="ar-SA"/>
      </w:rPr>
    </w:lvl>
    <w:lvl w:ilvl="1">
      <w:start w:val="0"/>
      <w:numFmt w:val="bullet"/>
      <w:lvlText w:val="•"/>
      <w:lvlJc w:val="left"/>
      <w:pPr>
        <w:ind w:left="249" w:hanging="119"/>
      </w:pPr>
      <w:rPr>
        <w:rFonts w:hint="default"/>
        <w:lang w:val="id" w:eastAsia="en-US" w:bidi="ar-SA"/>
      </w:rPr>
    </w:lvl>
    <w:lvl w:ilvl="2">
      <w:start w:val="0"/>
      <w:numFmt w:val="bullet"/>
      <w:lvlText w:val="•"/>
      <w:lvlJc w:val="left"/>
      <w:pPr>
        <w:ind w:left="358" w:hanging="119"/>
      </w:pPr>
      <w:rPr>
        <w:rFonts w:hint="default"/>
        <w:lang w:val="id" w:eastAsia="en-US" w:bidi="ar-SA"/>
      </w:rPr>
    </w:lvl>
    <w:lvl w:ilvl="3">
      <w:start w:val="0"/>
      <w:numFmt w:val="bullet"/>
      <w:lvlText w:val="•"/>
      <w:lvlJc w:val="left"/>
      <w:pPr>
        <w:ind w:left="467" w:hanging="119"/>
      </w:pPr>
      <w:rPr>
        <w:rFonts w:hint="default"/>
        <w:lang w:val="id" w:eastAsia="en-US" w:bidi="ar-SA"/>
      </w:rPr>
    </w:lvl>
    <w:lvl w:ilvl="4">
      <w:start w:val="0"/>
      <w:numFmt w:val="bullet"/>
      <w:lvlText w:val="•"/>
      <w:lvlJc w:val="left"/>
      <w:pPr>
        <w:ind w:left="576" w:hanging="119"/>
      </w:pPr>
      <w:rPr>
        <w:rFonts w:hint="default"/>
        <w:lang w:val="id" w:eastAsia="en-US" w:bidi="ar-SA"/>
      </w:rPr>
    </w:lvl>
    <w:lvl w:ilvl="5">
      <w:start w:val="0"/>
      <w:numFmt w:val="bullet"/>
      <w:lvlText w:val="•"/>
      <w:lvlJc w:val="left"/>
      <w:pPr>
        <w:ind w:left="685" w:hanging="119"/>
      </w:pPr>
      <w:rPr>
        <w:rFonts w:hint="default"/>
        <w:lang w:val="id" w:eastAsia="en-US" w:bidi="ar-SA"/>
      </w:rPr>
    </w:lvl>
    <w:lvl w:ilvl="6">
      <w:start w:val="0"/>
      <w:numFmt w:val="bullet"/>
      <w:lvlText w:val="•"/>
      <w:lvlJc w:val="left"/>
      <w:pPr>
        <w:ind w:left="794" w:hanging="119"/>
      </w:pPr>
      <w:rPr>
        <w:rFonts w:hint="default"/>
        <w:lang w:val="id" w:eastAsia="en-US" w:bidi="ar-SA"/>
      </w:rPr>
    </w:lvl>
    <w:lvl w:ilvl="7">
      <w:start w:val="0"/>
      <w:numFmt w:val="bullet"/>
      <w:lvlText w:val="•"/>
      <w:lvlJc w:val="left"/>
      <w:pPr>
        <w:ind w:left="903" w:hanging="119"/>
      </w:pPr>
      <w:rPr>
        <w:rFonts w:hint="default"/>
        <w:lang w:val="id" w:eastAsia="en-US" w:bidi="ar-SA"/>
      </w:rPr>
    </w:lvl>
    <w:lvl w:ilvl="8">
      <w:start w:val="0"/>
      <w:numFmt w:val="bullet"/>
      <w:lvlText w:val="•"/>
      <w:lvlJc w:val="left"/>
      <w:pPr>
        <w:ind w:left="1012" w:hanging="119"/>
      </w:pPr>
      <w:rPr>
        <w:rFonts w:hint="default"/>
        <w:lang w:val="id" w:eastAsia="en-US" w:bidi="ar-SA"/>
      </w:rPr>
    </w:lvl>
  </w:abstractNum>
  <w:abstractNum w:abstractNumId="70">
    <w:multiLevelType w:val="hybridMultilevel"/>
    <w:lvl w:ilvl="0">
      <w:start w:val="0"/>
      <w:numFmt w:val="bullet"/>
      <w:lvlText w:val="-"/>
      <w:lvlJc w:val="left"/>
      <w:pPr>
        <w:ind w:left="145" w:hanging="119"/>
      </w:pPr>
      <w:rPr>
        <w:rFonts w:hint="default" w:ascii="Times New Roman" w:hAnsi="Times New Roman" w:eastAsia="Times New Roman" w:cs="Times New Roman"/>
        <w:w w:val="118"/>
        <w:sz w:val="16"/>
        <w:szCs w:val="16"/>
        <w:lang w:val="id" w:eastAsia="en-US" w:bidi="ar-SA"/>
      </w:rPr>
    </w:lvl>
    <w:lvl w:ilvl="1">
      <w:start w:val="0"/>
      <w:numFmt w:val="bullet"/>
      <w:lvlText w:val="•"/>
      <w:lvlJc w:val="left"/>
      <w:pPr>
        <w:ind w:left="249" w:hanging="119"/>
      </w:pPr>
      <w:rPr>
        <w:rFonts w:hint="default"/>
        <w:lang w:val="id" w:eastAsia="en-US" w:bidi="ar-SA"/>
      </w:rPr>
    </w:lvl>
    <w:lvl w:ilvl="2">
      <w:start w:val="0"/>
      <w:numFmt w:val="bullet"/>
      <w:lvlText w:val="•"/>
      <w:lvlJc w:val="left"/>
      <w:pPr>
        <w:ind w:left="358" w:hanging="119"/>
      </w:pPr>
      <w:rPr>
        <w:rFonts w:hint="default"/>
        <w:lang w:val="id" w:eastAsia="en-US" w:bidi="ar-SA"/>
      </w:rPr>
    </w:lvl>
    <w:lvl w:ilvl="3">
      <w:start w:val="0"/>
      <w:numFmt w:val="bullet"/>
      <w:lvlText w:val="•"/>
      <w:lvlJc w:val="left"/>
      <w:pPr>
        <w:ind w:left="467" w:hanging="119"/>
      </w:pPr>
      <w:rPr>
        <w:rFonts w:hint="default"/>
        <w:lang w:val="id" w:eastAsia="en-US" w:bidi="ar-SA"/>
      </w:rPr>
    </w:lvl>
    <w:lvl w:ilvl="4">
      <w:start w:val="0"/>
      <w:numFmt w:val="bullet"/>
      <w:lvlText w:val="•"/>
      <w:lvlJc w:val="left"/>
      <w:pPr>
        <w:ind w:left="576" w:hanging="119"/>
      </w:pPr>
      <w:rPr>
        <w:rFonts w:hint="default"/>
        <w:lang w:val="id" w:eastAsia="en-US" w:bidi="ar-SA"/>
      </w:rPr>
    </w:lvl>
    <w:lvl w:ilvl="5">
      <w:start w:val="0"/>
      <w:numFmt w:val="bullet"/>
      <w:lvlText w:val="•"/>
      <w:lvlJc w:val="left"/>
      <w:pPr>
        <w:ind w:left="685" w:hanging="119"/>
      </w:pPr>
      <w:rPr>
        <w:rFonts w:hint="default"/>
        <w:lang w:val="id" w:eastAsia="en-US" w:bidi="ar-SA"/>
      </w:rPr>
    </w:lvl>
    <w:lvl w:ilvl="6">
      <w:start w:val="0"/>
      <w:numFmt w:val="bullet"/>
      <w:lvlText w:val="•"/>
      <w:lvlJc w:val="left"/>
      <w:pPr>
        <w:ind w:left="794" w:hanging="119"/>
      </w:pPr>
      <w:rPr>
        <w:rFonts w:hint="default"/>
        <w:lang w:val="id" w:eastAsia="en-US" w:bidi="ar-SA"/>
      </w:rPr>
    </w:lvl>
    <w:lvl w:ilvl="7">
      <w:start w:val="0"/>
      <w:numFmt w:val="bullet"/>
      <w:lvlText w:val="•"/>
      <w:lvlJc w:val="left"/>
      <w:pPr>
        <w:ind w:left="903" w:hanging="119"/>
      </w:pPr>
      <w:rPr>
        <w:rFonts w:hint="default"/>
        <w:lang w:val="id" w:eastAsia="en-US" w:bidi="ar-SA"/>
      </w:rPr>
    </w:lvl>
    <w:lvl w:ilvl="8">
      <w:start w:val="0"/>
      <w:numFmt w:val="bullet"/>
      <w:lvlText w:val="•"/>
      <w:lvlJc w:val="left"/>
      <w:pPr>
        <w:ind w:left="1012" w:hanging="119"/>
      </w:pPr>
      <w:rPr>
        <w:rFonts w:hint="default"/>
        <w:lang w:val="id" w:eastAsia="en-US" w:bidi="ar-SA"/>
      </w:rPr>
    </w:lvl>
  </w:abstractNum>
  <w:abstractNum w:abstractNumId="69">
    <w:multiLevelType w:val="hybridMultilevel"/>
    <w:lvl w:ilvl="0">
      <w:start w:val="0"/>
      <w:numFmt w:val="bullet"/>
      <w:lvlText w:val="-"/>
      <w:lvlJc w:val="left"/>
      <w:pPr>
        <w:ind w:left="145" w:hanging="119"/>
      </w:pPr>
      <w:rPr>
        <w:rFonts w:hint="default" w:ascii="Times New Roman" w:hAnsi="Times New Roman" w:eastAsia="Times New Roman" w:cs="Times New Roman"/>
        <w:w w:val="118"/>
        <w:sz w:val="16"/>
        <w:szCs w:val="16"/>
        <w:lang w:val="id" w:eastAsia="en-US" w:bidi="ar-SA"/>
      </w:rPr>
    </w:lvl>
    <w:lvl w:ilvl="1">
      <w:start w:val="0"/>
      <w:numFmt w:val="bullet"/>
      <w:lvlText w:val="•"/>
      <w:lvlJc w:val="left"/>
      <w:pPr>
        <w:ind w:left="249" w:hanging="119"/>
      </w:pPr>
      <w:rPr>
        <w:rFonts w:hint="default"/>
        <w:lang w:val="id" w:eastAsia="en-US" w:bidi="ar-SA"/>
      </w:rPr>
    </w:lvl>
    <w:lvl w:ilvl="2">
      <w:start w:val="0"/>
      <w:numFmt w:val="bullet"/>
      <w:lvlText w:val="•"/>
      <w:lvlJc w:val="left"/>
      <w:pPr>
        <w:ind w:left="358" w:hanging="119"/>
      </w:pPr>
      <w:rPr>
        <w:rFonts w:hint="default"/>
        <w:lang w:val="id" w:eastAsia="en-US" w:bidi="ar-SA"/>
      </w:rPr>
    </w:lvl>
    <w:lvl w:ilvl="3">
      <w:start w:val="0"/>
      <w:numFmt w:val="bullet"/>
      <w:lvlText w:val="•"/>
      <w:lvlJc w:val="left"/>
      <w:pPr>
        <w:ind w:left="467" w:hanging="119"/>
      </w:pPr>
      <w:rPr>
        <w:rFonts w:hint="default"/>
        <w:lang w:val="id" w:eastAsia="en-US" w:bidi="ar-SA"/>
      </w:rPr>
    </w:lvl>
    <w:lvl w:ilvl="4">
      <w:start w:val="0"/>
      <w:numFmt w:val="bullet"/>
      <w:lvlText w:val="•"/>
      <w:lvlJc w:val="left"/>
      <w:pPr>
        <w:ind w:left="576" w:hanging="119"/>
      </w:pPr>
      <w:rPr>
        <w:rFonts w:hint="default"/>
        <w:lang w:val="id" w:eastAsia="en-US" w:bidi="ar-SA"/>
      </w:rPr>
    </w:lvl>
    <w:lvl w:ilvl="5">
      <w:start w:val="0"/>
      <w:numFmt w:val="bullet"/>
      <w:lvlText w:val="•"/>
      <w:lvlJc w:val="left"/>
      <w:pPr>
        <w:ind w:left="685" w:hanging="119"/>
      </w:pPr>
      <w:rPr>
        <w:rFonts w:hint="default"/>
        <w:lang w:val="id" w:eastAsia="en-US" w:bidi="ar-SA"/>
      </w:rPr>
    </w:lvl>
    <w:lvl w:ilvl="6">
      <w:start w:val="0"/>
      <w:numFmt w:val="bullet"/>
      <w:lvlText w:val="•"/>
      <w:lvlJc w:val="left"/>
      <w:pPr>
        <w:ind w:left="794" w:hanging="119"/>
      </w:pPr>
      <w:rPr>
        <w:rFonts w:hint="default"/>
        <w:lang w:val="id" w:eastAsia="en-US" w:bidi="ar-SA"/>
      </w:rPr>
    </w:lvl>
    <w:lvl w:ilvl="7">
      <w:start w:val="0"/>
      <w:numFmt w:val="bullet"/>
      <w:lvlText w:val="•"/>
      <w:lvlJc w:val="left"/>
      <w:pPr>
        <w:ind w:left="903" w:hanging="119"/>
      </w:pPr>
      <w:rPr>
        <w:rFonts w:hint="default"/>
        <w:lang w:val="id" w:eastAsia="en-US" w:bidi="ar-SA"/>
      </w:rPr>
    </w:lvl>
    <w:lvl w:ilvl="8">
      <w:start w:val="0"/>
      <w:numFmt w:val="bullet"/>
      <w:lvlText w:val="•"/>
      <w:lvlJc w:val="left"/>
      <w:pPr>
        <w:ind w:left="1012" w:hanging="119"/>
      </w:pPr>
      <w:rPr>
        <w:rFonts w:hint="default"/>
        <w:lang w:val="id" w:eastAsia="en-US" w:bidi="ar-SA"/>
      </w:rPr>
    </w:lvl>
  </w:abstractNum>
  <w:abstractNum w:abstractNumId="68">
    <w:multiLevelType w:val="hybridMultilevel"/>
    <w:lvl w:ilvl="0">
      <w:start w:val="1"/>
      <w:numFmt w:val="decimal"/>
      <w:lvlText w:val="%1."/>
      <w:lvlJc w:val="left"/>
      <w:pPr>
        <w:ind w:left="1588" w:hanging="360"/>
        <w:jc w:val="left"/>
      </w:pPr>
      <w:rPr>
        <w:rFonts w:hint="default" w:ascii="Times New Roman" w:hAnsi="Times New Roman" w:eastAsia="Times New Roman" w:cs="Times New Roman"/>
        <w:spacing w:val="-30"/>
        <w:w w:val="99"/>
        <w:sz w:val="24"/>
        <w:szCs w:val="24"/>
        <w:lang w:val="id" w:eastAsia="en-US" w:bidi="ar-SA"/>
      </w:rPr>
    </w:lvl>
    <w:lvl w:ilvl="1">
      <w:start w:val="0"/>
      <w:numFmt w:val="bullet"/>
      <w:lvlText w:val="•"/>
      <w:lvlJc w:val="left"/>
      <w:pPr>
        <w:ind w:left="2492" w:hanging="360"/>
      </w:pPr>
      <w:rPr>
        <w:rFonts w:hint="default"/>
        <w:lang w:val="id" w:eastAsia="en-US" w:bidi="ar-SA"/>
      </w:rPr>
    </w:lvl>
    <w:lvl w:ilvl="2">
      <w:start w:val="0"/>
      <w:numFmt w:val="bullet"/>
      <w:lvlText w:val="•"/>
      <w:lvlJc w:val="left"/>
      <w:pPr>
        <w:ind w:left="3405" w:hanging="360"/>
      </w:pPr>
      <w:rPr>
        <w:rFonts w:hint="default"/>
        <w:lang w:val="id" w:eastAsia="en-US" w:bidi="ar-SA"/>
      </w:rPr>
    </w:lvl>
    <w:lvl w:ilvl="3">
      <w:start w:val="0"/>
      <w:numFmt w:val="bullet"/>
      <w:lvlText w:val="•"/>
      <w:lvlJc w:val="left"/>
      <w:pPr>
        <w:ind w:left="4317" w:hanging="360"/>
      </w:pPr>
      <w:rPr>
        <w:rFonts w:hint="default"/>
        <w:lang w:val="id" w:eastAsia="en-US" w:bidi="ar-SA"/>
      </w:rPr>
    </w:lvl>
    <w:lvl w:ilvl="4">
      <w:start w:val="0"/>
      <w:numFmt w:val="bullet"/>
      <w:lvlText w:val="•"/>
      <w:lvlJc w:val="left"/>
      <w:pPr>
        <w:ind w:left="5230" w:hanging="360"/>
      </w:pPr>
      <w:rPr>
        <w:rFonts w:hint="default"/>
        <w:lang w:val="id" w:eastAsia="en-US" w:bidi="ar-SA"/>
      </w:rPr>
    </w:lvl>
    <w:lvl w:ilvl="5">
      <w:start w:val="0"/>
      <w:numFmt w:val="bullet"/>
      <w:lvlText w:val="•"/>
      <w:lvlJc w:val="left"/>
      <w:pPr>
        <w:ind w:left="6143" w:hanging="360"/>
      </w:pPr>
      <w:rPr>
        <w:rFonts w:hint="default"/>
        <w:lang w:val="id" w:eastAsia="en-US" w:bidi="ar-SA"/>
      </w:rPr>
    </w:lvl>
    <w:lvl w:ilvl="6">
      <w:start w:val="0"/>
      <w:numFmt w:val="bullet"/>
      <w:lvlText w:val="•"/>
      <w:lvlJc w:val="left"/>
      <w:pPr>
        <w:ind w:left="7055" w:hanging="360"/>
      </w:pPr>
      <w:rPr>
        <w:rFonts w:hint="default"/>
        <w:lang w:val="id" w:eastAsia="en-US" w:bidi="ar-SA"/>
      </w:rPr>
    </w:lvl>
    <w:lvl w:ilvl="7">
      <w:start w:val="0"/>
      <w:numFmt w:val="bullet"/>
      <w:lvlText w:val="•"/>
      <w:lvlJc w:val="left"/>
      <w:pPr>
        <w:ind w:left="7968" w:hanging="360"/>
      </w:pPr>
      <w:rPr>
        <w:rFonts w:hint="default"/>
        <w:lang w:val="id" w:eastAsia="en-US" w:bidi="ar-SA"/>
      </w:rPr>
    </w:lvl>
    <w:lvl w:ilvl="8">
      <w:start w:val="0"/>
      <w:numFmt w:val="bullet"/>
      <w:lvlText w:val="•"/>
      <w:lvlJc w:val="left"/>
      <w:pPr>
        <w:ind w:left="8881" w:hanging="360"/>
      </w:pPr>
      <w:rPr>
        <w:rFonts w:hint="default"/>
        <w:lang w:val="id" w:eastAsia="en-US" w:bidi="ar-SA"/>
      </w:rPr>
    </w:lvl>
  </w:abstractNum>
  <w:abstractNum w:abstractNumId="67">
    <w:multiLevelType w:val="hybridMultilevel"/>
    <w:lvl w:ilvl="0">
      <w:start w:val="1"/>
      <w:numFmt w:val="decimal"/>
      <w:lvlText w:val="%1."/>
      <w:lvlJc w:val="left"/>
      <w:pPr>
        <w:ind w:left="1588" w:hanging="360"/>
        <w:jc w:val="left"/>
      </w:pPr>
      <w:rPr>
        <w:rFonts w:hint="default" w:ascii="Times New Roman" w:hAnsi="Times New Roman" w:eastAsia="Times New Roman" w:cs="Times New Roman"/>
        <w:spacing w:val="-5"/>
        <w:w w:val="99"/>
        <w:sz w:val="24"/>
        <w:szCs w:val="24"/>
        <w:lang w:val="id" w:eastAsia="en-US" w:bidi="ar-SA"/>
      </w:rPr>
    </w:lvl>
    <w:lvl w:ilvl="1">
      <w:start w:val="1"/>
      <w:numFmt w:val="decimal"/>
      <w:lvlText w:val="(%2)"/>
      <w:lvlJc w:val="left"/>
      <w:pPr>
        <w:ind w:left="1588" w:hanging="380"/>
        <w:jc w:val="left"/>
      </w:pPr>
      <w:rPr>
        <w:rFonts w:hint="default" w:ascii="Times New Roman" w:hAnsi="Times New Roman" w:eastAsia="Times New Roman" w:cs="Times New Roman"/>
        <w:spacing w:val="-23"/>
        <w:w w:val="99"/>
        <w:sz w:val="24"/>
        <w:szCs w:val="24"/>
        <w:lang w:val="id" w:eastAsia="en-US" w:bidi="ar-SA"/>
      </w:rPr>
    </w:lvl>
    <w:lvl w:ilvl="2">
      <w:start w:val="0"/>
      <w:numFmt w:val="bullet"/>
      <w:lvlText w:val="•"/>
      <w:lvlJc w:val="left"/>
      <w:pPr>
        <w:ind w:left="3405" w:hanging="380"/>
      </w:pPr>
      <w:rPr>
        <w:rFonts w:hint="default"/>
        <w:lang w:val="id" w:eastAsia="en-US" w:bidi="ar-SA"/>
      </w:rPr>
    </w:lvl>
    <w:lvl w:ilvl="3">
      <w:start w:val="0"/>
      <w:numFmt w:val="bullet"/>
      <w:lvlText w:val="•"/>
      <w:lvlJc w:val="left"/>
      <w:pPr>
        <w:ind w:left="4317" w:hanging="380"/>
      </w:pPr>
      <w:rPr>
        <w:rFonts w:hint="default"/>
        <w:lang w:val="id" w:eastAsia="en-US" w:bidi="ar-SA"/>
      </w:rPr>
    </w:lvl>
    <w:lvl w:ilvl="4">
      <w:start w:val="0"/>
      <w:numFmt w:val="bullet"/>
      <w:lvlText w:val="•"/>
      <w:lvlJc w:val="left"/>
      <w:pPr>
        <w:ind w:left="5230" w:hanging="380"/>
      </w:pPr>
      <w:rPr>
        <w:rFonts w:hint="default"/>
        <w:lang w:val="id" w:eastAsia="en-US" w:bidi="ar-SA"/>
      </w:rPr>
    </w:lvl>
    <w:lvl w:ilvl="5">
      <w:start w:val="0"/>
      <w:numFmt w:val="bullet"/>
      <w:lvlText w:val="•"/>
      <w:lvlJc w:val="left"/>
      <w:pPr>
        <w:ind w:left="6143" w:hanging="380"/>
      </w:pPr>
      <w:rPr>
        <w:rFonts w:hint="default"/>
        <w:lang w:val="id" w:eastAsia="en-US" w:bidi="ar-SA"/>
      </w:rPr>
    </w:lvl>
    <w:lvl w:ilvl="6">
      <w:start w:val="0"/>
      <w:numFmt w:val="bullet"/>
      <w:lvlText w:val="•"/>
      <w:lvlJc w:val="left"/>
      <w:pPr>
        <w:ind w:left="7055" w:hanging="380"/>
      </w:pPr>
      <w:rPr>
        <w:rFonts w:hint="default"/>
        <w:lang w:val="id" w:eastAsia="en-US" w:bidi="ar-SA"/>
      </w:rPr>
    </w:lvl>
    <w:lvl w:ilvl="7">
      <w:start w:val="0"/>
      <w:numFmt w:val="bullet"/>
      <w:lvlText w:val="•"/>
      <w:lvlJc w:val="left"/>
      <w:pPr>
        <w:ind w:left="7968" w:hanging="380"/>
      </w:pPr>
      <w:rPr>
        <w:rFonts w:hint="default"/>
        <w:lang w:val="id" w:eastAsia="en-US" w:bidi="ar-SA"/>
      </w:rPr>
    </w:lvl>
    <w:lvl w:ilvl="8">
      <w:start w:val="0"/>
      <w:numFmt w:val="bullet"/>
      <w:lvlText w:val="•"/>
      <w:lvlJc w:val="left"/>
      <w:pPr>
        <w:ind w:left="8881" w:hanging="380"/>
      </w:pPr>
      <w:rPr>
        <w:rFonts w:hint="default"/>
        <w:lang w:val="id" w:eastAsia="en-US" w:bidi="ar-SA"/>
      </w:rPr>
    </w:lvl>
  </w:abstractNum>
  <w:abstractNum w:abstractNumId="66">
    <w:multiLevelType w:val="hybridMultilevel"/>
    <w:lvl w:ilvl="0">
      <w:start w:val="5"/>
      <w:numFmt w:val="decimal"/>
      <w:lvlText w:val="%1"/>
      <w:lvlJc w:val="left"/>
      <w:pPr>
        <w:ind w:left="1948" w:hanging="720"/>
        <w:jc w:val="left"/>
      </w:pPr>
      <w:rPr>
        <w:rFonts w:hint="default"/>
        <w:lang w:val="id" w:eastAsia="en-US" w:bidi="ar-SA"/>
      </w:rPr>
    </w:lvl>
    <w:lvl w:ilvl="1">
      <w:start w:val="1"/>
      <w:numFmt w:val="decimal"/>
      <w:lvlText w:val="%1.%2"/>
      <w:lvlJc w:val="left"/>
      <w:pPr>
        <w:ind w:left="1948" w:hanging="720"/>
        <w:jc w:val="left"/>
      </w:pPr>
      <w:rPr>
        <w:rFonts w:hint="default" w:ascii="Times New Roman" w:hAnsi="Times New Roman" w:eastAsia="Times New Roman" w:cs="Times New Roman"/>
        <w:b/>
        <w:bCs/>
        <w:spacing w:val="-4"/>
        <w:w w:val="99"/>
        <w:sz w:val="24"/>
        <w:szCs w:val="24"/>
        <w:lang w:val="id" w:eastAsia="en-US" w:bidi="ar-SA"/>
      </w:rPr>
    </w:lvl>
    <w:lvl w:ilvl="2">
      <w:start w:val="0"/>
      <w:numFmt w:val="bullet"/>
      <w:lvlText w:val="•"/>
      <w:lvlJc w:val="left"/>
      <w:pPr>
        <w:ind w:left="3693" w:hanging="720"/>
      </w:pPr>
      <w:rPr>
        <w:rFonts w:hint="default"/>
        <w:lang w:val="id" w:eastAsia="en-US" w:bidi="ar-SA"/>
      </w:rPr>
    </w:lvl>
    <w:lvl w:ilvl="3">
      <w:start w:val="0"/>
      <w:numFmt w:val="bullet"/>
      <w:lvlText w:val="•"/>
      <w:lvlJc w:val="left"/>
      <w:pPr>
        <w:ind w:left="4569" w:hanging="720"/>
      </w:pPr>
      <w:rPr>
        <w:rFonts w:hint="default"/>
        <w:lang w:val="id" w:eastAsia="en-US" w:bidi="ar-SA"/>
      </w:rPr>
    </w:lvl>
    <w:lvl w:ilvl="4">
      <w:start w:val="0"/>
      <w:numFmt w:val="bullet"/>
      <w:lvlText w:val="•"/>
      <w:lvlJc w:val="left"/>
      <w:pPr>
        <w:ind w:left="5446" w:hanging="720"/>
      </w:pPr>
      <w:rPr>
        <w:rFonts w:hint="default"/>
        <w:lang w:val="id" w:eastAsia="en-US" w:bidi="ar-SA"/>
      </w:rPr>
    </w:lvl>
    <w:lvl w:ilvl="5">
      <w:start w:val="0"/>
      <w:numFmt w:val="bullet"/>
      <w:lvlText w:val="•"/>
      <w:lvlJc w:val="left"/>
      <w:pPr>
        <w:ind w:left="6323" w:hanging="720"/>
      </w:pPr>
      <w:rPr>
        <w:rFonts w:hint="default"/>
        <w:lang w:val="id" w:eastAsia="en-US" w:bidi="ar-SA"/>
      </w:rPr>
    </w:lvl>
    <w:lvl w:ilvl="6">
      <w:start w:val="0"/>
      <w:numFmt w:val="bullet"/>
      <w:lvlText w:val="•"/>
      <w:lvlJc w:val="left"/>
      <w:pPr>
        <w:ind w:left="7199" w:hanging="720"/>
      </w:pPr>
      <w:rPr>
        <w:rFonts w:hint="default"/>
        <w:lang w:val="id" w:eastAsia="en-US" w:bidi="ar-SA"/>
      </w:rPr>
    </w:lvl>
    <w:lvl w:ilvl="7">
      <w:start w:val="0"/>
      <w:numFmt w:val="bullet"/>
      <w:lvlText w:val="•"/>
      <w:lvlJc w:val="left"/>
      <w:pPr>
        <w:ind w:left="8076" w:hanging="720"/>
      </w:pPr>
      <w:rPr>
        <w:rFonts w:hint="default"/>
        <w:lang w:val="id" w:eastAsia="en-US" w:bidi="ar-SA"/>
      </w:rPr>
    </w:lvl>
    <w:lvl w:ilvl="8">
      <w:start w:val="0"/>
      <w:numFmt w:val="bullet"/>
      <w:lvlText w:val="•"/>
      <w:lvlJc w:val="left"/>
      <w:pPr>
        <w:ind w:left="8953" w:hanging="720"/>
      </w:pPr>
      <w:rPr>
        <w:rFonts w:hint="default"/>
        <w:lang w:val="id" w:eastAsia="en-US" w:bidi="ar-SA"/>
      </w:rPr>
    </w:lvl>
  </w:abstractNum>
  <w:abstractNum w:abstractNumId="65">
    <w:multiLevelType w:val="hybridMultilevel"/>
    <w:lvl w:ilvl="0">
      <w:start w:val="4"/>
      <w:numFmt w:val="decimal"/>
      <w:lvlText w:val="%1"/>
      <w:lvlJc w:val="left"/>
      <w:pPr>
        <w:ind w:left="1948" w:hanging="720"/>
        <w:jc w:val="left"/>
      </w:pPr>
      <w:rPr>
        <w:rFonts w:hint="default"/>
        <w:lang w:val="id" w:eastAsia="en-US" w:bidi="ar-SA"/>
      </w:rPr>
    </w:lvl>
    <w:lvl w:ilvl="1">
      <w:start w:val="6"/>
      <w:numFmt w:val="decimal"/>
      <w:lvlText w:val="%1.%2"/>
      <w:lvlJc w:val="left"/>
      <w:pPr>
        <w:ind w:left="1948" w:hanging="72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1.%2.%3"/>
      <w:lvlJc w:val="left"/>
      <w:pPr>
        <w:ind w:left="1948" w:hanging="720"/>
        <w:jc w:val="left"/>
      </w:pPr>
      <w:rPr>
        <w:rFonts w:hint="default" w:ascii="Times New Roman" w:hAnsi="Times New Roman" w:eastAsia="Times New Roman" w:cs="Times New Roman"/>
        <w:b/>
        <w:bCs/>
        <w:spacing w:val="-3"/>
        <w:w w:val="99"/>
        <w:sz w:val="24"/>
        <w:szCs w:val="24"/>
        <w:lang w:val="id" w:eastAsia="en-US" w:bidi="ar-SA"/>
      </w:rPr>
    </w:lvl>
    <w:lvl w:ilvl="3">
      <w:start w:val="0"/>
      <w:numFmt w:val="bullet"/>
      <w:lvlText w:val="•"/>
      <w:lvlJc w:val="left"/>
      <w:pPr>
        <w:ind w:left="4569" w:hanging="720"/>
      </w:pPr>
      <w:rPr>
        <w:rFonts w:hint="default"/>
        <w:lang w:val="id" w:eastAsia="en-US" w:bidi="ar-SA"/>
      </w:rPr>
    </w:lvl>
    <w:lvl w:ilvl="4">
      <w:start w:val="0"/>
      <w:numFmt w:val="bullet"/>
      <w:lvlText w:val="•"/>
      <w:lvlJc w:val="left"/>
      <w:pPr>
        <w:ind w:left="5446" w:hanging="720"/>
      </w:pPr>
      <w:rPr>
        <w:rFonts w:hint="default"/>
        <w:lang w:val="id" w:eastAsia="en-US" w:bidi="ar-SA"/>
      </w:rPr>
    </w:lvl>
    <w:lvl w:ilvl="5">
      <w:start w:val="0"/>
      <w:numFmt w:val="bullet"/>
      <w:lvlText w:val="•"/>
      <w:lvlJc w:val="left"/>
      <w:pPr>
        <w:ind w:left="6323" w:hanging="720"/>
      </w:pPr>
      <w:rPr>
        <w:rFonts w:hint="default"/>
        <w:lang w:val="id" w:eastAsia="en-US" w:bidi="ar-SA"/>
      </w:rPr>
    </w:lvl>
    <w:lvl w:ilvl="6">
      <w:start w:val="0"/>
      <w:numFmt w:val="bullet"/>
      <w:lvlText w:val="•"/>
      <w:lvlJc w:val="left"/>
      <w:pPr>
        <w:ind w:left="7199" w:hanging="720"/>
      </w:pPr>
      <w:rPr>
        <w:rFonts w:hint="default"/>
        <w:lang w:val="id" w:eastAsia="en-US" w:bidi="ar-SA"/>
      </w:rPr>
    </w:lvl>
    <w:lvl w:ilvl="7">
      <w:start w:val="0"/>
      <w:numFmt w:val="bullet"/>
      <w:lvlText w:val="•"/>
      <w:lvlJc w:val="left"/>
      <w:pPr>
        <w:ind w:left="8076" w:hanging="720"/>
      </w:pPr>
      <w:rPr>
        <w:rFonts w:hint="default"/>
        <w:lang w:val="id" w:eastAsia="en-US" w:bidi="ar-SA"/>
      </w:rPr>
    </w:lvl>
    <w:lvl w:ilvl="8">
      <w:start w:val="0"/>
      <w:numFmt w:val="bullet"/>
      <w:lvlText w:val="•"/>
      <w:lvlJc w:val="left"/>
      <w:pPr>
        <w:ind w:left="8953" w:hanging="720"/>
      </w:pPr>
      <w:rPr>
        <w:rFonts w:hint="default"/>
        <w:lang w:val="id" w:eastAsia="en-US" w:bidi="ar-SA"/>
      </w:rPr>
    </w:lvl>
  </w:abstractNum>
  <w:abstractNum w:abstractNumId="64">
    <w:multiLevelType w:val="hybridMultilevel"/>
    <w:lvl w:ilvl="0">
      <w:start w:val="11"/>
      <w:numFmt w:val="lowerLetter"/>
      <w:lvlText w:val="%1."/>
      <w:lvlJc w:val="left"/>
      <w:pPr>
        <w:ind w:left="1588" w:hanging="360"/>
        <w:jc w:val="left"/>
      </w:pPr>
      <w:rPr>
        <w:rFonts w:hint="default" w:ascii="Times New Roman" w:hAnsi="Times New Roman" w:eastAsia="Times New Roman" w:cs="Times New Roman"/>
        <w:spacing w:val="-3"/>
        <w:w w:val="99"/>
        <w:sz w:val="24"/>
        <w:szCs w:val="24"/>
        <w:lang w:val="id" w:eastAsia="en-US" w:bidi="ar-SA"/>
      </w:rPr>
    </w:lvl>
    <w:lvl w:ilvl="1">
      <w:start w:val="0"/>
      <w:numFmt w:val="bullet"/>
      <w:lvlText w:val="•"/>
      <w:lvlJc w:val="left"/>
      <w:pPr>
        <w:ind w:left="2492" w:hanging="360"/>
      </w:pPr>
      <w:rPr>
        <w:rFonts w:hint="default"/>
        <w:lang w:val="id" w:eastAsia="en-US" w:bidi="ar-SA"/>
      </w:rPr>
    </w:lvl>
    <w:lvl w:ilvl="2">
      <w:start w:val="0"/>
      <w:numFmt w:val="bullet"/>
      <w:lvlText w:val="•"/>
      <w:lvlJc w:val="left"/>
      <w:pPr>
        <w:ind w:left="3405" w:hanging="360"/>
      </w:pPr>
      <w:rPr>
        <w:rFonts w:hint="default"/>
        <w:lang w:val="id" w:eastAsia="en-US" w:bidi="ar-SA"/>
      </w:rPr>
    </w:lvl>
    <w:lvl w:ilvl="3">
      <w:start w:val="0"/>
      <w:numFmt w:val="bullet"/>
      <w:lvlText w:val="•"/>
      <w:lvlJc w:val="left"/>
      <w:pPr>
        <w:ind w:left="4317" w:hanging="360"/>
      </w:pPr>
      <w:rPr>
        <w:rFonts w:hint="default"/>
        <w:lang w:val="id" w:eastAsia="en-US" w:bidi="ar-SA"/>
      </w:rPr>
    </w:lvl>
    <w:lvl w:ilvl="4">
      <w:start w:val="0"/>
      <w:numFmt w:val="bullet"/>
      <w:lvlText w:val="•"/>
      <w:lvlJc w:val="left"/>
      <w:pPr>
        <w:ind w:left="5230" w:hanging="360"/>
      </w:pPr>
      <w:rPr>
        <w:rFonts w:hint="default"/>
        <w:lang w:val="id" w:eastAsia="en-US" w:bidi="ar-SA"/>
      </w:rPr>
    </w:lvl>
    <w:lvl w:ilvl="5">
      <w:start w:val="0"/>
      <w:numFmt w:val="bullet"/>
      <w:lvlText w:val="•"/>
      <w:lvlJc w:val="left"/>
      <w:pPr>
        <w:ind w:left="6143" w:hanging="360"/>
      </w:pPr>
      <w:rPr>
        <w:rFonts w:hint="default"/>
        <w:lang w:val="id" w:eastAsia="en-US" w:bidi="ar-SA"/>
      </w:rPr>
    </w:lvl>
    <w:lvl w:ilvl="6">
      <w:start w:val="0"/>
      <w:numFmt w:val="bullet"/>
      <w:lvlText w:val="•"/>
      <w:lvlJc w:val="left"/>
      <w:pPr>
        <w:ind w:left="7055" w:hanging="360"/>
      </w:pPr>
      <w:rPr>
        <w:rFonts w:hint="default"/>
        <w:lang w:val="id" w:eastAsia="en-US" w:bidi="ar-SA"/>
      </w:rPr>
    </w:lvl>
    <w:lvl w:ilvl="7">
      <w:start w:val="0"/>
      <w:numFmt w:val="bullet"/>
      <w:lvlText w:val="•"/>
      <w:lvlJc w:val="left"/>
      <w:pPr>
        <w:ind w:left="7968" w:hanging="360"/>
      </w:pPr>
      <w:rPr>
        <w:rFonts w:hint="default"/>
        <w:lang w:val="id" w:eastAsia="en-US" w:bidi="ar-SA"/>
      </w:rPr>
    </w:lvl>
    <w:lvl w:ilvl="8">
      <w:start w:val="0"/>
      <w:numFmt w:val="bullet"/>
      <w:lvlText w:val="•"/>
      <w:lvlJc w:val="left"/>
      <w:pPr>
        <w:ind w:left="8881" w:hanging="360"/>
      </w:pPr>
      <w:rPr>
        <w:rFonts w:hint="default"/>
        <w:lang w:val="id" w:eastAsia="en-US" w:bidi="ar-SA"/>
      </w:rPr>
    </w:lvl>
  </w:abstractNum>
  <w:abstractNum w:abstractNumId="63">
    <w:multiLevelType w:val="hybridMultilevel"/>
    <w:lvl w:ilvl="0">
      <w:start w:val="1"/>
      <w:numFmt w:val="decimal"/>
      <w:lvlText w:val="%1."/>
      <w:lvlJc w:val="left"/>
      <w:pPr>
        <w:ind w:left="1588" w:hanging="360"/>
        <w:jc w:val="left"/>
      </w:pPr>
      <w:rPr>
        <w:rFonts w:hint="default" w:ascii="Times New Roman" w:hAnsi="Times New Roman" w:eastAsia="Times New Roman" w:cs="Times New Roman"/>
        <w:spacing w:val="-30"/>
        <w:w w:val="99"/>
        <w:sz w:val="24"/>
        <w:szCs w:val="24"/>
        <w:lang w:val="id" w:eastAsia="en-US" w:bidi="ar-SA"/>
      </w:rPr>
    </w:lvl>
    <w:lvl w:ilvl="1">
      <w:start w:val="0"/>
      <w:numFmt w:val="bullet"/>
      <w:lvlText w:val="•"/>
      <w:lvlJc w:val="left"/>
      <w:pPr>
        <w:ind w:left="2492" w:hanging="360"/>
      </w:pPr>
      <w:rPr>
        <w:rFonts w:hint="default"/>
        <w:lang w:val="id" w:eastAsia="en-US" w:bidi="ar-SA"/>
      </w:rPr>
    </w:lvl>
    <w:lvl w:ilvl="2">
      <w:start w:val="0"/>
      <w:numFmt w:val="bullet"/>
      <w:lvlText w:val="•"/>
      <w:lvlJc w:val="left"/>
      <w:pPr>
        <w:ind w:left="3405" w:hanging="360"/>
      </w:pPr>
      <w:rPr>
        <w:rFonts w:hint="default"/>
        <w:lang w:val="id" w:eastAsia="en-US" w:bidi="ar-SA"/>
      </w:rPr>
    </w:lvl>
    <w:lvl w:ilvl="3">
      <w:start w:val="0"/>
      <w:numFmt w:val="bullet"/>
      <w:lvlText w:val="•"/>
      <w:lvlJc w:val="left"/>
      <w:pPr>
        <w:ind w:left="4317" w:hanging="360"/>
      </w:pPr>
      <w:rPr>
        <w:rFonts w:hint="default"/>
        <w:lang w:val="id" w:eastAsia="en-US" w:bidi="ar-SA"/>
      </w:rPr>
    </w:lvl>
    <w:lvl w:ilvl="4">
      <w:start w:val="0"/>
      <w:numFmt w:val="bullet"/>
      <w:lvlText w:val="•"/>
      <w:lvlJc w:val="left"/>
      <w:pPr>
        <w:ind w:left="5230" w:hanging="360"/>
      </w:pPr>
      <w:rPr>
        <w:rFonts w:hint="default"/>
        <w:lang w:val="id" w:eastAsia="en-US" w:bidi="ar-SA"/>
      </w:rPr>
    </w:lvl>
    <w:lvl w:ilvl="5">
      <w:start w:val="0"/>
      <w:numFmt w:val="bullet"/>
      <w:lvlText w:val="•"/>
      <w:lvlJc w:val="left"/>
      <w:pPr>
        <w:ind w:left="6143" w:hanging="360"/>
      </w:pPr>
      <w:rPr>
        <w:rFonts w:hint="default"/>
        <w:lang w:val="id" w:eastAsia="en-US" w:bidi="ar-SA"/>
      </w:rPr>
    </w:lvl>
    <w:lvl w:ilvl="6">
      <w:start w:val="0"/>
      <w:numFmt w:val="bullet"/>
      <w:lvlText w:val="•"/>
      <w:lvlJc w:val="left"/>
      <w:pPr>
        <w:ind w:left="7055" w:hanging="360"/>
      </w:pPr>
      <w:rPr>
        <w:rFonts w:hint="default"/>
        <w:lang w:val="id" w:eastAsia="en-US" w:bidi="ar-SA"/>
      </w:rPr>
    </w:lvl>
    <w:lvl w:ilvl="7">
      <w:start w:val="0"/>
      <w:numFmt w:val="bullet"/>
      <w:lvlText w:val="•"/>
      <w:lvlJc w:val="left"/>
      <w:pPr>
        <w:ind w:left="7968" w:hanging="360"/>
      </w:pPr>
      <w:rPr>
        <w:rFonts w:hint="default"/>
        <w:lang w:val="id" w:eastAsia="en-US" w:bidi="ar-SA"/>
      </w:rPr>
    </w:lvl>
    <w:lvl w:ilvl="8">
      <w:start w:val="0"/>
      <w:numFmt w:val="bullet"/>
      <w:lvlText w:val="•"/>
      <w:lvlJc w:val="left"/>
      <w:pPr>
        <w:ind w:left="8881" w:hanging="360"/>
      </w:pPr>
      <w:rPr>
        <w:rFonts w:hint="default"/>
        <w:lang w:val="id" w:eastAsia="en-US" w:bidi="ar-SA"/>
      </w:rPr>
    </w:lvl>
  </w:abstractNum>
  <w:abstractNum w:abstractNumId="62">
    <w:multiLevelType w:val="hybridMultilevel"/>
    <w:lvl w:ilvl="0">
      <w:start w:val="1"/>
      <w:numFmt w:val="decimal"/>
      <w:lvlText w:val="%1."/>
      <w:lvlJc w:val="left"/>
      <w:pPr>
        <w:ind w:left="1588" w:hanging="360"/>
        <w:jc w:val="left"/>
      </w:pPr>
      <w:rPr>
        <w:rFonts w:hint="default" w:ascii="Times New Roman" w:hAnsi="Times New Roman" w:eastAsia="Times New Roman" w:cs="Times New Roman"/>
        <w:spacing w:val="-4"/>
        <w:w w:val="99"/>
        <w:sz w:val="24"/>
        <w:szCs w:val="24"/>
        <w:lang w:val="id" w:eastAsia="en-US" w:bidi="ar-SA"/>
      </w:rPr>
    </w:lvl>
    <w:lvl w:ilvl="1">
      <w:start w:val="0"/>
      <w:numFmt w:val="bullet"/>
      <w:lvlText w:val="•"/>
      <w:lvlJc w:val="left"/>
      <w:pPr>
        <w:ind w:left="2492" w:hanging="360"/>
      </w:pPr>
      <w:rPr>
        <w:rFonts w:hint="default"/>
        <w:lang w:val="id" w:eastAsia="en-US" w:bidi="ar-SA"/>
      </w:rPr>
    </w:lvl>
    <w:lvl w:ilvl="2">
      <w:start w:val="0"/>
      <w:numFmt w:val="bullet"/>
      <w:lvlText w:val="•"/>
      <w:lvlJc w:val="left"/>
      <w:pPr>
        <w:ind w:left="3405" w:hanging="360"/>
      </w:pPr>
      <w:rPr>
        <w:rFonts w:hint="default"/>
        <w:lang w:val="id" w:eastAsia="en-US" w:bidi="ar-SA"/>
      </w:rPr>
    </w:lvl>
    <w:lvl w:ilvl="3">
      <w:start w:val="0"/>
      <w:numFmt w:val="bullet"/>
      <w:lvlText w:val="•"/>
      <w:lvlJc w:val="left"/>
      <w:pPr>
        <w:ind w:left="4317" w:hanging="360"/>
      </w:pPr>
      <w:rPr>
        <w:rFonts w:hint="default"/>
        <w:lang w:val="id" w:eastAsia="en-US" w:bidi="ar-SA"/>
      </w:rPr>
    </w:lvl>
    <w:lvl w:ilvl="4">
      <w:start w:val="0"/>
      <w:numFmt w:val="bullet"/>
      <w:lvlText w:val="•"/>
      <w:lvlJc w:val="left"/>
      <w:pPr>
        <w:ind w:left="5230" w:hanging="360"/>
      </w:pPr>
      <w:rPr>
        <w:rFonts w:hint="default"/>
        <w:lang w:val="id" w:eastAsia="en-US" w:bidi="ar-SA"/>
      </w:rPr>
    </w:lvl>
    <w:lvl w:ilvl="5">
      <w:start w:val="0"/>
      <w:numFmt w:val="bullet"/>
      <w:lvlText w:val="•"/>
      <w:lvlJc w:val="left"/>
      <w:pPr>
        <w:ind w:left="6143" w:hanging="360"/>
      </w:pPr>
      <w:rPr>
        <w:rFonts w:hint="default"/>
        <w:lang w:val="id" w:eastAsia="en-US" w:bidi="ar-SA"/>
      </w:rPr>
    </w:lvl>
    <w:lvl w:ilvl="6">
      <w:start w:val="0"/>
      <w:numFmt w:val="bullet"/>
      <w:lvlText w:val="•"/>
      <w:lvlJc w:val="left"/>
      <w:pPr>
        <w:ind w:left="7055" w:hanging="360"/>
      </w:pPr>
      <w:rPr>
        <w:rFonts w:hint="default"/>
        <w:lang w:val="id" w:eastAsia="en-US" w:bidi="ar-SA"/>
      </w:rPr>
    </w:lvl>
    <w:lvl w:ilvl="7">
      <w:start w:val="0"/>
      <w:numFmt w:val="bullet"/>
      <w:lvlText w:val="•"/>
      <w:lvlJc w:val="left"/>
      <w:pPr>
        <w:ind w:left="7968" w:hanging="360"/>
      </w:pPr>
      <w:rPr>
        <w:rFonts w:hint="default"/>
        <w:lang w:val="id" w:eastAsia="en-US" w:bidi="ar-SA"/>
      </w:rPr>
    </w:lvl>
    <w:lvl w:ilvl="8">
      <w:start w:val="0"/>
      <w:numFmt w:val="bullet"/>
      <w:lvlText w:val="•"/>
      <w:lvlJc w:val="left"/>
      <w:pPr>
        <w:ind w:left="8881" w:hanging="360"/>
      </w:pPr>
      <w:rPr>
        <w:rFonts w:hint="default"/>
        <w:lang w:val="id" w:eastAsia="en-US" w:bidi="ar-SA"/>
      </w:rPr>
    </w:lvl>
  </w:abstractNum>
  <w:abstractNum w:abstractNumId="61">
    <w:multiLevelType w:val="hybridMultilevel"/>
    <w:lvl w:ilvl="0">
      <w:start w:val="1"/>
      <w:numFmt w:val="decimal"/>
      <w:lvlText w:val="%1."/>
      <w:lvlJc w:val="left"/>
      <w:pPr>
        <w:ind w:left="1588" w:hanging="360"/>
        <w:jc w:val="left"/>
      </w:pPr>
      <w:rPr>
        <w:rFonts w:hint="default" w:ascii="Times New Roman" w:hAnsi="Times New Roman" w:eastAsia="Times New Roman" w:cs="Times New Roman"/>
        <w:spacing w:val="-1"/>
        <w:w w:val="99"/>
        <w:sz w:val="24"/>
        <w:szCs w:val="24"/>
        <w:lang w:val="id" w:eastAsia="en-US" w:bidi="ar-SA"/>
      </w:rPr>
    </w:lvl>
    <w:lvl w:ilvl="1">
      <w:start w:val="0"/>
      <w:numFmt w:val="bullet"/>
      <w:lvlText w:val="•"/>
      <w:lvlJc w:val="left"/>
      <w:pPr>
        <w:ind w:left="2492" w:hanging="360"/>
      </w:pPr>
      <w:rPr>
        <w:rFonts w:hint="default"/>
        <w:lang w:val="id" w:eastAsia="en-US" w:bidi="ar-SA"/>
      </w:rPr>
    </w:lvl>
    <w:lvl w:ilvl="2">
      <w:start w:val="0"/>
      <w:numFmt w:val="bullet"/>
      <w:lvlText w:val="•"/>
      <w:lvlJc w:val="left"/>
      <w:pPr>
        <w:ind w:left="3405" w:hanging="360"/>
      </w:pPr>
      <w:rPr>
        <w:rFonts w:hint="default"/>
        <w:lang w:val="id" w:eastAsia="en-US" w:bidi="ar-SA"/>
      </w:rPr>
    </w:lvl>
    <w:lvl w:ilvl="3">
      <w:start w:val="0"/>
      <w:numFmt w:val="bullet"/>
      <w:lvlText w:val="•"/>
      <w:lvlJc w:val="left"/>
      <w:pPr>
        <w:ind w:left="4317" w:hanging="360"/>
      </w:pPr>
      <w:rPr>
        <w:rFonts w:hint="default"/>
        <w:lang w:val="id" w:eastAsia="en-US" w:bidi="ar-SA"/>
      </w:rPr>
    </w:lvl>
    <w:lvl w:ilvl="4">
      <w:start w:val="0"/>
      <w:numFmt w:val="bullet"/>
      <w:lvlText w:val="•"/>
      <w:lvlJc w:val="left"/>
      <w:pPr>
        <w:ind w:left="5230" w:hanging="360"/>
      </w:pPr>
      <w:rPr>
        <w:rFonts w:hint="default"/>
        <w:lang w:val="id" w:eastAsia="en-US" w:bidi="ar-SA"/>
      </w:rPr>
    </w:lvl>
    <w:lvl w:ilvl="5">
      <w:start w:val="0"/>
      <w:numFmt w:val="bullet"/>
      <w:lvlText w:val="•"/>
      <w:lvlJc w:val="left"/>
      <w:pPr>
        <w:ind w:left="6143" w:hanging="360"/>
      </w:pPr>
      <w:rPr>
        <w:rFonts w:hint="default"/>
        <w:lang w:val="id" w:eastAsia="en-US" w:bidi="ar-SA"/>
      </w:rPr>
    </w:lvl>
    <w:lvl w:ilvl="6">
      <w:start w:val="0"/>
      <w:numFmt w:val="bullet"/>
      <w:lvlText w:val="•"/>
      <w:lvlJc w:val="left"/>
      <w:pPr>
        <w:ind w:left="7055" w:hanging="360"/>
      </w:pPr>
      <w:rPr>
        <w:rFonts w:hint="default"/>
        <w:lang w:val="id" w:eastAsia="en-US" w:bidi="ar-SA"/>
      </w:rPr>
    </w:lvl>
    <w:lvl w:ilvl="7">
      <w:start w:val="0"/>
      <w:numFmt w:val="bullet"/>
      <w:lvlText w:val="•"/>
      <w:lvlJc w:val="left"/>
      <w:pPr>
        <w:ind w:left="7968" w:hanging="360"/>
      </w:pPr>
      <w:rPr>
        <w:rFonts w:hint="default"/>
        <w:lang w:val="id" w:eastAsia="en-US" w:bidi="ar-SA"/>
      </w:rPr>
    </w:lvl>
    <w:lvl w:ilvl="8">
      <w:start w:val="0"/>
      <w:numFmt w:val="bullet"/>
      <w:lvlText w:val="•"/>
      <w:lvlJc w:val="left"/>
      <w:pPr>
        <w:ind w:left="8881" w:hanging="360"/>
      </w:pPr>
      <w:rPr>
        <w:rFonts w:hint="default"/>
        <w:lang w:val="id" w:eastAsia="en-US" w:bidi="ar-SA"/>
      </w:rPr>
    </w:lvl>
  </w:abstractNum>
  <w:abstractNum w:abstractNumId="60">
    <w:multiLevelType w:val="hybridMultilevel"/>
    <w:lvl w:ilvl="0">
      <w:start w:val="1"/>
      <w:numFmt w:val="decimal"/>
      <w:lvlText w:val="%1."/>
      <w:lvlJc w:val="left"/>
      <w:pPr>
        <w:ind w:left="1588" w:hanging="360"/>
        <w:jc w:val="left"/>
      </w:pPr>
      <w:rPr>
        <w:rFonts w:hint="default" w:ascii="Times New Roman" w:hAnsi="Times New Roman" w:eastAsia="Times New Roman" w:cs="Times New Roman"/>
        <w:spacing w:val="-30"/>
        <w:w w:val="99"/>
        <w:sz w:val="24"/>
        <w:szCs w:val="24"/>
        <w:lang w:val="id" w:eastAsia="en-US" w:bidi="ar-SA"/>
      </w:rPr>
    </w:lvl>
    <w:lvl w:ilvl="1">
      <w:start w:val="0"/>
      <w:numFmt w:val="bullet"/>
      <w:lvlText w:val="•"/>
      <w:lvlJc w:val="left"/>
      <w:pPr>
        <w:ind w:left="2492" w:hanging="360"/>
      </w:pPr>
      <w:rPr>
        <w:rFonts w:hint="default"/>
        <w:lang w:val="id" w:eastAsia="en-US" w:bidi="ar-SA"/>
      </w:rPr>
    </w:lvl>
    <w:lvl w:ilvl="2">
      <w:start w:val="0"/>
      <w:numFmt w:val="bullet"/>
      <w:lvlText w:val="•"/>
      <w:lvlJc w:val="left"/>
      <w:pPr>
        <w:ind w:left="3405" w:hanging="360"/>
      </w:pPr>
      <w:rPr>
        <w:rFonts w:hint="default"/>
        <w:lang w:val="id" w:eastAsia="en-US" w:bidi="ar-SA"/>
      </w:rPr>
    </w:lvl>
    <w:lvl w:ilvl="3">
      <w:start w:val="0"/>
      <w:numFmt w:val="bullet"/>
      <w:lvlText w:val="•"/>
      <w:lvlJc w:val="left"/>
      <w:pPr>
        <w:ind w:left="4317" w:hanging="360"/>
      </w:pPr>
      <w:rPr>
        <w:rFonts w:hint="default"/>
        <w:lang w:val="id" w:eastAsia="en-US" w:bidi="ar-SA"/>
      </w:rPr>
    </w:lvl>
    <w:lvl w:ilvl="4">
      <w:start w:val="0"/>
      <w:numFmt w:val="bullet"/>
      <w:lvlText w:val="•"/>
      <w:lvlJc w:val="left"/>
      <w:pPr>
        <w:ind w:left="5230" w:hanging="360"/>
      </w:pPr>
      <w:rPr>
        <w:rFonts w:hint="default"/>
        <w:lang w:val="id" w:eastAsia="en-US" w:bidi="ar-SA"/>
      </w:rPr>
    </w:lvl>
    <w:lvl w:ilvl="5">
      <w:start w:val="0"/>
      <w:numFmt w:val="bullet"/>
      <w:lvlText w:val="•"/>
      <w:lvlJc w:val="left"/>
      <w:pPr>
        <w:ind w:left="6143" w:hanging="360"/>
      </w:pPr>
      <w:rPr>
        <w:rFonts w:hint="default"/>
        <w:lang w:val="id" w:eastAsia="en-US" w:bidi="ar-SA"/>
      </w:rPr>
    </w:lvl>
    <w:lvl w:ilvl="6">
      <w:start w:val="0"/>
      <w:numFmt w:val="bullet"/>
      <w:lvlText w:val="•"/>
      <w:lvlJc w:val="left"/>
      <w:pPr>
        <w:ind w:left="7055" w:hanging="360"/>
      </w:pPr>
      <w:rPr>
        <w:rFonts w:hint="default"/>
        <w:lang w:val="id" w:eastAsia="en-US" w:bidi="ar-SA"/>
      </w:rPr>
    </w:lvl>
    <w:lvl w:ilvl="7">
      <w:start w:val="0"/>
      <w:numFmt w:val="bullet"/>
      <w:lvlText w:val="•"/>
      <w:lvlJc w:val="left"/>
      <w:pPr>
        <w:ind w:left="7968" w:hanging="360"/>
      </w:pPr>
      <w:rPr>
        <w:rFonts w:hint="default"/>
        <w:lang w:val="id" w:eastAsia="en-US" w:bidi="ar-SA"/>
      </w:rPr>
    </w:lvl>
    <w:lvl w:ilvl="8">
      <w:start w:val="0"/>
      <w:numFmt w:val="bullet"/>
      <w:lvlText w:val="•"/>
      <w:lvlJc w:val="left"/>
      <w:pPr>
        <w:ind w:left="8881" w:hanging="360"/>
      </w:pPr>
      <w:rPr>
        <w:rFonts w:hint="default"/>
        <w:lang w:val="id" w:eastAsia="en-US" w:bidi="ar-SA"/>
      </w:rPr>
    </w:lvl>
  </w:abstractNum>
  <w:abstractNum w:abstractNumId="59">
    <w:multiLevelType w:val="hybridMultilevel"/>
    <w:lvl w:ilvl="0">
      <w:start w:val="1"/>
      <w:numFmt w:val="decimal"/>
      <w:lvlText w:val="%1."/>
      <w:lvlJc w:val="left"/>
      <w:pPr>
        <w:ind w:left="1588" w:hanging="360"/>
        <w:jc w:val="left"/>
      </w:pPr>
      <w:rPr>
        <w:rFonts w:hint="default" w:ascii="Times New Roman" w:hAnsi="Times New Roman" w:eastAsia="Times New Roman" w:cs="Times New Roman"/>
        <w:spacing w:val="-3"/>
        <w:w w:val="99"/>
        <w:sz w:val="24"/>
        <w:szCs w:val="24"/>
        <w:lang w:val="id" w:eastAsia="en-US" w:bidi="ar-SA"/>
      </w:rPr>
    </w:lvl>
    <w:lvl w:ilvl="1">
      <w:start w:val="1"/>
      <w:numFmt w:val="decimal"/>
      <w:lvlText w:val="%1.%2"/>
      <w:lvlJc w:val="left"/>
      <w:pPr>
        <w:ind w:left="1948" w:hanging="72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1.%2.%3"/>
      <w:lvlJc w:val="left"/>
      <w:pPr>
        <w:ind w:left="1948" w:hanging="720"/>
        <w:jc w:val="left"/>
      </w:pPr>
      <w:rPr>
        <w:rFonts w:hint="default" w:ascii="Times New Roman" w:hAnsi="Times New Roman" w:eastAsia="Times New Roman" w:cs="Times New Roman"/>
        <w:b/>
        <w:bCs/>
        <w:spacing w:val="-2"/>
        <w:w w:val="99"/>
        <w:sz w:val="24"/>
        <w:szCs w:val="24"/>
        <w:lang w:val="id" w:eastAsia="en-US" w:bidi="ar-SA"/>
      </w:rPr>
    </w:lvl>
    <w:lvl w:ilvl="3">
      <w:start w:val="1"/>
      <w:numFmt w:val="decimal"/>
      <w:lvlText w:val="%1.%2.%3.%4"/>
      <w:lvlJc w:val="left"/>
      <w:pPr>
        <w:ind w:left="1948" w:hanging="720"/>
        <w:jc w:val="left"/>
      </w:pPr>
      <w:rPr>
        <w:rFonts w:hint="default" w:ascii="Times New Roman" w:hAnsi="Times New Roman" w:eastAsia="Times New Roman" w:cs="Times New Roman"/>
        <w:b/>
        <w:bCs/>
        <w:spacing w:val="-2"/>
        <w:w w:val="99"/>
        <w:sz w:val="24"/>
        <w:szCs w:val="24"/>
        <w:lang w:val="id" w:eastAsia="en-US" w:bidi="ar-SA"/>
      </w:rPr>
    </w:lvl>
    <w:lvl w:ilvl="4">
      <w:start w:val="0"/>
      <w:numFmt w:val="bullet"/>
      <w:lvlText w:val="•"/>
      <w:lvlJc w:val="left"/>
      <w:pPr>
        <w:ind w:left="4862" w:hanging="720"/>
      </w:pPr>
      <w:rPr>
        <w:rFonts w:hint="default"/>
        <w:lang w:val="id" w:eastAsia="en-US" w:bidi="ar-SA"/>
      </w:rPr>
    </w:lvl>
    <w:lvl w:ilvl="5">
      <w:start w:val="0"/>
      <w:numFmt w:val="bullet"/>
      <w:lvlText w:val="•"/>
      <w:lvlJc w:val="left"/>
      <w:pPr>
        <w:ind w:left="5836" w:hanging="720"/>
      </w:pPr>
      <w:rPr>
        <w:rFonts w:hint="default"/>
        <w:lang w:val="id" w:eastAsia="en-US" w:bidi="ar-SA"/>
      </w:rPr>
    </w:lvl>
    <w:lvl w:ilvl="6">
      <w:start w:val="0"/>
      <w:numFmt w:val="bullet"/>
      <w:lvlText w:val="•"/>
      <w:lvlJc w:val="left"/>
      <w:pPr>
        <w:ind w:left="6810" w:hanging="720"/>
      </w:pPr>
      <w:rPr>
        <w:rFonts w:hint="default"/>
        <w:lang w:val="id" w:eastAsia="en-US" w:bidi="ar-SA"/>
      </w:rPr>
    </w:lvl>
    <w:lvl w:ilvl="7">
      <w:start w:val="0"/>
      <w:numFmt w:val="bullet"/>
      <w:lvlText w:val="•"/>
      <w:lvlJc w:val="left"/>
      <w:pPr>
        <w:ind w:left="7784" w:hanging="720"/>
      </w:pPr>
      <w:rPr>
        <w:rFonts w:hint="default"/>
        <w:lang w:val="id" w:eastAsia="en-US" w:bidi="ar-SA"/>
      </w:rPr>
    </w:lvl>
    <w:lvl w:ilvl="8">
      <w:start w:val="0"/>
      <w:numFmt w:val="bullet"/>
      <w:lvlText w:val="•"/>
      <w:lvlJc w:val="left"/>
      <w:pPr>
        <w:ind w:left="8758" w:hanging="720"/>
      </w:pPr>
      <w:rPr>
        <w:rFonts w:hint="default"/>
        <w:lang w:val="id" w:eastAsia="en-US" w:bidi="ar-SA"/>
      </w:rPr>
    </w:lvl>
  </w:abstractNum>
  <w:abstractNum w:abstractNumId="58">
    <w:multiLevelType w:val="hybridMultilevel"/>
    <w:lvl w:ilvl="0">
      <w:start w:val="1"/>
      <w:numFmt w:val="decimal"/>
      <w:lvlText w:val="%1."/>
      <w:lvlJc w:val="left"/>
      <w:pPr>
        <w:ind w:left="674" w:hanging="360"/>
        <w:jc w:val="left"/>
      </w:pPr>
      <w:rPr>
        <w:rFonts w:hint="default" w:ascii="Times New Roman" w:hAnsi="Times New Roman" w:eastAsia="Times New Roman" w:cs="Times New Roman"/>
        <w:spacing w:val="-3"/>
        <w:w w:val="99"/>
        <w:sz w:val="24"/>
        <w:szCs w:val="24"/>
        <w:lang w:val="id" w:eastAsia="en-US" w:bidi="ar-SA"/>
      </w:rPr>
    </w:lvl>
    <w:lvl w:ilvl="1">
      <w:start w:val="0"/>
      <w:numFmt w:val="bullet"/>
      <w:lvlText w:val="•"/>
      <w:lvlJc w:val="left"/>
      <w:pPr>
        <w:ind w:left="1072" w:hanging="360"/>
      </w:pPr>
      <w:rPr>
        <w:rFonts w:hint="default"/>
        <w:lang w:val="id" w:eastAsia="en-US" w:bidi="ar-SA"/>
      </w:rPr>
    </w:lvl>
    <w:lvl w:ilvl="2">
      <w:start w:val="0"/>
      <w:numFmt w:val="bullet"/>
      <w:lvlText w:val="•"/>
      <w:lvlJc w:val="left"/>
      <w:pPr>
        <w:ind w:left="1465" w:hanging="360"/>
      </w:pPr>
      <w:rPr>
        <w:rFonts w:hint="default"/>
        <w:lang w:val="id" w:eastAsia="en-US" w:bidi="ar-SA"/>
      </w:rPr>
    </w:lvl>
    <w:lvl w:ilvl="3">
      <w:start w:val="0"/>
      <w:numFmt w:val="bullet"/>
      <w:lvlText w:val="•"/>
      <w:lvlJc w:val="left"/>
      <w:pPr>
        <w:ind w:left="1857" w:hanging="360"/>
      </w:pPr>
      <w:rPr>
        <w:rFonts w:hint="default"/>
        <w:lang w:val="id" w:eastAsia="en-US" w:bidi="ar-SA"/>
      </w:rPr>
    </w:lvl>
    <w:lvl w:ilvl="4">
      <w:start w:val="0"/>
      <w:numFmt w:val="bullet"/>
      <w:lvlText w:val="•"/>
      <w:lvlJc w:val="left"/>
      <w:pPr>
        <w:ind w:left="2250" w:hanging="360"/>
      </w:pPr>
      <w:rPr>
        <w:rFonts w:hint="default"/>
        <w:lang w:val="id" w:eastAsia="en-US" w:bidi="ar-SA"/>
      </w:rPr>
    </w:lvl>
    <w:lvl w:ilvl="5">
      <w:start w:val="0"/>
      <w:numFmt w:val="bullet"/>
      <w:lvlText w:val="•"/>
      <w:lvlJc w:val="left"/>
      <w:pPr>
        <w:ind w:left="2643" w:hanging="360"/>
      </w:pPr>
      <w:rPr>
        <w:rFonts w:hint="default"/>
        <w:lang w:val="id" w:eastAsia="en-US" w:bidi="ar-SA"/>
      </w:rPr>
    </w:lvl>
    <w:lvl w:ilvl="6">
      <w:start w:val="0"/>
      <w:numFmt w:val="bullet"/>
      <w:lvlText w:val="•"/>
      <w:lvlJc w:val="left"/>
      <w:pPr>
        <w:ind w:left="3035" w:hanging="360"/>
      </w:pPr>
      <w:rPr>
        <w:rFonts w:hint="default"/>
        <w:lang w:val="id" w:eastAsia="en-US" w:bidi="ar-SA"/>
      </w:rPr>
    </w:lvl>
    <w:lvl w:ilvl="7">
      <w:start w:val="0"/>
      <w:numFmt w:val="bullet"/>
      <w:lvlText w:val="•"/>
      <w:lvlJc w:val="left"/>
      <w:pPr>
        <w:ind w:left="3428" w:hanging="360"/>
      </w:pPr>
      <w:rPr>
        <w:rFonts w:hint="default"/>
        <w:lang w:val="id" w:eastAsia="en-US" w:bidi="ar-SA"/>
      </w:rPr>
    </w:lvl>
    <w:lvl w:ilvl="8">
      <w:start w:val="0"/>
      <w:numFmt w:val="bullet"/>
      <w:lvlText w:val="•"/>
      <w:lvlJc w:val="left"/>
      <w:pPr>
        <w:ind w:left="3820" w:hanging="360"/>
      </w:pPr>
      <w:rPr>
        <w:rFonts w:hint="default"/>
        <w:lang w:val="id" w:eastAsia="en-US" w:bidi="ar-SA"/>
      </w:rPr>
    </w:lvl>
  </w:abstractNum>
  <w:abstractNum w:abstractNumId="57">
    <w:multiLevelType w:val="hybridMultilevel"/>
    <w:lvl w:ilvl="0">
      <w:start w:val="1"/>
      <w:numFmt w:val="decimal"/>
      <w:lvlText w:val="%1."/>
      <w:lvlJc w:val="left"/>
      <w:pPr>
        <w:ind w:left="827"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198" w:hanging="360"/>
      </w:pPr>
      <w:rPr>
        <w:rFonts w:hint="default"/>
        <w:lang w:val="id" w:eastAsia="en-US" w:bidi="ar-SA"/>
      </w:rPr>
    </w:lvl>
    <w:lvl w:ilvl="2">
      <w:start w:val="0"/>
      <w:numFmt w:val="bullet"/>
      <w:lvlText w:val="•"/>
      <w:lvlJc w:val="left"/>
      <w:pPr>
        <w:ind w:left="1577" w:hanging="360"/>
      </w:pPr>
      <w:rPr>
        <w:rFonts w:hint="default"/>
        <w:lang w:val="id" w:eastAsia="en-US" w:bidi="ar-SA"/>
      </w:rPr>
    </w:lvl>
    <w:lvl w:ilvl="3">
      <w:start w:val="0"/>
      <w:numFmt w:val="bullet"/>
      <w:lvlText w:val="•"/>
      <w:lvlJc w:val="left"/>
      <w:pPr>
        <w:ind w:left="1955" w:hanging="360"/>
      </w:pPr>
      <w:rPr>
        <w:rFonts w:hint="default"/>
        <w:lang w:val="id" w:eastAsia="en-US" w:bidi="ar-SA"/>
      </w:rPr>
    </w:lvl>
    <w:lvl w:ilvl="4">
      <w:start w:val="0"/>
      <w:numFmt w:val="bullet"/>
      <w:lvlText w:val="•"/>
      <w:lvlJc w:val="left"/>
      <w:pPr>
        <w:ind w:left="2334" w:hanging="360"/>
      </w:pPr>
      <w:rPr>
        <w:rFonts w:hint="default"/>
        <w:lang w:val="id" w:eastAsia="en-US" w:bidi="ar-SA"/>
      </w:rPr>
    </w:lvl>
    <w:lvl w:ilvl="5">
      <w:start w:val="0"/>
      <w:numFmt w:val="bullet"/>
      <w:lvlText w:val="•"/>
      <w:lvlJc w:val="left"/>
      <w:pPr>
        <w:ind w:left="2713" w:hanging="360"/>
      </w:pPr>
      <w:rPr>
        <w:rFonts w:hint="default"/>
        <w:lang w:val="id" w:eastAsia="en-US" w:bidi="ar-SA"/>
      </w:rPr>
    </w:lvl>
    <w:lvl w:ilvl="6">
      <w:start w:val="0"/>
      <w:numFmt w:val="bullet"/>
      <w:lvlText w:val="•"/>
      <w:lvlJc w:val="left"/>
      <w:pPr>
        <w:ind w:left="3091" w:hanging="360"/>
      </w:pPr>
      <w:rPr>
        <w:rFonts w:hint="default"/>
        <w:lang w:val="id" w:eastAsia="en-US" w:bidi="ar-SA"/>
      </w:rPr>
    </w:lvl>
    <w:lvl w:ilvl="7">
      <w:start w:val="0"/>
      <w:numFmt w:val="bullet"/>
      <w:lvlText w:val="•"/>
      <w:lvlJc w:val="left"/>
      <w:pPr>
        <w:ind w:left="3470" w:hanging="360"/>
      </w:pPr>
      <w:rPr>
        <w:rFonts w:hint="default"/>
        <w:lang w:val="id" w:eastAsia="en-US" w:bidi="ar-SA"/>
      </w:rPr>
    </w:lvl>
    <w:lvl w:ilvl="8">
      <w:start w:val="0"/>
      <w:numFmt w:val="bullet"/>
      <w:lvlText w:val="•"/>
      <w:lvlJc w:val="left"/>
      <w:pPr>
        <w:ind w:left="3848" w:hanging="360"/>
      </w:pPr>
      <w:rPr>
        <w:rFonts w:hint="default"/>
        <w:lang w:val="id" w:eastAsia="en-US" w:bidi="ar-SA"/>
      </w:rPr>
    </w:lvl>
  </w:abstractNum>
  <w:abstractNum w:abstractNumId="56">
    <w:multiLevelType w:val="hybridMultilevel"/>
    <w:lvl w:ilvl="0">
      <w:start w:val="1"/>
      <w:numFmt w:val="decimal"/>
      <w:lvlText w:val="%1."/>
      <w:lvlJc w:val="left"/>
      <w:pPr>
        <w:ind w:left="674"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072" w:hanging="360"/>
      </w:pPr>
      <w:rPr>
        <w:rFonts w:hint="default"/>
        <w:lang w:val="id" w:eastAsia="en-US" w:bidi="ar-SA"/>
      </w:rPr>
    </w:lvl>
    <w:lvl w:ilvl="2">
      <w:start w:val="0"/>
      <w:numFmt w:val="bullet"/>
      <w:lvlText w:val="•"/>
      <w:lvlJc w:val="left"/>
      <w:pPr>
        <w:ind w:left="1465" w:hanging="360"/>
      </w:pPr>
      <w:rPr>
        <w:rFonts w:hint="default"/>
        <w:lang w:val="id" w:eastAsia="en-US" w:bidi="ar-SA"/>
      </w:rPr>
    </w:lvl>
    <w:lvl w:ilvl="3">
      <w:start w:val="0"/>
      <w:numFmt w:val="bullet"/>
      <w:lvlText w:val="•"/>
      <w:lvlJc w:val="left"/>
      <w:pPr>
        <w:ind w:left="1857" w:hanging="360"/>
      </w:pPr>
      <w:rPr>
        <w:rFonts w:hint="default"/>
        <w:lang w:val="id" w:eastAsia="en-US" w:bidi="ar-SA"/>
      </w:rPr>
    </w:lvl>
    <w:lvl w:ilvl="4">
      <w:start w:val="0"/>
      <w:numFmt w:val="bullet"/>
      <w:lvlText w:val="•"/>
      <w:lvlJc w:val="left"/>
      <w:pPr>
        <w:ind w:left="2250" w:hanging="360"/>
      </w:pPr>
      <w:rPr>
        <w:rFonts w:hint="default"/>
        <w:lang w:val="id" w:eastAsia="en-US" w:bidi="ar-SA"/>
      </w:rPr>
    </w:lvl>
    <w:lvl w:ilvl="5">
      <w:start w:val="0"/>
      <w:numFmt w:val="bullet"/>
      <w:lvlText w:val="•"/>
      <w:lvlJc w:val="left"/>
      <w:pPr>
        <w:ind w:left="2643" w:hanging="360"/>
      </w:pPr>
      <w:rPr>
        <w:rFonts w:hint="default"/>
        <w:lang w:val="id" w:eastAsia="en-US" w:bidi="ar-SA"/>
      </w:rPr>
    </w:lvl>
    <w:lvl w:ilvl="6">
      <w:start w:val="0"/>
      <w:numFmt w:val="bullet"/>
      <w:lvlText w:val="•"/>
      <w:lvlJc w:val="left"/>
      <w:pPr>
        <w:ind w:left="3035" w:hanging="360"/>
      </w:pPr>
      <w:rPr>
        <w:rFonts w:hint="default"/>
        <w:lang w:val="id" w:eastAsia="en-US" w:bidi="ar-SA"/>
      </w:rPr>
    </w:lvl>
    <w:lvl w:ilvl="7">
      <w:start w:val="0"/>
      <w:numFmt w:val="bullet"/>
      <w:lvlText w:val="•"/>
      <w:lvlJc w:val="left"/>
      <w:pPr>
        <w:ind w:left="3428" w:hanging="360"/>
      </w:pPr>
      <w:rPr>
        <w:rFonts w:hint="default"/>
        <w:lang w:val="id" w:eastAsia="en-US" w:bidi="ar-SA"/>
      </w:rPr>
    </w:lvl>
    <w:lvl w:ilvl="8">
      <w:start w:val="0"/>
      <w:numFmt w:val="bullet"/>
      <w:lvlText w:val="•"/>
      <w:lvlJc w:val="left"/>
      <w:pPr>
        <w:ind w:left="3820" w:hanging="360"/>
      </w:pPr>
      <w:rPr>
        <w:rFonts w:hint="default"/>
        <w:lang w:val="id" w:eastAsia="en-US" w:bidi="ar-SA"/>
      </w:rPr>
    </w:lvl>
  </w:abstractNum>
  <w:abstractNum w:abstractNumId="55">
    <w:multiLevelType w:val="hybridMultilevel"/>
    <w:lvl w:ilvl="0">
      <w:start w:val="1"/>
      <w:numFmt w:val="decimal"/>
      <w:lvlText w:val="%1."/>
      <w:lvlJc w:val="left"/>
      <w:pPr>
        <w:ind w:left="674" w:hanging="360"/>
        <w:jc w:val="left"/>
      </w:pPr>
      <w:rPr>
        <w:rFonts w:hint="default" w:ascii="Times New Roman" w:hAnsi="Times New Roman" w:eastAsia="Times New Roman" w:cs="Times New Roman"/>
        <w:spacing w:val="-4"/>
        <w:w w:val="99"/>
        <w:sz w:val="24"/>
        <w:szCs w:val="24"/>
        <w:lang w:val="id" w:eastAsia="en-US" w:bidi="ar-SA"/>
      </w:rPr>
    </w:lvl>
    <w:lvl w:ilvl="1">
      <w:start w:val="0"/>
      <w:numFmt w:val="bullet"/>
      <w:lvlText w:val="•"/>
      <w:lvlJc w:val="left"/>
      <w:pPr>
        <w:ind w:left="1072" w:hanging="360"/>
      </w:pPr>
      <w:rPr>
        <w:rFonts w:hint="default"/>
        <w:lang w:val="id" w:eastAsia="en-US" w:bidi="ar-SA"/>
      </w:rPr>
    </w:lvl>
    <w:lvl w:ilvl="2">
      <w:start w:val="0"/>
      <w:numFmt w:val="bullet"/>
      <w:lvlText w:val="•"/>
      <w:lvlJc w:val="left"/>
      <w:pPr>
        <w:ind w:left="1465" w:hanging="360"/>
      </w:pPr>
      <w:rPr>
        <w:rFonts w:hint="default"/>
        <w:lang w:val="id" w:eastAsia="en-US" w:bidi="ar-SA"/>
      </w:rPr>
    </w:lvl>
    <w:lvl w:ilvl="3">
      <w:start w:val="0"/>
      <w:numFmt w:val="bullet"/>
      <w:lvlText w:val="•"/>
      <w:lvlJc w:val="left"/>
      <w:pPr>
        <w:ind w:left="1857" w:hanging="360"/>
      </w:pPr>
      <w:rPr>
        <w:rFonts w:hint="default"/>
        <w:lang w:val="id" w:eastAsia="en-US" w:bidi="ar-SA"/>
      </w:rPr>
    </w:lvl>
    <w:lvl w:ilvl="4">
      <w:start w:val="0"/>
      <w:numFmt w:val="bullet"/>
      <w:lvlText w:val="•"/>
      <w:lvlJc w:val="left"/>
      <w:pPr>
        <w:ind w:left="2250" w:hanging="360"/>
      </w:pPr>
      <w:rPr>
        <w:rFonts w:hint="default"/>
        <w:lang w:val="id" w:eastAsia="en-US" w:bidi="ar-SA"/>
      </w:rPr>
    </w:lvl>
    <w:lvl w:ilvl="5">
      <w:start w:val="0"/>
      <w:numFmt w:val="bullet"/>
      <w:lvlText w:val="•"/>
      <w:lvlJc w:val="left"/>
      <w:pPr>
        <w:ind w:left="2643" w:hanging="360"/>
      </w:pPr>
      <w:rPr>
        <w:rFonts w:hint="default"/>
        <w:lang w:val="id" w:eastAsia="en-US" w:bidi="ar-SA"/>
      </w:rPr>
    </w:lvl>
    <w:lvl w:ilvl="6">
      <w:start w:val="0"/>
      <w:numFmt w:val="bullet"/>
      <w:lvlText w:val="•"/>
      <w:lvlJc w:val="left"/>
      <w:pPr>
        <w:ind w:left="3035" w:hanging="360"/>
      </w:pPr>
      <w:rPr>
        <w:rFonts w:hint="default"/>
        <w:lang w:val="id" w:eastAsia="en-US" w:bidi="ar-SA"/>
      </w:rPr>
    </w:lvl>
    <w:lvl w:ilvl="7">
      <w:start w:val="0"/>
      <w:numFmt w:val="bullet"/>
      <w:lvlText w:val="•"/>
      <w:lvlJc w:val="left"/>
      <w:pPr>
        <w:ind w:left="3428" w:hanging="360"/>
      </w:pPr>
      <w:rPr>
        <w:rFonts w:hint="default"/>
        <w:lang w:val="id" w:eastAsia="en-US" w:bidi="ar-SA"/>
      </w:rPr>
    </w:lvl>
    <w:lvl w:ilvl="8">
      <w:start w:val="0"/>
      <w:numFmt w:val="bullet"/>
      <w:lvlText w:val="•"/>
      <w:lvlJc w:val="left"/>
      <w:pPr>
        <w:ind w:left="3820" w:hanging="360"/>
      </w:pPr>
      <w:rPr>
        <w:rFonts w:hint="default"/>
        <w:lang w:val="id" w:eastAsia="en-US" w:bidi="ar-SA"/>
      </w:rPr>
    </w:lvl>
  </w:abstractNum>
  <w:abstractNum w:abstractNumId="54">
    <w:multiLevelType w:val="hybridMultilevel"/>
    <w:lvl w:ilvl="0">
      <w:start w:val="1"/>
      <w:numFmt w:val="decimal"/>
      <w:lvlText w:val="%1."/>
      <w:lvlJc w:val="left"/>
      <w:pPr>
        <w:ind w:left="674"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072" w:hanging="360"/>
      </w:pPr>
      <w:rPr>
        <w:rFonts w:hint="default"/>
        <w:lang w:val="id" w:eastAsia="en-US" w:bidi="ar-SA"/>
      </w:rPr>
    </w:lvl>
    <w:lvl w:ilvl="2">
      <w:start w:val="0"/>
      <w:numFmt w:val="bullet"/>
      <w:lvlText w:val="•"/>
      <w:lvlJc w:val="left"/>
      <w:pPr>
        <w:ind w:left="1465" w:hanging="360"/>
      </w:pPr>
      <w:rPr>
        <w:rFonts w:hint="default"/>
        <w:lang w:val="id" w:eastAsia="en-US" w:bidi="ar-SA"/>
      </w:rPr>
    </w:lvl>
    <w:lvl w:ilvl="3">
      <w:start w:val="0"/>
      <w:numFmt w:val="bullet"/>
      <w:lvlText w:val="•"/>
      <w:lvlJc w:val="left"/>
      <w:pPr>
        <w:ind w:left="1857" w:hanging="360"/>
      </w:pPr>
      <w:rPr>
        <w:rFonts w:hint="default"/>
        <w:lang w:val="id" w:eastAsia="en-US" w:bidi="ar-SA"/>
      </w:rPr>
    </w:lvl>
    <w:lvl w:ilvl="4">
      <w:start w:val="0"/>
      <w:numFmt w:val="bullet"/>
      <w:lvlText w:val="•"/>
      <w:lvlJc w:val="left"/>
      <w:pPr>
        <w:ind w:left="2250" w:hanging="360"/>
      </w:pPr>
      <w:rPr>
        <w:rFonts w:hint="default"/>
        <w:lang w:val="id" w:eastAsia="en-US" w:bidi="ar-SA"/>
      </w:rPr>
    </w:lvl>
    <w:lvl w:ilvl="5">
      <w:start w:val="0"/>
      <w:numFmt w:val="bullet"/>
      <w:lvlText w:val="•"/>
      <w:lvlJc w:val="left"/>
      <w:pPr>
        <w:ind w:left="2643" w:hanging="360"/>
      </w:pPr>
      <w:rPr>
        <w:rFonts w:hint="default"/>
        <w:lang w:val="id" w:eastAsia="en-US" w:bidi="ar-SA"/>
      </w:rPr>
    </w:lvl>
    <w:lvl w:ilvl="6">
      <w:start w:val="0"/>
      <w:numFmt w:val="bullet"/>
      <w:lvlText w:val="•"/>
      <w:lvlJc w:val="left"/>
      <w:pPr>
        <w:ind w:left="3035" w:hanging="360"/>
      </w:pPr>
      <w:rPr>
        <w:rFonts w:hint="default"/>
        <w:lang w:val="id" w:eastAsia="en-US" w:bidi="ar-SA"/>
      </w:rPr>
    </w:lvl>
    <w:lvl w:ilvl="7">
      <w:start w:val="0"/>
      <w:numFmt w:val="bullet"/>
      <w:lvlText w:val="•"/>
      <w:lvlJc w:val="left"/>
      <w:pPr>
        <w:ind w:left="3428" w:hanging="360"/>
      </w:pPr>
      <w:rPr>
        <w:rFonts w:hint="default"/>
        <w:lang w:val="id" w:eastAsia="en-US" w:bidi="ar-SA"/>
      </w:rPr>
    </w:lvl>
    <w:lvl w:ilvl="8">
      <w:start w:val="0"/>
      <w:numFmt w:val="bullet"/>
      <w:lvlText w:val="•"/>
      <w:lvlJc w:val="left"/>
      <w:pPr>
        <w:ind w:left="3820" w:hanging="360"/>
      </w:pPr>
      <w:rPr>
        <w:rFonts w:hint="default"/>
        <w:lang w:val="id" w:eastAsia="en-US" w:bidi="ar-SA"/>
      </w:rPr>
    </w:lvl>
  </w:abstractNum>
  <w:abstractNum w:abstractNumId="53">
    <w:multiLevelType w:val="hybridMultilevel"/>
    <w:lvl w:ilvl="0">
      <w:start w:val="1"/>
      <w:numFmt w:val="decimal"/>
      <w:lvlText w:val="%1."/>
      <w:lvlJc w:val="left"/>
      <w:pPr>
        <w:ind w:left="674" w:hanging="360"/>
        <w:jc w:val="left"/>
      </w:pPr>
      <w:rPr>
        <w:rFonts w:hint="default" w:ascii="Times New Roman" w:hAnsi="Times New Roman" w:eastAsia="Times New Roman" w:cs="Times New Roman"/>
        <w:spacing w:val="-25"/>
        <w:w w:val="99"/>
        <w:sz w:val="24"/>
        <w:szCs w:val="24"/>
        <w:lang w:val="id" w:eastAsia="en-US" w:bidi="ar-SA"/>
      </w:rPr>
    </w:lvl>
    <w:lvl w:ilvl="1">
      <w:start w:val="0"/>
      <w:numFmt w:val="bullet"/>
      <w:lvlText w:val="•"/>
      <w:lvlJc w:val="left"/>
      <w:pPr>
        <w:ind w:left="1072" w:hanging="360"/>
      </w:pPr>
      <w:rPr>
        <w:rFonts w:hint="default"/>
        <w:lang w:val="id" w:eastAsia="en-US" w:bidi="ar-SA"/>
      </w:rPr>
    </w:lvl>
    <w:lvl w:ilvl="2">
      <w:start w:val="0"/>
      <w:numFmt w:val="bullet"/>
      <w:lvlText w:val="•"/>
      <w:lvlJc w:val="left"/>
      <w:pPr>
        <w:ind w:left="1465" w:hanging="360"/>
      </w:pPr>
      <w:rPr>
        <w:rFonts w:hint="default"/>
        <w:lang w:val="id" w:eastAsia="en-US" w:bidi="ar-SA"/>
      </w:rPr>
    </w:lvl>
    <w:lvl w:ilvl="3">
      <w:start w:val="0"/>
      <w:numFmt w:val="bullet"/>
      <w:lvlText w:val="•"/>
      <w:lvlJc w:val="left"/>
      <w:pPr>
        <w:ind w:left="1857" w:hanging="360"/>
      </w:pPr>
      <w:rPr>
        <w:rFonts w:hint="default"/>
        <w:lang w:val="id" w:eastAsia="en-US" w:bidi="ar-SA"/>
      </w:rPr>
    </w:lvl>
    <w:lvl w:ilvl="4">
      <w:start w:val="0"/>
      <w:numFmt w:val="bullet"/>
      <w:lvlText w:val="•"/>
      <w:lvlJc w:val="left"/>
      <w:pPr>
        <w:ind w:left="2250" w:hanging="360"/>
      </w:pPr>
      <w:rPr>
        <w:rFonts w:hint="default"/>
        <w:lang w:val="id" w:eastAsia="en-US" w:bidi="ar-SA"/>
      </w:rPr>
    </w:lvl>
    <w:lvl w:ilvl="5">
      <w:start w:val="0"/>
      <w:numFmt w:val="bullet"/>
      <w:lvlText w:val="•"/>
      <w:lvlJc w:val="left"/>
      <w:pPr>
        <w:ind w:left="2643" w:hanging="360"/>
      </w:pPr>
      <w:rPr>
        <w:rFonts w:hint="default"/>
        <w:lang w:val="id" w:eastAsia="en-US" w:bidi="ar-SA"/>
      </w:rPr>
    </w:lvl>
    <w:lvl w:ilvl="6">
      <w:start w:val="0"/>
      <w:numFmt w:val="bullet"/>
      <w:lvlText w:val="•"/>
      <w:lvlJc w:val="left"/>
      <w:pPr>
        <w:ind w:left="3035" w:hanging="360"/>
      </w:pPr>
      <w:rPr>
        <w:rFonts w:hint="default"/>
        <w:lang w:val="id" w:eastAsia="en-US" w:bidi="ar-SA"/>
      </w:rPr>
    </w:lvl>
    <w:lvl w:ilvl="7">
      <w:start w:val="0"/>
      <w:numFmt w:val="bullet"/>
      <w:lvlText w:val="•"/>
      <w:lvlJc w:val="left"/>
      <w:pPr>
        <w:ind w:left="3428" w:hanging="360"/>
      </w:pPr>
      <w:rPr>
        <w:rFonts w:hint="default"/>
        <w:lang w:val="id" w:eastAsia="en-US" w:bidi="ar-SA"/>
      </w:rPr>
    </w:lvl>
    <w:lvl w:ilvl="8">
      <w:start w:val="0"/>
      <w:numFmt w:val="bullet"/>
      <w:lvlText w:val="•"/>
      <w:lvlJc w:val="left"/>
      <w:pPr>
        <w:ind w:left="3820" w:hanging="360"/>
      </w:pPr>
      <w:rPr>
        <w:rFonts w:hint="default"/>
        <w:lang w:val="id" w:eastAsia="en-US" w:bidi="ar-SA"/>
      </w:rPr>
    </w:lvl>
  </w:abstractNum>
  <w:abstractNum w:abstractNumId="52">
    <w:multiLevelType w:val="hybridMultilevel"/>
    <w:lvl w:ilvl="0">
      <w:start w:val="1"/>
      <w:numFmt w:val="decimal"/>
      <w:lvlText w:val="%1."/>
      <w:lvlJc w:val="left"/>
      <w:pPr>
        <w:ind w:left="674" w:hanging="360"/>
        <w:jc w:val="left"/>
      </w:pPr>
      <w:rPr>
        <w:rFonts w:hint="default" w:ascii="Times New Roman" w:hAnsi="Times New Roman" w:eastAsia="Times New Roman" w:cs="Times New Roman"/>
        <w:spacing w:val="-8"/>
        <w:w w:val="99"/>
        <w:sz w:val="24"/>
        <w:szCs w:val="24"/>
        <w:lang w:val="id" w:eastAsia="en-US" w:bidi="ar-SA"/>
      </w:rPr>
    </w:lvl>
    <w:lvl w:ilvl="1">
      <w:start w:val="0"/>
      <w:numFmt w:val="bullet"/>
      <w:lvlText w:val="•"/>
      <w:lvlJc w:val="left"/>
      <w:pPr>
        <w:ind w:left="1072" w:hanging="360"/>
      </w:pPr>
      <w:rPr>
        <w:rFonts w:hint="default"/>
        <w:lang w:val="id" w:eastAsia="en-US" w:bidi="ar-SA"/>
      </w:rPr>
    </w:lvl>
    <w:lvl w:ilvl="2">
      <w:start w:val="0"/>
      <w:numFmt w:val="bullet"/>
      <w:lvlText w:val="•"/>
      <w:lvlJc w:val="left"/>
      <w:pPr>
        <w:ind w:left="1465" w:hanging="360"/>
      </w:pPr>
      <w:rPr>
        <w:rFonts w:hint="default"/>
        <w:lang w:val="id" w:eastAsia="en-US" w:bidi="ar-SA"/>
      </w:rPr>
    </w:lvl>
    <w:lvl w:ilvl="3">
      <w:start w:val="0"/>
      <w:numFmt w:val="bullet"/>
      <w:lvlText w:val="•"/>
      <w:lvlJc w:val="left"/>
      <w:pPr>
        <w:ind w:left="1857" w:hanging="360"/>
      </w:pPr>
      <w:rPr>
        <w:rFonts w:hint="default"/>
        <w:lang w:val="id" w:eastAsia="en-US" w:bidi="ar-SA"/>
      </w:rPr>
    </w:lvl>
    <w:lvl w:ilvl="4">
      <w:start w:val="0"/>
      <w:numFmt w:val="bullet"/>
      <w:lvlText w:val="•"/>
      <w:lvlJc w:val="left"/>
      <w:pPr>
        <w:ind w:left="2250" w:hanging="360"/>
      </w:pPr>
      <w:rPr>
        <w:rFonts w:hint="default"/>
        <w:lang w:val="id" w:eastAsia="en-US" w:bidi="ar-SA"/>
      </w:rPr>
    </w:lvl>
    <w:lvl w:ilvl="5">
      <w:start w:val="0"/>
      <w:numFmt w:val="bullet"/>
      <w:lvlText w:val="•"/>
      <w:lvlJc w:val="left"/>
      <w:pPr>
        <w:ind w:left="2643" w:hanging="360"/>
      </w:pPr>
      <w:rPr>
        <w:rFonts w:hint="default"/>
        <w:lang w:val="id" w:eastAsia="en-US" w:bidi="ar-SA"/>
      </w:rPr>
    </w:lvl>
    <w:lvl w:ilvl="6">
      <w:start w:val="0"/>
      <w:numFmt w:val="bullet"/>
      <w:lvlText w:val="•"/>
      <w:lvlJc w:val="left"/>
      <w:pPr>
        <w:ind w:left="3035" w:hanging="360"/>
      </w:pPr>
      <w:rPr>
        <w:rFonts w:hint="default"/>
        <w:lang w:val="id" w:eastAsia="en-US" w:bidi="ar-SA"/>
      </w:rPr>
    </w:lvl>
    <w:lvl w:ilvl="7">
      <w:start w:val="0"/>
      <w:numFmt w:val="bullet"/>
      <w:lvlText w:val="•"/>
      <w:lvlJc w:val="left"/>
      <w:pPr>
        <w:ind w:left="3428" w:hanging="360"/>
      </w:pPr>
      <w:rPr>
        <w:rFonts w:hint="default"/>
        <w:lang w:val="id" w:eastAsia="en-US" w:bidi="ar-SA"/>
      </w:rPr>
    </w:lvl>
    <w:lvl w:ilvl="8">
      <w:start w:val="0"/>
      <w:numFmt w:val="bullet"/>
      <w:lvlText w:val="•"/>
      <w:lvlJc w:val="left"/>
      <w:pPr>
        <w:ind w:left="3820" w:hanging="360"/>
      </w:pPr>
      <w:rPr>
        <w:rFonts w:hint="default"/>
        <w:lang w:val="id" w:eastAsia="en-US" w:bidi="ar-SA"/>
      </w:rPr>
    </w:lvl>
  </w:abstractNum>
  <w:abstractNum w:abstractNumId="51">
    <w:multiLevelType w:val="hybridMultilevel"/>
    <w:lvl w:ilvl="0">
      <w:start w:val="1"/>
      <w:numFmt w:val="decimal"/>
      <w:lvlText w:val="%1."/>
      <w:lvlJc w:val="left"/>
      <w:pPr>
        <w:ind w:left="674"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072" w:hanging="360"/>
      </w:pPr>
      <w:rPr>
        <w:rFonts w:hint="default"/>
        <w:lang w:val="id" w:eastAsia="en-US" w:bidi="ar-SA"/>
      </w:rPr>
    </w:lvl>
    <w:lvl w:ilvl="2">
      <w:start w:val="0"/>
      <w:numFmt w:val="bullet"/>
      <w:lvlText w:val="•"/>
      <w:lvlJc w:val="left"/>
      <w:pPr>
        <w:ind w:left="1465" w:hanging="360"/>
      </w:pPr>
      <w:rPr>
        <w:rFonts w:hint="default"/>
        <w:lang w:val="id" w:eastAsia="en-US" w:bidi="ar-SA"/>
      </w:rPr>
    </w:lvl>
    <w:lvl w:ilvl="3">
      <w:start w:val="0"/>
      <w:numFmt w:val="bullet"/>
      <w:lvlText w:val="•"/>
      <w:lvlJc w:val="left"/>
      <w:pPr>
        <w:ind w:left="1857" w:hanging="360"/>
      </w:pPr>
      <w:rPr>
        <w:rFonts w:hint="default"/>
        <w:lang w:val="id" w:eastAsia="en-US" w:bidi="ar-SA"/>
      </w:rPr>
    </w:lvl>
    <w:lvl w:ilvl="4">
      <w:start w:val="0"/>
      <w:numFmt w:val="bullet"/>
      <w:lvlText w:val="•"/>
      <w:lvlJc w:val="left"/>
      <w:pPr>
        <w:ind w:left="2250" w:hanging="360"/>
      </w:pPr>
      <w:rPr>
        <w:rFonts w:hint="default"/>
        <w:lang w:val="id" w:eastAsia="en-US" w:bidi="ar-SA"/>
      </w:rPr>
    </w:lvl>
    <w:lvl w:ilvl="5">
      <w:start w:val="0"/>
      <w:numFmt w:val="bullet"/>
      <w:lvlText w:val="•"/>
      <w:lvlJc w:val="left"/>
      <w:pPr>
        <w:ind w:left="2643" w:hanging="360"/>
      </w:pPr>
      <w:rPr>
        <w:rFonts w:hint="default"/>
        <w:lang w:val="id" w:eastAsia="en-US" w:bidi="ar-SA"/>
      </w:rPr>
    </w:lvl>
    <w:lvl w:ilvl="6">
      <w:start w:val="0"/>
      <w:numFmt w:val="bullet"/>
      <w:lvlText w:val="•"/>
      <w:lvlJc w:val="left"/>
      <w:pPr>
        <w:ind w:left="3035" w:hanging="360"/>
      </w:pPr>
      <w:rPr>
        <w:rFonts w:hint="default"/>
        <w:lang w:val="id" w:eastAsia="en-US" w:bidi="ar-SA"/>
      </w:rPr>
    </w:lvl>
    <w:lvl w:ilvl="7">
      <w:start w:val="0"/>
      <w:numFmt w:val="bullet"/>
      <w:lvlText w:val="•"/>
      <w:lvlJc w:val="left"/>
      <w:pPr>
        <w:ind w:left="3428" w:hanging="360"/>
      </w:pPr>
      <w:rPr>
        <w:rFonts w:hint="default"/>
        <w:lang w:val="id" w:eastAsia="en-US" w:bidi="ar-SA"/>
      </w:rPr>
    </w:lvl>
    <w:lvl w:ilvl="8">
      <w:start w:val="0"/>
      <w:numFmt w:val="bullet"/>
      <w:lvlText w:val="•"/>
      <w:lvlJc w:val="left"/>
      <w:pPr>
        <w:ind w:left="3820" w:hanging="360"/>
      </w:pPr>
      <w:rPr>
        <w:rFonts w:hint="default"/>
        <w:lang w:val="id" w:eastAsia="en-US" w:bidi="ar-SA"/>
      </w:rPr>
    </w:lvl>
  </w:abstractNum>
  <w:abstractNum w:abstractNumId="50">
    <w:multiLevelType w:val="hybridMultilevel"/>
    <w:lvl w:ilvl="0">
      <w:start w:val="1"/>
      <w:numFmt w:val="lowerLetter"/>
      <w:lvlText w:val="%1."/>
      <w:lvlJc w:val="left"/>
      <w:pPr>
        <w:ind w:left="1859" w:hanging="272"/>
        <w:jc w:val="left"/>
      </w:pPr>
      <w:rPr>
        <w:rFonts w:hint="default" w:ascii="Times New Roman" w:hAnsi="Times New Roman" w:eastAsia="Times New Roman" w:cs="Times New Roman"/>
        <w:spacing w:val="-15"/>
        <w:w w:val="99"/>
        <w:sz w:val="24"/>
        <w:szCs w:val="24"/>
        <w:lang w:val="id" w:eastAsia="en-US" w:bidi="ar-SA"/>
      </w:rPr>
    </w:lvl>
    <w:lvl w:ilvl="1">
      <w:start w:val="0"/>
      <w:numFmt w:val="bullet"/>
      <w:lvlText w:val="-"/>
      <w:lvlJc w:val="left"/>
      <w:pPr>
        <w:ind w:left="2308" w:hanging="360"/>
      </w:pPr>
      <w:rPr>
        <w:rFonts w:hint="default" w:ascii="Times New Roman" w:hAnsi="Times New Roman" w:eastAsia="Times New Roman" w:cs="Times New Roman"/>
        <w:spacing w:val="-4"/>
        <w:w w:val="99"/>
        <w:sz w:val="24"/>
        <w:szCs w:val="24"/>
        <w:lang w:val="id" w:eastAsia="en-US" w:bidi="ar-SA"/>
      </w:rPr>
    </w:lvl>
    <w:lvl w:ilvl="2">
      <w:start w:val="0"/>
      <w:numFmt w:val="bullet"/>
      <w:lvlText w:val="•"/>
      <w:lvlJc w:val="left"/>
      <w:pPr>
        <w:ind w:left="3234" w:hanging="360"/>
      </w:pPr>
      <w:rPr>
        <w:rFonts w:hint="default"/>
        <w:lang w:val="id" w:eastAsia="en-US" w:bidi="ar-SA"/>
      </w:rPr>
    </w:lvl>
    <w:lvl w:ilvl="3">
      <w:start w:val="0"/>
      <w:numFmt w:val="bullet"/>
      <w:lvlText w:val="•"/>
      <w:lvlJc w:val="left"/>
      <w:pPr>
        <w:ind w:left="4168" w:hanging="360"/>
      </w:pPr>
      <w:rPr>
        <w:rFonts w:hint="default"/>
        <w:lang w:val="id" w:eastAsia="en-US" w:bidi="ar-SA"/>
      </w:rPr>
    </w:lvl>
    <w:lvl w:ilvl="4">
      <w:start w:val="0"/>
      <w:numFmt w:val="bullet"/>
      <w:lvlText w:val="•"/>
      <w:lvlJc w:val="left"/>
      <w:pPr>
        <w:ind w:left="5102" w:hanging="360"/>
      </w:pPr>
      <w:rPr>
        <w:rFonts w:hint="default"/>
        <w:lang w:val="id" w:eastAsia="en-US" w:bidi="ar-SA"/>
      </w:rPr>
    </w:lvl>
    <w:lvl w:ilvl="5">
      <w:start w:val="0"/>
      <w:numFmt w:val="bullet"/>
      <w:lvlText w:val="•"/>
      <w:lvlJc w:val="left"/>
      <w:pPr>
        <w:ind w:left="6036" w:hanging="360"/>
      </w:pPr>
      <w:rPr>
        <w:rFonts w:hint="default"/>
        <w:lang w:val="id" w:eastAsia="en-US" w:bidi="ar-SA"/>
      </w:rPr>
    </w:lvl>
    <w:lvl w:ilvl="6">
      <w:start w:val="0"/>
      <w:numFmt w:val="bullet"/>
      <w:lvlText w:val="•"/>
      <w:lvlJc w:val="left"/>
      <w:pPr>
        <w:ind w:left="6970" w:hanging="360"/>
      </w:pPr>
      <w:rPr>
        <w:rFonts w:hint="default"/>
        <w:lang w:val="id" w:eastAsia="en-US" w:bidi="ar-SA"/>
      </w:rPr>
    </w:lvl>
    <w:lvl w:ilvl="7">
      <w:start w:val="0"/>
      <w:numFmt w:val="bullet"/>
      <w:lvlText w:val="•"/>
      <w:lvlJc w:val="left"/>
      <w:pPr>
        <w:ind w:left="7904" w:hanging="360"/>
      </w:pPr>
      <w:rPr>
        <w:rFonts w:hint="default"/>
        <w:lang w:val="id" w:eastAsia="en-US" w:bidi="ar-SA"/>
      </w:rPr>
    </w:lvl>
    <w:lvl w:ilvl="8">
      <w:start w:val="0"/>
      <w:numFmt w:val="bullet"/>
      <w:lvlText w:val="•"/>
      <w:lvlJc w:val="left"/>
      <w:pPr>
        <w:ind w:left="8838" w:hanging="360"/>
      </w:pPr>
      <w:rPr>
        <w:rFonts w:hint="default"/>
        <w:lang w:val="id" w:eastAsia="en-US" w:bidi="ar-SA"/>
      </w:rPr>
    </w:lvl>
  </w:abstractNum>
  <w:abstractNum w:abstractNumId="49">
    <w:multiLevelType w:val="hybridMultilevel"/>
    <w:lvl w:ilvl="0">
      <w:start w:val="1"/>
      <w:numFmt w:val="decimal"/>
      <w:lvlText w:val="%1."/>
      <w:lvlJc w:val="left"/>
      <w:pPr>
        <w:ind w:left="1588" w:hanging="360"/>
        <w:jc w:val="left"/>
      </w:pPr>
      <w:rPr>
        <w:rFonts w:hint="default" w:ascii="Times New Roman" w:hAnsi="Times New Roman" w:eastAsia="Times New Roman" w:cs="Times New Roman"/>
        <w:b/>
        <w:bCs/>
        <w:spacing w:val="-2"/>
        <w:w w:val="99"/>
        <w:sz w:val="24"/>
        <w:szCs w:val="24"/>
        <w:lang w:val="id" w:eastAsia="en-US" w:bidi="ar-SA"/>
      </w:rPr>
    </w:lvl>
    <w:lvl w:ilvl="1">
      <w:start w:val="0"/>
      <w:numFmt w:val="bullet"/>
      <w:lvlText w:val=""/>
      <w:lvlJc w:val="left"/>
      <w:pPr>
        <w:ind w:left="1948" w:hanging="360"/>
      </w:pPr>
      <w:rPr>
        <w:rFonts w:hint="default" w:ascii="Symbol" w:hAnsi="Symbol" w:eastAsia="Symbol" w:cs="Symbol"/>
        <w:w w:val="100"/>
        <w:sz w:val="24"/>
        <w:szCs w:val="24"/>
        <w:lang w:val="id" w:eastAsia="en-US" w:bidi="ar-SA"/>
      </w:rPr>
    </w:lvl>
    <w:lvl w:ilvl="2">
      <w:start w:val="0"/>
      <w:numFmt w:val="bullet"/>
      <w:lvlText w:val="•"/>
      <w:lvlJc w:val="left"/>
      <w:pPr>
        <w:ind w:left="2914" w:hanging="360"/>
      </w:pPr>
      <w:rPr>
        <w:rFonts w:hint="default"/>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862" w:hanging="360"/>
      </w:pPr>
      <w:rPr>
        <w:rFonts w:hint="default"/>
        <w:lang w:val="id" w:eastAsia="en-US" w:bidi="ar-SA"/>
      </w:rPr>
    </w:lvl>
    <w:lvl w:ilvl="5">
      <w:start w:val="0"/>
      <w:numFmt w:val="bullet"/>
      <w:lvlText w:val="•"/>
      <w:lvlJc w:val="left"/>
      <w:pPr>
        <w:ind w:left="5836" w:hanging="360"/>
      </w:pPr>
      <w:rPr>
        <w:rFonts w:hint="default"/>
        <w:lang w:val="id" w:eastAsia="en-US" w:bidi="ar-SA"/>
      </w:rPr>
    </w:lvl>
    <w:lvl w:ilvl="6">
      <w:start w:val="0"/>
      <w:numFmt w:val="bullet"/>
      <w:lvlText w:val="•"/>
      <w:lvlJc w:val="left"/>
      <w:pPr>
        <w:ind w:left="6810" w:hanging="360"/>
      </w:pPr>
      <w:rPr>
        <w:rFonts w:hint="default"/>
        <w:lang w:val="id" w:eastAsia="en-US" w:bidi="ar-SA"/>
      </w:rPr>
    </w:lvl>
    <w:lvl w:ilvl="7">
      <w:start w:val="0"/>
      <w:numFmt w:val="bullet"/>
      <w:lvlText w:val="•"/>
      <w:lvlJc w:val="left"/>
      <w:pPr>
        <w:ind w:left="7784" w:hanging="360"/>
      </w:pPr>
      <w:rPr>
        <w:rFonts w:hint="default"/>
        <w:lang w:val="id" w:eastAsia="en-US" w:bidi="ar-SA"/>
      </w:rPr>
    </w:lvl>
    <w:lvl w:ilvl="8">
      <w:start w:val="0"/>
      <w:numFmt w:val="bullet"/>
      <w:lvlText w:val="•"/>
      <w:lvlJc w:val="left"/>
      <w:pPr>
        <w:ind w:left="8758" w:hanging="360"/>
      </w:pPr>
      <w:rPr>
        <w:rFonts w:hint="default"/>
        <w:lang w:val="id" w:eastAsia="en-US" w:bidi="ar-SA"/>
      </w:rPr>
    </w:lvl>
  </w:abstractNum>
  <w:abstractNum w:abstractNumId="48">
    <w:multiLevelType w:val="hybridMultilevel"/>
    <w:lvl w:ilvl="0">
      <w:start w:val="1"/>
      <w:numFmt w:val="decimal"/>
      <w:lvlText w:val="%1."/>
      <w:lvlJc w:val="left"/>
      <w:pPr>
        <w:ind w:left="1588" w:hanging="360"/>
        <w:jc w:val="left"/>
      </w:pPr>
      <w:rPr>
        <w:rFonts w:hint="default" w:ascii="Times New Roman" w:hAnsi="Times New Roman" w:eastAsia="Times New Roman" w:cs="Times New Roman"/>
        <w:spacing w:val="-3"/>
        <w:w w:val="99"/>
        <w:sz w:val="24"/>
        <w:szCs w:val="24"/>
        <w:lang w:val="id" w:eastAsia="en-US" w:bidi="ar-SA"/>
      </w:rPr>
    </w:lvl>
    <w:lvl w:ilvl="1">
      <w:start w:val="1"/>
      <w:numFmt w:val="lowerLetter"/>
      <w:lvlText w:val="%2."/>
      <w:lvlJc w:val="left"/>
      <w:pPr>
        <w:ind w:left="1948" w:hanging="360"/>
        <w:jc w:val="left"/>
      </w:pPr>
      <w:rPr>
        <w:rFonts w:hint="default" w:ascii="Times New Roman" w:hAnsi="Times New Roman" w:eastAsia="Times New Roman" w:cs="Times New Roman"/>
        <w:spacing w:val="-3"/>
        <w:w w:val="99"/>
        <w:sz w:val="24"/>
        <w:szCs w:val="24"/>
        <w:lang w:val="id" w:eastAsia="en-US" w:bidi="ar-SA"/>
      </w:rPr>
    </w:lvl>
    <w:lvl w:ilvl="2">
      <w:start w:val="0"/>
      <w:numFmt w:val="bullet"/>
      <w:lvlText w:val="•"/>
      <w:lvlJc w:val="left"/>
      <w:pPr>
        <w:ind w:left="2914" w:hanging="360"/>
      </w:pPr>
      <w:rPr>
        <w:rFonts w:hint="default"/>
        <w:lang w:val="id" w:eastAsia="en-US" w:bidi="ar-SA"/>
      </w:rPr>
    </w:lvl>
    <w:lvl w:ilvl="3">
      <w:start w:val="0"/>
      <w:numFmt w:val="bullet"/>
      <w:lvlText w:val="•"/>
      <w:lvlJc w:val="left"/>
      <w:pPr>
        <w:ind w:left="3888" w:hanging="360"/>
      </w:pPr>
      <w:rPr>
        <w:rFonts w:hint="default"/>
        <w:lang w:val="id" w:eastAsia="en-US" w:bidi="ar-SA"/>
      </w:rPr>
    </w:lvl>
    <w:lvl w:ilvl="4">
      <w:start w:val="0"/>
      <w:numFmt w:val="bullet"/>
      <w:lvlText w:val="•"/>
      <w:lvlJc w:val="left"/>
      <w:pPr>
        <w:ind w:left="4862" w:hanging="360"/>
      </w:pPr>
      <w:rPr>
        <w:rFonts w:hint="default"/>
        <w:lang w:val="id" w:eastAsia="en-US" w:bidi="ar-SA"/>
      </w:rPr>
    </w:lvl>
    <w:lvl w:ilvl="5">
      <w:start w:val="0"/>
      <w:numFmt w:val="bullet"/>
      <w:lvlText w:val="•"/>
      <w:lvlJc w:val="left"/>
      <w:pPr>
        <w:ind w:left="5836" w:hanging="360"/>
      </w:pPr>
      <w:rPr>
        <w:rFonts w:hint="default"/>
        <w:lang w:val="id" w:eastAsia="en-US" w:bidi="ar-SA"/>
      </w:rPr>
    </w:lvl>
    <w:lvl w:ilvl="6">
      <w:start w:val="0"/>
      <w:numFmt w:val="bullet"/>
      <w:lvlText w:val="•"/>
      <w:lvlJc w:val="left"/>
      <w:pPr>
        <w:ind w:left="6810" w:hanging="360"/>
      </w:pPr>
      <w:rPr>
        <w:rFonts w:hint="default"/>
        <w:lang w:val="id" w:eastAsia="en-US" w:bidi="ar-SA"/>
      </w:rPr>
    </w:lvl>
    <w:lvl w:ilvl="7">
      <w:start w:val="0"/>
      <w:numFmt w:val="bullet"/>
      <w:lvlText w:val="•"/>
      <w:lvlJc w:val="left"/>
      <w:pPr>
        <w:ind w:left="7784" w:hanging="360"/>
      </w:pPr>
      <w:rPr>
        <w:rFonts w:hint="default"/>
        <w:lang w:val="id" w:eastAsia="en-US" w:bidi="ar-SA"/>
      </w:rPr>
    </w:lvl>
    <w:lvl w:ilvl="8">
      <w:start w:val="0"/>
      <w:numFmt w:val="bullet"/>
      <w:lvlText w:val="•"/>
      <w:lvlJc w:val="left"/>
      <w:pPr>
        <w:ind w:left="8758" w:hanging="360"/>
      </w:pPr>
      <w:rPr>
        <w:rFonts w:hint="default"/>
        <w:lang w:val="id" w:eastAsia="en-US" w:bidi="ar-SA"/>
      </w:rPr>
    </w:lvl>
  </w:abstractNum>
  <w:abstractNum w:abstractNumId="47">
    <w:multiLevelType w:val="hybridMultilevel"/>
    <w:lvl w:ilvl="0">
      <w:start w:val="3"/>
      <w:numFmt w:val="decimal"/>
      <w:lvlText w:val="%1"/>
      <w:lvlJc w:val="left"/>
      <w:pPr>
        <w:ind w:left="1948" w:hanging="720"/>
        <w:jc w:val="left"/>
      </w:pPr>
      <w:rPr>
        <w:rFonts w:hint="default"/>
        <w:lang w:val="id" w:eastAsia="en-US" w:bidi="ar-SA"/>
      </w:rPr>
    </w:lvl>
    <w:lvl w:ilvl="1">
      <w:start w:val="1"/>
      <w:numFmt w:val="decimal"/>
      <w:lvlText w:val="%1.%2"/>
      <w:lvlJc w:val="left"/>
      <w:pPr>
        <w:ind w:left="1948" w:hanging="720"/>
        <w:jc w:val="left"/>
      </w:pPr>
      <w:rPr>
        <w:rFonts w:hint="default" w:ascii="Times New Roman" w:hAnsi="Times New Roman" w:eastAsia="Times New Roman" w:cs="Times New Roman"/>
        <w:b/>
        <w:bCs/>
        <w:spacing w:val="-3"/>
        <w:w w:val="99"/>
        <w:sz w:val="24"/>
        <w:szCs w:val="24"/>
        <w:lang w:val="id" w:eastAsia="en-US" w:bidi="ar-SA"/>
      </w:rPr>
    </w:lvl>
    <w:lvl w:ilvl="2">
      <w:start w:val="0"/>
      <w:numFmt w:val="bullet"/>
      <w:lvlText w:val="•"/>
      <w:lvlJc w:val="left"/>
      <w:pPr>
        <w:ind w:left="3693" w:hanging="720"/>
      </w:pPr>
      <w:rPr>
        <w:rFonts w:hint="default"/>
        <w:lang w:val="id" w:eastAsia="en-US" w:bidi="ar-SA"/>
      </w:rPr>
    </w:lvl>
    <w:lvl w:ilvl="3">
      <w:start w:val="0"/>
      <w:numFmt w:val="bullet"/>
      <w:lvlText w:val="•"/>
      <w:lvlJc w:val="left"/>
      <w:pPr>
        <w:ind w:left="4569" w:hanging="720"/>
      </w:pPr>
      <w:rPr>
        <w:rFonts w:hint="default"/>
        <w:lang w:val="id" w:eastAsia="en-US" w:bidi="ar-SA"/>
      </w:rPr>
    </w:lvl>
    <w:lvl w:ilvl="4">
      <w:start w:val="0"/>
      <w:numFmt w:val="bullet"/>
      <w:lvlText w:val="•"/>
      <w:lvlJc w:val="left"/>
      <w:pPr>
        <w:ind w:left="5446" w:hanging="720"/>
      </w:pPr>
      <w:rPr>
        <w:rFonts w:hint="default"/>
        <w:lang w:val="id" w:eastAsia="en-US" w:bidi="ar-SA"/>
      </w:rPr>
    </w:lvl>
    <w:lvl w:ilvl="5">
      <w:start w:val="0"/>
      <w:numFmt w:val="bullet"/>
      <w:lvlText w:val="•"/>
      <w:lvlJc w:val="left"/>
      <w:pPr>
        <w:ind w:left="6323" w:hanging="720"/>
      </w:pPr>
      <w:rPr>
        <w:rFonts w:hint="default"/>
        <w:lang w:val="id" w:eastAsia="en-US" w:bidi="ar-SA"/>
      </w:rPr>
    </w:lvl>
    <w:lvl w:ilvl="6">
      <w:start w:val="0"/>
      <w:numFmt w:val="bullet"/>
      <w:lvlText w:val="•"/>
      <w:lvlJc w:val="left"/>
      <w:pPr>
        <w:ind w:left="7199" w:hanging="720"/>
      </w:pPr>
      <w:rPr>
        <w:rFonts w:hint="default"/>
        <w:lang w:val="id" w:eastAsia="en-US" w:bidi="ar-SA"/>
      </w:rPr>
    </w:lvl>
    <w:lvl w:ilvl="7">
      <w:start w:val="0"/>
      <w:numFmt w:val="bullet"/>
      <w:lvlText w:val="•"/>
      <w:lvlJc w:val="left"/>
      <w:pPr>
        <w:ind w:left="8076" w:hanging="720"/>
      </w:pPr>
      <w:rPr>
        <w:rFonts w:hint="default"/>
        <w:lang w:val="id" w:eastAsia="en-US" w:bidi="ar-SA"/>
      </w:rPr>
    </w:lvl>
    <w:lvl w:ilvl="8">
      <w:start w:val="0"/>
      <w:numFmt w:val="bullet"/>
      <w:lvlText w:val="•"/>
      <w:lvlJc w:val="left"/>
      <w:pPr>
        <w:ind w:left="8953" w:hanging="720"/>
      </w:pPr>
      <w:rPr>
        <w:rFonts w:hint="default"/>
        <w:lang w:val="id" w:eastAsia="en-US" w:bidi="ar-SA"/>
      </w:rPr>
    </w:lvl>
  </w:abstractNum>
  <w:abstractNum w:abstractNumId="46">
    <w:multiLevelType w:val="hybridMultilevel"/>
    <w:lvl w:ilvl="0">
      <w:start w:val="1"/>
      <w:numFmt w:val="upperLetter"/>
      <w:lvlText w:val="%1"/>
      <w:lvlJc w:val="left"/>
      <w:pPr>
        <w:ind w:left="1948" w:hanging="720"/>
        <w:jc w:val="left"/>
      </w:pPr>
      <w:rPr>
        <w:rFonts w:hint="default"/>
        <w:lang w:val="id" w:eastAsia="en-US" w:bidi="ar-SA"/>
      </w:rPr>
    </w:lvl>
    <w:lvl w:ilvl="1">
      <w:start w:val="4"/>
      <w:numFmt w:val="decimal"/>
      <w:lvlText w:val="%1.%2"/>
      <w:lvlJc w:val="left"/>
      <w:pPr>
        <w:ind w:left="1948" w:hanging="720"/>
        <w:jc w:val="left"/>
      </w:pPr>
      <w:rPr>
        <w:rFonts w:hint="default"/>
        <w:lang w:val="id" w:eastAsia="en-US" w:bidi="ar-SA"/>
      </w:rPr>
    </w:lvl>
    <w:lvl w:ilvl="2">
      <w:start w:val="1"/>
      <w:numFmt w:val="decimal"/>
      <w:lvlText w:val="%1.%2.%3"/>
      <w:lvlJc w:val="left"/>
      <w:pPr>
        <w:ind w:left="1948" w:hanging="720"/>
        <w:jc w:val="left"/>
      </w:pPr>
      <w:rPr>
        <w:rFonts w:hint="default" w:ascii="Times New Roman" w:hAnsi="Times New Roman" w:eastAsia="Times New Roman" w:cs="Times New Roman"/>
        <w:spacing w:val="-2"/>
        <w:w w:val="99"/>
        <w:sz w:val="24"/>
        <w:szCs w:val="24"/>
        <w:lang w:val="id" w:eastAsia="en-US" w:bidi="ar-SA"/>
      </w:rPr>
    </w:lvl>
    <w:lvl w:ilvl="3">
      <w:start w:val="0"/>
      <w:numFmt w:val="bullet"/>
      <w:lvlText w:val="•"/>
      <w:lvlJc w:val="left"/>
      <w:pPr>
        <w:ind w:left="4569" w:hanging="720"/>
      </w:pPr>
      <w:rPr>
        <w:rFonts w:hint="default"/>
        <w:lang w:val="id" w:eastAsia="en-US" w:bidi="ar-SA"/>
      </w:rPr>
    </w:lvl>
    <w:lvl w:ilvl="4">
      <w:start w:val="0"/>
      <w:numFmt w:val="bullet"/>
      <w:lvlText w:val="•"/>
      <w:lvlJc w:val="left"/>
      <w:pPr>
        <w:ind w:left="5446" w:hanging="720"/>
      </w:pPr>
      <w:rPr>
        <w:rFonts w:hint="default"/>
        <w:lang w:val="id" w:eastAsia="en-US" w:bidi="ar-SA"/>
      </w:rPr>
    </w:lvl>
    <w:lvl w:ilvl="5">
      <w:start w:val="0"/>
      <w:numFmt w:val="bullet"/>
      <w:lvlText w:val="•"/>
      <w:lvlJc w:val="left"/>
      <w:pPr>
        <w:ind w:left="6323" w:hanging="720"/>
      </w:pPr>
      <w:rPr>
        <w:rFonts w:hint="default"/>
        <w:lang w:val="id" w:eastAsia="en-US" w:bidi="ar-SA"/>
      </w:rPr>
    </w:lvl>
    <w:lvl w:ilvl="6">
      <w:start w:val="0"/>
      <w:numFmt w:val="bullet"/>
      <w:lvlText w:val="•"/>
      <w:lvlJc w:val="left"/>
      <w:pPr>
        <w:ind w:left="7199" w:hanging="720"/>
      </w:pPr>
      <w:rPr>
        <w:rFonts w:hint="default"/>
        <w:lang w:val="id" w:eastAsia="en-US" w:bidi="ar-SA"/>
      </w:rPr>
    </w:lvl>
    <w:lvl w:ilvl="7">
      <w:start w:val="0"/>
      <w:numFmt w:val="bullet"/>
      <w:lvlText w:val="•"/>
      <w:lvlJc w:val="left"/>
      <w:pPr>
        <w:ind w:left="8076" w:hanging="720"/>
      </w:pPr>
      <w:rPr>
        <w:rFonts w:hint="default"/>
        <w:lang w:val="id" w:eastAsia="en-US" w:bidi="ar-SA"/>
      </w:rPr>
    </w:lvl>
    <w:lvl w:ilvl="8">
      <w:start w:val="0"/>
      <w:numFmt w:val="bullet"/>
      <w:lvlText w:val="•"/>
      <w:lvlJc w:val="left"/>
      <w:pPr>
        <w:ind w:left="8953" w:hanging="720"/>
      </w:pPr>
      <w:rPr>
        <w:rFonts w:hint="default"/>
        <w:lang w:val="id" w:eastAsia="en-US" w:bidi="ar-SA"/>
      </w:rPr>
    </w:lvl>
  </w:abstractNum>
  <w:abstractNum w:abstractNumId="45">
    <w:multiLevelType w:val="hybridMultilevel"/>
    <w:lvl w:ilvl="0">
      <w:start w:val="1"/>
      <w:numFmt w:val="upperLetter"/>
      <w:lvlText w:val="%1"/>
      <w:lvlJc w:val="left"/>
      <w:pPr>
        <w:ind w:left="1948" w:hanging="720"/>
        <w:jc w:val="left"/>
      </w:pPr>
      <w:rPr>
        <w:rFonts w:hint="default"/>
        <w:lang w:val="id" w:eastAsia="en-US" w:bidi="ar-SA"/>
      </w:rPr>
    </w:lvl>
    <w:lvl w:ilvl="1">
      <w:start w:val="3"/>
      <w:numFmt w:val="decimal"/>
      <w:lvlText w:val="%1.%2"/>
      <w:lvlJc w:val="left"/>
      <w:pPr>
        <w:ind w:left="1948" w:hanging="720"/>
        <w:jc w:val="left"/>
      </w:pPr>
      <w:rPr>
        <w:rFonts w:hint="default"/>
        <w:lang w:val="id" w:eastAsia="en-US" w:bidi="ar-SA"/>
      </w:rPr>
    </w:lvl>
    <w:lvl w:ilvl="2">
      <w:start w:val="1"/>
      <w:numFmt w:val="decimal"/>
      <w:lvlText w:val="%1.%2.%3"/>
      <w:lvlJc w:val="left"/>
      <w:pPr>
        <w:ind w:left="1948" w:hanging="720"/>
        <w:jc w:val="left"/>
      </w:pPr>
      <w:rPr>
        <w:rFonts w:hint="default" w:ascii="Times New Roman" w:hAnsi="Times New Roman" w:eastAsia="Times New Roman" w:cs="Times New Roman"/>
        <w:spacing w:val="-2"/>
        <w:w w:val="99"/>
        <w:sz w:val="24"/>
        <w:szCs w:val="24"/>
        <w:lang w:val="id" w:eastAsia="en-US" w:bidi="ar-SA"/>
      </w:rPr>
    </w:lvl>
    <w:lvl w:ilvl="3">
      <w:start w:val="0"/>
      <w:numFmt w:val="bullet"/>
      <w:lvlText w:val="•"/>
      <w:lvlJc w:val="left"/>
      <w:pPr>
        <w:ind w:left="4569" w:hanging="720"/>
      </w:pPr>
      <w:rPr>
        <w:rFonts w:hint="default"/>
        <w:lang w:val="id" w:eastAsia="en-US" w:bidi="ar-SA"/>
      </w:rPr>
    </w:lvl>
    <w:lvl w:ilvl="4">
      <w:start w:val="0"/>
      <w:numFmt w:val="bullet"/>
      <w:lvlText w:val="•"/>
      <w:lvlJc w:val="left"/>
      <w:pPr>
        <w:ind w:left="5446" w:hanging="720"/>
      </w:pPr>
      <w:rPr>
        <w:rFonts w:hint="default"/>
        <w:lang w:val="id" w:eastAsia="en-US" w:bidi="ar-SA"/>
      </w:rPr>
    </w:lvl>
    <w:lvl w:ilvl="5">
      <w:start w:val="0"/>
      <w:numFmt w:val="bullet"/>
      <w:lvlText w:val="•"/>
      <w:lvlJc w:val="left"/>
      <w:pPr>
        <w:ind w:left="6323" w:hanging="720"/>
      </w:pPr>
      <w:rPr>
        <w:rFonts w:hint="default"/>
        <w:lang w:val="id" w:eastAsia="en-US" w:bidi="ar-SA"/>
      </w:rPr>
    </w:lvl>
    <w:lvl w:ilvl="6">
      <w:start w:val="0"/>
      <w:numFmt w:val="bullet"/>
      <w:lvlText w:val="•"/>
      <w:lvlJc w:val="left"/>
      <w:pPr>
        <w:ind w:left="7199" w:hanging="720"/>
      </w:pPr>
      <w:rPr>
        <w:rFonts w:hint="default"/>
        <w:lang w:val="id" w:eastAsia="en-US" w:bidi="ar-SA"/>
      </w:rPr>
    </w:lvl>
    <w:lvl w:ilvl="7">
      <w:start w:val="0"/>
      <w:numFmt w:val="bullet"/>
      <w:lvlText w:val="•"/>
      <w:lvlJc w:val="left"/>
      <w:pPr>
        <w:ind w:left="8076" w:hanging="720"/>
      </w:pPr>
      <w:rPr>
        <w:rFonts w:hint="default"/>
        <w:lang w:val="id" w:eastAsia="en-US" w:bidi="ar-SA"/>
      </w:rPr>
    </w:lvl>
    <w:lvl w:ilvl="8">
      <w:start w:val="0"/>
      <w:numFmt w:val="bullet"/>
      <w:lvlText w:val="•"/>
      <w:lvlJc w:val="left"/>
      <w:pPr>
        <w:ind w:left="8953" w:hanging="720"/>
      </w:pPr>
      <w:rPr>
        <w:rFonts w:hint="default"/>
        <w:lang w:val="id" w:eastAsia="en-US" w:bidi="ar-SA"/>
      </w:rPr>
    </w:lvl>
  </w:abstractNum>
  <w:abstractNum w:abstractNumId="44">
    <w:multiLevelType w:val="hybridMultilevel"/>
    <w:lvl w:ilvl="0">
      <w:start w:val="1"/>
      <w:numFmt w:val="upperLetter"/>
      <w:lvlText w:val="%1"/>
      <w:lvlJc w:val="left"/>
      <w:pPr>
        <w:ind w:left="1948" w:hanging="720"/>
        <w:jc w:val="left"/>
      </w:pPr>
      <w:rPr>
        <w:rFonts w:hint="default"/>
        <w:lang w:val="id" w:eastAsia="en-US" w:bidi="ar-SA"/>
      </w:rPr>
    </w:lvl>
    <w:lvl w:ilvl="1">
      <w:start w:val="2"/>
      <w:numFmt w:val="decimal"/>
      <w:lvlText w:val="%1.%2"/>
      <w:lvlJc w:val="left"/>
      <w:pPr>
        <w:ind w:left="1948" w:hanging="720"/>
        <w:jc w:val="left"/>
      </w:pPr>
      <w:rPr>
        <w:rFonts w:hint="default"/>
        <w:lang w:val="id" w:eastAsia="en-US" w:bidi="ar-SA"/>
      </w:rPr>
    </w:lvl>
    <w:lvl w:ilvl="2">
      <w:start w:val="1"/>
      <w:numFmt w:val="decimal"/>
      <w:lvlText w:val="%1.%2.%3"/>
      <w:lvlJc w:val="left"/>
      <w:pPr>
        <w:ind w:left="1948" w:hanging="720"/>
        <w:jc w:val="left"/>
      </w:pPr>
      <w:rPr>
        <w:rFonts w:hint="default" w:ascii="Times New Roman" w:hAnsi="Times New Roman" w:eastAsia="Times New Roman" w:cs="Times New Roman"/>
        <w:spacing w:val="-1"/>
        <w:w w:val="99"/>
        <w:sz w:val="24"/>
        <w:szCs w:val="24"/>
        <w:lang w:val="id" w:eastAsia="en-US" w:bidi="ar-SA"/>
      </w:rPr>
    </w:lvl>
    <w:lvl w:ilvl="3">
      <w:start w:val="0"/>
      <w:numFmt w:val="bullet"/>
      <w:lvlText w:val="•"/>
      <w:lvlJc w:val="left"/>
      <w:pPr>
        <w:ind w:left="4569" w:hanging="720"/>
      </w:pPr>
      <w:rPr>
        <w:rFonts w:hint="default"/>
        <w:lang w:val="id" w:eastAsia="en-US" w:bidi="ar-SA"/>
      </w:rPr>
    </w:lvl>
    <w:lvl w:ilvl="4">
      <w:start w:val="0"/>
      <w:numFmt w:val="bullet"/>
      <w:lvlText w:val="•"/>
      <w:lvlJc w:val="left"/>
      <w:pPr>
        <w:ind w:left="5446" w:hanging="720"/>
      </w:pPr>
      <w:rPr>
        <w:rFonts w:hint="default"/>
        <w:lang w:val="id" w:eastAsia="en-US" w:bidi="ar-SA"/>
      </w:rPr>
    </w:lvl>
    <w:lvl w:ilvl="5">
      <w:start w:val="0"/>
      <w:numFmt w:val="bullet"/>
      <w:lvlText w:val="•"/>
      <w:lvlJc w:val="left"/>
      <w:pPr>
        <w:ind w:left="6323" w:hanging="720"/>
      </w:pPr>
      <w:rPr>
        <w:rFonts w:hint="default"/>
        <w:lang w:val="id" w:eastAsia="en-US" w:bidi="ar-SA"/>
      </w:rPr>
    </w:lvl>
    <w:lvl w:ilvl="6">
      <w:start w:val="0"/>
      <w:numFmt w:val="bullet"/>
      <w:lvlText w:val="•"/>
      <w:lvlJc w:val="left"/>
      <w:pPr>
        <w:ind w:left="7199" w:hanging="720"/>
      </w:pPr>
      <w:rPr>
        <w:rFonts w:hint="default"/>
        <w:lang w:val="id" w:eastAsia="en-US" w:bidi="ar-SA"/>
      </w:rPr>
    </w:lvl>
    <w:lvl w:ilvl="7">
      <w:start w:val="0"/>
      <w:numFmt w:val="bullet"/>
      <w:lvlText w:val="•"/>
      <w:lvlJc w:val="left"/>
      <w:pPr>
        <w:ind w:left="8076" w:hanging="720"/>
      </w:pPr>
      <w:rPr>
        <w:rFonts w:hint="default"/>
        <w:lang w:val="id" w:eastAsia="en-US" w:bidi="ar-SA"/>
      </w:rPr>
    </w:lvl>
    <w:lvl w:ilvl="8">
      <w:start w:val="0"/>
      <w:numFmt w:val="bullet"/>
      <w:lvlText w:val="•"/>
      <w:lvlJc w:val="left"/>
      <w:pPr>
        <w:ind w:left="8953" w:hanging="720"/>
      </w:pPr>
      <w:rPr>
        <w:rFonts w:hint="default"/>
        <w:lang w:val="id" w:eastAsia="en-US" w:bidi="ar-SA"/>
      </w:rPr>
    </w:lvl>
  </w:abstractNum>
  <w:abstractNum w:abstractNumId="43">
    <w:multiLevelType w:val="hybridMultilevel"/>
    <w:lvl w:ilvl="0">
      <w:start w:val="1"/>
      <w:numFmt w:val="upperLetter"/>
      <w:lvlText w:val="%1"/>
      <w:lvlJc w:val="left"/>
      <w:pPr>
        <w:ind w:left="1948" w:hanging="720"/>
        <w:jc w:val="left"/>
      </w:pPr>
      <w:rPr>
        <w:rFonts w:hint="default"/>
        <w:lang w:val="id" w:eastAsia="en-US" w:bidi="ar-SA"/>
      </w:rPr>
    </w:lvl>
    <w:lvl w:ilvl="1">
      <w:start w:val="1"/>
      <w:numFmt w:val="decimal"/>
      <w:lvlText w:val="%1.%2"/>
      <w:lvlJc w:val="left"/>
      <w:pPr>
        <w:ind w:left="1948" w:hanging="720"/>
        <w:jc w:val="left"/>
      </w:pPr>
      <w:rPr>
        <w:rFonts w:hint="default"/>
        <w:lang w:val="id" w:eastAsia="en-US" w:bidi="ar-SA"/>
      </w:rPr>
    </w:lvl>
    <w:lvl w:ilvl="2">
      <w:start w:val="1"/>
      <w:numFmt w:val="decimal"/>
      <w:lvlText w:val="%1.%2.%3"/>
      <w:lvlJc w:val="left"/>
      <w:pPr>
        <w:ind w:left="1948" w:hanging="720"/>
        <w:jc w:val="left"/>
      </w:pPr>
      <w:rPr>
        <w:rFonts w:hint="default" w:ascii="Times New Roman" w:hAnsi="Times New Roman" w:eastAsia="Times New Roman" w:cs="Times New Roman"/>
        <w:spacing w:val="-1"/>
        <w:w w:val="99"/>
        <w:sz w:val="24"/>
        <w:szCs w:val="24"/>
        <w:lang w:val="id" w:eastAsia="en-US" w:bidi="ar-SA"/>
      </w:rPr>
    </w:lvl>
    <w:lvl w:ilvl="3">
      <w:start w:val="0"/>
      <w:numFmt w:val="bullet"/>
      <w:lvlText w:val="•"/>
      <w:lvlJc w:val="left"/>
      <w:pPr>
        <w:ind w:left="4569" w:hanging="720"/>
      </w:pPr>
      <w:rPr>
        <w:rFonts w:hint="default"/>
        <w:lang w:val="id" w:eastAsia="en-US" w:bidi="ar-SA"/>
      </w:rPr>
    </w:lvl>
    <w:lvl w:ilvl="4">
      <w:start w:val="0"/>
      <w:numFmt w:val="bullet"/>
      <w:lvlText w:val="•"/>
      <w:lvlJc w:val="left"/>
      <w:pPr>
        <w:ind w:left="5446" w:hanging="720"/>
      </w:pPr>
      <w:rPr>
        <w:rFonts w:hint="default"/>
        <w:lang w:val="id" w:eastAsia="en-US" w:bidi="ar-SA"/>
      </w:rPr>
    </w:lvl>
    <w:lvl w:ilvl="5">
      <w:start w:val="0"/>
      <w:numFmt w:val="bullet"/>
      <w:lvlText w:val="•"/>
      <w:lvlJc w:val="left"/>
      <w:pPr>
        <w:ind w:left="6323" w:hanging="720"/>
      </w:pPr>
      <w:rPr>
        <w:rFonts w:hint="default"/>
        <w:lang w:val="id" w:eastAsia="en-US" w:bidi="ar-SA"/>
      </w:rPr>
    </w:lvl>
    <w:lvl w:ilvl="6">
      <w:start w:val="0"/>
      <w:numFmt w:val="bullet"/>
      <w:lvlText w:val="•"/>
      <w:lvlJc w:val="left"/>
      <w:pPr>
        <w:ind w:left="7199" w:hanging="720"/>
      </w:pPr>
      <w:rPr>
        <w:rFonts w:hint="default"/>
        <w:lang w:val="id" w:eastAsia="en-US" w:bidi="ar-SA"/>
      </w:rPr>
    </w:lvl>
    <w:lvl w:ilvl="7">
      <w:start w:val="0"/>
      <w:numFmt w:val="bullet"/>
      <w:lvlText w:val="•"/>
      <w:lvlJc w:val="left"/>
      <w:pPr>
        <w:ind w:left="8076" w:hanging="720"/>
      </w:pPr>
      <w:rPr>
        <w:rFonts w:hint="default"/>
        <w:lang w:val="id" w:eastAsia="en-US" w:bidi="ar-SA"/>
      </w:rPr>
    </w:lvl>
    <w:lvl w:ilvl="8">
      <w:start w:val="0"/>
      <w:numFmt w:val="bullet"/>
      <w:lvlText w:val="•"/>
      <w:lvlJc w:val="left"/>
      <w:pPr>
        <w:ind w:left="8953" w:hanging="720"/>
      </w:pPr>
      <w:rPr>
        <w:rFonts w:hint="default"/>
        <w:lang w:val="id" w:eastAsia="en-US" w:bidi="ar-SA"/>
      </w:rPr>
    </w:lvl>
  </w:abstractNum>
  <w:abstractNum w:abstractNumId="42">
    <w:multiLevelType w:val="hybridMultilevel"/>
    <w:lvl w:ilvl="0">
      <w:start w:val="1"/>
      <w:numFmt w:val="decimal"/>
      <w:lvlText w:val="%1."/>
      <w:lvlJc w:val="left"/>
      <w:pPr>
        <w:ind w:left="104" w:hanging="201"/>
        <w:jc w:val="left"/>
      </w:pPr>
      <w:rPr>
        <w:rFonts w:hint="default" w:ascii="Times New Roman" w:hAnsi="Times New Roman" w:eastAsia="Times New Roman" w:cs="Times New Roman"/>
        <w:spacing w:val="0"/>
        <w:w w:val="99"/>
        <w:sz w:val="20"/>
        <w:szCs w:val="20"/>
        <w:lang w:val="id" w:eastAsia="en-US" w:bidi="ar-SA"/>
      </w:rPr>
    </w:lvl>
    <w:lvl w:ilvl="1">
      <w:start w:val="0"/>
      <w:numFmt w:val="bullet"/>
      <w:lvlText w:val="•"/>
      <w:lvlJc w:val="left"/>
      <w:pPr>
        <w:ind w:left="508" w:hanging="201"/>
      </w:pPr>
      <w:rPr>
        <w:rFonts w:hint="default"/>
        <w:lang w:val="id" w:eastAsia="en-US" w:bidi="ar-SA"/>
      </w:rPr>
    </w:lvl>
    <w:lvl w:ilvl="2">
      <w:start w:val="0"/>
      <w:numFmt w:val="bullet"/>
      <w:lvlText w:val="•"/>
      <w:lvlJc w:val="left"/>
      <w:pPr>
        <w:ind w:left="916" w:hanging="201"/>
      </w:pPr>
      <w:rPr>
        <w:rFonts w:hint="default"/>
        <w:lang w:val="id" w:eastAsia="en-US" w:bidi="ar-SA"/>
      </w:rPr>
    </w:lvl>
    <w:lvl w:ilvl="3">
      <w:start w:val="0"/>
      <w:numFmt w:val="bullet"/>
      <w:lvlText w:val="•"/>
      <w:lvlJc w:val="left"/>
      <w:pPr>
        <w:ind w:left="1324" w:hanging="201"/>
      </w:pPr>
      <w:rPr>
        <w:rFonts w:hint="default"/>
        <w:lang w:val="id" w:eastAsia="en-US" w:bidi="ar-SA"/>
      </w:rPr>
    </w:lvl>
    <w:lvl w:ilvl="4">
      <w:start w:val="0"/>
      <w:numFmt w:val="bullet"/>
      <w:lvlText w:val="•"/>
      <w:lvlJc w:val="left"/>
      <w:pPr>
        <w:ind w:left="1733" w:hanging="201"/>
      </w:pPr>
      <w:rPr>
        <w:rFonts w:hint="default"/>
        <w:lang w:val="id" w:eastAsia="en-US" w:bidi="ar-SA"/>
      </w:rPr>
    </w:lvl>
    <w:lvl w:ilvl="5">
      <w:start w:val="0"/>
      <w:numFmt w:val="bullet"/>
      <w:lvlText w:val="•"/>
      <w:lvlJc w:val="left"/>
      <w:pPr>
        <w:ind w:left="2141" w:hanging="201"/>
      </w:pPr>
      <w:rPr>
        <w:rFonts w:hint="default"/>
        <w:lang w:val="id" w:eastAsia="en-US" w:bidi="ar-SA"/>
      </w:rPr>
    </w:lvl>
    <w:lvl w:ilvl="6">
      <w:start w:val="0"/>
      <w:numFmt w:val="bullet"/>
      <w:lvlText w:val="•"/>
      <w:lvlJc w:val="left"/>
      <w:pPr>
        <w:ind w:left="2549" w:hanging="201"/>
      </w:pPr>
      <w:rPr>
        <w:rFonts w:hint="default"/>
        <w:lang w:val="id" w:eastAsia="en-US" w:bidi="ar-SA"/>
      </w:rPr>
    </w:lvl>
    <w:lvl w:ilvl="7">
      <w:start w:val="0"/>
      <w:numFmt w:val="bullet"/>
      <w:lvlText w:val="•"/>
      <w:lvlJc w:val="left"/>
      <w:pPr>
        <w:ind w:left="2958" w:hanging="201"/>
      </w:pPr>
      <w:rPr>
        <w:rFonts w:hint="default"/>
        <w:lang w:val="id" w:eastAsia="en-US" w:bidi="ar-SA"/>
      </w:rPr>
    </w:lvl>
    <w:lvl w:ilvl="8">
      <w:start w:val="0"/>
      <w:numFmt w:val="bullet"/>
      <w:lvlText w:val="•"/>
      <w:lvlJc w:val="left"/>
      <w:pPr>
        <w:ind w:left="3366" w:hanging="201"/>
      </w:pPr>
      <w:rPr>
        <w:rFonts w:hint="default"/>
        <w:lang w:val="id" w:eastAsia="en-US" w:bidi="ar-SA"/>
      </w:rPr>
    </w:lvl>
  </w:abstractNum>
  <w:abstractNum w:abstractNumId="41">
    <w:multiLevelType w:val="hybridMultilevel"/>
    <w:lvl w:ilvl="0">
      <w:start w:val="1"/>
      <w:numFmt w:val="decimal"/>
      <w:lvlText w:val="%1."/>
      <w:lvlJc w:val="left"/>
      <w:pPr>
        <w:ind w:left="104" w:hanging="454"/>
        <w:jc w:val="right"/>
      </w:pPr>
      <w:rPr>
        <w:rFonts w:hint="default" w:ascii="Times New Roman" w:hAnsi="Times New Roman" w:eastAsia="Times New Roman" w:cs="Times New Roman"/>
        <w:spacing w:val="0"/>
        <w:w w:val="99"/>
        <w:sz w:val="20"/>
        <w:szCs w:val="20"/>
        <w:lang w:val="id" w:eastAsia="en-US" w:bidi="ar-SA"/>
      </w:rPr>
    </w:lvl>
    <w:lvl w:ilvl="1">
      <w:start w:val="0"/>
      <w:numFmt w:val="bullet"/>
      <w:lvlText w:val="•"/>
      <w:lvlJc w:val="left"/>
      <w:pPr>
        <w:ind w:left="315" w:hanging="454"/>
      </w:pPr>
      <w:rPr>
        <w:rFonts w:hint="default"/>
        <w:lang w:val="id" w:eastAsia="en-US" w:bidi="ar-SA"/>
      </w:rPr>
    </w:lvl>
    <w:lvl w:ilvl="2">
      <w:start w:val="0"/>
      <w:numFmt w:val="bullet"/>
      <w:lvlText w:val="•"/>
      <w:lvlJc w:val="left"/>
      <w:pPr>
        <w:ind w:left="530" w:hanging="454"/>
      </w:pPr>
      <w:rPr>
        <w:rFonts w:hint="default"/>
        <w:lang w:val="id" w:eastAsia="en-US" w:bidi="ar-SA"/>
      </w:rPr>
    </w:lvl>
    <w:lvl w:ilvl="3">
      <w:start w:val="0"/>
      <w:numFmt w:val="bullet"/>
      <w:lvlText w:val="•"/>
      <w:lvlJc w:val="left"/>
      <w:pPr>
        <w:ind w:left="745" w:hanging="454"/>
      </w:pPr>
      <w:rPr>
        <w:rFonts w:hint="default"/>
        <w:lang w:val="id" w:eastAsia="en-US" w:bidi="ar-SA"/>
      </w:rPr>
    </w:lvl>
    <w:lvl w:ilvl="4">
      <w:start w:val="0"/>
      <w:numFmt w:val="bullet"/>
      <w:lvlText w:val="•"/>
      <w:lvlJc w:val="left"/>
      <w:pPr>
        <w:ind w:left="960" w:hanging="454"/>
      </w:pPr>
      <w:rPr>
        <w:rFonts w:hint="default"/>
        <w:lang w:val="id" w:eastAsia="en-US" w:bidi="ar-SA"/>
      </w:rPr>
    </w:lvl>
    <w:lvl w:ilvl="5">
      <w:start w:val="0"/>
      <w:numFmt w:val="bullet"/>
      <w:lvlText w:val="•"/>
      <w:lvlJc w:val="left"/>
      <w:pPr>
        <w:ind w:left="1175" w:hanging="454"/>
      </w:pPr>
      <w:rPr>
        <w:rFonts w:hint="default"/>
        <w:lang w:val="id" w:eastAsia="en-US" w:bidi="ar-SA"/>
      </w:rPr>
    </w:lvl>
    <w:lvl w:ilvl="6">
      <w:start w:val="0"/>
      <w:numFmt w:val="bullet"/>
      <w:lvlText w:val="•"/>
      <w:lvlJc w:val="left"/>
      <w:pPr>
        <w:ind w:left="1390" w:hanging="454"/>
      </w:pPr>
      <w:rPr>
        <w:rFonts w:hint="default"/>
        <w:lang w:val="id" w:eastAsia="en-US" w:bidi="ar-SA"/>
      </w:rPr>
    </w:lvl>
    <w:lvl w:ilvl="7">
      <w:start w:val="0"/>
      <w:numFmt w:val="bullet"/>
      <w:lvlText w:val="•"/>
      <w:lvlJc w:val="left"/>
      <w:pPr>
        <w:ind w:left="1605" w:hanging="454"/>
      </w:pPr>
      <w:rPr>
        <w:rFonts w:hint="default"/>
        <w:lang w:val="id" w:eastAsia="en-US" w:bidi="ar-SA"/>
      </w:rPr>
    </w:lvl>
    <w:lvl w:ilvl="8">
      <w:start w:val="0"/>
      <w:numFmt w:val="bullet"/>
      <w:lvlText w:val="•"/>
      <w:lvlJc w:val="left"/>
      <w:pPr>
        <w:ind w:left="1820" w:hanging="454"/>
      </w:pPr>
      <w:rPr>
        <w:rFonts w:hint="default"/>
        <w:lang w:val="id" w:eastAsia="en-US" w:bidi="ar-SA"/>
      </w:rPr>
    </w:lvl>
  </w:abstractNum>
  <w:abstractNum w:abstractNumId="40">
    <w:multiLevelType w:val="hybridMultilevel"/>
    <w:lvl w:ilvl="0">
      <w:start w:val="1"/>
      <w:numFmt w:val="decimal"/>
      <w:lvlText w:val="%1."/>
      <w:lvlJc w:val="left"/>
      <w:pPr>
        <w:ind w:left="104" w:hanging="201"/>
        <w:jc w:val="left"/>
      </w:pPr>
      <w:rPr>
        <w:rFonts w:hint="default" w:ascii="Times New Roman" w:hAnsi="Times New Roman" w:eastAsia="Times New Roman" w:cs="Times New Roman"/>
        <w:spacing w:val="0"/>
        <w:w w:val="99"/>
        <w:sz w:val="20"/>
        <w:szCs w:val="20"/>
        <w:lang w:val="id" w:eastAsia="en-US" w:bidi="ar-SA"/>
      </w:rPr>
    </w:lvl>
    <w:lvl w:ilvl="1">
      <w:start w:val="0"/>
      <w:numFmt w:val="bullet"/>
      <w:lvlText w:val="•"/>
      <w:lvlJc w:val="left"/>
      <w:pPr>
        <w:ind w:left="508" w:hanging="201"/>
      </w:pPr>
      <w:rPr>
        <w:rFonts w:hint="default"/>
        <w:lang w:val="id" w:eastAsia="en-US" w:bidi="ar-SA"/>
      </w:rPr>
    </w:lvl>
    <w:lvl w:ilvl="2">
      <w:start w:val="0"/>
      <w:numFmt w:val="bullet"/>
      <w:lvlText w:val="•"/>
      <w:lvlJc w:val="left"/>
      <w:pPr>
        <w:ind w:left="916" w:hanging="201"/>
      </w:pPr>
      <w:rPr>
        <w:rFonts w:hint="default"/>
        <w:lang w:val="id" w:eastAsia="en-US" w:bidi="ar-SA"/>
      </w:rPr>
    </w:lvl>
    <w:lvl w:ilvl="3">
      <w:start w:val="0"/>
      <w:numFmt w:val="bullet"/>
      <w:lvlText w:val="•"/>
      <w:lvlJc w:val="left"/>
      <w:pPr>
        <w:ind w:left="1324" w:hanging="201"/>
      </w:pPr>
      <w:rPr>
        <w:rFonts w:hint="default"/>
        <w:lang w:val="id" w:eastAsia="en-US" w:bidi="ar-SA"/>
      </w:rPr>
    </w:lvl>
    <w:lvl w:ilvl="4">
      <w:start w:val="0"/>
      <w:numFmt w:val="bullet"/>
      <w:lvlText w:val="•"/>
      <w:lvlJc w:val="left"/>
      <w:pPr>
        <w:ind w:left="1733" w:hanging="201"/>
      </w:pPr>
      <w:rPr>
        <w:rFonts w:hint="default"/>
        <w:lang w:val="id" w:eastAsia="en-US" w:bidi="ar-SA"/>
      </w:rPr>
    </w:lvl>
    <w:lvl w:ilvl="5">
      <w:start w:val="0"/>
      <w:numFmt w:val="bullet"/>
      <w:lvlText w:val="•"/>
      <w:lvlJc w:val="left"/>
      <w:pPr>
        <w:ind w:left="2141" w:hanging="201"/>
      </w:pPr>
      <w:rPr>
        <w:rFonts w:hint="default"/>
        <w:lang w:val="id" w:eastAsia="en-US" w:bidi="ar-SA"/>
      </w:rPr>
    </w:lvl>
    <w:lvl w:ilvl="6">
      <w:start w:val="0"/>
      <w:numFmt w:val="bullet"/>
      <w:lvlText w:val="•"/>
      <w:lvlJc w:val="left"/>
      <w:pPr>
        <w:ind w:left="2549" w:hanging="201"/>
      </w:pPr>
      <w:rPr>
        <w:rFonts w:hint="default"/>
        <w:lang w:val="id" w:eastAsia="en-US" w:bidi="ar-SA"/>
      </w:rPr>
    </w:lvl>
    <w:lvl w:ilvl="7">
      <w:start w:val="0"/>
      <w:numFmt w:val="bullet"/>
      <w:lvlText w:val="•"/>
      <w:lvlJc w:val="left"/>
      <w:pPr>
        <w:ind w:left="2958" w:hanging="201"/>
      </w:pPr>
      <w:rPr>
        <w:rFonts w:hint="default"/>
        <w:lang w:val="id" w:eastAsia="en-US" w:bidi="ar-SA"/>
      </w:rPr>
    </w:lvl>
    <w:lvl w:ilvl="8">
      <w:start w:val="0"/>
      <w:numFmt w:val="bullet"/>
      <w:lvlText w:val="•"/>
      <w:lvlJc w:val="left"/>
      <w:pPr>
        <w:ind w:left="3366" w:hanging="201"/>
      </w:pPr>
      <w:rPr>
        <w:rFonts w:hint="default"/>
        <w:lang w:val="id" w:eastAsia="en-US" w:bidi="ar-SA"/>
      </w:rPr>
    </w:lvl>
  </w:abstractNum>
  <w:abstractNum w:abstractNumId="39">
    <w:multiLevelType w:val="hybridMultilevel"/>
    <w:lvl w:ilvl="0">
      <w:start w:val="1"/>
      <w:numFmt w:val="decimal"/>
      <w:lvlText w:val="%1."/>
      <w:lvlJc w:val="left"/>
      <w:pPr>
        <w:ind w:left="104" w:hanging="201"/>
        <w:jc w:val="left"/>
      </w:pPr>
      <w:rPr>
        <w:rFonts w:hint="default" w:ascii="Times New Roman" w:hAnsi="Times New Roman" w:eastAsia="Times New Roman" w:cs="Times New Roman"/>
        <w:spacing w:val="0"/>
        <w:w w:val="99"/>
        <w:sz w:val="20"/>
        <w:szCs w:val="20"/>
        <w:lang w:val="id" w:eastAsia="en-US" w:bidi="ar-SA"/>
      </w:rPr>
    </w:lvl>
    <w:lvl w:ilvl="1">
      <w:start w:val="0"/>
      <w:numFmt w:val="bullet"/>
      <w:lvlText w:val="•"/>
      <w:lvlJc w:val="left"/>
      <w:pPr>
        <w:ind w:left="315" w:hanging="201"/>
      </w:pPr>
      <w:rPr>
        <w:rFonts w:hint="default"/>
        <w:lang w:val="id" w:eastAsia="en-US" w:bidi="ar-SA"/>
      </w:rPr>
    </w:lvl>
    <w:lvl w:ilvl="2">
      <w:start w:val="0"/>
      <w:numFmt w:val="bullet"/>
      <w:lvlText w:val="•"/>
      <w:lvlJc w:val="left"/>
      <w:pPr>
        <w:ind w:left="530" w:hanging="201"/>
      </w:pPr>
      <w:rPr>
        <w:rFonts w:hint="default"/>
        <w:lang w:val="id" w:eastAsia="en-US" w:bidi="ar-SA"/>
      </w:rPr>
    </w:lvl>
    <w:lvl w:ilvl="3">
      <w:start w:val="0"/>
      <w:numFmt w:val="bullet"/>
      <w:lvlText w:val="•"/>
      <w:lvlJc w:val="left"/>
      <w:pPr>
        <w:ind w:left="745" w:hanging="201"/>
      </w:pPr>
      <w:rPr>
        <w:rFonts w:hint="default"/>
        <w:lang w:val="id" w:eastAsia="en-US" w:bidi="ar-SA"/>
      </w:rPr>
    </w:lvl>
    <w:lvl w:ilvl="4">
      <w:start w:val="0"/>
      <w:numFmt w:val="bullet"/>
      <w:lvlText w:val="•"/>
      <w:lvlJc w:val="left"/>
      <w:pPr>
        <w:ind w:left="960" w:hanging="201"/>
      </w:pPr>
      <w:rPr>
        <w:rFonts w:hint="default"/>
        <w:lang w:val="id" w:eastAsia="en-US" w:bidi="ar-SA"/>
      </w:rPr>
    </w:lvl>
    <w:lvl w:ilvl="5">
      <w:start w:val="0"/>
      <w:numFmt w:val="bullet"/>
      <w:lvlText w:val="•"/>
      <w:lvlJc w:val="left"/>
      <w:pPr>
        <w:ind w:left="1175" w:hanging="201"/>
      </w:pPr>
      <w:rPr>
        <w:rFonts w:hint="default"/>
        <w:lang w:val="id" w:eastAsia="en-US" w:bidi="ar-SA"/>
      </w:rPr>
    </w:lvl>
    <w:lvl w:ilvl="6">
      <w:start w:val="0"/>
      <w:numFmt w:val="bullet"/>
      <w:lvlText w:val="•"/>
      <w:lvlJc w:val="left"/>
      <w:pPr>
        <w:ind w:left="1390" w:hanging="201"/>
      </w:pPr>
      <w:rPr>
        <w:rFonts w:hint="default"/>
        <w:lang w:val="id" w:eastAsia="en-US" w:bidi="ar-SA"/>
      </w:rPr>
    </w:lvl>
    <w:lvl w:ilvl="7">
      <w:start w:val="0"/>
      <w:numFmt w:val="bullet"/>
      <w:lvlText w:val="•"/>
      <w:lvlJc w:val="left"/>
      <w:pPr>
        <w:ind w:left="1605" w:hanging="201"/>
      </w:pPr>
      <w:rPr>
        <w:rFonts w:hint="default"/>
        <w:lang w:val="id" w:eastAsia="en-US" w:bidi="ar-SA"/>
      </w:rPr>
    </w:lvl>
    <w:lvl w:ilvl="8">
      <w:start w:val="0"/>
      <w:numFmt w:val="bullet"/>
      <w:lvlText w:val="•"/>
      <w:lvlJc w:val="left"/>
      <w:pPr>
        <w:ind w:left="1820" w:hanging="201"/>
      </w:pPr>
      <w:rPr>
        <w:rFonts w:hint="default"/>
        <w:lang w:val="id" w:eastAsia="en-US" w:bidi="ar-SA"/>
      </w:rPr>
    </w:lvl>
  </w:abstractNum>
  <w:abstractNum w:abstractNumId="38">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37">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3"/>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36">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35">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3"/>
        <w:w w:val="99"/>
        <w:sz w:val="24"/>
        <w:szCs w:val="24"/>
        <w:lang w:val="id" w:eastAsia="en-US" w:bidi="ar-SA"/>
      </w:rPr>
    </w:lvl>
    <w:lvl w:ilvl="1">
      <w:start w:val="1"/>
      <w:numFmt w:val="lowerLetter"/>
      <w:lvlText w:val="%2."/>
      <w:lvlJc w:val="left"/>
      <w:pPr>
        <w:ind w:left="1399" w:hanging="360"/>
        <w:jc w:val="left"/>
      </w:pPr>
      <w:rPr>
        <w:rFonts w:hint="default" w:ascii="Times New Roman" w:hAnsi="Times New Roman" w:eastAsia="Times New Roman" w:cs="Times New Roman"/>
        <w:spacing w:val="-2"/>
        <w:w w:val="100"/>
        <w:sz w:val="24"/>
        <w:szCs w:val="24"/>
        <w:lang w:val="id" w:eastAsia="en-US" w:bidi="ar-SA"/>
      </w:rPr>
    </w:lvl>
    <w:lvl w:ilvl="2">
      <w:start w:val="0"/>
      <w:numFmt w:val="bullet"/>
      <w:lvlText w:val="•"/>
      <w:lvlJc w:val="left"/>
      <w:pPr>
        <w:ind w:left="1400" w:hanging="360"/>
      </w:pPr>
      <w:rPr>
        <w:rFonts w:hint="default"/>
        <w:lang w:val="id" w:eastAsia="en-US" w:bidi="ar-SA"/>
      </w:rPr>
    </w:lvl>
    <w:lvl w:ilvl="3">
      <w:start w:val="0"/>
      <w:numFmt w:val="bullet"/>
      <w:lvlText w:val="•"/>
      <w:lvlJc w:val="left"/>
      <w:pPr>
        <w:ind w:left="2358" w:hanging="360"/>
      </w:pPr>
      <w:rPr>
        <w:rFonts w:hint="default"/>
        <w:lang w:val="id" w:eastAsia="en-US" w:bidi="ar-SA"/>
      </w:rPr>
    </w:lvl>
    <w:lvl w:ilvl="4">
      <w:start w:val="0"/>
      <w:numFmt w:val="bullet"/>
      <w:lvlText w:val="•"/>
      <w:lvlJc w:val="left"/>
      <w:pPr>
        <w:ind w:left="3316" w:hanging="360"/>
      </w:pPr>
      <w:rPr>
        <w:rFonts w:hint="default"/>
        <w:lang w:val="id" w:eastAsia="en-US" w:bidi="ar-SA"/>
      </w:rPr>
    </w:lvl>
    <w:lvl w:ilvl="5">
      <w:start w:val="0"/>
      <w:numFmt w:val="bullet"/>
      <w:lvlText w:val="•"/>
      <w:lvlJc w:val="left"/>
      <w:pPr>
        <w:ind w:left="4274" w:hanging="360"/>
      </w:pPr>
      <w:rPr>
        <w:rFonts w:hint="default"/>
        <w:lang w:val="id" w:eastAsia="en-US" w:bidi="ar-SA"/>
      </w:rPr>
    </w:lvl>
    <w:lvl w:ilvl="6">
      <w:start w:val="0"/>
      <w:numFmt w:val="bullet"/>
      <w:lvlText w:val="•"/>
      <w:lvlJc w:val="left"/>
      <w:pPr>
        <w:ind w:left="5233" w:hanging="360"/>
      </w:pPr>
      <w:rPr>
        <w:rFonts w:hint="default"/>
        <w:lang w:val="id" w:eastAsia="en-US" w:bidi="ar-SA"/>
      </w:rPr>
    </w:lvl>
    <w:lvl w:ilvl="7">
      <w:start w:val="0"/>
      <w:numFmt w:val="bullet"/>
      <w:lvlText w:val="•"/>
      <w:lvlJc w:val="left"/>
      <w:pPr>
        <w:ind w:left="6191" w:hanging="360"/>
      </w:pPr>
      <w:rPr>
        <w:rFonts w:hint="default"/>
        <w:lang w:val="id" w:eastAsia="en-US" w:bidi="ar-SA"/>
      </w:rPr>
    </w:lvl>
    <w:lvl w:ilvl="8">
      <w:start w:val="0"/>
      <w:numFmt w:val="bullet"/>
      <w:lvlText w:val="•"/>
      <w:lvlJc w:val="left"/>
      <w:pPr>
        <w:ind w:left="7149" w:hanging="360"/>
      </w:pPr>
      <w:rPr>
        <w:rFonts w:hint="default"/>
        <w:lang w:val="id" w:eastAsia="en-US" w:bidi="ar-SA"/>
      </w:rPr>
    </w:lvl>
  </w:abstractNum>
  <w:abstractNum w:abstractNumId="34">
    <w:multiLevelType w:val="hybridMultilevel"/>
    <w:lvl w:ilvl="0">
      <w:start w:val="1"/>
      <w:numFmt w:val="decimal"/>
      <w:lvlText w:val="%1."/>
      <w:lvlJc w:val="left"/>
      <w:pPr>
        <w:ind w:left="948" w:hanging="360"/>
        <w:jc w:val="left"/>
      </w:pPr>
      <w:rPr>
        <w:rFonts w:hint="default"/>
        <w:spacing w:val="-5"/>
        <w:w w:val="99"/>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33">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32">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31">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16"/>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30">
    <w:multiLevelType w:val="hybridMultilevel"/>
    <w:lvl w:ilvl="0">
      <w:start w:val="1"/>
      <w:numFmt w:val="decimal"/>
      <w:lvlText w:val="%1."/>
      <w:lvlJc w:val="left"/>
      <w:pPr>
        <w:ind w:left="948" w:hanging="360"/>
        <w:jc w:val="left"/>
      </w:pPr>
      <w:rPr>
        <w:rFonts w:hint="default" w:ascii="Times New Roman" w:hAnsi="Times New Roman" w:eastAsia="Times New Roman" w:cs="Times New Roman"/>
        <w:b/>
        <w:bCs/>
        <w:spacing w:val="-29"/>
        <w:w w:val="99"/>
        <w:sz w:val="24"/>
        <w:szCs w:val="24"/>
        <w:lang w:val="id" w:eastAsia="en-US" w:bidi="ar-SA"/>
      </w:rPr>
    </w:lvl>
    <w:lvl w:ilvl="1">
      <w:start w:val="1"/>
      <w:numFmt w:val="lowerLetter"/>
      <w:lvlText w:val="%2."/>
      <w:lvlJc w:val="left"/>
      <w:pPr>
        <w:ind w:left="1308" w:hanging="360"/>
        <w:jc w:val="left"/>
      </w:pPr>
      <w:rPr>
        <w:rFonts w:hint="default" w:ascii="Times New Roman" w:hAnsi="Times New Roman" w:eastAsia="Times New Roman" w:cs="Times New Roman"/>
        <w:spacing w:val="-5"/>
        <w:w w:val="99"/>
        <w:sz w:val="24"/>
        <w:szCs w:val="24"/>
        <w:lang w:val="id" w:eastAsia="en-US" w:bidi="ar-SA"/>
      </w:rPr>
    </w:lvl>
    <w:lvl w:ilvl="2">
      <w:start w:val="7"/>
      <w:numFmt w:val="lowerLetter"/>
      <w:lvlText w:val="%3."/>
      <w:lvlJc w:val="left"/>
      <w:pPr>
        <w:ind w:left="1948" w:hanging="360"/>
        <w:jc w:val="left"/>
      </w:pPr>
      <w:rPr>
        <w:rFonts w:hint="default" w:ascii="Times New Roman" w:hAnsi="Times New Roman" w:eastAsia="Times New Roman" w:cs="Times New Roman"/>
        <w:spacing w:val="-29"/>
        <w:w w:val="99"/>
        <w:sz w:val="24"/>
        <w:szCs w:val="24"/>
        <w:lang w:val="id" w:eastAsia="en-US" w:bidi="ar-SA"/>
      </w:rPr>
    </w:lvl>
    <w:lvl w:ilvl="3">
      <w:start w:val="0"/>
      <w:numFmt w:val="bullet"/>
      <w:lvlText w:val="•"/>
      <w:lvlJc w:val="left"/>
      <w:pPr>
        <w:ind w:left="2830" w:hanging="360"/>
      </w:pPr>
      <w:rPr>
        <w:rFonts w:hint="default"/>
        <w:lang w:val="id" w:eastAsia="en-US" w:bidi="ar-SA"/>
      </w:rPr>
    </w:lvl>
    <w:lvl w:ilvl="4">
      <w:start w:val="0"/>
      <w:numFmt w:val="bullet"/>
      <w:lvlText w:val="•"/>
      <w:lvlJc w:val="left"/>
      <w:pPr>
        <w:ind w:left="3721" w:hanging="360"/>
      </w:pPr>
      <w:rPr>
        <w:rFonts w:hint="default"/>
        <w:lang w:val="id" w:eastAsia="en-US" w:bidi="ar-SA"/>
      </w:rPr>
    </w:lvl>
    <w:lvl w:ilvl="5">
      <w:start w:val="0"/>
      <w:numFmt w:val="bullet"/>
      <w:lvlText w:val="•"/>
      <w:lvlJc w:val="left"/>
      <w:pPr>
        <w:ind w:left="4612" w:hanging="360"/>
      </w:pPr>
      <w:rPr>
        <w:rFonts w:hint="default"/>
        <w:lang w:val="id" w:eastAsia="en-US" w:bidi="ar-SA"/>
      </w:rPr>
    </w:lvl>
    <w:lvl w:ilvl="6">
      <w:start w:val="0"/>
      <w:numFmt w:val="bullet"/>
      <w:lvlText w:val="•"/>
      <w:lvlJc w:val="left"/>
      <w:pPr>
        <w:ind w:left="5503" w:hanging="360"/>
      </w:pPr>
      <w:rPr>
        <w:rFonts w:hint="default"/>
        <w:lang w:val="id" w:eastAsia="en-US" w:bidi="ar-SA"/>
      </w:rPr>
    </w:lvl>
    <w:lvl w:ilvl="7">
      <w:start w:val="0"/>
      <w:numFmt w:val="bullet"/>
      <w:lvlText w:val="•"/>
      <w:lvlJc w:val="left"/>
      <w:pPr>
        <w:ind w:left="6394" w:hanging="360"/>
      </w:pPr>
      <w:rPr>
        <w:rFonts w:hint="default"/>
        <w:lang w:val="id" w:eastAsia="en-US" w:bidi="ar-SA"/>
      </w:rPr>
    </w:lvl>
    <w:lvl w:ilvl="8">
      <w:start w:val="0"/>
      <w:numFmt w:val="bullet"/>
      <w:lvlText w:val="•"/>
      <w:lvlJc w:val="left"/>
      <w:pPr>
        <w:ind w:left="7284" w:hanging="360"/>
      </w:pPr>
      <w:rPr>
        <w:rFonts w:hint="default"/>
        <w:lang w:val="id" w:eastAsia="en-US" w:bidi="ar-SA"/>
      </w:rPr>
    </w:lvl>
  </w:abstractNum>
  <w:abstractNum w:abstractNumId="29">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3"/>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28">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4"/>
        <w:w w:val="99"/>
        <w:sz w:val="24"/>
        <w:szCs w:val="24"/>
        <w:lang w:val="id" w:eastAsia="en-US" w:bidi="ar-SA"/>
      </w:rPr>
    </w:lvl>
    <w:lvl w:ilvl="1">
      <w:start w:val="1"/>
      <w:numFmt w:val="decimal"/>
      <w:lvlText w:val="%2."/>
      <w:lvlJc w:val="left"/>
      <w:pPr>
        <w:ind w:left="1399" w:hanging="360"/>
        <w:jc w:val="left"/>
      </w:pPr>
      <w:rPr>
        <w:rFonts w:hint="default" w:ascii="Times New Roman" w:hAnsi="Times New Roman" w:eastAsia="Times New Roman" w:cs="Times New Roman"/>
        <w:spacing w:val="-30"/>
        <w:w w:val="99"/>
        <w:sz w:val="24"/>
        <w:szCs w:val="24"/>
        <w:lang w:val="id" w:eastAsia="en-US" w:bidi="ar-SA"/>
      </w:rPr>
    </w:lvl>
    <w:lvl w:ilvl="2">
      <w:start w:val="0"/>
      <w:numFmt w:val="bullet"/>
      <w:lvlText w:val="•"/>
      <w:lvlJc w:val="left"/>
      <w:pPr>
        <w:ind w:left="2251" w:hanging="360"/>
      </w:pPr>
      <w:rPr>
        <w:rFonts w:hint="default"/>
        <w:lang w:val="id" w:eastAsia="en-US" w:bidi="ar-SA"/>
      </w:rPr>
    </w:lvl>
    <w:lvl w:ilvl="3">
      <w:start w:val="0"/>
      <w:numFmt w:val="bullet"/>
      <w:lvlText w:val="•"/>
      <w:lvlJc w:val="left"/>
      <w:pPr>
        <w:ind w:left="3103" w:hanging="360"/>
      </w:pPr>
      <w:rPr>
        <w:rFonts w:hint="default"/>
        <w:lang w:val="id" w:eastAsia="en-US" w:bidi="ar-SA"/>
      </w:rPr>
    </w:lvl>
    <w:lvl w:ilvl="4">
      <w:start w:val="0"/>
      <w:numFmt w:val="bullet"/>
      <w:lvlText w:val="•"/>
      <w:lvlJc w:val="left"/>
      <w:pPr>
        <w:ind w:left="3955" w:hanging="360"/>
      </w:pPr>
      <w:rPr>
        <w:rFonts w:hint="default"/>
        <w:lang w:val="id" w:eastAsia="en-US" w:bidi="ar-SA"/>
      </w:rPr>
    </w:lvl>
    <w:lvl w:ilvl="5">
      <w:start w:val="0"/>
      <w:numFmt w:val="bullet"/>
      <w:lvlText w:val="•"/>
      <w:lvlJc w:val="left"/>
      <w:pPr>
        <w:ind w:left="4807" w:hanging="360"/>
      </w:pPr>
      <w:rPr>
        <w:rFonts w:hint="default"/>
        <w:lang w:val="id" w:eastAsia="en-US" w:bidi="ar-SA"/>
      </w:rPr>
    </w:lvl>
    <w:lvl w:ilvl="6">
      <w:start w:val="0"/>
      <w:numFmt w:val="bullet"/>
      <w:lvlText w:val="•"/>
      <w:lvlJc w:val="left"/>
      <w:pPr>
        <w:ind w:left="5659" w:hanging="360"/>
      </w:pPr>
      <w:rPr>
        <w:rFonts w:hint="default"/>
        <w:lang w:val="id" w:eastAsia="en-US" w:bidi="ar-SA"/>
      </w:rPr>
    </w:lvl>
    <w:lvl w:ilvl="7">
      <w:start w:val="0"/>
      <w:numFmt w:val="bullet"/>
      <w:lvlText w:val="•"/>
      <w:lvlJc w:val="left"/>
      <w:pPr>
        <w:ind w:left="6510" w:hanging="360"/>
      </w:pPr>
      <w:rPr>
        <w:rFonts w:hint="default"/>
        <w:lang w:val="id" w:eastAsia="en-US" w:bidi="ar-SA"/>
      </w:rPr>
    </w:lvl>
    <w:lvl w:ilvl="8">
      <w:start w:val="0"/>
      <w:numFmt w:val="bullet"/>
      <w:lvlText w:val="•"/>
      <w:lvlJc w:val="left"/>
      <w:pPr>
        <w:ind w:left="7362" w:hanging="360"/>
      </w:pPr>
      <w:rPr>
        <w:rFonts w:hint="default"/>
        <w:lang w:val="id" w:eastAsia="en-US" w:bidi="ar-SA"/>
      </w:rPr>
    </w:lvl>
  </w:abstractNum>
  <w:abstractNum w:abstractNumId="27">
    <w:multiLevelType w:val="hybridMultilevel"/>
    <w:lvl w:ilvl="0">
      <w:start w:val="0"/>
      <w:numFmt w:val="bullet"/>
      <w:lvlText w:val="-"/>
      <w:lvlJc w:val="left"/>
      <w:pPr>
        <w:ind w:left="948" w:hanging="360"/>
      </w:pPr>
      <w:rPr>
        <w:rFonts w:hint="default" w:ascii="Times New Roman" w:hAnsi="Times New Roman" w:eastAsia="Times New Roman" w:cs="Times New Roman"/>
        <w:spacing w:val="-20"/>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26">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19"/>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25">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24">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10"/>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23">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23"/>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22">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18"/>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21">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26"/>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20">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23"/>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19">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3"/>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18">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17">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16">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15">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14">
    <w:multiLevelType w:val="hybridMultilevel"/>
    <w:lvl w:ilvl="0">
      <w:start w:val="1"/>
      <w:numFmt w:val="lowerLetter"/>
      <w:lvlText w:val="%1."/>
      <w:lvlJc w:val="left"/>
      <w:pPr>
        <w:ind w:left="1308" w:hanging="360"/>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076" w:hanging="360"/>
      </w:pPr>
      <w:rPr>
        <w:rFonts w:hint="default"/>
        <w:lang w:val="id" w:eastAsia="en-US" w:bidi="ar-SA"/>
      </w:rPr>
    </w:lvl>
    <w:lvl w:ilvl="2">
      <w:start w:val="0"/>
      <w:numFmt w:val="bullet"/>
      <w:lvlText w:val="•"/>
      <w:lvlJc w:val="left"/>
      <w:pPr>
        <w:ind w:left="2853" w:hanging="360"/>
      </w:pPr>
      <w:rPr>
        <w:rFonts w:hint="default"/>
        <w:lang w:val="id" w:eastAsia="en-US" w:bidi="ar-SA"/>
      </w:rPr>
    </w:lvl>
    <w:lvl w:ilvl="3">
      <w:start w:val="0"/>
      <w:numFmt w:val="bullet"/>
      <w:lvlText w:val="•"/>
      <w:lvlJc w:val="left"/>
      <w:pPr>
        <w:ind w:left="3629" w:hanging="360"/>
      </w:pPr>
      <w:rPr>
        <w:rFonts w:hint="default"/>
        <w:lang w:val="id" w:eastAsia="en-US" w:bidi="ar-SA"/>
      </w:rPr>
    </w:lvl>
    <w:lvl w:ilvl="4">
      <w:start w:val="0"/>
      <w:numFmt w:val="bullet"/>
      <w:lvlText w:val="•"/>
      <w:lvlJc w:val="left"/>
      <w:pPr>
        <w:ind w:left="4406" w:hanging="360"/>
      </w:pPr>
      <w:rPr>
        <w:rFonts w:hint="default"/>
        <w:lang w:val="id" w:eastAsia="en-US" w:bidi="ar-SA"/>
      </w:rPr>
    </w:lvl>
    <w:lvl w:ilvl="5">
      <w:start w:val="0"/>
      <w:numFmt w:val="bullet"/>
      <w:lvlText w:val="•"/>
      <w:lvlJc w:val="left"/>
      <w:pPr>
        <w:ind w:left="5183" w:hanging="360"/>
      </w:pPr>
      <w:rPr>
        <w:rFonts w:hint="default"/>
        <w:lang w:val="id" w:eastAsia="en-US" w:bidi="ar-SA"/>
      </w:rPr>
    </w:lvl>
    <w:lvl w:ilvl="6">
      <w:start w:val="0"/>
      <w:numFmt w:val="bullet"/>
      <w:lvlText w:val="•"/>
      <w:lvlJc w:val="left"/>
      <w:pPr>
        <w:ind w:left="5959" w:hanging="360"/>
      </w:pPr>
      <w:rPr>
        <w:rFonts w:hint="default"/>
        <w:lang w:val="id" w:eastAsia="en-US" w:bidi="ar-SA"/>
      </w:rPr>
    </w:lvl>
    <w:lvl w:ilvl="7">
      <w:start w:val="0"/>
      <w:numFmt w:val="bullet"/>
      <w:lvlText w:val="•"/>
      <w:lvlJc w:val="left"/>
      <w:pPr>
        <w:ind w:left="6736" w:hanging="360"/>
      </w:pPr>
      <w:rPr>
        <w:rFonts w:hint="default"/>
        <w:lang w:val="id" w:eastAsia="en-US" w:bidi="ar-SA"/>
      </w:rPr>
    </w:lvl>
    <w:lvl w:ilvl="8">
      <w:start w:val="0"/>
      <w:numFmt w:val="bullet"/>
      <w:lvlText w:val="•"/>
      <w:lvlJc w:val="left"/>
      <w:pPr>
        <w:ind w:left="7513" w:hanging="360"/>
      </w:pPr>
      <w:rPr>
        <w:rFonts w:hint="default"/>
        <w:lang w:val="id" w:eastAsia="en-US" w:bidi="ar-SA"/>
      </w:rPr>
    </w:lvl>
  </w:abstractNum>
  <w:abstractNum w:abstractNumId="13">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12">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abstractNum w:abstractNumId="11">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15"/>
        <w:w w:val="99"/>
        <w:sz w:val="24"/>
        <w:szCs w:val="24"/>
        <w:lang w:val="id" w:eastAsia="en-US" w:bidi="ar-SA"/>
      </w:rPr>
    </w:lvl>
    <w:lvl w:ilvl="1">
      <w:start w:val="1"/>
      <w:numFmt w:val="decimal"/>
      <w:lvlText w:val="%1.%2"/>
      <w:lvlJc w:val="left"/>
      <w:pPr>
        <w:ind w:left="948" w:hanging="360"/>
        <w:jc w:val="left"/>
      </w:pPr>
      <w:rPr>
        <w:rFonts w:hint="default" w:ascii="Times New Roman" w:hAnsi="Times New Roman" w:eastAsia="Times New Roman" w:cs="Times New Roman"/>
        <w:b/>
        <w:bCs/>
        <w:spacing w:val="-3"/>
        <w:w w:val="99"/>
        <w:sz w:val="24"/>
        <w:szCs w:val="24"/>
        <w:lang w:val="id" w:eastAsia="en-US" w:bidi="ar-SA"/>
      </w:rPr>
    </w:lvl>
    <w:lvl w:ilvl="2">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start w:val="1"/>
      <w:numFmt w:val="decimal"/>
      <w:lvlText w:val="%1.%2.%3.%4"/>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4">
      <w:start w:val="0"/>
      <w:numFmt w:val="bullet"/>
      <w:lvlText w:val="•"/>
      <w:lvlJc w:val="left"/>
      <w:pPr>
        <w:ind w:left="3241" w:hanging="720"/>
      </w:pPr>
      <w:rPr>
        <w:rFonts w:hint="default"/>
        <w:lang w:val="id" w:eastAsia="en-US" w:bidi="ar-SA"/>
      </w:rPr>
    </w:lvl>
    <w:lvl w:ilvl="5">
      <w:start w:val="0"/>
      <w:numFmt w:val="bullet"/>
      <w:lvlText w:val="•"/>
      <w:lvlJc w:val="left"/>
      <w:pPr>
        <w:ind w:left="4212" w:hanging="720"/>
      </w:pPr>
      <w:rPr>
        <w:rFonts w:hint="default"/>
        <w:lang w:val="id" w:eastAsia="en-US" w:bidi="ar-SA"/>
      </w:rPr>
    </w:lvl>
    <w:lvl w:ilvl="6">
      <w:start w:val="0"/>
      <w:numFmt w:val="bullet"/>
      <w:lvlText w:val="•"/>
      <w:lvlJc w:val="left"/>
      <w:pPr>
        <w:ind w:left="5183" w:hanging="720"/>
      </w:pPr>
      <w:rPr>
        <w:rFonts w:hint="default"/>
        <w:lang w:val="id" w:eastAsia="en-US" w:bidi="ar-SA"/>
      </w:rPr>
    </w:lvl>
    <w:lvl w:ilvl="7">
      <w:start w:val="0"/>
      <w:numFmt w:val="bullet"/>
      <w:lvlText w:val="•"/>
      <w:lvlJc w:val="left"/>
      <w:pPr>
        <w:ind w:left="6154" w:hanging="720"/>
      </w:pPr>
      <w:rPr>
        <w:rFonts w:hint="default"/>
        <w:lang w:val="id" w:eastAsia="en-US" w:bidi="ar-SA"/>
      </w:rPr>
    </w:lvl>
    <w:lvl w:ilvl="8">
      <w:start w:val="0"/>
      <w:numFmt w:val="bullet"/>
      <w:lvlText w:val="•"/>
      <w:lvlJc w:val="left"/>
      <w:pPr>
        <w:ind w:left="7124" w:hanging="720"/>
      </w:pPr>
      <w:rPr>
        <w:rFonts w:hint="default"/>
        <w:lang w:val="id" w:eastAsia="en-US" w:bidi="ar-SA"/>
      </w:rPr>
    </w:lvl>
  </w:abstractNum>
  <w:abstractNum w:abstractNumId="10">
    <w:multiLevelType w:val="hybridMultilevel"/>
    <w:lvl w:ilvl="0">
      <w:start w:val="1"/>
      <w:numFmt w:val="decimal"/>
      <w:lvlText w:val="%1"/>
      <w:lvlJc w:val="left"/>
      <w:pPr>
        <w:ind w:left="1039" w:hanging="452"/>
        <w:jc w:val="left"/>
      </w:pPr>
      <w:rPr>
        <w:rFonts w:hint="default"/>
        <w:lang w:val="id" w:eastAsia="en-US" w:bidi="ar-SA"/>
      </w:rPr>
    </w:lvl>
    <w:lvl w:ilvl="1">
      <w:start w:val="3"/>
      <w:numFmt w:val="decimal"/>
      <w:lvlText w:val="%1.%2"/>
      <w:lvlJc w:val="left"/>
      <w:pPr>
        <w:ind w:left="1039" w:hanging="452"/>
        <w:jc w:val="left"/>
      </w:pPr>
      <w:rPr>
        <w:rFonts w:hint="default" w:ascii="Times New Roman" w:hAnsi="Times New Roman" w:eastAsia="Times New Roman" w:cs="Times New Roman"/>
        <w:b/>
        <w:bCs/>
        <w:spacing w:val="-29"/>
        <w:w w:val="99"/>
        <w:sz w:val="24"/>
        <w:szCs w:val="24"/>
        <w:lang w:val="id" w:eastAsia="en-US" w:bidi="ar-SA"/>
      </w:rPr>
    </w:lvl>
    <w:lvl w:ilvl="2">
      <w:start w:val="0"/>
      <w:numFmt w:val="bullet"/>
      <w:lvlText w:val="•"/>
      <w:lvlJc w:val="left"/>
      <w:pPr>
        <w:ind w:left="2645" w:hanging="452"/>
      </w:pPr>
      <w:rPr>
        <w:rFonts w:hint="default"/>
        <w:lang w:val="id" w:eastAsia="en-US" w:bidi="ar-SA"/>
      </w:rPr>
    </w:lvl>
    <w:lvl w:ilvl="3">
      <w:start w:val="0"/>
      <w:numFmt w:val="bullet"/>
      <w:lvlText w:val="•"/>
      <w:lvlJc w:val="left"/>
      <w:pPr>
        <w:ind w:left="3447" w:hanging="452"/>
      </w:pPr>
      <w:rPr>
        <w:rFonts w:hint="default"/>
        <w:lang w:val="id" w:eastAsia="en-US" w:bidi="ar-SA"/>
      </w:rPr>
    </w:lvl>
    <w:lvl w:ilvl="4">
      <w:start w:val="0"/>
      <w:numFmt w:val="bullet"/>
      <w:lvlText w:val="•"/>
      <w:lvlJc w:val="left"/>
      <w:pPr>
        <w:ind w:left="4250" w:hanging="452"/>
      </w:pPr>
      <w:rPr>
        <w:rFonts w:hint="default"/>
        <w:lang w:val="id" w:eastAsia="en-US" w:bidi="ar-SA"/>
      </w:rPr>
    </w:lvl>
    <w:lvl w:ilvl="5">
      <w:start w:val="0"/>
      <w:numFmt w:val="bullet"/>
      <w:lvlText w:val="•"/>
      <w:lvlJc w:val="left"/>
      <w:pPr>
        <w:ind w:left="5053" w:hanging="452"/>
      </w:pPr>
      <w:rPr>
        <w:rFonts w:hint="default"/>
        <w:lang w:val="id" w:eastAsia="en-US" w:bidi="ar-SA"/>
      </w:rPr>
    </w:lvl>
    <w:lvl w:ilvl="6">
      <w:start w:val="0"/>
      <w:numFmt w:val="bullet"/>
      <w:lvlText w:val="•"/>
      <w:lvlJc w:val="left"/>
      <w:pPr>
        <w:ind w:left="5855" w:hanging="452"/>
      </w:pPr>
      <w:rPr>
        <w:rFonts w:hint="default"/>
        <w:lang w:val="id" w:eastAsia="en-US" w:bidi="ar-SA"/>
      </w:rPr>
    </w:lvl>
    <w:lvl w:ilvl="7">
      <w:start w:val="0"/>
      <w:numFmt w:val="bullet"/>
      <w:lvlText w:val="•"/>
      <w:lvlJc w:val="left"/>
      <w:pPr>
        <w:ind w:left="6658" w:hanging="452"/>
      </w:pPr>
      <w:rPr>
        <w:rFonts w:hint="default"/>
        <w:lang w:val="id" w:eastAsia="en-US" w:bidi="ar-SA"/>
      </w:rPr>
    </w:lvl>
    <w:lvl w:ilvl="8">
      <w:start w:val="0"/>
      <w:numFmt w:val="bullet"/>
      <w:lvlText w:val="•"/>
      <w:lvlJc w:val="left"/>
      <w:pPr>
        <w:ind w:left="7461" w:hanging="452"/>
      </w:pPr>
      <w:rPr>
        <w:rFonts w:hint="default"/>
        <w:lang w:val="id" w:eastAsia="en-US" w:bidi="ar-SA"/>
      </w:rPr>
    </w:lvl>
  </w:abstractNum>
  <w:abstractNum w:abstractNumId="9">
    <w:multiLevelType w:val="hybridMultilevel"/>
    <w:lvl w:ilvl="0">
      <w:start w:val="0"/>
      <w:numFmt w:val="bullet"/>
      <w:lvlText w:val="-"/>
      <w:lvlJc w:val="left"/>
      <w:pPr>
        <w:ind w:left="828" w:hanging="360"/>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1277" w:hanging="360"/>
      </w:pPr>
      <w:rPr>
        <w:rFonts w:hint="default"/>
        <w:lang w:val="id" w:eastAsia="en-US" w:bidi="ar-SA"/>
      </w:rPr>
    </w:lvl>
    <w:lvl w:ilvl="2">
      <w:start w:val="0"/>
      <w:numFmt w:val="bullet"/>
      <w:lvlText w:val="•"/>
      <w:lvlJc w:val="left"/>
      <w:pPr>
        <w:ind w:left="1734" w:hanging="360"/>
      </w:pPr>
      <w:rPr>
        <w:rFonts w:hint="default"/>
        <w:lang w:val="id" w:eastAsia="en-US" w:bidi="ar-SA"/>
      </w:rPr>
    </w:lvl>
    <w:lvl w:ilvl="3">
      <w:start w:val="0"/>
      <w:numFmt w:val="bullet"/>
      <w:lvlText w:val="•"/>
      <w:lvlJc w:val="left"/>
      <w:pPr>
        <w:ind w:left="2191" w:hanging="360"/>
      </w:pPr>
      <w:rPr>
        <w:rFonts w:hint="default"/>
        <w:lang w:val="id" w:eastAsia="en-US" w:bidi="ar-SA"/>
      </w:rPr>
    </w:lvl>
    <w:lvl w:ilvl="4">
      <w:start w:val="0"/>
      <w:numFmt w:val="bullet"/>
      <w:lvlText w:val="•"/>
      <w:lvlJc w:val="left"/>
      <w:pPr>
        <w:ind w:left="2648" w:hanging="360"/>
      </w:pPr>
      <w:rPr>
        <w:rFonts w:hint="default"/>
        <w:lang w:val="id" w:eastAsia="en-US" w:bidi="ar-SA"/>
      </w:rPr>
    </w:lvl>
    <w:lvl w:ilvl="5">
      <w:start w:val="0"/>
      <w:numFmt w:val="bullet"/>
      <w:lvlText w:val="•"/>
      <w:lvlJc w:val="left"/>
      <w:pPr>
        <w:ind w:left="3105" w:hanging="360"/>
      </w:pPr>
      <w:rPr>
        <w:rFonts w:hint="default"/>
        <w:lang w:val="id" w:eastAsia="en-US" w:bidi="ar-SA"/>
      </w:rPr>
    </w:lvl>
    <w:lvl w:ilvl="6">
      <w:start w:val="0"/>
      <w:numFmt w:val="bullet"/>
      <w:lvlText w:val="•"/>
      <w:lvlJc w:val="left"/>
      <w:pPr>
        <w:ind w:left="3562" w:hanging="360"/>
      </w:pPr>
      <w:rPr>
        <w:rFonts w:hint="default"/>
        <w:lang w:val="id" w:eastAsia="en-US" w:bidi="ar-SA"/>
      </w:rPr>
    </w:lvl>
    <w:lvl w:ilvl="7">
      <w:start w:val="0"/>
      <w:numFmt w:val="bullet"/>
      <w:lvlText w:val="•"/>
      <w:lvlJc w:val="left"/>
      <w:pPr>
        <w:ind w:left="4019" w:hanging="360"/>
      </w:pPr>
      <w:rPr>
        <w:rFonts w:hint="default"/>
        <w:lang w:val="id" w:eastAsia="en-US" w:bidi="ar-SA"/>
      </w:rPr>
    </w:lvl>
    <w:lvl w:ilvl="8">
      <w:start w:val="0"/>
      <w:numFmt w:val="bullet"/>
      <w:lvlText w:val="•"/>
      <w:lvlJc w:val="left"/>
      <w:pPr>
        <w:ind w:left="4476" w:hanging="360"/>
      </w:pPr>
      <w:rPr>
        <w:rFonts w:hint="default"/>
        <w:lang w:val="id" w:eastAsia="en-US" w:bidi="ar-SA"/>
      </w:rPr>
    </w:lvl>
  </w:abstractNum>
  <w:abstractNum w:abstractNumId="8">
    <w:multiLevelType w:val="hybridMultilevel"/>
    <w:lvl w:ilvl="0">
      <w:start w:val="0"/>
      <w:numFmt w:val="bullet"/>
      <w:lvlText w:val="-"/>
      <w:lvlJc w:val="left"/>
      <w:pPr>
        <w:ind w:left="828" w:hanging="360"/>
      </w:pPr>
      <w:rPr>
        <w:rFonts w:hint="default" w:ascii="Times New Roman" w:hAnsi="Times New Roman" w:eastAsia="Times New Roman" w:cs="Times New Roman"/>
        <w:spacing w:val="-20"/>
        <w:w w:val="99"/>
        <w:sz w:val="24"/>
        <w:szCs w:val="24"/>
        <w:lang w:val="id" w:eastAsia="en-US" w:bidi="ar-SA"/>
      </w:rPr>
    </w:lvl>
    <w:lvl w:ilvl="1">
      <w:start w:val="0"/>
      <w:numFmt w:val="bullet"/>
      <w:lvlText w:val="•"/>
      <w:lvlJc w:val="left"/>
      <w:pPr>
        <w:ind w:left="1277" w:hanging="360"/>
      </w:pPr>
      <w:rPr>
        <w:rFonts w:hint="default"/>
        <w:lang w:val="id" w:eastAsia="en-US" w:bidi="ar-SA"/>
      </w:rPr>
    </w:lvl>
    <w:lvl w:ilvl="2">
      <w:start w:val="0"/>
      <w:numFmt w:val="bullet"/>
      <w:lvlText w:val="•"/>
      <w:lvlJc w:val="left"/>
      <w:pPr>
        <w:ind w:left="1734" w:hanging="360"/>
      </w:pPr>
      <w:rPr>
        <w:rFonts w:hint="default"/>
        <w:lang w:val="id" w:eastAsia="en-US" w:bidi="ar-SA"/>
      </w:rPr>
    </w:lvl>
    <w:lvl w:ilvl="3">
      <w:start w:val="0"/>
      <w:numFmt w:val="bullet"/>
      <w:lvlText w:val="•"/>
      <w:lvlJc w:val="left"/>
      <w:pPr>
        <w:ind w:left="2191" w:hanging="360"/>
      </w:pPr>
      <w:rPr>
        <w:rFonts w:hint="default"/>
        <w:lang w:val="id" w:eastAsia="en-US" w:bidi="ar-SA"/>
      </w:rPr>
    </w:lvl>
    <w:lvl w:ilvl="4">
      <w:start w:val="0"/>
      <w:numFmt w:val="bullet"/>
      <w:lvlText w:val="•"/>
      <w:lvlJc w:val="left"/>
      <w:pPr>
        <w:ind w:left="2648" w:hanging="360"/>
      </w:pPr>
      <w:rPr>
        <w:rFonts w:hint="default"/>
        <w:lang w:val="id" w:eastAsia="en-US" w:bidi="ar-SA"/>
      </w:rPr>
    </w:lvl>
    <w:lvl w:ilvl="5">
      <w:start w:val="0"/>
      <w:numFmt w:val="bullet"/>
      <w:lvlText w:val="•"/>
      <w:lvlJc w:val="left"/>
      <w:pPr>
        <w:ind w:left="3105" w:hanging="360"/>
      </w:pPr>
      <w:rPr>
        <w:rFonts w:hint="default"/>
        <w:lang w:val="id" w:eastAsia="en-US" w:bidi="ar-SA"/>
      </w:rPr>
    </w:lvl>
    <w:lvl w:ilvl="6">
      <w:start w:val="0"/>
      <w:numFmt w:val="bullet"/>
      <w:lvlText w:val="•"/>
      <w:lvlJc w:val="left"/>
      <w:pPr>
        <w:ind w:left="3562" w:hanging="360"/>
      </w:pPr>
      <w:rPr>
        <w:rFonts w:hint="default"/>
        <w:lang w:val="id" w:eastAsia="en-US" w:bidi="ar-SA"/>
      </w:rPr>
    </w:lvl>
    <w:lvl w:ilvl="7">
      <w:start w:val="0"/>
      <w:numFmt w:val="bullet"/>
      <w:lvlText w:val="•"/>
      <w:lvlJc w:val="left"/>
      <w:pPr>
        <w:ind w:left="4019" w:hanging="360"/>
      </w:pPr>
      <w:rPr>
        <w:rFonts w:hint="default"/>
        <w:lang w:val="id" w:eastAsia="en-US" w:bidi="ar-SA"/>
      </w:rPr>
    </w:lvl>
    <w:lvl w:ilvl="8">
      <w:start w:val="0"/>
      <w:numFmt w:val="bullet"/>
      <w:lvlText w:val="•"/>
      <w:lvlJc w:val="left"/>
      <w:pPr>
        <w:ind w:left="4476" w:hanging="360"/>
      </w:pPr>
      <w:rPr>
        <w:rFonts w:hint="default"/>
        <w:lang w:val="id" w:eastAsia="en-US" w:bidi="ar-SA"/>
      </w:rPr>
    </w:lvl>
  </w:abstractNum>
  <w:abstractNum w:abstractNumId="7">
    <w:multiLevelType w:val="hybridMultilevel"/>
    <w:lvl w:ilvl="0">
      <w:start w:val="1"/>
      <w:numFmt w:val="decimal"/>
      <w:lvlText w:val="%1."/>
      <w:lvlJc w:val="left"/>
      <w:pPr>
        <w:ind w:left="948" w:hanging="360"/>
        <w:jc w:val="left"/>
      </w:pPr>
      <w:rPr>
        <w:rFonts w:hint="default" w:ascii="Times New Roman" w:hAnsi="Times New Roman" w:eastAsia="Times New Roman" w:cs="Times New Roman"/>
        <w:color w:val="000009"/>
        <w:spacing w:val="-29"/>
        <w:w w:val="99"/>
        <w:sz w:val="24"/>
        <w:szCs w:val="24"/>
        <w:lang w:val="id" w:eastAsia="en-US" w:bidi="ar-SA"/>
      </w:rPr>
    </w:lvl>
    <w:lvl w:ilvl="1">
      <w:start w:val="2"/>
      <w:numFmt w:val="decimal"/>
      <w:lvlText w:val="%2."/>
      <w:lvlJc w:val="left"/>
      <w:pPr>
        <w:ind w:left="1039" w:hanging="360"/>
        <w:jc w:val="left"/>
      </w:pPr>
      <w:rPr>
        <w:rFonts w:hint="default" w:ascii="Times New Roman" w:hAnsi="Times New Roman" w:eastAsia="Times New Roman" w:cs="Times New Roman"/>
        <w:spacing w:val="-13"/>
        <w:w w:val="99"/>
        <w:sz w:val="24"/>
        <w:szCs w:val="24"/>
        <w:lang w:val="id" w:eastAsia="en-US" w:bidi="ar-SA"/>
      </w:rPr>
    </w:lvl>
    <w:lvl w:ilvl="2">
      <w:start w:val="0"/>
      <w:numFmt w:val="bullet"/>
      <w:lvlText w:val="•"/>
      <w:lvlJc w:val="left"/>
      <w:pPr>
        <w:ind w:left="1931" w:hanging="360"/>
      </w:pPr>
      <w:rPr>
        <w:rFonts w:hint="default"/>
        <w:lang w:val="id" w:eastAsia="en-US" w:bidi="ar-SA"/>
      </w:rPr>
    </w:lvl>
    <w:lvl w:ilvl="3">
      <w:start w:val="0"/>
      <w:numFmt w:val="bullet"/>
      <w:lvlText w:val="•"/>
      <w:lvlJc w:val="left"/>
      <w:pPr>
        <w:ind w:left="2823" w:hanging="360"/>
      </w:pPr>
      <w:rPr>
        <w:rFonts w:hint="default"/>
        <w:lang w:val="id" w:eastAsia="en-US" w:bidi="ar-SA"/>
      </w:rPr>
    </w:lvl>
    <w:lvl w:ilvl="4">
      <w:start w:val="0"/>
      <w:numFmt w:val="bullet"/>
      <w:lvlText w:val="•"/>
      <w:lvlJc w:val="left"/>
      <w:pPr>
        <w:ind w:left="3715" w:hanging="360"/>
      </w:pPr>
      <w:rPr>
        <w:rFonts w:hint="default"/>
        <w:lang w:val="id" w:eastAsia="en-US" w:bidi="ar-SA"/>
      </w:rPr>
    </w:lvl>
    <w:lvl w:ilvl="5">
      <w:start w:val="0"/>
      <w:numFmt w:val="bullet"/>
      <w:lvlText w:val="•"/>
      <w:lvlJc w:val="left"/>
      <w:pPr>
        <w:ind w:left="4607" w:hanging="360"/>
      </w:pPr>
      <w:rPr>
        <w:rFonts w:hint="default"/>
        <w:lang w:val="id" w:eastAsia="en-US" w:bidi="ar-SA"/>
      </w:rPr>
    </w:lvl>
    <w:lvl w:ilvl="6">
      <w:start w:val="0"/>
      <w:numFmt w:val="bullet"/>
      <w:lvlText w:val="•"/>
      <w:lvlJc w:val="left"/>
      <w:pPr>
        <w:ind w:left="5499" w:hanging="360"/>
      </w:pPr>
      <w:rPr>
        <w:rFonts w:hint="default"/>
        <w:lang w:val="id" w:eastAsia="en-US" w:bidi="ar-SA"/>
      </w:rPr>
    </w:lvl>
    <w:lvl w:ilvl="7">
      <w:start w:val="0"/>
      <w:numFmt w:val="bullet"/>
      <w:lvlText w:val="•"/>
      <w:lvlJc w:val="left"/>
      <w:pPr>
        <w:ind w:left="6390" w:hanging="360"/>
      </w:pPr>
      <w:rPr>
        <w:rFonts w:hint="default"/>
        <w:lang w:val="id" w:eastAsia="en-US" w:bidi="ar-SA"/>
      </w:rPr>
    </w:lvl>
    <w:lvl w:ilvl="8">
      <w:start w:val="0"/>
      <w:numFmt w:val="bullet"/>
      <w:lvlText w:val="•"/>
      <w:lvlJc w:val="left"/>
      <w:pPr>
        <w:ind w:left="7282" w:hanging="360"/>
      </w:pPr>
      <w:rPr>
        <w:rFonts w:hint="default"/>
        <w:lang w:val="id" w:eastAsia="en-US" w:bidi="ar-SA"/>
      </w:rPr>
    </w:lvl>
  </w:abstractNum>
  <w:abstractNum w:abstractNumId="6">
    <w:multiLevelType w:val="hybridMultilevel"/>
    <w:lvl w:ilvl="0">
      <w:start w:val="1"/>
      <w:numFmt w:val="decimal"/>
      <w:lvlText w:val="%1"/>
      <w:lvlJc w:val="left"/>
      <w:pPr>
        <w:ind w:left="1039" w:hanging="435"/>
        <w:jc w:val="left"/>
      </w:pPr>
      <w:rPr>
        <w:rFonts w:hint="default"/>
        <w:lang w:val="id" w:eastAsia="en-US" w:bidi="ar-SA"/>
      </w:rPr>
    </w:lvl>
    <w:lvl w:ilvl="1">
      <w:start w:val="1"/>
      <w:numFmt w:val="decimal"/>
      <w:lvlText w:val="%1.%2"/>
      <w:lvlJc w:val="left"/>
      <w:pPr>
        <w:ind w:left="1039" w:hanging="435"/>
        <w:jc w:val="left"/>
      </w:pPr>
      <w:rPr>
        <w:rFonts w:hint="default" w:ascii="Times New Roman" w:hAnsi="Times New Roman" w:eastAsia="Times New Roman" w:cs="Times New Roman"/>
        <w:b/>
        <w:bCs/>
        <w:spacing w:val="-1"/>
        <w:w w:val="99"/>
        <w:sz w:val="24"/>
        <w:szCs w:val="24"/>
        <w:lang w:val="id" w:eastAsia="en-US" w:bidi="ar-SA"/>
      </w:rPr>
    </w:lvl>
    <w:lvl w:ilvl="2">
      <w:start w:val="0"/>
      <w:numFmt w:val="bullet"/>
      <w:lvlText w:val="•"/>
      <w:lvlJc w:val="left"/>
      <w:pPr>
        <w:ind w:left="2645" w:hanging="435"/>
      </w:pPr>
      <w:rPr>
        <w:rFonts w:hint="default"/>
        <w:lang w:val="id" w:eastAsia="en-US" w:bidi="ar-SA"/>
      </w:rPr>
    </w:lvl>
    <w:lvl w:ilvl="3">
      <w:start w:val="0"/>
      <w:numFmt w:val="bullet"/>
      <w:lvlText w:val="•"/>
      <w:lvlJc w:val="left"/>
      <w:pPr>
        <w:ind w:left="3447" w:hanging="435"/>
      </w:pPr>
      <w:rPr>
        <w:rFonts w:hint="default"/>
        <w:lang w:val="id" w:eastAsia="en-US" w:bidi="ar-SA"/>
      </w:rPr>
    </w:lvl>
    <w:lvl w:ilvl="4">
      <w:start w:val="0"/>
      <w:numFmt w:val="bullet"/>
      <w:lvlText w:val="•"/>
      <w:lvlJc w:val="left"/>
      <w:pPr>
        <w:ind w:left="4250" w:hanging="435"/>
      </w:pPr>
      <w:rPr>
        <w:rFonts w:hint="default"/>
        <w:lang w:val="id" w:eastAsia="en-US" w:bidi="ar-SA"/>
      </w:rPr>
    </w:lvl>
    <w:lvl w:ilvl="5">
      <w:start w:val="0"/>
      <w:numFmt w:val="bullet"/>
      <w:lvlText w:val="•"/>
      <w:lvlJc w:val="left"/>
      <w:pPr>
        <w:ind w:left="5053" w:hanging="435"/>
      </w:pPr>
      <w:rPr>
        <w:rFonts w:hint="default"/>
        <w:lang w:val="id" w:eastAsia="en-US" w:bidi="ar-SA"/>
      </w:rPr>
    </w:lvl>
    <w:lvl w:ilvl="6">
      <w:start w:val="0"/>
      <w:numFmt w:val="bullet"/>
      <w:lvlText w:val="•"/>
      <w:lvlJc w:val="left"/>
      <w:pPr>
        <w:ind w:left="5855" w:hanging="435"/>
      </w:pPr>
      <w:rPr>
        <w:rFonts w:hint="default"/>
        <w:lang w:val="id" w:eastAsia="en-US" w:bidi="ar-SA"/>
      </w:rPr>
    </w:lvl>
    <w:lvl w:ilvl="7">
      <w:start w:val="0"/>
      <w:numFmt w:val="bullet"/>
      <w:lvlText w:val="•"/>
      <w:lvlJc w:val="left"/>
      <w:pPr>
        <w:ind w:left="6658" w:hanging="435"/>
      </w:pPr>
      <w:rPr>
        <w:rFonts w:hint="default"/>
        <w:lang w:val="id" w:eastAsia="en-US" w:bidi="ar-SA"/>
      </w:rPr>
    </w:lvl>
    <w:lvl w:ilvl="8">
      <w:start w:val="0"/>
      <w:numFmt w:val="bullet"/>
      <w:lvlText w:val="•"/>
      <w:lvlJc w:val="left"/>
      <w:pPr>
        <w:ind w:left="7461" w:hanging="435"/>
      </w:pPr>
      <w:rPr>
        <w:rFonts w:hint="default"/>
        <w:lang w:val="id" w:eastAsia="en-US" w:bidi="ar-SA"/>
      </w:rPr>
    </w:lvl>
  </w:abstractNum>
  <w:abstractNum w:abstractNumId="5">
    <w:multiLevelType w:val="hybridMultilevel"/>
    <w:lvl w:ilvl="0">
      <w:start w:val="5"/>
      <w:numFmt w:val="decimal"/>
      <w:lvlText w:val="%1"/>
      <w:lvlJc w:val="left"/>
      <w:pPr>
        <w:ind w:left="1219" w:hanging="360"/>
        <w:jc w:val="left"/>
      </w:pPr>
      <w:rPr>
        <w:rFonts w:hint="default"/>
        <w:lang w:val="id" w:eastAsia="en-US" w:bidi="ar-SA"/>
      </w:rPr>
    </w:lvl>
    <w:lvl w:ilvl="1">
      <w:start w:val="1"/>
      <w:numFmt w:val="decimal"/>
      <w:lvlText w:val="%1.%2"/>
      <w:lvlJc w:val="left"/>
      <w:pPr>
        <w:ind w:left="1219" w:hanging="360"/>
        <w:jc w:val="left"/>
      </w:pPr>
      <w:rPr>
        <w:rFonts w:hint="default" w:ascii="Times New Roman" w:hAnsi="Times New Roman" w:eastAsia="Times New Roman" w:cs="Times New Roman"/>
        <w:spacing w:val="-2"/>
        <w:w w:val="99"/>
        <w:sz w:val="24"/>
        <w:szCs w:val="24"/>
        <w:lang w:val="id" w:eastAsia="en-US" w:bidi="ar-SA"/>
      </w:rPr>
    </w:lvl>
    <w:lvl w:ilvl="2">
      <w:start w:val="0"/>
      <w:numFmt w:val="bullet"/>
      <w:lvlText w:val="•"/>
      <w:lvlJc w:val="left"/>
      <w:pPr>
        <w:ind w:left="2789" w:hanging="360"/>
      </w:pPr>
      <w:rPr>
        <w:rFonts w:hint="default"/>
        <w:lang w:val="id" w:eastAsia="en-US" w:bidi="ar-SA"/>
      </w:rPr>
    </w:lvl>
    <w:lvl w:ilvl="3">
      <w:start w:val="0"/>
      <w:numFmt w:val="bullet"/>
      <w:lvlText w:val="•"/>
      <w:lvlJc w:val="left"/>
      <w:pPr>
        <w:ind w:left="3573" w:hanging="360"/>
      </w:pPr>
      <w:rPr>
        <w:rFonts w:hint="default"/>
        <w:lang w:val="id" w:eastAsia="en-US" w:bidi="ar-SA"/>
      </w:rPr>
    </w:lvl>
    <w:lvl w:ilvl="4">
      <w:start w:val="0"/>
      <w:numFmt w:val="bullet"/>
      <w:lvlText w:val="•"/>
      <w:lvlJc w:val="left"/>
      <w:pPr>
        <w:ind w:left="4358" w:hanging="360"/>
      </w:pPr>
      <w:rPr>
        <w:rFonts w:hint="default"/>
        <w:lang w:val="id" w:eastAsia="en-US" w:bidi="ar-SA"/>
      </w:rPr>
    </w:lvl>
    <w:lvl w:ilvl="5">
      <w:start w:val="0"/>
      <w:numFmt w:val="bullet"/>
      <w:lvlText w:val="•"/>
      <w:lvlJc w:val="left"/>
      <w:pPr>
        <w:ind w:left="5143" w:hanging="360"/>
      </w:pPr>
      <w:rPr>
        <w:rFonts w:hint="default"/>
        <w:lang w:val="id" w:eastAsia="en-US" w:bidi="ar-SA"/>
      </w:rPr>
    </w:lvl>
    <w:lvl w:ilvl="6">
      <w:start w:val="0"/>
      <w:numFmt w:val="bullet"/>
      <w:lvlText w:val="•"/>
      <w:lvlJc w:val="left"/>
      <w:pPr>
        <w:ind w:left="5927" w:hanging="360"/>
      </w:pPr>
      <w:rPr>
        <w:rFonts w:hint="default"/>
        <w:lang w:val="id" w:eastAsia="en-US" w:bidi="ar-SA"/>
      </w:rPr>
    </w:lvl>
    <w:lvl w:ilvl="7">
      <w:start w:val="0"/>
      <w:numFmt w:val="bullet"/>
      <w:lvlText w:val="•"/>
      <w:lvlJc w:val="left"/>
      <w:pPr>
        <w:ind w:left="6712" w:hanging="360"/>
      </w:pPr>
      <w:rPr>
        <w:rFonts w:hint="default"/>
        <w:lang w:val="id" w:eastAsia="en-US" w:bidi="ar-SA"/>
      </w:rPr>
    </w:lvl>
    <w:lvl w:ilvl="8">
      <w:start w:val="0"/>
      <w:numFmt w:val="bullet"/>
      <w:lvlText w:val="•"/>
      <w:lvlJc w:val="left"/>
      <w:pPr>
        <w:ind w:left="7497" w:hanging="360"/>
      </w:pPr>
      <w:rPr>
        <w:rFonts w:hint="default"/>
        <w:lang w:val="id" w:eastAsia="en-US" w:bidi="ar-SA"/>
      </w:rPr>
    </w:lvl>
  </w:abstractNum>
  <w:abstractNum w:abstractNumId="4">
    <w:multiLevelType w:val="hybridMultilevel"/>
    <w:lvl w:ilvl="0">
      <w:start w:val="4"/>
      <w:numFmt w:val="decimal"/>
      <w:lvlText w:val="%1"/>
      <w:lvlJc w:val="left"/>
      <w:pPr>
        <w:ind w:left="1469" w:hanging="641"/>
        <w:jc w:val="left"/>
      </w:pPr>
      <w:rPr>
        <w:rFonts w:hint="default"/>
        <w:lang w:val="id" w:eastAsia="en-US" w:bidi="ar-SA"/>
      </w:rPr>
    </w:lvl>
    <w:lvl w:ilvl="1">
      <w:start w:val="1"/>
      <w:numFmt w:val="decimal"/>
      <w:lvlText w:val="%1.%2"/>
      <w:lvlJc w:val="left"/>
      <w:pPr>
        <w:ind w:left="1469" w:hanging="641"/>
        <w:jc w:val="left"/>
      </w:pPr>
      <w:rPr>
        <w:rFonts w:hint="default" w:ascii="Times New Roman" w:hAnsi="Times New Roman" w:eastAsia="Times New Roman" w:cs="Times New Roman"/>
        <w:spacing w:val="-2"/>
        <w:w w:val="99"/>
        <w:sz w:val="24"/>
        <w:szCs w:val="24"/>
        <w:lang w:val="id" w:eastAsia="en-US" w:bidi="ar-SA"/>
      </w:rPr>
    </w:lvl>
    <w:lvl w:ilvl="2">
      <w:start w:val="1"/>
      <w:numFmt w:val="decimal"/>
      <w:lvlText w:val="%1.%2.%3"/>
      <w:lvlJc w:val="left"/>
      <w:pPr>
        <w:ind w:left="1909" w:hanging="841"/>
        <w:jc w:val="left"/>
      </w:pPr>
      <w:rPr>
        <w:rFonts w:hint="default" w:ascii="Times New Roman" w:hAnsi="Times New Roman" w:eastAsia="Times New Roman" w:cs="Times New Roman"/>
        <w:spacing w:val="-3"/>
        <w:w w:val="99"/>
        <w:sz w:val="24"/>
        <w:szCs w:val="24"/>
        <w:lang w:val="id" w:eastAsia="en-US" w:bidi="ar-SA"/>
      </w:rPr>
    </w:lvl>
    <w:lvl w:ilvl="3">
      <w:start w:val="0"/>
      <w:numFmt w:val="bullet"/>
      <w:lvlText w:val="•"/>
      <w:lvlJc w:val="left"/>
      <w:pPr>
        <w:ind w:left="3492" w:hanging="841"/>
      </w:pPr>
      <w:rPr>
        <w:rFonts w:hint="default"/>
        <w:lang w:val="id" w:eastAsia="en-US" w:bidi="ar-SA"/>
      </w:rPr>
    </w:lvl>
    <w:lvl w:ilvl="4">
      <w:start w:val="0"/>
      <w:numFmt w:val="bullet"/>
      <w:lvlText w:val="•"/>
      <w:lvlJc w:val="left"/>
      <w:pPr>
        <w:ind w:left="4288" w:hanging="841"/>
      </w:pPr>
      <w:rPr>
        <w:rFonts w:hint="default"/>
        <w:lang w:val="id" w:eastAsia="en-US" w:bidi="ar-SA"/>
      </w:rPr>
    </w:lvl>
    <w:lvl w:ilvl="5">
      <w:start w:val="0"/>
      <w:numFmt w:val="bullet"/>
      <w:lvlText w:val="•"/>
      <w:lvlJc w:val="left"/>
      <w:pPr>
        <w:ind w:left="5085" w:hanging="841"/>
      </w:pPr>
      <w:rPr>
        <w:rFonts w:hint="default"/>
        <w:lang w:val="id" w:eastAsia="en-US" w:bidi="ar-SA"/>
      </w:rPr>
    </w:lvl>
    <w:lvl w:ilvl="6">
      <w:start w:val="0"/>
      <w:numFmt w:val="bullet"/>
      <w:lvlText w:val="•"/>
      <w:lvlJc w:val="left"/>
      <w:pPr>
        <w:ind w:left="5881" w:hanging="841"/>
      </w:pPr>
      <w:rPr>
        <w:rFonts w:hint="default"/>
        <w:lang w:val="id" w:eastAsia="en-US" w:bidi="ar-SA"/>
      </w:rPr>
    </w:lvl>
    <w:lvl w:ilvl="7">
      <w:start w:val="0"/>
      <w:numFmt w:val="bullet"/>
      <w:lvlText w:val="•"/>
      <w:lvlJc w:val="left"/>
      <w:pPr>
        <w:ind w:left="6677" w:hanging="841"/>
      </w:pPr>
      <w:rPr>
        <w:rFonts w:hint="default"/>
        <w:lang w:val="id" w:eastAsia="en-US" w:bidi="ar-SA"/>
      </w:rPr>
    </w:lvl>
    <w:lvl w:ilvl="8">
      <w:start w:val="0"/>
      <w:numFmt w:val="bullet"/>
      <w:lvlText w:val="•"/>
      <w:lvlJc w:val="left"/>
      <w:pPr>
        <w:ind w:left="7473" w:hanging="841"/>
      </w:pPr>
      <w:rPr>
        <w:rFonts w:hint="default"/>
        <w:lang w:val="id" w:eastAsia="en-US" w:bidi="ar-SA"/>
      </w:rPr>
    </w:lvl>
  </w:abstractNum>
  <w:abstractNum w:abstractNumId="3">
    <w:multiLevelType w:val="hybridMultilevel"/>
    <w:lvl w:ilvl="0">
      <w:start w:val="3"/>
      <w:numFmt w:val="decimal"/>
      <w:lvlText w:val="%1"/>
      <w:lvlJc w:val="left"/>
      <w:pPr>
        <w:ind w:left="1469" w:hanging="641"/>
        <w:jc w:val="left"/>
      </w:pPr>
      <w:rPr>
        <w:rFonts w:hint="default"/>
        <w:lang w:val="id" w:eastAsia="en-US" w:bidi="ar-SA"/>
      </w:rPr>
    </w:lvl>
    <w:lvl w:ilvl="1">
      <w:start w:val="1"/>
      <w:numFmt w:val="decimal"/>
      <w:lvlText w:val="%1.%2"/>
      <w:lvlJc w:val="left"/>
      <w:pPr>
        <w:ind w:left="1469" w:hanging="641"/>
        <w:jc w:val="left"/>
      </w:pPr>
      <w:rPr>
        <w:rFonts w:hint="default" w:ascii="Times New Roman" w:hAnsi="Times New Roman" w:eastAsia="Times New Roman" w:cs="Times New Roman"/>
        <w:spacing w:val="-3"/>
        <w:w w:val="99"/>
        <w:sz w:val="24"/>
        <w:szCs w:val="24"/>
        <w:lang w:val="id" w:eastAsia="en-US" w:bidi="ar-SA"/>
      </w:rPr>
    </w:lvl>
    <w:lvl w:ilvl="2">
      <w:start w:val="0"/>
      <w:numFmt w:val="bullet"/>
      <w:lvlText w:val="•"/>
      <w:lvlJc w:val="left"/>
      <w:pPr>
        <w:ind w:left="2981" w:hanging="641"/>
      </w:pPr>
      <w:rPr>
        <w:rFonts w:hint="default"/>
        <w:lang w:val="id" w:eastAsia="en-US" w:bidi="ar-SA"/>
      </w:rPr>
    </w:lvl>
    <w:lvl w:ilvl="3">
      <w:start w:val="0"/>
      <w:numFmt w:val="bullet"/>
      <w:lvlText w:val="•"/>
      <w:lvlJc w:val="left"/>
      <w:pPr>
        <w:ind w:left="3741" w:hanging="641"/>
      </w:pPr>
      <w:rPr>
        <w:rFonts w:hint="default"/>
        <w:lang w:val="id" w:eastAsia="en-US" w:bidi="ar-SA"/>
      </w:rPr>
    </w:lvl>
    <w:lvl w:ilvl="4">
      <w:start w:val="0"/>
      <w:numFmt w:val="bullet"/>
      <w:lvlText w:val="•"/>
      <w:lvlJc w:val="left"/>
      <w:pPr>
        <w:ind w:left="4502" w:hanging="641"/>
      </w:pPr>
      <w:rPr>
        <w:rFonts w:hint="default"/>
        <w:lang w:val="id" w:eastAsia="en-US" w:bidi="ar-SA"/>
      </w:rPr>
    </w:lvl>
    <w:lvl w:ilvl="5">
      <w:start w:val="0"/>
      <w:numFmt w:val="bullet"/>
      <w:lvlText w:val="•"/>
      <w:lvlJc w:val="left"/>
      <w:pPr>
        <w:ind w:left="5263" w:hanging="641"/>
      </w:pPr>
      <w:rPr>
        <w:rFonts w:hint="default"/>
        <w:lang w:val="id" w:eastAsia="en-US" w:bidi="ar-SA"/>
      </w:rPr>
    </w:lvl>
    <w:lvl w:ilvl="6">
      <w:start w:val="0"/>
      <w:numFmt w:val="bullet"/>
      <w:lvlText w:val="•"/>
      <w:lvlJc w:val="left"/>
      <w:pPr>
        <w:ind w:left="6023" w:hanging="641"/>
      </w:pPr>
      <w:rPr>
        <w:rFonts w:hint="default"/>
        <w:lang w:val="id" w:eastAsia="en-US" w:bidi="ar-SA"/>
      </w:rPr>
    </w:lvl>
    <w:lvl w:ilvl="7">
      <w:start w:val="0"/>
      <w:numFmt w:val="bullet"/>
      <w:lvlText w:val="•"/>
      <w:lvlJc w:val="left"/>
      <w:pPr>
        <w:ind w:left="6784" w:hanging="641"/>
      </w:pPr>
      <w:rPr>
        <w:rFonts w:hint="default"/>
        <w:lang w:val="id" w:eastAsia="en-US" w:bidi="ar-SA"/>
      </w:rPr>
    </w:lvl>
    <w:lvl w:ilvl="8">
      <w:start w:val="0"/>
      <w:numFmt w:val="bullet"/>
      <w:lvlText w:val="•"/>
      <w:lvlJc w:val="left"/>
      <w:pPr>
        <w:ind w:left="7545" w:hanging="641"/>
      </w:pPr>
      <w:rPr>
        <w:rFonts w:hint="default"/>
        <w:lang w:val="id" w:eastAsia="en-US" w:bidi="ar-SA"/>
      </w:rPr>
    </w:lvl>
  </w:abstractNum>
  <w:abstractNum w:abstractNumId="2">
    <w:multiLevelType w:val="hybridMultilevel"/>
    <w:lvl w:ilvl="0">
      <w:start w:val="2"/>
      <w:numFmt w:val="decimal"/>
      <w:lvlText w:val="%1"/>
      <w:lvlJc w:val="left"/>
      <w:pPr>
        <w:ind w:left="1469" w:hanging="641"/>
        <w:jc w:val="left"/>
      </w:pPr>
      <w:rPr>
        <w:rFonts w:hint="default"/>
        <w:lang w:val="id" w:eastAsia="en-US" w:bidi="ar-SA"/>
      </w:rPr>
    </w:lvl>
    <w:lvl w:ilvl="1">
      <w:start w:val="1"/>
      <w:numFmt w:val="decimal"/>
      <w:lvlText w:val="%1.%2"/>
      <w:lvlJc w:val="left"/>
      <w:pPr>
        <w:ind w:left="1469" w:hanging="641"/>
        <w:jc w:val="left"/>
      </w:pPr>
      <w:rPr>
        <w:rFonts w:hint="default" w:ascii="Times New Roman" w:hAnsi="Times New Roman" w:eastAsia="Times New Roman" w:cs="Times New Roman"/>
        <w:spacing w:val="-2"/>
        <w:w w:val="99"/>
        <w:sz w:val="24"/>
        <w:szCs w:val="24"/>
        <w:lang w:val="id" w:eastAsia="en-US" w:bidi="ar-SA"/>
      </w:rPr>
    </w:lvl>
    <w:lvl w:ilvl="2">
      <w:start w:val="1"/>
      <w:numFmt w:val="decimal"/>
      <w:lvlText w:val="%1.%2.%3"/>
      <w:lvlJc w:val="left"/>
      <w:pPr>
        <w:ind w:left="1909" w:hanging="841"/>
        <w:jc w:val="left"/>
      </w:pPr>
      <w:rPr>
        <w:rFonts w:hint="default" w:ascii="Times New Roman" w:hAnsi="Times New Roman" w:eastAsia="Times New Roman" w:cs="Times New Roman"/>
        <w:spacing w:val="-2"/>
        <w:w w:val="99"/>
        <w:sz w:val="24"/>
        <w:szCs w:val="24"/>
        <w:lang w:val="id" w:eastAsia="en-US" w:bidi="ar-SA"/>
      </w:rPr>
    </w:lvl>
    <w:lvl w:ilvl="3">
      <w:start w:val="0"/>
      <w:numFmt w:val="bullet"/>
      <w:lvlText w:val="•"/>
      <w:lvlJc w:val="left"/>
      <w:pPr>
        <w:ind w:left="3492" w:hanging="841"/>
      </w:pPr>
      <w:rPr>
        <w:rFonts w:hint="default"/>
        <w:lang w:val="id" w:eastAsia="en-US" w:bidi="ar-SA"/>
      </w:rPr>
    </w:lvl>
    <w:lvl w:ilvl="4">
      <w:start w:val="0"/>
      <w:numFmt w:val="bullet"/>
      <w:lvlText w:val="•"/>
      <w:lvlJc w:val="left"/>
      <w:pPr>
        <w:ind w:left="4288" w:hanging="841"/>
      </w:pPr>
      <w:rPr>
        <w:rFonts w:hint="default"/>
        <w:lang w:val="id" w:eastAsia="en-US" w:bidi="ar-SA"/>
      </w:rPr>
    </w:lvl>
    <w:lvl w:ilvl="5">
      <w:start w:val="0"/>
      <w:numFmt w:val="bullet"/>
      <w:lvlText w:val="•"/>
      <w:lvlJc w:val="left"/>
      <w:pPr>
        <w:ind w:left="5085" w:hanging="841"/>
      </w:pPr>
      <w:rPr>
        <w:rFonts w:hint="default"/>
        <w:lang w:val="id" w:eastAsia="en-US" w:bidi="ar-SA"/>
      </w:rPr>
    </w:lvl>
    <w:lvl w:ilvl="6">
      <w:start w:val="0"/>
      <w:numFmt w:val="bullet"/>
      <w:lvlText w:val="•"/>
      <w:lvlJc w:val="left"/>
      <w:pPr>
        <w:ind w:left="5881" w:hanging="841"/>
      </w:pPr>
      <w:rPr>
        <w:rFonts w:hint="default"/>
        <w:lang w:val="id" w:eastAsia="en-US" w:bidi="ar-SA"/>
      </w:rPr>
    </w:lvl>
    <w:lvl w:ilvl="7">
      <w:start w:val="0"/>
      <w:numFmt w:val="bullet"/>
      <w:lvlText w:val="•"/>
      <w:lvlJc w:val="left"/>
      <w:pPr>
        <w:ind w:left="6677" w:hanging="841"/>
      </w:pPr>
      <w:rPr>
        <w:rFonts w:hint="default"/>
        <w:lang w:val="id" w:eastAsia="en-US" w:bidi="ar-SA"/>
      </w:rPr>
    </w:lvl>
    <w:lvl w:ilvl="8">
      <w:start w:val="0"/>
      <w:numFmt w:val="bullet"/>
      <w:lvlText w:val="•"/>
      <w:lvlJc w:val="left"/>
      <w:pPr>
        <w:ind w:left="7473" w:hanging="841"/>
      </w:pPr>
      <w:rPr>
        <w:rFonts w:hint="default"/>
        <w:lang w:val="id" w:eastAsia="en-US" w:bidi="ar-SA"/>
      </w:rPr>
    </w:lvl>
  </w:abstractNum>
  <w:abstractNum w:abstractNumId="1">
    <w:multiLevelType w:val="hybridMultilevel"/>
    <w:lvl w:ilvl="0">
      <w:start w:val="1"/>
      <w:numFmt w:val="decimal"/>
      <w:lvlText w:val="%1"/>
      <w:lvlJc w:val="left"/>
      <w:pPr>
        <w:ind w:left="1469" w:hanging="641"/>
        <w:jc w:val="left"/>
      </w:pPr>
      <w:rPr>
        <w:rFonts w:hint="default"/>
        <w:lang w:val="id" w:eastAsia="en-US" w:bidi="ar-SA"/>
      </w:rPr>
    </w:lvl>
    <w:lvl w:ilvl="1">
      <w:start w:val="1"/>
      <w:numFmt w:val="decimal"/>
      <w:lvlText w:val="%1.%2"/>
      <w:lvlJc w:val="left"/>
      <w:pPr>
        <w:ind w:left="1469" w:hanging="641"/>
        <w:jc w:val="left"/>
      </w:pPr>
      <w:rPr>
        <w:rFonts w:hint="default" w:ascii="Times New Roman" w:hAnsi="Times New Roman" w:eastAsia="Times New Roman" w:cs="Times New Roman"/>
        <w:spacing w:val="-3"/>
        <w:w w:val="100"/>
        <w:sz w:val="24"/>
        <w:szCs w:val="24"/>
        <w:lang w:val="id" w:eastAsia="en-US" w:bidi="ar-SA"/>
      </w:rPr>
    </w:lvl>
    <w:lvl w:ilvl="2">
      <w:start w:val="0"/>
      <w:numFmt w:val="bullet"/>
      <w:lvlText w:val="•"/>
      <w:lvlJc w:val="left"/>
      <w:pPr>
        <w:ind w:left="2981" w:hanging="641"/>
      </w:pPr>
      <w:rPr>
        <w:rFonts w:hint="default"/>
        <w:lang w:val="id" w:eastAsia="en-US" w:bidi="ar-SA"/>
      </w:rPr>
    </w:lvl>
    <w:lvl w:ilvl="3">
      <w:start w:val="0"/>
      <w:numFmt w:val="bullet"/>
      <w:lvlText w:val="•"/>
      <w:lvlJc w:val="left"/>
      <w:pPr>
        <w:ind w:left="3741" w:hanging="641"/>
      </w:pPr>
      <w:rPr>
        <w:rFonts w:hint="default"/>
        <w:lang w:val="id" w:eastAsia="en-US" w:bidi="ar-SA"/>
      </w:rPr>
    </w:lvl>
    <w:lvl w:ilvl="4">
      <w:start w:val="0"/>
      <w:numFmt w:val="bullet"/>
      <w:lvlText w:val="•"/>
      <w:lvlJc w:val="left"/>
      <w:pPr>
        <w:ind w:left="4502" w:hanging="641"/>
      </w:pPr>
      <w:rPr>
        <w:rFonts w:hint="default"/>
        <w:lang w:val="id" w:eastAsia="en-US" w:bidi="ar-SA"/>
      </w:rPr>
    </w:lvl>
    <w:lvl w:ilvl="5">
      <w:start w:val="0"/>
      <w:numFmt w:val="bullet"/>
      <w:lvlText w:val="•"/>
      <w:lvlJc w:val="left"/>
      <w:pPr>
        <w:ind w:left="5263" w:hanging="641"/>
      </w:pPr>
      <w:rPr>
        <w:rFonts w:hint="default"/>
        <w:lang w:val="id" w:eastAsia="en-US" w:bidi="ar-SA"/>
      </w:rPr>
    </w:lvl>
    <w:lvl w:ilvl="6">
      <w:start w:val="0"/>
      <w:numFmt w:val="bullet"/>
      <w:lvlText w:val="•"/>
      <w:lvlJc w:val="left"/>
      <w:pPr>
        <w:ind w:left="6023" w:hanging="641"/>
      </w:pPr>
      <w:rPr>
        <w:rFonts w:hint="default"/>
        <w:lang w:val="id" w:eastAsia="en-US" w:bidi="ar-SA"/>
      </w:rPr>
    </w:lvl>
    <w:lvl w:ilvl="7">
      <w:start w:val="0"/>
      <w:numFmt w:val="bullet"/>
      <w:lvlText w:val="•"/>
      <w:lvlJc w:val="left"/>
      <w:pPr>
        <w:ind w:left="6784" w:hanging="641"/>
      </w:pPr>
      <w:rPr>
        <w:rFonts w:hint="default"/>
        <w:lang w:val="id" w:eastAsia="en-US" w:bidi="ar-SA"/>
      </w:rPr>
    </w:lvl>
    <w:lvl w:ilvl="8">
      <w:start w:val="0"/>
      <w:numFmt w:val="bullet"/>
      <w:lvlText w:val="•"/>
      <w:lvlJc w:val="left"/>
      <w:pPr>
        <w:ind w:left="7545" w:hanging="641"/>
      </w:pPr>
      <w:rPr>
        <w:rFonts w:hint="default"/>
        <w:lang w:val="id" w:eastAsia="en-US" w:bidi="ar-SA"/>
      </w:rPr>
    </w:lvl>
  </w:abstractNum>
  <w:abstractNum w:abstractNumId="0">
    <w:multiLevelType w:val="hybridMultilevel"/>
    <w:lvl w:ilvl="0">
      <w:start w:val="1"/>
      <w:numFmt w:val="decimal"/>
      <w:lvlText w:val="%1."/>
      <w:lvlJc w:val="left"/>
      <w:pPr>
        <w:ind w:left="948" w:hanging="360"/>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1752" w:hanging="360"/>
      </w:pPr>
      <w:rPr>
        <w:rFonts w:hint="default"/>
        <w:lang w:val="id" w:eastAsia="en-US" w:bidi="ar-SA"/>
      </w:rPr>
    </w:lvl>
    <w:lvl w:ilvl="2">
      <w:start w:val="0"/>
      <w:numFmt w:val="bullet"/>
      <w:lvlText w:val="•"/>
      <w:lvlJc w:val="left"/>
      <w:pPr>
        <w:ind w:left="2565" w:hanging="360"/>
      </w:pPr>
      <w:rPr>
        <w:rFonts w:hint="default"/>
        <w:lang w:val="id" w:eastAsia="en-US" w:bidi="ar-SA"/>
      </w:rPr>
    </w:lvl>
    <w:lvl w:ilvl="3">
      <w:start w:val="0"/>
      <w:numFmt w:val="bullet"/>
      <w:lvlText w:val="•"/>
      <w:lvlJc w:val="left"/>
      <w:pPr>
        <w:ind w:left="3377" w:hanging="360"/>
      </w:pPr>
      <w:rPr>
        <w:rFonts w:hint="default"/>
        <w:lang w:val="id" w:eastAsia="en-US" w:bidi="ar-SA"/>
      </w:rPr>
    </w:lvl>
    <w:lvl w:ilvl="4">
      <w:start w:val="0"/>
      <w:numFmt w:val="bullet"/>
      <w:lvlText w:val="•"/>
      <w:lvlJc w:val="left"/>
      <w:pPr>
        <w:ind w:left="4190" w:hanging="360"/>
      </w:pPr>
      <w:rPr>
        <w:rFonts w:hint="default"/>
        <w:lang w:val="id" w:eastAsia="en-US" w:bidi="ar-SA"/>
      </w:rPr>
    </w:lvl>
    <w:lvl w:ilvl="5">
      <w:start w:val="0"/>
      <w:numFmt w:val="bullet"/>
      <w:lvlText w:val="•"/>
      <w:lvlJc w:val="left"/>
      <w:pPr>
        <w:ind w:left="5003" w:hanging="360"/>
      </w:pPr>
      <w:rPr>
        <w:rFonts w:hint="default"/>
        <w:lang w:val="id" w:eastAsia="en-US" w:bidi="ar-SA"/>
      </w:rPr>
    </w:lvl>
    <w:lvl w:ilvl="6">
      <w:start w:val="0"/>
      <w:numFmt w:val="bullet"/>
      <w:lvlText w:val="•"/>
      <w:lvlJc w:val="left"/>
      <w:pPr>
        <w:ind w:left="5815" w:hanging="360"/>
      </w:pPr>
      <w:rPr>
        <w:rFonts w:hint="default"/>
        <w:lang w:val="id" w:eastAsia="en-US" w:bidi="ar-SA"/>
      </w:rPr>
    </w:lvl>
    <w:lvl w:ilvl="7">
      <w:start w:val="0"/>
      <w:numFmt w:val="bullet"/>
      <w:lvlText w:val="•"/>
      <w:lvlJc w:val="left"/>
      <w:pPr>
        <w:ind w:left="6628" w:hanging="360"/>
      </w:pPr>
      <w:rPr>
        <w:rFonts w:hint="default"/>
        <w:lang w:val="id" w:eastAsia="en-US" w:bidi="ar-SA"/>
      </w:rPr>
    </w:lvl>
    <w:lvl w:ilvl="8">
      <w:start w:val="0"/>
      <w:numFmt w:val="bullet"/>
      <w:lvlText w:val="•"/>
      <w:lvlJc w:val="left"/>
      <w:pPr>
        <w:ind w:left="7441" w:hanging="360"/>
      </w:pPr>
      <w:rPr>
        <w:rFonts w:hint="default"/>
        <w:lang w:val="id" w:eastAsia="en-US" w:bidi="ar-SA"/>
      </w:rPr>
    </w:lvl>
  </w:abstract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ind w:left="588"/>
    </w:pPr>
    <w:rPr>
      <w:rFonts w:ascii="Times New Roman" w:hAnsi="Times New Roman" w:eastAsia="Times New Roman" w:cs="Times New Roman"/>
      <w:b/>
      <w:bCs/>
      <w:sz w:val="24"/>
      <w:szCs w:val="24"/>
      <w:lang w:val="id" w:eastAsia="en-US" w:bidi="ar-SA"/>
    </w:rPr>
  </w:style>
  <w:style w:styleId="TOC2" w:type="paragraph">
    <w:name w:val="TOC 2"/>
    <w:basedOn w:val="Normal"/>
    <w:uiPriority w:val="1"/>
    <w:qFormat/>
    <w:pPr>
      <w:ind w:left="1469" w:hanging="642"/>
    </w:pPr>
    <w:rPr>
      <w:rFonts w:ascii="Times New Roman" w:hAnsi="Times New Roman" w:eastAsia="Times New Roman" w:cs="Times New Roman"/>
      <w:sz w:val="24"/>
      <w:szCs w:val="24"/>
      <w:lang w:val="id" w:eastAsia="en-US" w:bidi="ar-SA"/>
    </w:rPr>
  </w:style>
  <w:style w:styleId="TOC3" w:type="paragraph">
    <w:name w:val="TOC 3"/>
    <w:basedOn w:val="Normal"/>
    <w:uiPriority w:val="1"/>
    <w:qFormat/>
    <w:pPr>
      <w:ind w:left="1469" w:hanging="642"/>
    </w:pPr>
    <w:rPr>
      <w:rFonts w:ascii="Times New Roman" w:hAnsi="Times New Roman" w:eastAsia="Times New Roman" w:cs="Times New Roman"/>
      <w:i/>
      <w:sz w:val="24"/>
      <w:szCs w:val="24"/>
      <w:lang w:val="id" w:eastAsia="en-US" w:bidi="ar-SA"/>
    </w:rPr>
  </w:style>
  <w:style w:styleId="TOC4" w:type="paragraph">
    <w:name w:val="TOC 4"/>
    <w:basedOn w:val="Normal"/>
    <w:uiPriority w:val="1"/>
    <w:qFormat/>
    <w:pPr>
      <w:spacing w:line="274" w:lineRule="exact"/>
      <w:ind w:left="1469" w:hanging="642"/>
    </w:pPr>
    <w:rPr>
      <w:rFonts w:ascii="Times New Roman" w:hAnsi="Times New Roman" w:eastAsia="Times New Roman" w:cs="Times New Roman"/>
      <w:b/>
      <w:bCs/>
      <w:i/>
      <w:lang w:val="id" w:eastAsia="en-US" w:bidi="ar-SA"/>
    </w:rPr>
  </w:style>
  <w:style w:styleId="TOC5" w:type="paragraph">
    <w:name w:val="TOC 5"/>
    <w:basedOn w:val="Normal"/>
    <w:uiPriority w:val="1"/>
    <w:qFormat/>
    <w:pPr>
      <w:ind w:left="1909" w:hanging="841"/>
    </w:pPr>
    <w:rPr>
      <w:rFonts w:ascii="Times New Roman" w:hAnsi="Times New Roman" w:eastAsia="Times New Roman" w:cs="Times New Roman"/>
      <w:sz w:val="24"/>
      <w:szCs w:val="24"/>
      <w:lang w:val="id" w:eastAsia="en-US" w:bidi="ar-SA"/>
    </w:rPr>
  </w:style>
  <w:style w:styleId="TOC6" w:type="paragraph">
    <w:name w:val="TOC 6"/>
    <w:basedOn w:val="Normal"/>
    <w:uiPriority w:val="1"/>
    <w:qFormat/>
    <w:pPr>
      <w:ind w:left="1909" w:hanging="841"/>
    </w:pPr>
    <w:rPr>
      <w:rFonts w:ascii="Times New Roman" w:hAnsi="Times New Roman" w:eastAsia="Times New Roman" w:cs="Times New Roman"/>
      <w:i/>
      <w:sz w:val="24"/>
      <w:szCs w:val="24"/>
      <w:lang w:val="id" w:eastAsia="en-US" w:bidi="ar-SA"/>
    </w:rPr>
  </w:style>
  <w:style w:styleId="TOC7" w:type="paragraph">
    <w:name w:val="TOC 7"/>
    <w:basedOn w:val="Normal"/>
    <w:uiPriority w:val="1"/>
    <w:qFormat/>
    <w:pPr>
      <w:ind w:left="1068" w:right="106"/>
    </w:pPr>
    <w:rPr>
      <w:rFonts w:ascii="Times New Roman" w:hAnsi="Times New Roman" w:eastAsia="Times New Roman" w:cs="Times New Roman"/>
      <w:b/>
      <w:bCs/>
      <w:i/>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ind w:left="2307" w:right="2260"/>
      <w:jc w:val="center"/>
      <w:outlineLvl w:val="1"/>
    </w:pPr>
    <w:rPr>
      <w:rFonts w:ascii="Times New Roman" w:hAnsi="Times New Roman" w:eastAsia="Times New Roman" w:cs="Times New Roman"/>
      <w:b/>
      <w:bCs/>
      <w:sz w:val="28"/>
      <w:szCs w:val="28"/>
      <w:lang w:val="id" w:eastAsia="en-US" w:bidi="ar-SA"/>
    </w:rPr>
  </w:style>
  <w:style w:styleId="Heading2" w:type="paragraph">
    <w:name w:val="Heading 2"/>
    <w:basedOn w:val="Normal"/>
    <w:uiPriority w:val="1"/>
    <w:qFormat/>
    <w:pPr>
      <w:spacing w:before="90"/>
      <w:jc w:val="both"/>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ind w:left="1308"/>
      <w:jc w:val="both"/>
      <w:outlineLvl w:val="3"/>
    </w:pPr>
    <w:rPr>
      <w:rFonts w:ascii="Times New Roman" w:hAnsi="Times New Roman" w:eastAsia="Times New Roman" w:cs="Times New Roman"/>
      <w:b/>
      <w:bCs/>
      <w:i/>
      <w:sz w:val="24"/>
      <w:szCs w:val="24"/>
      <w:lang w:val="id" w:eastAsia="en-US" w:bidi="ar-SA"/>
    </w:rPr>
  </w:style>
  <w:style w:styleId="ListParagraph" w:type="paragraph">
    <w:name w:val="List Paragraph"/>
    <w:basedOn w:val="Normal"/>
    <w:uiPriority w:val="1"/>
    <w:qFormat/>
    <w:pPr>
      <w:ind w:left="1308" w:hanging="361"/>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2.jpeg"/><Relationship Id="rId8" Type="http://schemas.openxmlformats.org/officeDocument/2006/relationships/header" Target="header3.xml"/><Relationship Id="rId9" Type="http://schemas.openxmlformats.org/officeDocument/2006/relationships/image" Target="media/image3.jpeg"/><Relationship Id="rId10" Type="http://schemas.openxmlformats.org/officeDocument/2006/relationships/header" Target="header4.xml"/><Relationship Id="rId11" Type="http://schemas.openxmlformats.org/officeDocument/2006/relationships/footer" Target="footer1.xml"/><Relationship Id="rId12" Type="http://schemas.openxmlformats.org/officeDocument/2006/relationships/header" Target="header5.xml"/><Relationship Id="rId13" Type="http://schemas.openxmlformats.org/officeDocument/2006/relationships/footer" Target="footer2.xml"/><Relationship Id="rId14" Type="http://schemas.openxmlformats.org/officeDocument/2006/relationships/header" Target="header6.xml"/><Relationship Id="rId15" Type="http://schemas.openxmlformats.org/officeDocument/2006/relationships/footer" Target="footer3.xml"/><Relationship Id="rId16" Type="http://schemas.openxmlformats.org/officeDocument/2006/relationships/image" Target="media/image4.jpeg"/><Relationship Id="rId17" Type="http://schemas.openxmlformats.org/officeDocument/2006/relationships/header" Target="header7.xml"/><Relationship Id="rId18" Type="http://schemas.openxmlformats.org/officeDocument/2006/relationships/footer" Target="footer4.xml"/><Relationship Id="rId19" Type="http://schemas.openxmlformats.org/officeDocument/2006/relationships/header" Target="header8.xml"/><Relationship Id="rId20" Type="http://schemas.openxmlformats.org/officeDocument/2006/relationships/footer" Target="footer5.xml"/><Relationship Id="rId21" Type="http://schemas.openxmlformats.org/officeDocument/2006/relationships/header" Target="header9.xml"/><Relationship Id="rId22" Type="http://schemas.openxmlformats.org/officeDocument/2006/relationships/footer" Target="footer6.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header" Target="header11.xml"/><Relationship Id="rId26" Type="http://schemas.openxmlformats.org/officeDocument/2006/relationships/footer" Target="footer8.xml"/><Relationship Id="rId27" Type="http://schemas.openxmlformats.org/officeDocument/2006/relationships/header" Target="header12.xml"/><Relationship Id="rId28" Type="http://schemas.openxmlformats.org/officeDocument/2006/relationships/footer" Target="footer9.xml"/><Relationship Id="rId29" Type="http://schemas.openxmlformats.org/officeDocument/2006/relationships/header" Target="header13.xml"/><Relationship Id="rId30" Type="http://schemas.openxmlformats.org/officeDocument/2006/relationships/footer" Target="footer10.xml"/><Relationship Id="rId31" Type="http://schemas.openxmlformats.org/officeDocument/2006/relationships/header" Target="header14.xml"/><Relationship Id="rId32" Type="http://schemas.openxmlformats.org/officeDocument/2006/relationships/footer" Target="footer11.xml"/><Relationship Id="rId33" Type="http://schemas.openxmlformats.org/officeDocument/2006/relationships/header" Target="header15.xml"/><Relationship Id="rId34" Type="http://schemas.openxmlformats.org/officeDocument/2006/relationships/footer" Target="footer12.xml"/><Relationship Id="rId35" Type="http://schemas.openxmlformats.org/officeDocument/2006/relationships/header" Target="header16.xml"/><Relationship Id="rId36" Type="http://schemas.openxmlformats.org/officeDocument/2006/relationships/footer" Target="footer13.xml"/><Relationship Id="rId37" Type="http://schemas.openxmlformats.org/officeDocument/2006/relationships/header" Target="header17.xml"/><Relationship Id="rId38" Type="http://schemas.openxmlformats.org/officeDocument/2006/relationships/footer" Target="footer14.xml"/><Relationship Id="rId39" Type="http://schemas.openxmlformats.org/officeDocument/2006/relationships/image" Target="media/image5.jpe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header" Target="header18.xml"/><Relationship Id="rId44" Type="http://schemas.openxmlformats.org/officeDocument/2006/relationships/footer" Target="footer15.xml"/><Relationship Id="rId45" Type="http://schemas.openxmlformats.org/officeDocument/2006/relationships/image" Target="media/image9.jpeg"/><Relationship Id="rId46" Type="http://schemas.openxmlformats.org/officeDocument/2006/relationships/header" Target="header19.xml"/><Relationship Id="rId47" Type="http://schemas.openxmlformats.org/officeDocument/2006/relationships/footer" Target="footer16.xml"/><Relationship Id="rId48" Type="http://schemas.openxmlformats.org/officeDocument/2006/relationships/image" Target="media/image10.png"/><Relationship Id="rId49" Type="http://schemas.openxmlformats.org/officeDocument/2006/relationships/image" Target="media/image11.jpeg"/><Relationship Id="rId50" Type="http://schemas.openxmlformats.org/officeDocument/2006/relationships/hyperlink" Target="http://www.telkomsel.com/" TargetMode="External"/><Relationship Id="rId51" Type="http://schemas.openxmlformats.org/officeDocument/2006/relationships/image" Target="media/image12.jpeg"/><Relationship Id="rId52" Type="http://schemas.openxmlformats.org/officeDocument/2006/relationships/image" Target="media/image13.jpeg"/><Relationship Id="rId53" Type="http://schemas.openxmlformats.org/officeDocument/2006/relationships/image" Target="media/image14.jpeg"/><Relationship Id="rId54" Type="http://schemas.openxmlformats.org/officeDocument/2006/relationships/image" Target="media/image15.jpeg"/><Relationship Id="rId55" Type="http://schemas.openxmlformats.org/officeDocument/2006/relationships/image" Target="media/image16.jpe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jpeg"/><Relationship Id="rId59" Type="http://schemas.openxmlformats.org/officeDocument/2006/relationships/image" Target="media/image20.png"/><Relationship Id="rId60" Type="http://schemas.openxmlformats.org/officeDocument/2006/relationships/image" Target="media/image21.png"/><Relationship Id="rId61" Type="http://schemas.openxmlformats.org/officeDocument/2006/relationships/header" Target="header20.xml"/><Relationship Id="rId62" Type="http://schemas.openxmlformats.org/officeDocument/2006/relationships/footer" Target="footer17.xml"/><Relationship Id="rId63" Type="http://schemas.openxmlformats.org/officeDocument/2006/relationships/header" Target="header21.xml"/><Relationship Id="rId64" Type="http://schemas.openxmlformats.org/officeDocument/2006/relationships/footer" Target="footer18.xml"/><Relationship Id="rId65" Type="http://schemas.openxmlformats.org/officeDocument/2006/relationships/image" Target="media/image22.png"/><Relationship Id="rId66" Type="http://schemas.openxmlformats.org/officeDocument/2006/relationships/header" Target="header22.xml"/><Relationship Id="rId67" Type="http://schemas.openxmlformats.org/officeDocument/2006/relationships/footer" Target="footer19.xml"/><Relationship Id="rId68" Type="http://schemas.openxmlformats.org/officeDocument/2006/relationships/header" Target="header23.xml"/><Relationship Id="rId69" Type="http://schemas.openxmlformats.org/officeDocument/2006/relationships/footer" Target="footer20.xml"/><Relationship Id="rId70" Type="http://schemas.openxmlformats.org/officeDocument/2006/relationships/image" Target="media/image23.jpeg"/><Relationship Id="rId71" Type="http://schemas.openxmlformats.org/officeDocument/2006/relationships/image" Target="media/image24.jpeg"/><Relationship Id="rId72" Type="http://schemas.openxmlformats.org/officeDocument/2006/relationships/header" Target="header24.xml"/><Relationship Id="rId73" Type="http://schemas.openxmlformats.org/officeDocument/2006/relationships/footer" Target="footer21.xml"/><Relationship Id="rId74" Type="http://schemas.openxmlformats.org/officeDocument/2006/relationships/header" Target="header25.xml"/><Relationship Id="rId75" Type="http://schemas.openxmlformats.org/officeDocument/2006/relationships/footer" Target="footer22.xml"/><Relationship Id="rId76" Type="http://schemas.openxmlformats.org/officeDocument/2006/relationships/image" Target="media/image25.png"/><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image" Target="media/image28.jpeg"/><Relationship Id="rId80" Type="http://schemas.openxmlformats.org/officeDocument/2006/relationships/image" Target="media/image29.jpeg"/><Relationship Id="rId81" Type="http://schemas.openxmlformats.org/officeDocument/2006/relationships/image" Target="media/image30.jpeg"/><Relationship Id="rId82" Type="http://schemas.openxmlformats.org/officeDocument/2006/relationships/image" Target="media/image31.jpeg"/><Relationship Id="rId83" Type="http://schemas.openxmlformats.org/officeDocument/2006/relationships/image" Target="media/image32.jpeg"/><Relationship Id="rId84" Type="http://schemas.openxmlformats.org/officeDocument/2006/relationships/image" Target="media/image33.jpeg"/><Relationship Id="rId85" Type="http://schemas.openxmlformats.org/officeDocument/2006/relationships/header" Target="header26.xml"/><Relationship Id="rId86" Type="http://schemas.openxmlformats.org/officeDocument/2006/relationships/footer" Target="footer23.xml"/><Relationship Id="rId87" Type="http://schemas.openxmlformats.org/officeDocument/2006/relationships/image" Target="media/image34.jpeg"/><Relationship Id="rId88" Type="http://schemas.openxmlformats.org/officeDocument/2006/relationships/image" Target="media/image35.jpeg"/><Relationship Id="rId89" Type="http://schemas.openxmlformats.org/officeDocument/2006/relationships/image" Target="media/image36.jpeg"/><Relationship Id="rId90" Type="http://schemas.openxmlformats.org/officeDocument/2006/relationships/image" Target="media/image37.jpeg"/><Relationship Id="rId91" Type="http://schemas.openxmlformats.org/officeDocument/2006/relationships/image" Target="media/image38.jpeg"/><Relationship Id="rId92" Type="http://schemas.openxmlformats.org/officeDocument/2006/relationships/image" Target="media/image39.jpeg"/><Relationship Id="rId93" Type="http://schemas.openxmlformats.org/officeDocument/2006/relationships/image" Target="media/image40.jpeg"/><Relationship Id="rId94" Type="http://schemas.openxmlformats.org/officeDocument/2006/relationships/image" Target="media/image41.jpeg"/><Relationship Id="rId95" Type="http://schemas.openxmlformats.org/officeDocument/2006/relationships/header" Target="header27.xml"/><Relationship Id="rId96" Type="http://schemas.openxmlformats.org/officeDocument/2006/relationships/footer" Target="footer24.xml"/><Relationship Id="rId97" Type="http://schemas.openxmlformats.org/officeDocument/2006/relationships/image" Target="media/image43.jpeg"/><Relationship Id="rId98" Type="http://schemas.openxmlformats.org/officeDocument/2006/relationships/image" Target="media/image44.jpeg"/><Relationship Id="rId99" Type="http://schemas.openxmlformats.org/officeDocument/2006/relationships/header" Target="header28.xml"/><Relationship Id="rId100" Type="http://schemas.openxmlformats.org/officeDocument/2006/relationships/footer" Target="footer25.xml"/><Relationship Id="rId101" Type="http://schemas.openxmlformats.org/officeDocument/2006/relationships/image" Target="media/image45.jpeg"/><Relationship Id="rId102" Type="http://schemas.openxmlformats.org/officeDocument/2006/relationships/image" Target="media/image46.jpeg"/><Relationship Id="rId103" Type="http://schemas.openxmlformats.org/officeDocument/2006/relationships/image" Target="media/image47.jpeg"/><Relationship Id="rId104" Type="http://schemas.openxmlformats.org/officeDocument/2006/relationships/image" Target="media/image48.jpeg"/><Relationship Id="rId105" Type="http://schemas.openxmlformats.org/officeDocument/2006/relationships/image" Target="media/image49.jpeg"/><Relationship Id="rId106" Type="http://schemas.openxmlformats.org/officeDocument/2006/relationships/image" Target="media/image50.jpeg"/><Relationship Id="rId107" Type="http://schemas.openxmlformats.org/officeDocument/2006/relationships/image" Target="media/image51.jpeg"/><Relationship Id="rId108" Type="http://schemas.openxmlformats.org/officeDocument/2006/relationships/image" Target="media/image52.jpeg"/><Relationship Id="rId109" Type="http://schemas.openxmlformats.org/officeDocument/2006/relationships/image" Target="media/image53.jpeg"/><Relationship Id="rId110" Type="http://schemas.openxmlformats.org/officeDocument/2006/relationships/image" Target="media/image54.jpeg"/><Relationship Id="rId111" Type="http://schemas.openxmlformats.org/officeDocument/2006/relationships/image" Target="media/image55.jpeg"/><Relationship Id="rId112" Type="http://schemas.openxmlformats.org/officeDocument/2006/relationships/image" Target="media/image56.jpeg"/><Relationship Id="rId113" Type="http://schemas.openxmlformats.org/officeDocument/2006/relationships/header" Target="header29.xml"/><Relationship Id="rId114" Type="http://schemas.openxmlformats.org/officeDocument/2006/relationships/footer" Target="footer26.xml"/><Relationship Id="rId115" Type="http://schemas.openxmlformats.org/officeDocument/2006/relationships/image" Target="media/image57.jpeg"/><Relationship Id="rId116" Type="http://schemas.openxmlformats.org/officeDocument/2006/relationships/image" Target="media/image58.jpeg"/><Relationship Id="rId117" Type="http://schemas.openxmlformats.org/officeDocument/2006/relationships/image" Target="media/image59.jpeg"/><Relationship Id="rId118" Type="http://schemas.openxmlformats.org/officeDocument/2006/relationships/image" Target="media/image60.png"/><Relationship Id="rId119" Type="http://schemas.openxmlformats.org/officeDocument/2006/relationships/image" Target="media/image61.jpeg"/><Relationship Id="rId120" Type="http://schemas.openxmlformats.org/officeDocument/2006/relationships/image" Target="media/image62.jpeg"/><Relationship Id="rId121" Type="http://schemas.openxmlformats.org/officeDocument/2006/relationships/image" Target="media/image63.jpeg"/><Relationship Id="rId122" Type="http://schemas.openxmlformats.org/officeDocument/2006/relationships/image" Target="media/image64.jpeg"/><Relationship Id="rId123" Type="http://schemas.openxmlformats.org/officeDocument/2006/relationships/image" Target="media/image65.png"/><Relationship Id="rId124" Type="http://schemas.openxmlformats.org/officeDocument/2006/relationships/image" Target="media/image66.jpeg"/><Relationship Id="rId125" Type="http://schemas.openxmlformats.org/officeDocument/2006/relationships/image" Target="media/image67.jpeg"/><Relationship Id="rId126" Type="http://schemas.openxmlformats.org/officeDocument/2006/relationships/image" Target="media/image68.png"/><Relationship Id="rId127" Type="http://schemas.openxmlformats.org/officeDocument/2006/relationships/image" Target="media/image69.jpeg"/><Relationship Id="rId128" Type="http://schemas.openxmlformats.org/officeDocument/2006/relationships/image" Target="media/image70.jpeg"/><Relationship Id="rId129" Type="http://schemas.openxmlformats.org/officeDocument/2006/relationships/image" Target="media/image71.jpeg"/><Relationship Id="rId130" Type="http://schemas.openxmlformats.org/officeDocument/2006/relationships/image" Target="media/image72.jpeg"/><Relationship Id="rId131" Type="http://schemas.openxmlformats.org/officeDocument/2006/relationships/image" Target="media/image73.png"/><Relationship Id="rId132" Type="http://schemas.openxmlformats.org/officeDocument/2006/relationships/header" Target="header30.xml"/><Relationship Id="rId133" Type="http://schemas.openxmlformats.org/officeDocument/2006/relationships/footer" Target="footer27.xml"/><Relationship Id="rId134" Type="http://schemas.openxmlformats.org/officeDocument/2006/relationships/header" Target="header31.xml"/><Relationship Id="rId135" Type="http://schemas.openxmlformats.org/officeDocument/2006/relationships/footer" Target="footer28.xml"/><Relationship Id="rId136" Type="http://schemas.openxmlformats.org/officeDocument/2006/relationships/header" Target="header32.xml"/><Relationship Id="rId137" Type="http://schemas.openxmlformats.org/officeDocument/2006/relationships/footer" Target="footer29.xml"/><Relationship Id="rId138" Type="http://schemas.openxmlformats.org/officeDocument/2006/relationships/header" Target="header33.xml"/><Relationship Id="rId139" Type="http://schemas.openxmlformats.org/officeDocument/2006/relationships/footer" Target="footer30.xml"/><Relationship Id="rId140" Type="http://schemas.openxmlformats.org/officeDocument/2006/relationships/header" Target="header34.xml"/><Relationship Id="rId141" Type="http://schemas.openxmlformats.org/officeDocument/2006/relationships/footer" Target="footer31.xml"/><Relationship Id="rId142" Type="http://schemas.openxmlformats.org/officeDocument/2006/relationships/header" Target="header35.xml"/><Relationship Id="rId143" Type="http://schemas.openxmlformats.org/officeDocument/2006/relationships/footer" Target="footer32.xml"/><Relationship Id="rId144" Type="http://schemas.openxmlformats.org/officeDocument/2006/relationships/header" Target="header36.xml"/><Relationship Id="rId145" Type="http://schemas.openxmlformats.org/officeDocument/2006/relationships/footer" Target="footer33.xml"/><Relationship Id="rId146" Type="http://schemas.openxmlformats.org/officeDocument/2006/relationships/image" Target="media/image74.png"/><Relationship Id="rId147" Type="http://schemas.openxmlformats.org/officeDocument/2006/relationships/image" Target="media/image75.png"/><Relationship Id="rId148" Type="http://schemas.openxmlformats.org/officeDocument/2006/relationships/image" Target="media/image76.png"/><Relationship Id="rId149" Type="http://schemas.openxmlformats.org/officeDocument/2006/relationships/image" Target="media/image77.png"/><Relationship Id="rId150" Type="http://schemas.openxmlformats.org/officeDocument/2006/relationships/image" Target="media/image78.png"/><Relationship Id="rId151" Type="http://schemas.openxmlformats.org/officeDocument/2006/relationships/image" Target="media/image79.png"/><Relationship Id="rId152" Type="http://schemas.openxmlformats.org/officeDocument/2006/relationships/image" Target="media/image80.png"/><Relationship Id="rId153" Type="http://schemas.openxmlformats.org/officeDocument/2006/relationships/image" Target="media/image81.png"/><Relationship Id="rId154" Type="http://schemas.openxmlformats.org/officeDocument/2006/relationships/image" Target="media/image82.png"/><Relationship Id="rId155" Type="http://schemas.openxmlformats.org/officeDocument/2006/relationships/image" Target="media/image83.png"/><Relationship Id="rId156" Type="http://schemas.openxmlformats.org/officeDocument/2006/relationships/image" Target="media/image84.png"/><Relationship Id="rId157" Type="http://schemas.openxmlformats.org/officeDocument/2006/relationships/image" Target="media/image85.png"/><Relationship Id="rId158" Type="http://schemas.openxmlformats.org/officeDocument/2006/relationships/image" Target="media/image86.png"/><Relationship Id="rId159" Type="http://schemas.openxmlformats.org/officeDocument/2006/relationships/image" Target="media/image87.png"/><Relationship Id="rId160" Type="http://schemas.openxmlformats.org/officeDocument/2006/relationships/image" Target="media/image88.png"/><Relationship Id="rId161" Type="http://schemas.openxmlformats.org/officeDocument/2006/relationships/image" Target="media/image89.png"/><Relationship Id="rId162" Type="http://schemas.openxmlformats.org/officeDocument/2006/relationships/image" Target="media/image90.png"/><Relationship Id="rId163" Type="http://schemas.openxmlformats.org/officeDocument/2006/relationships/image" Target="media/image91.png"/><Relationship Id="rId164" Type="http://schemas.openxmlformats.org/officeDocument/2006/relationships/image" Target="media/image92.png"/><Relationship Id="rId165" Type="http://schemas.openxmlformats.org/officeDocument/2006/relationships/image" Target="media/image93.png"/><Relationship Id="rId166" Type="http://schemas.openxmlformats.org/officeDocument/2006/relationships/image" Target="media/image94.png"/><Relationship Id="rId167" Type="http://schemas.openxmlformats.org/officeDocument/2006/relationships/image" Target="media/image95.png"/><Relationship Id="rId168" Type="http://schemas.openxmlformats.org/officeDocument/2006/relationships/image" Target="media/image96.png"/><Relationship Id="rId169" Type="http://schemas.openxmlformats.org/officeDocument/2006/relationships/image" Target="media/image97.png"/><Relationship Id="rId170" Type="http://schemas.openxmlformats.org/officeDocument/2006/relationships/image" Target="media/image98.png"/><Relationship Id="rId171" Type="http://schemas.openxmlformats.org/officeDocument/2006/relationships/image" Target="media/image99.png"/><Relationship Id="rId172" Type="http://schemas.openxmlformats.org/officeDocument/2006/relationships/image" Target="media/image100.png"/><Relationship Id="rId173" Type="http://schemas.openxmlformats.org/officeDocument/2006/relationships/image" Target="media/image101.png"/><Relationship Id="rId174" Type="http://schemas.openxmlformats.org/officeDocument/2006/relationships/image" Target="media/image102.png"/><Relationship Id="rId175" Type="http://schemas.openxmlformats.org/officeDocument/2006/relationships/image" Target="media/image103.png"/><Relationship Id="rId176" Type="http://schemas.openxmlformats.org/officeDocument/2006/relationships/image" Target="media/image104.png"/><Relationship Id="rId177" Type="http://schemas.openxmlformats.org/officeDocument/2006/relationships/image" Target="media/image105.png"/><Relationship Id="rId178" Type="http://schemas.openxmlformats.org/officeDocument/2006/relationships/image" Target="media/image106.png"/><Relationship Id="rId179" Type="http://schemas.openxmlformats.org/officeDocument/2006/relationships/image" Target="media/image107.png"/><Relationship Id="rId180" Type="http://schemas.openxmlformats.org/officeDocument/2006/relationships/image" Target="media/image108.png"/><Relationship Id="rId181" Type="http://schemas.openxmlformats.org/officeDocument/2006/relationships/image" Target="media/image109.png"/><Relationship Id="rId182" Type="http://schemas.openxmlformats.org/officeDocument/2006/relationships/image" Target="media/image110.png"/><Relationship Id="rId183" Type="http://schemas.openxmlformats.org/officeDocument/2006/relationships/image" Target="media/image111.png"/><Relationship Id="rId184" Type="http://schemas.openxmlformats.org/officeDocument/2006/relationships/image" Target="media/image112.png"/><Relationship Id="rId18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CLIENT</dc:creator>
  <dcterms:created xsi:type="dcterms:W3CDTF">2020-03-22T16:33:23Z</dcterms:created>
  <dcterms:modified xsi:type="dcterms:W3CDTF">2020-03-22T16:33:23Z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2017-01-13T00:00:00Z</vt:filetime>
  </property>
  <property fmtid="{D5CDD505-2E9C-101B-9397-08002B2CF9AE}" pid="3" name="Creator">
    <vt:lpwstr>Microsoft® Word 2010</vt:lpwstr>
  </property>
  <property fmtid="{D5CDD505-2E9C-101B-9397-08002B2CF9AE}" pid="4" name="LastSaved">
    <vt:filetime>2020-03-22T00:00:00Z</vt:filetime>
  </property>
</Properties>
</file>