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4.9 (Apache licensed) using REFERENCE JAXB in Eclipse Adoptium Java 17.0.5 on Windows 11 -->
    <w:p w:rsidR="00CA45D2" w:rsidP="002D6145" w:rsidRDefault="006A5B79" w14:paraId="1AC719FA" w14:textId="2AD10D9D">
      <w:pPr>
        <w:pStyle w:val="berschrift2"/>
      </w:pPr>
      <w:r>
        <w:t xml:space="preserve">Mieteinnahmen einstellbox.ch </w:t>
      </w:r>
      <w:proofErr w:type="spellStart"/>
      <w:r>
        <w:t>ag</w:t>
      </w:r>
      <w:proofErr w:type="spellEnd"/>
      <w:r>
        <w:t xml:space="preserve">: </w:t>
      </w:r>
      <w:r w:rsidR="00CA45D2">
        <w:t xml:space="preserve"/>
      </w:r>
      <w:r>
        <w:rPr/>
        <w:t xml:space="preserve">2023</w:t>
      </w:r>
      <w:proofErr w:type="spellStart"/>
      <w:proofErr w:type="spellEnd"/>
      <w:r w:rsidR="00CA45D2">
        <w:t xml:space="preserve"/>
      </w:r>
    </w:p>
    <w:p w:rsidR="00CA45D2" w:rsidP="00DA164F" w:rsidRDefault="00CA45D2" w14:paraId="638C86F6" w14:textId="21227624"/>
    <w:tbl>
      <w:tblPr>
        <w:tblStyle w:val="Gitternetztabelle7farbigAkzent5"/>
        <w:tblW w:w="155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060"/>
        <w:gridCol w:w="326"/>
        <w:gridCol w:w="861"/>
        <w:gridCol w:w="1043"/>
        <w:gridCol w:w="656"/>
        <w:gridCol w:w="769"/>
        <w:gridCol w:w="862"/>
        <w:gridCol w:w="716"/>
        <w:gridCol w:w="676"/>
        <w:gridCol w:w="700"/>
        <w:gridCol w:w="661"/>
        <w:gridCol w:w="614"/>
        <w:gridCol w:w="799"/>
        <w:gridCol w:w="1121"/>
        <w:gridCol w:w="895"/>
        <w:gridCol w:w="1080"/>
        <w:gridCol w:w="1417"/>
        <w:gridCol w:w="1337"/>
      </w:tblGrid>
      <w:tr w:rsidRPr="00566094" w:rsidR="009A0720" w:rsidTr="00E7086A" w14:paraId="7DCEAE6B" w14:textId="77777777">
        <w:trPr>
          <w:cnfStyle w:val="100000000000"/>
          <w:cantSplit/>
          <w:tblHeader/>
        </w:trPr>
        <w:tc>
          <w:tcPr>
            <w:cnfStyle w:val="001000000100"/>
            <w:tcW w:w="1370" w:type="dxa"/>
            <w:gridSpan w:val="2"/>
            <w:tcBorders>
              <w:bottom w:val="single" w:color="auto" w:sz="4" w:space="0"/>
            </w:tcBorders>
          </w:tcPr>
          <w:p w:rsidRPr="00566094" w:rsidR="00CE1639" w:rsidP="00F37D98" w:rsidRDefault="00CE1639" w14:paraId="6D8447C9" w14:textId="1C938688">
            <w:pPr>
              <w:jc w:val="left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Mieter</w:t>
            </w: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BBCAAC8" w14:textId="5BA784DE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Kaution</w:t>
            </w:r>
          </w:p>
        </w:tc>
        <w:tc>
          <w:tcPr>
            <w:tcW w:w="1030" w:type="dxa"/>
            <w:tcBorders>
              <w:bottom w:val="single" w:color="auto" w:sz="4" w:space="0"/>
            </w:tcBorders>
          </w:tcPr>
          <w:p w:rsidRPr="00566094" w:rsidR="00CE1639" w:rsidP="001D2CC8" w:rsidRDefault="00205E77" w14:paraId="56B9DF68" w14:textId="0E02A58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monatl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648" w:type="dxa"/>
            <w:tcBorders>
              <w:bottom w:val="single" w:color="auto" w:sz="4" w:space="0"/>
            </w:tcBorders>
          </w:tcPr>
          <w:p w:rsidRPr="00566094" w:rsidR="00CE1639" w:rsidP="00F37D98" w:rsidRDefault="00CE1639" w14:paraId="0E64F849" w14:textId="6B287C67">
            <w:pPr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Info</w:t>
            </w:r>
          </w:p>
        </w:tc>
        <w:tc>
          <w:tcPr>
            <w:tcW w:w="75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6C2CAC1" w14:textId="5DBFDF7E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Jan.</w:t>
            </w:r>
          </w:p>
        </w:tc>
        <w:tc>
          <w:tcPr>
            <w:tcW w:w="851" w:type="dxa"/>
            <w:tcBorders>
              <w:bottom w:val="single" w:color="auto" w:sz="4" w:space="0"/>
            </w:tcBorders>
          </w:tcPr>
          <w:p w:rsidRPr="00566094" w:rsidR="00CE1639" w:rsidP="00205E77" w:rsidRDefault="00E7086A" w14:paraId="21D4A63A" w14:textId="36371145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Feb.</w:t>
            </w:r>
          </w:p>
        </w:tc>
        <w:tc>
          <w:tcPr>
            <w:tcW w:w="7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51EFBD0" w14:textId="068B64C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Mär.</w:t>
            </w:r>
          </w:p>
        </w:tc>
        <w:tc>
          <w:tcPr>
            <w:tcW w:w="668" w:type="dxa"/>
            <w:tcBorders>
              <w:bottom w:val="single" w:color="auto" w:sz="4" w:space="0"/>
            </w:tcBorders>
          </w:tcPr>
          <w:p w:rsidRPr="00566094" w:rsidR="00CE1639" w:rsidP="00205E77" w:rsidRDefault="00E7086A" w14:paraId="76B578EC" w14:textId="26E61A1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Apr.</w:t>
            </w:r>
          </w:p>
        </w:tc>
        <w:tc>
          <w:tcPr>
            <w:tcW w:w="691" w:type="dxa"/>
            <w:tcBorders>
              <w:bottom w:val="single" w:color="auto" w:sz="4" w:space="0"/>
            </w:tcBorders>
          </w:tcPr>
          <w:p w:rsidRPr="00566094" w:rsidR="00CE1639" w:rsidP="00205E77" w:rsidRDefault="00CE1639" w14:paraId="6F0DB85D" w14:textId="109EE8B3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Mai</w:t>
            </w:r>
          </w:p>
        </w:tc>
        <w:tc>
          <w:tcPr>
            <w:tcW w:w="653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17D5999" w14:textId="1A72B340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Jun.</w:t>
            </w:r>
          </w:p>
        </w:tc>
        <w:tc>
          <w:tcPr>
            <w:tcW w:w="606" w:type="dxa"/>
            <w:tcBorders>
              <w:bottom w:val="single" w:color="auto" w:sz="4" w:space="0"/>
            </w:tcBorders>
          </w:tcPr>
          <w:p w:rsidRPr="00566094" w:rsidR="00CE1639" w:rsidP="00205E77" w:rsidRDefault="00E7086A" w14:paraId="6ECB1364" w14:textId="01E44F39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Jul.</w:t>
            </w:r>
          </w:p>
        </w:tc>
        <w:tc>
          <w:tcPr>
            <w:tcW w:w="78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0566B3C" w14:textId="23384B9F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Aug.</w:t>
            </w:r>
          </w:p>
        </w:tc>
        <w:tc>
          <w:tcPr>
            <w:tcW w:w="110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0AED45D8" w14:textId="177195A7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Sep.</w:t>
            </w:r>
          </w:p>
        </w:tc>
        <w:tc>
          <w:tcPr>
            <w:tcW w:w="884" w:type="dxa"/>
            <w:tcBorders>
              <w:bottom w:val="single" w:color="auto" w:sz="4" w:space="0"/>
            </w:tcBorders>
          </w:tcPr>
          <w:p w:rsidRPr="00566094" w:rsidR="00CE1639" w:rsidP="00205E77" w:rsidRDefault="00E7086A" w14:paraId="1CBA4B00" w14:textId="32C5579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Okt.</w:t>
            </w:r>
          </w:p>
        </w:tc>
        <w:tc>
          <w:tcPr>
            <w:tcW w:w="1067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D3C899A" w14:textId="0BE4FA71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Nov.</w:t>
            </w:r>
          </w:p>
        </w:tc>
        <w:tc>
          <w:tcPr>
            <w:tcW w:w="1399" w:type="dxa"/>
            <w:tcBorders>
              <w:bottom w:val="single" w:color="auto" w:sz="4" w:space="0"/>
            </w:tcBorders>
          </w:tcPr>
          <w:p w:rsidRPr="00566094" w:rsidR="00CE1639" w:rsidP="00205E77" w:rsidRDefault="00E7086A" w14:paraId="411AE3A9" w14:textId="24BF988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Dez.</w:t>
            </w:r>
          </w:p>
        </w:tc>
        <w:tc>
          <w:tcPr>
            <w:tcW w:w="1320" w:type="dxa"/>
            <w:tcBorders>
              <w:bottom w:val="single" w:color="auto" w:sz="4" w:space="0"/>
            </w:tcBorders>
          </w:tcPr>
          <w:p w:rsidRPr="00566094" w:rsidR="00CE1639" w:rsidP="00205E77" w:rsidRDefault="00CE1639" w14:paraId="79E914C4" w14:textId="6A5F661B">
            <w:pPr>
              <w:jc w:val="center"/>
              <w:cnfStyle w:val="100000000000"/>
              <w:rPr>
                <w:rFonts w:ascii="Arial" w:hAnsi="Arial" w:cs="Arial"/>
                <w:sz w:val="14"/>
                <w:szCs w:val="14"/>
              </w:rPr>
            </w:pPr>
            <w:r w:rsidRPr="00566094">
              <w:rPr>
                <w:rFonts w:ascii="Arial" w:hAnsi="Arial" w:cs="Arial"/>
                <w:sz w:val="14"/>
                <w:szCs w:val="14"/>
              </w:rPr>
              <w:t>Total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03.02.23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31-03-2023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Berkay  Acemliler Haldenstrasse 50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30.06.23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309.35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2784.15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Reto Affolter Hüseliring 12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31-12-2023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75.40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678.60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2900.00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01.08.2020 - 31.12.2100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1489.50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13405.50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12.10.18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08.09.2018 - 31.12.2100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829.30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7463.70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226.20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2035.80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Tolga und Kaan Akin Akin Logistik GmbH Jurastrasse 38, 4566 Halten +41 79 266 17 80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54.00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2423.70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Anderegg Erikaweg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Urs &amp; Nicole Annaheim Weidstrasse 17 4564 Zielebach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Stefan Burmeister Turmstrasse 10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1362.60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148.35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31.01.23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Ariand Callakaj AEC-Automobile Callakaj Hauptstrasse 215, 4565 Recherswil +41 76 455 71 16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09.03.23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158.00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Giulio Caputo Burgunderstrasse 12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Enzo Carnibella Meisenweg 11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Helder Jose Correia Nogueira Neugasse 3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15-02-2022 - 31-12-2100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486.25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3890.00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Mario Cunsolo Buchenweg 2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1538.55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2348.50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Milan Dinic Buchenstrasse 8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2702.70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Murat Dogan Sonnenfeldstrasse 14 4563 Gerlafingen 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412.80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3715.20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Jonas Eggenschwiler Wangenstrasse 16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530.25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4772.25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Michael Ellenberger Tannenweg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831.45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7483.05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Natascha Elsener Hauptstrasse 9 3254 Messen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Lorik Elshani Römerbrunnenweg 9 2540 Grenchen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3019.50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Christoph  Erb Hauptstrasse 51a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Kadri Ersöz E&amp;A Kurier GmbH Hauptstrasse 215, 4565 Recherswil +41 79 722 90 00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24.09.20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Thomas Fellmann Fellmann Media Birkenweg 3, 4552 Derendingen +41 76 326 09 96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06.07.23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30-06-2023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543.35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3260.10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Jürgen Feltig Fuhren 184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474.00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Tom Fernández Gerweg 2 4553 Subingen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08.01.18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3398.40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Dominique Fischle Blümlisalpstrasse 5 4562 Biberist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01-11-2017 - 30-06-2018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Jan Fluri Oeschstrasse 17 4566 Halten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406.30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3656.70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Carlos Gennes St. Niklausstrasse 5 4500 Solothurn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386.10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1544.40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Dominic Glutz Kapellenstrasse 4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501.05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4509.45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23.04.18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793.20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7138.80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Shanjith Gunabalan virtual-technik GmbH Meisenweg 6a, 4528 Zuchwil +41 79 222 59 34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Muhamed Gutiqi Melchiorstrasse 9 3027 Bern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917.60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Matthias Gysin Kleeweg 17 3303 Jegenstorf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27.10.17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151.10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1359.90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Kozludere  Haci Lyss-Strasse 53 2560 Nidau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12.05.22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25.01.23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896.00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Beat Heiniger Firma HEMA GmbH Weitestrasse 3, 4512 Bellach +41 79 640 38 06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551.80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4966.20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Steeve Hostettler Rosenweg 8 2556 Schwadernau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346.00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3114.00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10.06.22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385.55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3469.95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Lulezim Ismaili Marktstrasse 4 4512 Bellach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1545.50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13909.50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Zdenko Juric Jurisol Isolationen Heizungen Sanitär Kälte Utzenstorfstrass 13, 3425 Koppigen +4179 687 65 28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39.55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355.95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Hauptstrasse 16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760.00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31-05-2023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380.70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1903.50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Remo Jäggi Amselweg 6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1720.00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3480.80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Leotrim Kastrati Oltnerstrasse 8 4622  Egerkingen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1404.20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Karl Keller Schluchtbachstrasse 1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Roger Kräuchi Ueberführungsstrasse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167.75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1509.75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Felix Kunz Willadingenstrasse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262.25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Deniz  Lebovci DL Drum School Hüseliring 11, 4565 Recherswil +41 76 324 30 10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339.25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3053.25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1294.15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Vertragsmutation Laufzeit: 06.04.2020 - 31.12.2100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694.15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5553.20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Patrick  Lerch Sonnhaldeweg 5 3472 Wynigen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01-09-2108 - 31-12-2100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Srecko Lukic Leuenallee 10 4702 Oensingen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Hansjürg Lüthi Hofgut 3 3428 Wiler b.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01-06-2021 - 31-12-2100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375.35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750.70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Dragan Markovic Autoglas Schweiz GmbH Waldstrasse 16B, 4564 Obergerlafingen +41 76 586 43 11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01.03.23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650.00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28-02-2023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324.70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649.40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Malek Mazouz Subingenstrasse 16 4566 Kriegstetten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10.05.21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07-05-2021 - 31-12-2100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Andreas Meerstetter Bahnweg 9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29.05.20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08-05-2020 - 31-12-2100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439.95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3959.55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Branimir Mirkovic Sonnenfeldstrasse 20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30-11-2023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906.85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7254.80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09.03.20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300.00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298.60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2687.40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Ranieri Moriconi Drosselweg 17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Diana Murmann Ahornweg 7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470.60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235.30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2117.70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478.00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4284.00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Morina Muzafer Meisenweg 4b 4528 Zuchwi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21.10.20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914.90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Natalie Neuenschwander Überführungsstrasse 1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13.09.21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Sascha  Niederhauser Solothurnstrasse 34 4543 Deitingen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01-05-2021 - 31-12-2100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Roman Oggier Mattenweg 8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259.30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09.02.23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2090.00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Dominik Pereira Alves  Sternengasse 7 4552 Derendingen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17.12.21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Adrian Reist Lerchenweg 1 4564 Obergerlafingen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06.11.17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01-11-2017 - 31-12-2100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272.80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2455.20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Frau Jana Reitmajer Chasseralstrasse 13 3063  Ittigen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870.20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6961.60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Durmishi Rushit Hübelweg 7 3052 Zollikofen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01-02-2023 - 31-12-2100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11.04.23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632.00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30.09.19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01-11-2019 - 31-12-2100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06.03.23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370.75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3336.75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Markovic Savo Eichenweg 7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1260.00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Nico Scheffler Steinfeldstrasse 22 4911 Schwarzhäusern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10.09.18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01-10-2018 - 31-12-2100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193.05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1737.45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Ivo Scheidegger Obergerlafingenstrasse 30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17.04.20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02.03.23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31-07-2023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186.60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373.20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01-04-2020 - 31-12-2100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Arnold Schmocker Schiblerstrasse 37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07.06.18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500.00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01-09-2018 - 31-12-2100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360.00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3240.00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Michel Seibel easy-help GmbH  Vorderfeld 8, 4613 Rickenbach +41 76 761 18 52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17.07.18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273.85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2464.65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Jaleshan Selvabalan  Ambossweg 5  4563 Gerlafingen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600.00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291.35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2622.15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Rawinder Singh null Mattenweg 3, 4542 Luterbach +41 77 222 13 08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22.05.23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30-09-2023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4297.25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&amp; Frau Roger &amp; Doris Stephani Hostet 8 4558 Heinrichswil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100.55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904.95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Lage da Silva Tiago Manuel Dorfackerstrasse 25 4528 Zuchwil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08.02.22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01-03-2022 - 31-12-2100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03.04.23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208.40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1875.60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Silvio &amp; David Urben &amp; Brisbane Oberdorfstrasse 7 4554 Etziken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04.12.17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01-02-2018 - 31-12-2100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17.05.23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271.65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2444.85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Helmar Utz Schwärzere 22 3425 Koppigen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29.06.20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400.00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319.05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2871.45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Jules Wyss Hüseliring 15 4565 Recherswil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30.11.22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01-12-2022 - 31-12-2100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27.07.23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25.08.23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711.00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Simon  Zeller Lindenpark 2 3427 Utzenstorf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21.12.20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200.00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01-01-2021 - 31-12-2100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28.04.23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199.25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1793.25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Richard Zimmermann Chrüzliacherstrasse 14 2544 Bettlach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10.11.21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Rück: 03.04.23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18.00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L.M. 30-04-2023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30.12.22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28.02.23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79.00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237.00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Samuel Zürcher Bucheggstrasse 8 4581 Küttigkofen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16.06.23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1000.00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01-07-2023 - 31-03-2024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497.05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1491.15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Tobias tom Dieck Bachacker 2 4542 Luterbach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07.10.22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950.00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01-11-2022 - 31-12-2100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26.01.23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30.05.23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12.07.23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23.08.23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05.09.23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458.55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4126.95</w:t>
            </w:r>
          </w:p>
        </w:tc>
      </w:tr>
      <w:tr w:rsidRPr="00F07D38" w:rsidR="009A0720" w:rsidTr="00E7086A" w14:paraId="1F7F909F" w14:textId="77777777">
        <w:trPr>
          <w:cnfStyle w:val="000000100000"/>
          <w:cantSplit/>
        </w:trPr>
        <w:tc>
          <w:tcPr>
            <w:cnfStyle w:val="001000000000"/>
            <w:tcW w:w="1370" w:type="dxa"/>
            <w:gridSpan w:val="2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54BAF6D2" w14:textId="38F842EF">
            <w:pPr>
              <w:jc w:val="left"/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</w:pPr>
            <w:r w:rsidRPr="00F07D38">
              <w:rPr>
                <w:rFonts w:ascii="Arial" w:hAnsi="Arial" w:cs="Arial"/>
                <w:b/>
                <w:bCs/>
                <w:i w:val="false"/>
                <w:iCs w:val="false"/>
                <w:sz w:val="14"/>
                <w:szCs w:val="14"/>
              </w:rPr>
              <w:t>Bezahlt am:</w:t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>Herr Bünül Özgür Momioli Ticasa AG Grundstrasse 13, 6343 Rotkreuz +41 78 704 10 17</w:t>
            </w:r>
            <w:proofErr w:type="spellStart"/>
            <w:proofErr w:type="spellEnd"/>
            <w:r w:rsidRPr="00F07D38">
              <w:rPr>
                <w:rFonts w:ascii="Arial" w:hAnsi="Arial" w:cs="Arial"/>
                <w:i w:val="false"/>
                <w:iCs w:val="false"/>
                <w:sz w:val="14"/>
                <w:szCs w:val="14"/>
              </w:rPr>
              <w:t xml:space="preserve"/>
            </w:r>
          </w:p>
        </w:tc>
        <w:tc>
          <w:tcPr>
            <w:tcW w:w="85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630DADA" w14:textId="71D91825">
            <w:pPr>
              <w:cnfStyle w:val="00000010000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22.07.20</w:t>
            </w:r>
            <w:proofErr w:type="spellStart"/>
            <w:proofErr w:type="spellEnd"/>
            <w:r w:rsidR="00F42E7E">
              <w:rPr>
                <w:rFonts w:ascii="Arial" w:hAnsi="Arial" w:cs="Arial"/>
                <w:sz w:val="14"/>
                <w:szCs w:val="14"/>
              </w:rPr>
              <w:t xml:space="preserve"/>
            </w:r>
            <w:r w:rsidR="00F42E7E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t xml:space="preserve">1700.00</w:t>
            </w:r>
            <w:r w:rsidR="009A0720">
              <w:rPr>
                <w:rFonts w:ascii="Arial" w:hAnsi="Arial" w:cs="Arial"/>
                <w:sz w:val="14"/>
                <w:szCs w:val="14"/>
              </w:rPr>
              <w:br/>
            </w:r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-                      </w:t>
            </w:r>
            <w:proofErr w:type="spellStart"/>
            <w:proofErr w:type="spellEnd"/>
            <w:r w:rsidR="001F2FF9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bookmarkStart w:name="_GoBack" w:id="1"/>
            <w:bookmarkEnd w:id="1"/>
          </w:p>
        </w:tc>
        <w:tc>
          <w:tcPr>
            <w:tcW w:w="103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39BC39D" w14:textId="5FF07121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4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D6420E" w:rsidRDefault="00CE1639" w14:paraId="29AC1209" w14:textId="6FC42288">
            <w:pPr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Laufzeit: 01-08-2020 - 31-12-2100</w:t>
            </w:r>
          </w:p>
        </w:tc>
        <w:tc>
          <w:tcPr>
            <w:tcW w:w="75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730622" w:rsidRDefault="00CE1639" w14:paraId="493CBF5B" w14:textId="4736669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5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85E8F7" w14:textId="4A4F9E37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14.02.23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E471C94" w14:textId="133DEBE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07.03.23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68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920333B" w14:textId="4955297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02.05.23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91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35A33A0" w14:textId="667787AD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04.05.23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53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7B6F1E" w14:textId="28FC3262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01.06.23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606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2862C49E" w14:textId="3311F963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13.07.23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78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01D9865" w14:textId="30CA76B0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31.07.23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10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3A6C40F8" w14:textId="1B0C54F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01.09.23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859.45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884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660541AF" w14:textId="5030E804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067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72B5BD60" w14:textId="1919AE25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99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12EEDCE" w14:textId="21F7B4CE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/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  <w:r>
              <w:rPr>
                <w:rFonts w:ascii="Arial" w:hAnsi="Arial" w:cs="Arial"/>
                <w:sz w:val="14"/>
                <w:szCs w:val="14"/>
              </w:rPr>
              <w:t xml:space="preserve">0.00</w:t>
            </w:r>
            <w:proofErr w:type="spellStart"/>
            <w:proofErr w:type="spellEnd"/>
            <w:r w:rsidRPr="00F07D38">
              <w:rPr>
                <w:rFonts w:ascii="Arial" w:hAnsi="Arial" w:cs="Arial"/>
                <w:sz w:val="14"/>
                <w:szCs w:val="14"/>
              </w:rPr>
              <w:t xml:space="preserve"/>
            </w:r>
          </w:p>
        </w:tc>
        <w:tc>
          <w:tcPr>
            <w:tcW w:w="1320" w:type="dxa"/>
            <w:tcBorders>
              <w:top w:val="single" w:color="auto" w:sz="4" w:space="0"/>
              <w:bottom w:val="single" w:color="auto" w:sz="4" w:space="0"/>
            </w:tcBorders>
          </w:tcPr>
          <w:p w:rsidRPr="00F07D38" w:rsidR="00CE1639" w:rsidP="00821E8B" w:rsidRDefault="00CE1639" w14:paraId="4065E143" w14:textId="6569AC66">
            <w:pPr>
              <w:jc w:val="both"/>
              <w:cnfStyle w:val="00000010000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7735.05</w:t>
            </w:r>
          </w:p>
        </w:tc>
      </w:tr>
      <w:tr w:rsidRPr="00747937" w:rsidR="00CE1639" w:rsidTr="00E7086A" w14:paraId="714794B5" w14:textId="77777777">
        <w:trPr>
          <w:cantSplit/>
          <w:trHeight w:val="222"/>
        </w:trPr>
        <w:tc>
          <w:tcPr>
            <w:cnfStyle w:val="001000000000"/>
            <w:tcW w:w="1048" w:type="dxa"/>
            <w:tcBorders>
              <w:top w:val="single" w:color="auto" w:sz="4" w:space="0"/>
            </w:tcBorders>
            <w:shd w:val="clear" w:color="auto" w:fill="auto"/>
          </w:tcPr>
          <w:p w:rsidRPr="00747937" w:rsidR="00CE1639" w:rsidP="000A75E7" w:rsidRDefault="00CE1639" w14:paraId="6DDC7A5F" w14:textId="77777777">
            <w:pPr>
              <w:rPr>
                <w:sz w:val="22"/>
              </w:rPr>
            </w:pPr>
          </w:p>
        </w:tc>
        <w:tc>
          <w:tcPr>
            <w:tcW w:w="14351" w:type="dxa"/>
            <w:gridSpan w:val="17"/>
            <w:tcBorders>
              <w:top w:val="single" w:color="auto" w:sz="4" w:space="0"/>
            </w:tcBorders>
            <w:shd w:val="clear" w:color="auto" w:fill="auto"/>
          </w:tcPr>
          <w:p w:rsidRPr="00DE72FC" w:rsidR="00CE1639" w:rsidP="00DE72FC" w:rsidRDefault="00CE1639" w14:paraId="66554BBE" w14:textId="3B48AB32">
            <w:pPr>
              <w:jc w:val="right"/>
              <w:cnfStyle w:val="000000000000"/>
              <w:rPr>
                <w:b/>
                <w:bCs/>
                <w:i/>
                <w:iCs/>
                <w:sz w:val="22"/>
              </w:rPr>
            </w:pPr>
            <w:r w:rsidRPr="00DE72FC">
              <w:rPr>
                <w:b/>
                <w:bCs/>
                <w:sz w:val="22"/>
              </w:rPr>
              <w:t xml:space="preserve">Total Summe: </w:t>
            </w:r>
            <w:r>
              <w:rPr>
                <w:rFonts/>
                <w:b/>
                <w:bCs/>
                <w:sz w:val="22"/>
              </w:rPr>
              <w:t xml:space="preserve">266206.35</w:t>
            </w:r>
            <w:proofErr w:type="spellStart"/>
            <w:proofErr w:type="spellEnd"/>
            <w:r w:rsidRPr="00DE72FC">
              <w:rPr>
                <w:b/>
                <w:bCs/>
                <w:sz w:val="22"/>
              </w:rPr>
              <w:t xml:space="preserve"/>
            </w:r>
          </w:p>
        </w:tc>
      </w:tr>
    </w:tbl>
    <w:p w:rsidR="00CA45D2" w:rsidP="00DA164F" w:rsidRDefault="00CA45D2" w14:paraId="421B16B3" w14:textId="2CCA120E"/>
    <w:p w:rsidR="00BC43DF" w:rsidRDefault="00BC43DF" w14:paraId="5F2363F9" w14:textId="348A80B5">
      <w:pPr>
        <w:spacing w:after="200" w:line="276" w:lineRule="auto"/>
      </w:pPr>
      <w:r>
        <w:br w:type="page"/>
      </w:r>
    </w:p>
    <w:p w:rsidR="006A5B79" w:rsidP="006A5B79" w:rsidRDefault="006A5B79" w14:paraId="7F12C9B2" w14:textId="15161950">
      <w:pPr>
        <w:pStyle w:val="berschrift2"/>
      </w:pPr>
      <w:r>
        <w:lastRenderedPageBreak/>
        <w:t>Mieteinnahmen pro Monat</w:t>
      </w:r>
    </w:p>
    <w:p w:rsidRPr="00BC43DF" w:rsidR="00BC43DF" w:rsidP="00BC43DF" w:rsidRDefault="00BC43DF" w14:paraId="0BD5D7F9" w14:textId="77777777">
      <w:pPr>
        <w:pStyle w:val="Textkrper"/>
        <w:rPr>
          <w:lang w:eastAsia="en-US"/>
        </w:rPr>
      </w:pPr>
    </w:p>
    <w:tbl>
      <w:tblPr>
        <w:tblStyle w:val="EinfacheTabelle3"/>
        <w:tblW w:w="15451" w:type="dxa"/>
        <w:tblLook w:firstRow="1" w:lastRow="0" w:firstColumn="1" w:lastColumn="0" w:noHBand="0" w:noVBand="1" w:val="04A0"/>
      </w:tblPr>
      <w:tblGrid>
        <w:gridCol w:w="3686"/>
        <w:gridCol w:w="11765"/>
      </w:tblGrid>
      <w:tr w:rsidRPr="00747937" w:rsidR="00BC43DF" w:rsidTr="00747937" w14:paraId="52416948" w14:textId="77777777">
        <w:trPr>
          <w:cnfStyle w:val="100000000000"/>
        </w:trPr>
        <w:tc>
          <w:tcPr>
            <w:cnfStyle w:val="001000000100"/>
            <w:tcW w:w="3686" w:type="dxa"/>
          </w:tcPr>
          <w:p w:rsidRPr="00747937" w:rsidR="00BC43DF" w:rsidP="00DA164F" w:rsidRDefault="00BC43DF" w14:paraId="661018DC" w14:textId="7314E2A6">
            <w:pPr>
              <w:rPr>
                <w:sz w:val="22"/>
              </w:rPr>
            </w:pPr>
            <w:r w:rsidRPr="00747937">
              <w:rPr>
                <w:sz w:val="22"/>
              </w:rPr>
              <w:t>Monat</w:t>
            </w:r>
          </w:p>
        </w:tc>
        <w:tc>
          <w:tcPr>
            <w:tcW w:w="11765" w:type="dxa"/>
          </w:tcPr>
          <w:p w:rsidRPr="00747937" w:rsidR="00BC43DF" w:rsidP="00DA164F" w:rsidRDefault="00BC43DF" w14:paraId="12969694" w14:textId="158CDBF3">
            <w:pPr>
              <w:cnfStyle w:val="100000000000"/>
              <w:rPr>
                <w:sz w:val="22"/>
              </w:rPr>
            </w:pPr>
            <w:r w:rsidRPr="00747937">
              <w:rPr>
                <w:sz w:val="22"/>
              </w:rPr>
              <w:t>Summe der Mieteinnahmen</w:t>
            </w:r>
          </w:p>
        </w:tc>
      </w:tr>
      <w:tr w:rsidRPr="00747937" w:rsidR="00BC43DF" w:rsidTr="00747937" w14:paraId="03176C75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484F654" w14:textId="2C06852A">
            <w:pPr>
              <w:rPr>
                <w:sz w:val="22"/>
              </w:rPr>
            </w:pPr>
            <w:r w:rsidRPr="00747937">
              <w:rPr>
                <w:sz w:val="22"/>
              </w:rPr>
              <w:t>Januar</w:t>
            </w:r>
          </w:p>
        </w:tc>
        <w:tc>
          <w:tcPr>
            <w:tcW w:w="11765" w:type="dxa"/>
          </w:tcPr>
          <w:p w:rsidRPr="00747937" w:rsidR="00BC43DF" w:rsidP="00DA164F" w:rsidRDefault="00BC43DF" w14:paraId="4BEAB7A7" w14:textId="7B58E7A5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29725.60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02F2F5E8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16649EC" w14:textId="1D69B5E9">
            <w:pPr>
              <w:rPr>
                <w:sz w:val="22"/>
              </w:rPr>
            </w:pPr>
            <w:r w:rsidRPr="00747937">
              <w:rPr>
                <w:sz w:val="22"/>
              </w:rPr>
              <w:t>Februar</w:t>
            </w:r>
          </w:p>
        </w:tc>
        <w:tc>
          <w:tcPr>
            <w:tcW w:w="11765" w:type="dxa"/>
          </w:tcPr>
          <w:p w:rsidRPr="00747937" w:rsidR="00BC43DF" w:rsidP="00DA164F" w:rsidRDefault="00BC43DF" w14:paraId="3C2EBEE6" w14:textId="12CE658F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29785.95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8A2E8A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F910BB4" w14:textId="5694F70C">
            <w:pPr>
              <w:rPr>
                <w:sz w:val="22"/>
              </w:rPr>
            </w:pPr>
            <w:r w:rsidRPr="00747937">
              <w:rPr>
                <w:sz w:val="22"/>
              </w:rPr>
              <w:t>März</w:t>
            </w:r>
          </w:p>
        </w:tc>
        <w:tc>
          <w:tcPr>
            <w:tcW w:w="11765" w:type="dxa"/>
          </w:tcPr>
          <w:p w:rsidRPr="00747937" w:rsidR="00BC43DF" w:rsidP="00DA164F" w:rsidRDefault="00BC43DF" w14:paraId="0A7ACDE3" w14:textId="1D7C7E89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29811.50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7586C644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CF75BAE" w14:textId="24E75B03">
            <w:pPr>
              <w:rPr>
                <w:sz w:val="22"/>
              </w:rPr>
            </w:pPr>
            <w:r w:rsidRPr="00747937">
              <w:rPr>
                <w:sz w:val="22"/>
              </w:rPr>
              <w:t>April</w:t>
            </w:r>
          </w:p>
        </w:tc>
        <w:tc>
          <w:tcPr>
            <w:tcW w:w="11765" w:type="dxa"/>
          </w:tcPr>
          <w:p w:rsidRPr="00747937" w:rsidR="00BC43DF" w:rsidP="00DA164F" w:rsidRDefault="00BC43DF" w14:paraId="1884FA8E" w14:textId="2103DA9C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29732.50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5CD42FB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47620DE2" w14:textId="7B2296FA">
            <w:pPr>
              <w:rPr>
                <w:sz w:val="22"/>
              </w:rPr>
            </w:pPr>
            <w:r w:rsidRPr="00747937">
              <w:rPr>
                <w:sz w:val="22"/>
              </w:rPr>
              <w:t>Mai</w:t>
            </w:r>
          </w:p>
        </w:tc>
        <w:tc>
          <w:tcPr>
            <w:tcW w:w="11765" w:type="dxa"/>
          </w:tcPr>
          <w:p w:rsidRPr="00747937" w:rsidR="00BC43DF" w:rsidP="00DA164F" w:rsidRDefault="00BC43DF" w14:paraId="17BB7EBB" w14:textId="38A14FF6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29734.30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12B2F33C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70FA14D8" w14:textId="626DCFE2">
            <w:pPr>
              <w:rPr>
                <w:sz w:val="22"/>
              </w:rPr>
            </w:pPr>
            <w:r w:rsidRPr="00747937">
              <w:rPr>
                <w:sz w:val="22"/>
              </w:rPr>
              <w:t>Juni</w:t>
            </w:r>
          </w:p>
        </w:tc>
        <w:tc>
          <w:tcPr>
            <w:tcW w:w="11765" w:type="dxa"/>
          </w:tcPr>
          <w:p w:rsidRPr="00747937" w:rsidR="00BC43DF" w:rsidP="00DA164F" w:rsidRDefault="00BC43DF" w14:paraId="44FEA72B" w14:textId="2BBACEEE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29748.65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3079260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D78599C" w14:textId="430FD392">
            <w:pPr>
              <w:rPr>
                <w:sz w:val="22"/>
              </w:rPr>
            </w:pPr>
            <w:r w:rsidRPr="00747937">
              <w:rPr>
                <w:sz w:val="22"/>
              </w:rPr>
              <w:t>Juli</w:t>
            </w:r>
          </w:p>
        </w:tc>
        <w:tc>
          <w:tcPr>
            <w:tcW w:w="11765" w:type="dxa"/>
          </w:tcPr>
          <w:p w:rsidRPr="00747937" w:rsidR="00BC43DF" w:rsidP="00DA164F" w:rsidRDefault="00BC43DF" w14:paraId="4D127BE1" w14:textId="4233EB1F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D24B055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53B468F5" w14:textId="693C283B">
            <w:pPr>
              <w:rPr>
                <w:sz w:val="22"/>
              </w:rPr>
            </w:pPr>
            <w:r w:rsidRPr="00747937">
              <w:rPr>
                <w:sz w:val="22"/>
              </w:rPr>
              <w:t>August</w:t>
            </w:r>
          </w:p>
        </w:tc>
        <w:tc>
          <w:tcPr>
            <w:tcW w:w="11765" w:type="dxa"/>
          </w:tcPr>
          <w:p w:rsidRPr="00747937" w:rsidR="00BC43DF" w:rsidP="00DA164F" w:rsidRDefault="00BC43DF" w14:paraId="4B2B6129" w14:textId="39C4D473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29702.35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AABAA18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5414411E" w14:textId="2A672313">
            <w:pPr>
              <w:rPr>
                <w:sz w:val="22"/>
              </w:rPr>
            </w:pPr>
            <w:r w:rsidRPr="00747937">
              <w:rPr>
                <w:sz w:val="22"/>
              </w:rPr>
              <w:t>September</w:t>
            </w:r>
          </w:p>
        </w:tc>
        <w:tc>
          <w:tcPr>
            <w:tcW w:w="11765" w:type="dxa"/>
          </w:tcPr>
          <w:p w:rsidRPr="00747937" w:rsidR="00BC43DF" w:rsidP="00DA164F" w:rsidRDefault="00BC43DF" w14:paraId="28130F37" w14:textId="0E17EAAC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28263.15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0D3FA69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3B53EA7D" w14:textId="73DE9DF9">
            <w:pPr>
              <w:rPr>
                <w:sz w:val="22"/>
              </w:rPr>
            </w:pPr>
            <w:r w:rsidRPr="00747937">
              <w:rPr>
                <w:sz w:val="22"/>
              </w:rPr>
              <w:t>Oktober</w:t>
            </w:r>
          </w:p>
        </w:tc>
        <w:tc>
          <w:tcPr>
            <w:tcW w:w="11765" w:type="dxa"/>
          </w:tcPr>
          <w:p w:rsidRPr="00747937" w:rsidR="00BC43DF" w:rsidP="00DA164F" w:rsidRDefault="00BC43DF" w14:paraId="1D57827F" w14:textId="1DA2B70D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42F0C1C1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3E65608C" w14:textId="5F6D88E8">
            <w:pPr>
              <w:rPr>
                <w:sz w:val="22"/>
              </w:rPr>
            </w:pPr>
            <w:r w:rsidRPr="00747937">
              <w:rPr>
                <w:sz w:val="22"/>
              </w:rPr>
              <w:t>November</w:t>
            </w:r>
          </w:p>
        </w:tc>
        <w:tc>
          <w:tcPr>
            <w:tcW w:w="11765" w:type="dxa"/>
          </w:tcPr>
          <w:p w:rsidRPr="00747937" w:rsidR="00BC43DF" w:rsidP="00DA164F" w:rsidRDefault="00BC43DF" w14:paraId="5235C2DC" w14:textId="2E876DCB">
            <w:pPr>
              <w:cnfStyle w:val="0000001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2C5A38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0F27351A" w14:textId="3626EF4B">
            <w:pPr>
              <w:rPr>
                <w:sz w:val="22"/>
              </w:rPr>
            </w:pPr>
            <w:r w:rsidRPr="00747937">
              <w:rPr>
                <w:sz w:val="22"/>
              </w:rPr>
              <w:t>Dezember</w:t>
            </w:r>
          </w:p>
        </w:tc>
        <w:tc>
          <w:tcPr>
            <w:tcW w:w="11765" w:type="dxa"/>
          </w:tcPr>
          <w:p w:rsidRPr="00747937" w:rsidR="00BC43DF" w:rsidP="00DA164F" w:rsidRDefault="00BC43DF" w14:paraId="6E2CF09F" w14:textId="0DAFF2AA">
            <w:pPr>
              <w:cnfStyle w:val="000000000000"/>
              <w:rPr>
                <w:sz w:val="22"/>
              </w:rPr>
            </w:pPr>
            <w:r w:rsidRPr="00747937">
              <w:rPr>
                <w:sz w:val="22"/>
              </w:rPr>
              <w:t xml:space="preserve"/>
            </w:r>
            <w:r>
              <w:rPr>
                <w:rFonts/>
                <w:sz w:val="22"/>
              </w:rPr>
              <w:t xml:space="preserve">0.00</w:t>
            </w:r>
            <w:proofErr w:type="spellStart"/>
            <w:proofErr w:type="spellEnd"/>
            <w:r w:rsidRPr="00747937">
              <w:rPr>
                <w:sz w:val="22"/>
              </w:rPr>
              <w:t xml:space="preserve"/>
            </w:r>
          </w:p>
        </w:tc>
      </w:tr>
      <w:tr w:rsidRPr="00747937" w:rsidR="00BC43DF" w:rsidTr="00747937" w14:paraId="52537ED7" w14:textId="77777777">
        <w:trPr>
          <w:cnfStyle w:val="000000100000"/>
        </w:trPr>
        <w:tc>
          <w:tcPr>
            <w:cnfStyle w:val="001000000000"/>
            <w:tcW w:w="3686" w:type="dxa"/>
          </w:tcPr>
          <w:p w:rsidRPr="00747937" w:rsidR="00BC43DF" w:rsidP="00DA164F" w:rsidRDefault="00BC43DF" w14:paraId="1DF09DAE" w14:textId="0B520EBA">
            <w:pPr>
              <w:rPr>
                <w:sz w:val="22"/>
              </w:rPr>
            </w:pPr>
            <w:r w:rsidRPr="00747937">
              <w:rPr>
                <w:sz w:val="22"/>
              </w:rPr>
              <w:t>Total</w:t>
            </w:r>
          </w:p>
        </w:tc>
        <w:tc>
          <w:tcPr>
            <w:tcW w:w="11765" w:type="dxa"/>
          </w:tcPr>
          <w:p w:rsidRPr="00747937" w:rsidR="00BC43DF" w:rsidP="00DA164F" w:rsidRDefault="00BC43DF" w14:paraId="32DDEBF0" w14:textId="1248B99E">
            <w:pPr>
              <w:cnfStyle w:val="0000001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266206.35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  <w:tr w:rsidRPr="00747937" w:rsidR="00BC43DF" w:rsidTr="00747937" w14:paraId="7AFD8E1E" w14:textId="77777777">
        <w:tc>
          <w:tcPr>
            <w:cnfStyle w:val="001000000000"/>
            <w:tcW w:w="3686" w:type="dxa"/>
          </w:tcPr>
          <w:p w:rsidRPr="00747937" w:rsidR="00BC43DF" w:rsidP="00DA164F" w:rsidRDefault="00BC43DF" w14:paraId="23A5C967" w14:textId="5477B3AF">
            <w:pPr>
              <w:rPr>
                <w:sz w:val="22"/>
              </w:rPr>
            </w:pPr>
            <w:r w:rsidRPr="00747937">
              <w:rPr>
                <w:sz w:val="22"/>
              </w:rPr>
              <w:t>Total Kaut.</w:t>
            </w:r>
          </w:p>
        </w:tc>
        <w:tc>
          <w:tcPr>
            <w:tcW w:w="11765" w:type="dxa"/>
          </w:tcPr>
          <w:p w:rsidRPr="00747937" w:rsidR="00BC43DF" w:rsidP="00DA164F" w:rsidRDefault="00BC43DF" w14:paraId="2A2C27BF" w14:textId="237268D9">
            <w:pPr>
              <w:cnfStyle w:val="000000000000"/>
              <w:rPr>
                <w:b/>
                <w:bCs/>
                <w:sz w:val="22"/>
              </w:rPr>
            </w:pPr>
            <w:r w:rsidRPr="00747937">
              <w:rPr>
                <w:b/>
                <w:bCs/>
                <w:sz w:val="22"/>
              </w:rPr>
              <w:t xml:space="preserve"/>
            </w:r>
            <w:r>
              <w:rPr>
                <w:rFonts/>
                <w:b/>
                <w:bCs/>
                <w:sz w:val="22"/>
              </w:rPr>
              <w:t xml:space="preserve">57384.75</w:t>
            </w:r>
            <w:proofErr w:type="spellStart"/>
            <w:proofErr w:type="spellEnd"/>
            <w:r w:rsidRPr="00747937">
              <w:rPr>
                <w:b/>
                <w:bCs/>
                <w:sz w:val="22"/>
              </w:rPr>
              <w:t xml:space="preserve"/>
            </w:r>
          </w:p>
        </w:tc>
      </w:tr>
    </w:tbl>
    <w:p w:rsidRPr="00DA164F" w:rsidR="006A5B79" w:rsidP="00DA164F" w:rsidRDefault="006A5B79" w14:paraId="0405A7B3" w14:textId="77777777"/>
    <w:sectPr w:rsidRPr="00DA164F" w:rsidR="006A5B79" w:rsidSect="00085EA2">
      <w:headerReference w:type="default" r:id="rId11"/>
      <w:pgSz w:w="16839" w:h="11907" w:orient="landscape" w:code="9"/>
      <w:pgMar w:top="720" w:right="720" w:bottom="720" w:left="720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JF" w:author="Jürg Fiechter" w:date="2020-04-03T22:44:00Z" w:id="0">
    <w:p w:rsidRPr="00E959B9" w:rsidR="00CE1639" w:rsidP="00876378" w:rsidRDefault="00CE1639" w14:paraId="7BDBEFF6" w14:textId="7777777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proofErr w:type="spellStart"/>
      <w:proofErr w:type="gramStart"/>
      <w:r w:rsidRPr="0006775E">
        <w:rPr>
          <w:rFonts w:ascii="Consolas" w:hAnsi="Consolas"/>
          <w:color w:val="24292E"/>
          <w:lang w:val="en-US"/>
        </w:rPr>
        <w:t>repeatTableRow</w:t>
      </w:r>
      <w:proofErr w:type="spellEnd"/>
      <w:proofErr w:type="gramEnd"/>
      <w:r w:rsidRPr="0006775E">
        <w:rPr>
          <w:lang w:val="en-US"/>
        </w:rPr>
        <w:t xml:space="preserve"> (</w:t>
      </w:r>
      <w:proofErr w:type="spellStart"/>
      <w:r>
        <w:rPr>
          <w:lang w:val="en-US"/>
        </w:rPr>
        <w:t>tb</w:t>
      </w:r>
      <w:proofErr w:type="spellEnd"/>
      <w:r w:rsidRPr="0006775E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DBEF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DBEFF6" w16cid:durableId="230B06F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9FCC9" w14:textId="77777777" w:rsidR="00C11C8C" w:rsidRDefault="00C11C8C" w:rsidP="00FD2CD3">
      <w:r>
        <w:separator/>
      </w:r>
    </w:p>
  </w:endnote>
  <w:endnote w:type="continuationSeparator" w:id="0">
    <w:p w14:paraId="43157C7D" w14:textId="77777777" w:rsidR="00C11C8C" w:rsidRDefault="00C11C8C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A3EF8" w14:textId="77777777" w:rsidR="00C11C8C" w:rsidRDefault="00C11C8C" w:rsidP="00FD2CD3">
      <w:r>
        <w:separator/>
      </w:r>
    </w:p>
  </w:footnote>
  <w:footnote w:type="continuationSeparator" w:id="0">
    <w:p w14:paraId="604BD87E" w14:textId="77777777" w:rsidR="00C11C8C" w:rsidRDefault="00C11C8C" w:rsidP="00FD2CD3">
      <w:r>
        <w:continuationSeparator/>
      </w:r>
    </w:p>
  </w:footnote>
</w:footnotes>
</file>

<file path=word/header1.xml><?xml version="1.0" encoding="utf-8"?>
<w:hdr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NoBorders"/>
      <w:tblW w:w="15212" w:type="dxa"/>
      <w:tblLook w:firstRow="1" w:lastRow="0" w:firstColumn="1" w:lastColumn="0" w:noHBand="0" w:noVBand="1" w:val="04A0"/>
    </w:tblPr>
    <w:tblGrid>
      <w:gridCol w:w="1418"/>
      <w:gridCol w:w="6188"/>
      <w:gridCol w:w="7606"/>
    </w:tblGrid>
    <w:tr w:rsidRPr="00C45C51" w:rsidR="002D6145" w:rsidTr="002D6145" w14:paraId="747ABAB6" w14:textId="77777777">
      <w:trPr>
        <w:trHeight w:val="1257"/>
      </w:trPr>
      <w:tc>
        <w:tcPr>
          <w:tcW w:w="1418" w:type="dxa"/>
        </w:tcPr>
        <w:p w:rsidRPr="00DA164F" w:rsidR="002D6145" w:rsidP="002D6145" w:rsidRDefault="002D6145" w14:paraId="7B9F2F0D" w14:textId="5BF8F265">
          <w:pPr>
            <w:pStyle w:val="Kopfzeile"/>
            <w:ind w:left="4680" w:hanging="4680"/>
            <w:jc w:val="left"/>
            <w:rPr>
              <w:noProof/>
              <w:sz w:val="12"/>
              <w:szCs w:val="16"/>
              <w:lang w:eastAsia="de-CH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676275" cy="676275"/>
                <wp:effectExtent l="0" t="0" r="9525" b="9525"/>
                <wp:docPr id="1" name="Bild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88" w:type="dxa"/>
        </w:tcPr>
        <w:p w:rsidR="002D6145" w:rsidP="006A5B79" w:rsidRDefault="002D6145" w14:paraId="12B32972" w14:textId="1A31A34B">
          <w:pPr>
            <w:spacing w:before="840"/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606" w:type="dxa"/>
        </w:tcPr>
        <w:p w:rsidRPr="002F4883" w:rsidR="002D6145" w:rsidP="00D22CAC" w:rsidRDefault="002D6145" w14:paraId="7E49C411" w14:textId="77777777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 xml:space="preserve">einstellbox.ch </w:t>
          </w:r>
          <w:proofErr w:type="spellStart"/>
          <w:r w:rsidRPr="002F4883">
            <w:rPr>
              <w:sz w:val="20"/>
              <w:szCs w:val="20"/>
            </w:rPr>
            <w:t>ag</w:t>
          </w:r>
          <w:proofErr w:type="spellEnd"/>
          <w:r w:rsidRPr="002F4883">
            <w:rPr>
              <w:sz w:val="20"/>
              <w:szCs w:val="20"/>
            </w:rPr>
            <w:br/>
            <w:t>Hauptstrasse 215</w:t>
          </w:r>
          <w:r w:rsidRPr="002F4883">
            <w:rPr>
              <w:sz w:val="20"/>
              <w:szCs w:val="20"/>
            </w:rPr>
            <w:br/>
            <w:t xml:space="preserve">4565 </w:t>
          </w:r>
          <w:proofErr w:type="spellStart"/>
          <w:r w:rsidRPr="002F4883">
            <w:rPr>
              <w:sz w:val="20"/>
              <w:szCs w:val="20"/>
            </w:rPr>
            <w:t>Recherswil</w:t>
          </w:r>
          <w:proofErr w:type="spellEnd"/>
        </w:p>
        <w:p w:rsidRPr="002F4883" w:rsidR="002D6145" w:rsidP="00D22CAC" w:rsidRDefault="00C11C8C" w14:paraId="6EF3AF38" w14:textId="77777777">
          <w:pPr>
            <w:pStyle w:val="Kopfzeile"/>
            <w:rPr>
              <w:sz w:val="20"/>
              <w:szCs w:val="20"/>
            </w:rPr>
          </w:pPr>
          <w:hyperlink w:history="true" r:id="rId2">
            <w:r w:rsidRPr="002F4883" w:rsidR="002D6145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:rsidRPr="002F4883" w:rsidR="002D6145" w:rsidP="00D22CAC" w:rsidRDefault="00C11C8C" w14:paraId="1595D8AE" w14:textId="77777777">
          <w:pPr>
            <w:pStyle w:val="Kopfzeile"/>
            <w:rPr>
              <w:sz w:val="20"/>
              <w:szCs w:val="20"/>
            </w:rPr>
          </w:pPr>
          <w:hyperlink w:history="true" r:id="rId3">
            <w:r w:rsidRPr="002F4883" w:rsidR="002D6145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:rsidRPr="00FD2CD3" w:rsidR="002D6145" w:rsidP="00D22CAC" w:rsidRDefault="002D6145" w14:paraId="30A63CE4" w14:textId="77777777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:rsidRPr="00FD2CD3" w:rsidR="007035AE" w:rsidP="00FD2CD3" w:rsidRDefault="007035AE" w14:paraId="2359C7B0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45941"/>
    <w:rsid w:val="00056DF7"/>
    <w:rsid w:val="00085EA2"/>
    <w:rsid w:val="00094CE9"/>
    <w:rsid w:val="000A1852"/>
    <w:rsid w:val="000A75E7"/>
    <w:rsid w:val="000B2839"/>
    <w:rsid w:val="000B5181"/>
    <w:rsid w:val="000C1007"/>
    <w:rsid w:val="000C2834"/>
    <w:rsid w:val="000D15CA"/>
    <w:rsid w:val="000E681A"/>
    <w:rsid w:val="000F011D"/>
    <w:rsid w:val="000F0990"/>
    <w:rsid w:val="000F7CD5"/>
    <w:rsid w:val="00122890"/>
    <w:rsid w:val="00125BDC"/>
    <w:rsid w:val="00125E9C"/>
    <w:rsid w:val="00130BD8"/>
    <w:rsid w:val="00166EFB"/>
    <w:rsid w:val="001765EC"/>
    <w:rsid w:val="00190A95"/>
    <w:rsid w:val="0019255B"/>
    <w:rsid w:val="00196B45"/>
    <w:rsid w:val="001B10A3"/>
    <w:rsid w:val="001B512E"/>
    <w:rsid w:val="001D2CC8"/>
    <w:rsid w:val="001F2FF9"/>
    <w:rsid w:val="00205E77"/>
    <w:rsid w:val="00217FC9"/>
    <w:rsid w:val="00225355"/>
    <w:rsid w:val="00247D54"/>
    <w:rsid w:val="002605D6"/>
    <w:rsid w:val="00263F27"/>
    <w:rsid w:val="002B3AFF"/>
    <w:rsid w:val="002D3DD4"/>
    <w:rsid w:val="002D6145"/>
    <w:rsid w:val="002D6FB4"/>
    <w:rsid w:val="002F4883"/>
    <w:rsid w:val="003160A6"/>
    <w:rsid w:val="00326662"/>
    <w:rsid w:val="003266DC"/>
    <w:rsid w:val="003540DE"/>
    <w:rsid w:val="0036091F"/>
    <w:rsid w:val="00361B77"/>
    <w:rsid w:val="00363630"/>
    <w:rsid w:val="0036489A"/>
    <w:rsid w:val="003809B6"/>
    <w:rsid w:val="00392285"/>
    <w:rsid w:val="00392D52"/>
    <w:rsid w:val="00395EE7"/>
    <w:rsid w:val="003A1E95"/>
    <w:rsid w:val="003A1F9E"/>
    <w:rsid w:val="003A53F5"/>
    <w:rsid w:val="003B1DA1"/>
    <w:rsid w:val="003C0775"/>
    <w:rsid w:val="003D708E"/>
    <w:rsid w:val="00400F97"/>
    <w:rsid w:val="00401A5A"/>
    <w:rsid w:val="0041173A"/>
    <w:rsid w:val="004231A2"/>
    <w:rsid w:val="00427C91"/>
    <w:rsid w:val="00433ED3"/>
    <w:rsid w:val="004361A4"/>
    <w:rsid w:val="0044365C"/>
    <w:rsid w:val="00480D73"/>
    <w:rsid w:val="004A2548"/>
    <w:rsid w:val="004B7771"/>
    <w:rsid w:val="004C467D"/>
    <w:rsid w:val="004C73C3"/>
    <w:rsid w:val="004F0ED0"/>
    <w:rsid w:val="004F6C7B"/>
    <w:rsid w:val="00536F3D"/>
    <w:rsid w:val="00556089"/>
    <w:rsid w:val="005567A2"/>
    <w:rsid w:val="005601D0"/>
    <w:rsid w:val="00564F1D"/>
    <w:rsid w:val="00566094"/>
    <w:rsid w:val="005A0FE0"/>
    <w:rsid w:val="005D6A55"/>
    <w:rsid w:val="005F0BCD"/>
    <w:rsid w:val="0060058F"/>
    <w:rsid w:val="00624E09"/>
    <w:rsid w:val="006334A7"/>
    <w:rsid w:val="00633797"/>
    <w:rsid w:val="00640DCB"/>
    <w:rsid w:val="00651703"/>
    <w:rsid w:val="00660BA5"/>
    <w:rsid w:val="0067301C"/>
    <w:rsid w:val="00681DE4"/>
    <w:rsid w:val="006A5B79"/>
    <w:rsid w:val="006C27D7"/>
    <w:rsid w:val="006D4957"/>
    <w:rsid w:val="00700628"/>
    <w:rsid w:val="007035AE"/>
    <w:rsid w:val="00712A51"/>
    <w:rsid w:val="00721C72"/>
    <w:rsid w:val="0072271A"/>
    <w:rsid w:val="00730622"/>
    <w:rsid w:val="00747937"/>
    <w:rsid w:val="00752EFA"/>
    <w:rsid w:val="00755C9E"/>
    <w:rsid w:val="007657BA"/>
    <w:rsid w:val="0078346F"/>
    <w:rsid w:val="00783477"/>
    <w:rsid w:val="0078620F"/>
    <w:rsid w:val="00790E86"/>
    <w:rsid w:val="007A6CCB"/>
    <w:rsid w:val="007C0492"/>
    <w:rsid w:val="007F0B2C"/>
    <w:rsid w:val="008251F4"/>
    <w:rsid w:val="00830EBD"/>
    <w:rsid w:val="00845EC5"/>
    <w:rsid w:val="00854585"/>
    <w:rsid w:val="0087083B"/>
    <w:rsid w:val="008737D5"/>
    <w:rsid w:val="00876378"/>
    <w:rsid w:val="0088274C"/>
    <w:rsid w:val="00890292"/>
    <w:rsid w:val="008A03E5"/>
    <w:rsid w:val="008A3F6C"/>
    <w:rsid w:val="008B10DA"/>
    <w:rsid w:val="008B1825"/>
    <w:rsid w:val="008B1EFC"/>
    <w:rsid w:val="008B28B8"/>
    <w:rsid w:val="008D426E"/>
    <w:rsid w:val="008D5D02"/>
    <w:rsid w:val="008E298E"/>
    <w:rsid w:val="008E2EAD"/>
    <w:rsid w:val="008E3A23"/>
    <w:rsid w:val="008E6D7B"/>
    <w:rsid w:val="008F74CE"/>
    <w:rsid w:val="00904A23"/>
    <w:rsid w:val="00913927"/>
    <w:rsid w:val="00914C43"/>
    <w:rsid w:val="009378E8"/>
    <w:rsid w:val="00942F6C"/>
    <w:rsid w:val="009546AB"/>
    <w:rsid w:val="00971D98"/>
    <w:rsid w:val="0097468D"/>
    <w:rsid w:val="00987367"/>
    <w:rsid w:val="009A0720"/>
    <w:rsid w:val="009A50D1"/>
    <w:rsid w:val="009A7D7A"/>
    <w:rsid w:val="009B7B0F"/>
    <w:rsid w:val="009C6852"/>
    <w:rsid w:val="00A174FF"/>
    <w:rsid w:val="00A2032C"/>
    <w:rsid w:val="00A36973"/>
    <w:rsid w:val="00A5346E"/>
    <w:rsid w:val="00A62305"/>
    <w:rsid w:val="00A624B7"/>
    <w:rsid w:val="00A647DE"/>
    <w:rsid w:val="00A80276"/>
    <w:rsid w:val="00A85358"/>
    <w:rsid w:val="00A93391"/>
    <w:rsid w:val="00A95FC4"/>
    <w:rsid w:val="00AA2198"/>
    <w:rsid w:val="00AA6DF3"/>
    <w:rsid w:val="00AB426E"/>
    <w:rsid w:val="00AC0D1C"/>
    <w:rsid w:val="00AC6B46"/>
    <w:rsid w:val="00AD3A68"/>
    <w:rsid w:val="00AE22F0"/>
    <w:rsid w:val="00AF3424"/>
    <w:rsid w:val="00B01C1C"/>
    <w:rsid w:val="00B034A9"/>
    <w:rsid w:val="00B06712"/>
    <w:rsid w:val="00B200F6"/>
    <w:rsid w:val="00B4484B"/>
    <w:rsid w:val="00B553E0"/>
    <w:rsid w:val="00B65543"/>
    <w:rsid w:val="00B7455C"/>
    <w:rsid w:val="00B8031D"/>
    <w:rsid w:val="00B85F16"/>
    <w:rsid w:val="00B90415"/>
    <w:rsid w:val="00BA4318"/>
    <w:rsid w:val="00BA54ED"/>
    <w:rsid w:val="00BB3B80"/>
    <w:rsid w:val="00BC43DF"/>
    <w:rsid w:val="00BE0285"/>
    <w:rsid w:val="00BF28C0"/>
    <w:rsid w:val="00C026A3"/>
    <w:rsid w:val="00C11C8C"/>
    <w:rsid w:val="00C306E9"/>
    <w:rsid w:val="00C35216"/>
    <w:rsid w:val="00C45C51"/>
    <w:rsid w:val="00C5167C"/>
    <w:rsid w:val="00C67713"/>
    <w:rsid w:val="00C7235A"/>
    <w:rsid w:val="00C82F06"/>
    <w:rsid w:val="00C8777C"/>
    <w:rsid w:val="00C9676E"/>
    <w:rsid w:val="00CA45D2"/>
    <w:rsid w:val="00CB08DB"/>
    <w:rsid w:val="00CC09EA"/>
    <w:rsid w:val="00CE1639"/>
    <w:rsid w:val="00CF025A"/>
    <w:rsid w:val="00D2270F"/>
    <w:rsid w:val="00D22CAC"/>
    <w:rsid w:val="00D409C3"/>
    <w:rsid w:val="00D52805"/>
    <w:rsid w:val="00D6420E"/>
    <w:rsid w:val="00D65269"/>
    <w:rsid w:val="00DA164F"/>
    <w:rsid w:val="00DB56C0"/>
    <w:rsid w:val="00DB78BE"/>
    <w:rsid w:val="00DC1228"/>
    <w:rsid w:val="00DC459A"/>
    <w:rsid w:val="00DE72FC"/>
    <w:rsid w:val="00DF5F74"/>
    <w:rsid w:val="00DF6AC5"/>
    <w:rsid w:val="00E0175D"/>
    <w:rsid w:val="00E07846"/>
    <w:rsid w:val="00E229D3"/>
    <w:rsid w:val="00E3499E"/>
    <w:rsid w:val="00E67979"/>
    <w:rsid w:val="00E7086A"/>
    <w:rsid w:val="00E759EE"/>
    <w:rsid w:val="00E81069"/>
    <w:rsid w:val="00E8301A"/>
    <w:rsid w:val="00E83240"/>
    <w:rsid w:val="00E929F9"/>
    <w:rsid w:val="00E959B9"/>
    <w:rsid w:val="00EA09AE"/>
    <w:rsid w:val="00EB1605"/>
    <w:rsid w:val="00ED0C6A"/>
    <w:rsid w:val="00ED7A88"/>
    <w:rsid w:val="00EE04C9"/>
    <w:rsid w:val="00EE3670"/>
    <w:rsid w:val="00EF359F"/>
    <w:rsid w:val="00EF68C5"/>
    <w:rsid w:val="00F07D38"/>
    <w:rsid w:val="00F1537A"/>
    <w:rsid w:val="00F15435"/>
    <w:rsid w:val="00F26311"/>
    <w:rsid w:val="00F35D8A"/>
    <w:rsid w:val="00F37D98"/>
    <w:rsid w:val="00F42E7E"/>
    <w:rsid w:val="00F441DA"/>
    <w:rsid w:val="00F71552"/>
    <w:rsid w:val="00F715AD"/>
    <w:rsid w:val="00F8545E"/>
    <w:rsid w:val="00FB6FD0"/>
    <w:rsid w:val="00FC0EBF"/>
    <w:rsid w:val="00FC300A"/>
    <w:rsid w:val="00FC7E4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7farbigAkzent5">
    <w:name w:val="Grid Table 7 Colorful Accent 5"/>
    <w:basedOn w:val="NormaleTabelle"/>
    <w:uiPriority w:val="52"/>
    <w:rsid w:val="00CA45D2"/>
    <w:pPr>
      <w:spacing w:after="0" w:line="240" w:lineRule="auto"/>
    </w:pPr>
    <w:rPr>
      <w:color w:val="BA9604" w:themeColor="accent5" w:themeShade="BF"/>
    </w:rPr>
    <w:tblPr>
      <w:tblStyleRowBandSize w:val="1"/>
      <w:tblStyleColBandSize w:val="1"/>
      <w:tblBorders>
        <w:top w:val="single" w:sz="4" w:space="0" w:color="FBDE69" w:themeColor="accent5" w:themeTint="99"/>
        <w:left w:val="single" w:sz="4" w:space="0" w:color="FBDE69" w:themeColor="accent5" w:themeTint="99"/>
        <w:bottom w:val="single" w:sz="4" w:space="0" w:color="FBDE69" w:themeColor="accent5" w:themeTint="99"/>
        <w:right w:val="single" w:sz="4" w:space="0" w:color="FBDE69" w:themeColor="accent5" w:themeTint="99"/>
        <w:insideH w:val="single" w:sz="4" w:space="0" w:color="FBDE69" w:themeColor="accent5" w:themeTint="99"/>
        <w:insideV w:val="single" w:sz="4" w:space="0" w:color="FBDE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7E8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7E8" w:themeFill="background1"/>
      </w:tcPr>
    </w:tblStylePr>
    <w:tblStylePr w:type="band1Vert">
      <w:tblPr/>
      <w:tcPr>
        <w:shd w:val="clear" w:color="auto" w:fill="FDF4CD" w:themeFill="accent5" w:themeFillTint="33"/>
      </w:tcPr>
    </w:tblStylePr>
    <w:tblStylePr w:type="band1Horz">
      <w:tblPr/>
      <w:tcPr>
        <w:shd w:val="clear" w:color="auto" w:fill="FDF4CD" w:themeFill="accent5" w:themeFillTint="33"/>
      </w:tcPr>
    </w:tblStylePr>
    <w:tblStylePr w:type="neCell">
      <w:tblPr/>
      <w:tcPr>
        <w:tcBorders>
          <w:bottom w:val="single" w:sz="4" w:space="0" w:color="FBDE69" w:themeColor="accent5" w:themeTint="99"/>
        </w:tcBorders>
      </w:tcPr>
    </w:tblStylePr>
    <w:tblStylePr w:type="nwCell">
      <w:tblPr/>
      <w:tcPr>
        <w:tcBorders>
          <w:bottom w:val="single" w:sz="4" w:space="0" w:color="FBDE69" w:themeColor="accent5" w:themeTint="99"/>
        </w:tcBorders>
      </w:tcPr>
    </w:tblStylePr>
    <w:tblStylePr w:type="seCell">
      <w:tblPr/>
      <w:tcPr>
        <w:tcBorders>
          <w:top w:val="single" w:sz="4" w:space="0" w:color="FBDE69" w:themeColor="accent5" w:themeTint="99"/>
        </w:tcBorders>
      </w:tcPr>
    </w:tblStylePr>
    <w:tblStylePr w:type="swCell">
      <w:tblPr/>
      <w:tcPr>
        <w:tcBorders>
          <w:top w:val="single" w:sz="4" w:space="0" w:color="FBDE69" w:themeColor="accent5" w:themeTint="99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A8535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85358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85358"/>
    <w:rPr>
      <w:color w:val="4D4D4D" w:themeColor="text1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853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85358"/>
    <w:rPr>
      <w:b/>
      <w:bCs/>
      <w:color w:val="4D4D4D" w:themeColor="text1"/>
      <w:sz w:val="20"/>
      <w:szCs w:val="20"/>
      <w:lang w:val="de-CH"/>
    </w:rPr>
  </w:style>
  <w:style w:type="table" w:styleId="EinfacheTabelle5">
    <w:name w:val="Plain Table 5"/>
    <w:basedOn w:val="NormaleTabelle"/>
    <w:uiPriority w:val="45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text1" w:themeTint="80"/>
        </w:tcBorders>
        <w:shd w:val="clear" w:color="auto" w:fill="E6E7E8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text1" w:themeTint="80"/>
        </w:tcBorders>
        <w:shd w:val="clear" w:color="auto" w:fill="E6E7E8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text1" w:themeTint="80"/>
        </w:tcBorders>
        <w:shd w:val="clear" w:color="auto" w:fill="E6E7E8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text1" w:themeTint="80"/>
        </w:tcBorders>
        <w:shd w:val="clear" w:color="auto" w:fill="E6E7E8" w:themeFill="background1"/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BC43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5A5A5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5A5A5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9DBDC" w:themeFill="background1" w:themeFillShade="F2"/>
      </w:tcPr>
    </w:tblStylePr>
    <w:tblStylePr w:type="band1Horz">
      <w:tblPr/>
      <w:tcPr>
        <w:shd w:val="clear" w:color="auto" w:fill="D9DBDC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8"/>
    <Relationship Target="people.xml" Type="http://schemas.microsoft.com/office/2011/relationships/people" Id="rId13"/>
    <Relationship Target="numbering.xml" Type="http://schemas.openxmlformats.org/officeDocument/2006/relationships/numbering" Id="rId3"/>
    <Relationship Target="footnotes.xml" Type="http://schemas.openxmlformats.org/officeDocument/2006/relationships/footnotes" Id="rId7"/>
    <Relationship Target="fontTable.xml" Type="http://schemas.openxmlformats.org/officeDocument/2006/relationships/fontTable" Id="rId12"/>
    <Relationship Target="../customXml/item2.xml" Type="http://schemas.openxmlformats.org/officeDocument/2006/relationships/customXml" Id="rId2"/>
    <Relationship Target="../customXml/item1.xml" Type="http://schemas.openxmlformats.org/officeDocument/2006/relationships/customXml" Id="rId1"/>
    <Relationship Target="webSettings.xml" Type="http://schemas.openxmlformats.org/officeDocument/2006/relationships/webSettings" Id="rId6"/>
    <Relationship Target="header1.xml" Type="http://schemas.openxmlformats.org/officeDocument/2006/relationships/header" Id="rId11"/>
    <Relationship Target="settings.xml" Type="http://schemas.openxmlformats.org/officeDocument/2006/relationships/settings" Id="rId5"/>
    <Relationship Target="commentsIds.xml" Type="http://schemas.microsoft.com/office/2016/09/relationships/commentsIds" Id="rId15"/>
    <Relationship Target="commentsExtended.xml" Type="http://schemas.microsoft.com/office/2011/relationships/commentsExtended" Id="rId10"/>
    <Relationship Target="styles.xml" Type="http://schemas.openxmlformats.org/officeDocument/2006/relationships/styles" Id="rId4"/>
    <Relationship Target="comments.xml" Type="http://schemas.openxmlformats.org/officeDocument/2006/relationships/comments" Id="rId9"/>
    <Relationship Target="theme/theme1.xml" Type="http://schemas.openxmlformats.org/officeDocument/2006/relationships/them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jfiechter\Downloads\Vorlage%20%20A4%20Kurzbrief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item1.xml><?xml version="1.0" encoding="utf-8"?>
<cppr:CoverPageProperti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cppr:PublishDate>1. Januar.2012</cppr:PublishDate>
  <cppr:Abstract/>
  <cppr:CompanyAddress/>
  <cppr:CompanyPhone/>
  <cppr:CompanyFax/>
  <cppr:CompanyEmail/>
</cppr:CoverPageProperties>
</file>

<file path=customXml/item2.xml><?xml version="1.0" encoding="utf-8"?>
<b:Sourc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4D597-F564-402A-B9F0-8E55B00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2</Pages>
  <Words>110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7 und 8</vt:lpstr>
      <vt:lpstr>Document Title</vt:lpstr>
    </vt:vector>
  </TitlesOfParts>
  <Company>InfTec GmbH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7 und 8</dc:title>
  <dc:subject>Document Sub Title</dc:subject>
  <dc:creator>jfiechter</dc:creator>
  <cp:lastModifiedBy>SuS Annina Soraya Fiechter</cp:lastModifiedBy>
  <cp:revision>3</cp:revision>
  <cp:lastPrinted>2020-03-16T19:44:00Z</cp:lastPrinted>
  <dcterms:created xsi:type="dcterms:W3CDTF">2020-11-26T10:57:00Z</dcterms:created>
  <dcterms:modified xsi:type="dcterms:W3CDTF">2022-09-25T12:52:00Z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