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5.0 (Apache licensed) using REFERENCE JAXB in Eclipse Adoptium Java 17.0.5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Vertrag</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einstellbox.ch ag</w:t>
      </w:r>
    </w:p>
    <w:p w:rsidR="003370B4" w:rsidP="00E94428" w:rsidRDefault="00093DB9"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einstellbox.ch ag</w:t>
            </w:r>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Jürg Fiechter, Frank Rindlisbacher</w:t>
            </w:r>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54585E" w:rsidP="00E94428" w:rsidRDefault="00173CA2" w14:paraId="0628D312" w14:textId="67D0B60E">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Akin Logistik GmbH</w:t>
            </w:r>
            <w:proofErr w:type="spellStart"/>
            <w:proofErr w:type="spellEnd"/>
            <w:r>
              <w:rPr>
                <w:rFonts w:ascii="Arial" w:hAnsi="Arial" w:cs="Arial"/>
                <w:color w:val="333333"/>
                <w:sz w:val="19"/>
                <w:szCs w:val="19"/>
                <w:shd w:val="clear" w:color="auto" w:fill="FFFFFF"/>
              </w:rPr>
              <w:t xml:space="preserve"/>
            </w:r>
          </w:p>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 &amp; Frau</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Tolga und Kaan Akin</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Jurastrasse 38</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4566 Halten</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+41 79 266 17 80 </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akin.logistik@bluewin.ch</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.ch ag Hauptstrasse 215, 4562 Recherswil</w:t>
            </w:r>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757A7A75">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117, 118, 119, 125, 126, 127, 128, 129, 130, 131, 132</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Gewerbezwecke</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093DB9"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08.09.2018</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6</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28.02.2019</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093DB9"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117</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7.55 m x B 3.00 m </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1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118</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7.55 m x B 3.00 m </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1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119</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7.55 m x B 3.00 m </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1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125</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7.50 x 3.00 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1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126</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7.50 x 3.00 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1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127</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7.50 x 3.00 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1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128</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7.50 x 3.00 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1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129</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7.50 x 3.00 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1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130</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7.50 x 3.00 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1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131</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7.50 x 3.00 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1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132</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7.50 x 3.00 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2 Stück</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093DB9"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832.15</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sidRPr="00825617" w:rsidR="00894AEC" w:rsidP="00894AEC" w:rsidRDefault="00894AEC" w14:paraId="22D3FFC4" w14:textId="77777777">
                  <w:pPr>
                    <w:rPr>
                      <w:rFonts w:ascii="Arial" w:hAnsi="Arial" w:cs="Arial"/>
                      <w:b/>
                      <w:bCs/>
                      <w:color w:val="333333"/>
                      <w:sz w:val="19"/>
                      <w:szCs w:val="19"/>
                      <w:shd w:val="clear" w:color="auto" w:fill="FFFFFF"/>
                    </w:rPr>
                  </w:pPr>
                  <w:r w:rsidRPr="00825617">
                    <w:rPr>
                      <w:rFonts w:ascii="Arial" w:hAnsi="Arial" w:cs="Arial"/>
                      <w:b/>
                      <w:bCs/>
                      <w:color w:val="333333"/>
                      <w:sz w:val="19"/>
                      <w:szCs w:val="19"/>
                      <w:shd w:val="clear" w:color="auto" w:fill="FFFFFF"/>
                    </w:rPr>
                    <w:t>Bemerkungen:</w:t>
                  </w:r>
                </w:p>
                <w:p w:rsidRPr="009C4361" w:rsidR="00894AEC" w:rsidP="00894AEC" w:rsidRDefault="00894AEC" w14:paraId="3A07D96C" w14:textId="77777777">
                  <w:pPr>
                    <w:rPr>
                      <w:rFonts w:ascii="Arial" w:hAnsi="Arial" w:cs="Arial"/>
                      <w:sz w:val="19"/>
                      <w:szCs w:val="19"/>
                    </w:rPr>
                  </w:pPr>
                  <w:r w:rsidRPr="009C4361">
                    <w:rPr>
                      <w:rFonts w:ascii="Arial" w:hAnsi="Arial" w:cs="Arial"/>
                      <w:sz w:val="19"/>
                      <w:szCs w:val="19"/>
                    </w:rPr>
                    <w:t xml:space="preserve"/>
                  </w:r>
                  <w:r>
                    <w:rPr>
                      <w:rFonts w:ascii="Arial" w:hAnsi="Arial" w:cs="Arial"/>
                      <w:sz w:val="19"/>
                      <w:szCs w:val="19"/>
                    </w:rPr>
                    <w:t xml:space="preserve">Zusätzlich 4 Schlüssel in Kaution enthalten.</w:t>
                  </w:r>
                  <w:proofErr w:type="spellStart"/>
                  <w:proofErr w:type="spellEnd"/>
                  <w:r w:rsidRPr="009C4361">
                    <w:rPr>
                      <w:rFonts w:ascii="Arial" w:hAnsi="Arial" w:cs="Arial"/>
                      <w:sz w:val="19"/>
                      <w:szCs w:val="19"/>
                    </w:rPr>
                    <w:t xml:space="preserve"/>
                  </w:r>
                </w:p>
              </w:tc>
            </w:tr>
          </w:tbl>
          <w:p w:rsidRPr="00CD6EC0" w:rsidR="00894AEC" w:rsidP="00B67069" w:rsidRDefault="00894AEC" w14:paraId="7135D8AF" w14:textId="42B77E22">
            <w:pPr>
              <w:rPr>
                <w:rFonts w:ascii="Arial" w:hAnsi="Arial" w:cs="Arial"/>
                <w:sz w:val="10"/>
                <w:szCs w:val="10"/>
              </w:rPr>
            </w:pPr>
          </w:p>
        </w:tc>
      </w:tr>
    </w:tbl>
    <w:p w:rsidR="001725BF" w:rsidRDefault="00093DB9"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einstellbox.ch ag</w:t>
            </w:r>
          </w:p>
          <w:p w:rsidRPr="006F7D6B" w:rsidR="00871571" w:rsidP="00871571" w:rsidRDefault="00871571" w14:paraId="65C142B1"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CH07 0026 2262 1373 7501 Y</w:t>
            </w:r>
          </w:p>
          <w:p w:rsidR="00E82D28" w:rsidP="008B1391" w:rsidRDefault="00871571" w14:paraId="304D7424" w14:textId="5B680CCC">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einstellbox.ch ag</w:t>
            </w:r>
          </w:p>
          <w:p w:rsidRPr="006F7D6B" w:rsidR="00871571" w:rsidP="00871571" w:rsidRDefault="00871571" w14:paraId="2871C1F5"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CH62 0026 2262 1373 7502 B</w:t>
            </w:r>
          </w:p>
          <w:p w:rsidRPr="00F31501" w:rsidR="00BA2D14" w:rsidP="008B1391" w:rsidRDefault="00871571" w14:paraId="7441BFC6" w14:textId="44742540">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r>
              <w:rPr>
                <w:rFonts w:ascii="Arial" w:hAnsi="Arial" w:cs="Arial"/>
                <w:sz w:val="19"/>
                <w:szCs w:val="19"/>
              </w:rPr>
              <w:t xml:space="preserve">Recherswil, </w:t>
            </w:r>
            <w:r>
              <w:rPr>
                <w:rFonts w:ascii="Arial" w:hAnsi="Arial" w:cs="Arial"/>
                <w:sz w:val="19"/>
                <w:szCs w:val="19"/>
              </w:rPr>
              <w:t xml:space="preserve">18.01.2025</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stellt dazu ein Entsorgungsplatz beim Eingangstor zur Verfügung. Die Kehrichtabfuhr in Recherswil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871571" w:rsidR="00AB0194" w:rsidRDefault="00AB0194" w14:paraId="2D57711B" w14:textId="46EB63C9">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871571" w:rsidR="00EE3184">
        <w:rPr>
          <w:rFonts w:ascii="Consolas" w:hAnsi="Consolas"/>
          <w:color w:val="24292E"/>
          <w:lang w:val="fr-CH"/>
        </w:rPr>
        <w:t>""</w:t>
      </w:r>
      <w:r w:rsidRPr="00871571">
        <w:rPr>
          <w:rFonts w:ascii="Consolas" w:hAnsi="Consolas"/>
          <w:color w:val="24292E"/>
          <w:lang w:val="fr-CH"/>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871571" w:rsidR="00B20385" w:rsidRDefault="00B20385" w14:paraId="3D2528D5" w14:textId="4B477B24">
      <w:pPr>
        <w:pStyle w:val="Kommentartext"/>
      </w:pPr>
      <w:r>
        <w:rPr>
          <w:rStyle w:val="Kommentarzeichen"/>
        </w:rPr>
        <w:annotationRef/>
      </w:r>
      <w:r w:rsidRPr="00681DA5">
        <w:rPr>
          <w:rFonts w:ascii="Consolas" w:hAnsi="Consolas"/>
          <w:color w:val="24292E"/>
          <w:lang w:val="fr-CH"/>
        </w:rPr>
        <w:t xml:space="preserve">displayParagraphIf(cu.email != </w:t>
      </w:r>
      <w:r w:rsidRPr="00871571" w:rsidR="00EE3184">
        <w:rPr>
          <w:rFonts w:ascii="Consolas" w:hAnsi="Consolas"/>
          <w:color w:val="24292E"/>
        </w:rPr>
        <w:t>""</w:t>
      </w:r>
      <w:r w:rsidRPr="00871571">
        <w:rPr>
          <w:rFonts w:ascii="Consolas" w:hAnsi="Consolas"/>
          <w:color w:val="24292E"/>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1">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2">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3">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4">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A8F71" w14:textId="77777777" w:rsidR="00093DB9" w:rsidRDefault="00093DB9" w:rsidP="002B2A9D">
      <w:r>
        <w:separator/>
      </w:r>
    </w:p>
  </w:endnote>
  <w:endnote w:type="continuationSeparator" w:id="0">
    <w:p w14:paraId="4AF5F3C7" w14:textId="77777777" w:rsidR="00093DB9" w:rsidRDefault="00093DB9"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5CB0E" w14:textId="77777777" w:rsidR="00093DB9" w:rsidRDefault="00093DB9" w:rsidP="002B2A9D">
      <w:r>
        <w:separator/>
      </w:r>
    </w:p>
  </w:footnote>
  <w:footnote w:type="continuationSeparator" w:id="0">
    <w:p w14:paraId="0F222B91" w14:textId="77777777" w:rsidR="00093DB9" w:rsidRDefault="00093DB9"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ag</w:t>
          </w:r>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093DB9"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093DB9"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ag</w:t>
          </w:r>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093DB9"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093DB9"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93DB9"/>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338D"/>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43D83"/>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40C3"/>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141F"/>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A58D9"/>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D57FB"/>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3557"/>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27BC6"/>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2FC"/>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36E93"/>
    <w:rsid w:val="00B452C4"/>
    <w:rsid w:val="00B45D4F"/>
    <w:rsid w:val="00B46904"/>
    <w:rsid w:val="00B57CC7"/>
    <w:rsid w:val="00B66558"/>
    <w:rsid w:val="00B67069"/>
    <w:rsid w:val="00B72817"/>
    <w:rsid w:val="00B72E91"/>
    <w:rsid w:val="00B736B8"/>
    <w:rsid w:val="00B855C0"/>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2F37"/>
    <w:rsid w:val="00DE747D"/>
    <w:rsid w:val="00DF1A7D"/>
    <w:rsid w:val="00DF43ED"/>
    <w:rsid w:val="00DF454E"/>
    <w:rsid w:val="00DF4A9F"/>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4D92"/>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05B3A"/>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A7F12"/>
    <w:rsid w:val="006B2C97"/>
    <w:rsid w:val="006B438D"/>
    <w:rsid w:val="006D14B8"/>
    <w:rsid w:val="006D6CC3"/>
    <w:rsid w:val="006F1197"/>
    <w:rsid w:val="00754BA6"/>
    <w:rsid w:val="00763593"/>
    <w:rsid w:val="0077390A"/>
    <w:rsid w:val="007A107C"/>
    <w:rsid w:val="007C5624"/>
    <w:rsid w:val="007C5E94"/>
    <w:rsid w:val="007E2BD1"/>
    <w:rsid w:val="007E324D"/>
    <w:rsid w:val="007F30C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34EB6"/>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3012D"/>
    <w:rsid w:val="00D478D1"/>
    <w:rsid w:val="00D50A1E"/>
    <w:rsid w:val="00D55047"/>
    <w:rsid w:val="00D6042F"/>
    <w:rsid w:val="00D87009"/>
    <w:rsid w:val="00DA022C"/>
    <w:rsid w:val="00DA3CE2"/>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99FF7475-993B-4677-A113-46B48E36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2025-01-18T16:52:00Z</dcterms:modified>
</cp:coreProperties>
</file>