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/>
        <w:jc w:val="center"/>
      </w:pPr>
      <w:r>
        <w:t xml:space="preserve">DEPLOYMENT RUNBOOK</w:t>
      </w:r>
    </w:p>
    <w:p>
      <w:pPr>
        <w:spacing w:line="160"/>
        <w:jc w:val="center"/>
      </w:pPr>
      <w:r>
        <w:t xml:space="preserve">Syntoniqa v1.0</w:t>
      </w:r>
    </w:p>
    <w:p>
      <w:pPr>
        <w:spacing w:line="480"/>
        <w:jc w:val="center"/>
      </w:pPr>
      <w:r>
        <w:t xml:space="preserve">Operational Guide for Cloud Deployment</w:t>
      </w:r>
    </w:p>
    <w:r>
      <w:br w:type="page"/>
    </w:r>
    <w:p>
      <w:pPr>
        <w:pStyle w:val="Heading1"/>
        <w:spacing w:line="200"/>
      </w:pPr>
      <w:r>
        <w:t xml:space="preserve">TABLE OF CONTENTS</w:t>
      </w:r>
    </w:p>
    <w:p>
      <w:pPr>
        <w:spacing w:line="160"/>
      </w:pPr>
      <w:r>
        <w:t xml:space="preserve">1. Prerequisites</w:t>
      </w:r>
    </w:p>
    <w:p>
      <w:pPr>
        <w:spacing w:line="160"/>
      </w:pPr>
      <w:r>
        <w:t xml:space="preserve">2. Environment Variables &amp; Secrets</w:t>
      </w:r>
    </w:p>
    <w:p>
      <w:pPr>
        <w:spacing w:line="160"/>
      </w:pPr>
      <w:r>
        <w:t xml:space="preserve">3. Backend Deployment (Cloudflare Workers)</w:t>
      </w:r>
    </w:p>
    <w:p>
      <w:pPr>
        <w:spacing w:line="160"/>
      </w:pPr>
      <w:r>
        <w:t xml:space="preserve">4. Frontend Deployment (GitHub Pages)</w:t>
      </w:r>
    </w:p>
    <w:p>
      <w:pPr>
        <w:spacing w:line="160"/>
      </w:pPr>
      <w:r>
        <w:t xml:space="preserve">5. Database Setup &amp; Migrations</w:t>
      </w:r>
    </w:p>
    <w:p>
      <w:pPr>
        <w:spacing w:line="160"/>
      </w:pPr>
      <w:r>
        <w:t xml:space="preserve">6. Telegram Bot Configuration</w:t>
      </w:r>
    </w:p>
    <w:p>
      <w:pPr>
        <w:spacing w:line="160"/>
      </w:pPr>
      <w:r>
        <w:t xml:space="preserve">7. New Tenant Setup</w:t>
      </w:r>
    </w:p>
    <w:p>
      <w:pPr>
        <w:spacing w:line="160"/>
      </w:pPr>
      <w:r>
        <w:t xml:space="preserve">8. CI/CD Pipeline</w:t>
      </w:r>
    </w:p>
    <w:p>
      <w:pPr>
        <w:spacing w:line="160"/>
      </w:pPr>
      <w:r>
        <w:t xml:space="preserve">9. Monitoring &amp; Logs</w:t>
      </w:r>
    </w:p>
    <w:p>
      <w:pPr>
        <w:spacing w:line="160"/>
      </w:pPr>
      <w:r>
        <w:t xml:space="preserve">10. Rollback Procedures</w:t>
      </w:r>
    </w:p>
    <w:p>
      <w:pPr>
        <w:spacing w:line="160"/>
      </w:pPr>
      <w:r>
        <w:t xml:space="preserve">11. Backup &amp; Disaster Recovery</w:t>
      </w:r>
    </w:p>
    <w:p>
      <w:pPr>
        <w:spacing w:line="160"/>
      </w:pPr>
      <w:r>
        <w:t xml:space="preserve">12. Troubleshooting</w:t>
      </w:r>
    </w:p>
    <w:r>
      <w:br w:type="page"/>
    </w:r>
    <w:p>
      <w:pPr>
        <w:pStyle w:val="Heading1"/>
        <w:spacing w:line="200"/>
      </w:pPr>
      <w:r>
        <w:t xml:space="preserve">1. Prerequisites</w:t>
      </w:r>
    </w:p>
    <w:p>
      <w:pPr>
        <w:spacing w:line="160"/>
      </w:pPr>
      <w:r>
        <w:t xml:space="preserve">Before deploying Syntoniqa v1.0, ensure you have:</w:t>
      </w:r>
    </w:p>
    <w:p>
      <w:pPr>
        <w:spacing w:line="100"/>
      </w:pPr>
      <w:r>
        <w:t xml:space="preserve">Cloudflare account with Workers enabled</w:t>
      </w:r>
    </w:p>
    <w:p>
      <w:pPr>
        <w:spacing w:line="100"/>
      </w:pPr>
      <w:r>
        <w:t xml:space="preserve">Supabase project created and initialized</w:t>
      </w:r>
    </w:p>
    <w:p>
      <w:pPr>
        <w:spacing w:line="100"/>
      </w:pPr>
      <w:r>
        <w:t xml:space="preserve">GitHub repository with admin access</w:t>
      </w:r>
    </w:p>
    <w:p>
      <w:pPr>
        <w:spacing w:line="100"/>
      </w:pPr>
      <w:r>
        <w:t xml:space="preserve">Telegram Bot Token (created via BotFather)</w:t>
      </w:r>
    </w:p>
    <w:p>
      <w:pPr>
        <w:spacing w:line="100"/>
      </w:pPr>
      <w:r>
        <w:t xml:space="preserve">Resend API key for email delivery</w:t>
      </w:r>
    </w:p>
    <w:p>
      <w:pPr>
        <w:spacing w:line="100"/>
      </w:pPr>
      <w:r>
        <w:t xml:space="preserve">Google Gemini API key for AI features</w:t>
      </w:r>
    </w:p>
    <w:p>
      <w:pPr>
        <w:spacing w:line="200"/>
      </w:pPr>
      <w:r>
        <w:t xml:space="preserve">Node.js v16+ and npm installed locally</w:t>
      </w:r>
    </w:p>
    <w:r>
      <w:br w:type="page"/>
    </w:r>
    <w:p>
      <w:pPr>
        <w:pStyle w:val="Heading1"/>
        <w:spacing w:line="200"/>
      </w:pPr>
      <w:r>
        <w:t xml:space="preserve">2. Environment Variables &amp; Secrets</w:t>
      </w:r>
    </w:p>
    <w:p>
      <w:pPr>
        <w:spacing w:line="200"/>
      </w:pPr>
      <w:r>
        <w:t xml:space="preserve">Set these variables in Cloudflare Workers Dashboard (Settings &gt; Variables):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fill="C30A14" w:val="clear"/>
          </w:tcPr>
          <w:p>
            <w:r>
              <w:t xml:space="preserve">Variable Name</w:t>
            </w:r>
          </w:p>
        </w:tc>
        <w:tc>
          <w:tcPr>
            <w:tcW w:type="pct" w:w="70%"/>
            <w:shd w:fill="C30A14" w:val="clear"/>
          </w:tcPr>
          <w:p>
            <w:r>
              <w:t xml:space="preserve">Value</w:t>
            </w:r>
          </w:p>
        </w:tc>
      </w:tr>
      <w:tr>
        <w:tc>
          <w:tcPr>
            <w:tcW w:type="pct" w:w="30%"/>
            <w:shd w:fill="F5F5F5" w:val="clear"/>
          </w:tcPr>
          <w:p>
            <w:r>
              <w:t xml:space="preserve">SUPABASE_URL</w:t>
            </w:r>
          </w:p>
        </w:tc>
        <w:tc>
          <w:tcPr>
            <w:tcW w:type="pct" w:w="70%"/>
            <w:shd w:fill="F5F5F5" w:val="clear"/>
          </w:tcPr>
          <w:p>
            <w:r>
              <w:t xml:space="preserve">https://sajzbanhkehkkhhgztkq.supabase.co</w:t>
            </w:r>
          </w:p>
        </w:tc>
      </w:tr>
      <w:tr>
        <w:tc>
          <w:tcPr>
            <w:tcW w:type="pct" w:w="30%"/>
            <w:shd w:fill="FFFFFF" w:val="clear"/>
          </w:tcPr>
          <w:p>
            <w:r>
              <w:t xml:space="preserve">SUPABASE_SERVICE_KEY</w:t>
            </w:r>
          </w:p>
        </w:tc>
        <w:tc>
          <w:tcPr>
            <w:tcW w:type="pct" w:w="70%"/>
            <w:shd w:fill="FFFFFF" w:val="clear"/>
          </w:tcPr>
          <w:p>
            <w:r>
              <w:t xml:space="preserve">&lt;service_role_key_from_supabase&gt;</w:t>
            </w:r>
          </w:p>
        </w:tc>
      </w:tr>
      <w:tr>
        <w:tc>
          <w:tcPr>
            <w:tcW w:type="pct" w:w="30%"/>
            <w:shd w:fill="F5F5F5" w:val="clear"/>
          </w:tcPr>
          <w:p>
            <w:r>
              <w:t xml:space="preserve">SQ_TOKEN</w:t>
            </w:r>
          </w:p>
        </w:tc>
        <w:tc>
          <w:tcPr>
            <w:tcW w:type="pct" w:w="70%"/>
            <w:shd w:fill="F5F5F5" w:val="clear"/>
          </w:tcPr>
          <w:p>
            <w:r>
              <w:t xml:space="preserve">&lt;unique_api_token_for_authentication&gt;</w:t>
            </w:r>
          </w:p>
        </w:tc>
      </w:tr>
      <w:tr>
        <w:tc>
          <w:tcPr>
            <w:tcW w:type="pct" w:w="30%"/>
            <w:shd w:fill="FFFFFF" w:val="clear"/>
          </w:tcPr>
          <w:p>
            <w:r>
              <w:t xml:space="preserve">GEMINI_KEY</w:t>
            </w:r>
          </w:p>
        </w:tc>
        <w:tc>
          <w:tcPr>
            <w:tcW w:type="pct" w:w="70%"/>
            <w:shd w:fill="FFFFFF" w:val="clear"/>
          </w:tcPr>
          <w:p>
            <w:r>
              <w:t xml:space="preserve">&lt;google_gemini_api_key&gt;</w:t>
            </w:r>
          </w:p>
        </w:tc>
      </w:tr>
      <w:tr>
        <w:tc>
          <w:tcPr>
            <w:tcW w:type="pct" w:w="30%"/>
            <w:shd w:fill="F5F5F5" w:val="clear"/>
          </w:tcPr>
          <w:p>
            <w:r>
              <w:t xml:space="preserve">TELEGRAM_BOT_TOKEN</w:t>
            </w:r>
          </w:p>
        </w:tc>
        <w:tc>
          <w:tcPr>
            <w:tcW w:type="pct" w:w="70%"/>
            <w:shd w:fill="F5F5F5" w:val="clear"/>
          </w:tcPr>
          <w:p>
            <w:r>
              <w:t xml:space="preserve">&lt;bot_token_from_botfather&gt;</w:t>
            </w:r>
          </w:p>
        </w:tc>
      </w:tr>
      <w:tr>
        <w:tc>
          <w:tcPr>
            <w:tcW w:type="pct" w:w="30%"/>
            <w:shd w:fill="FFFFFF" w:val="clear"/>
          </w:tcPr>
          <w:p>
            <w:r>
              <w:t xml:space="preserve">RESEND_API_KEY</w:t>
            </w:r>
          </w:p>
        </w:tc>
        <w:tc>
          <w:tcPr>
            <w:tcW w:type="pct" w:w="70%"/>
            <w:shd w:fill="FFFFFF" w:val="clear"/>
          </w:tcPr>
          <w:p>
            <w:r>
              <w:t xml:space="preserve">&lt;resend_email_api_key&gt;</w:t>
            </w:r>
          </w:p>
        </w:tc>
      </w:tr>
      <w:tr>
        <w:tc>
          <w:tcPr>
            <w:tcW w:type="pct" w:w="30%"/>
            <w:shd w:fill="F5F5F5" w:val="clear"/>
          </w:tcPr>
          <w:p>
            <w:r>
              <w:t xml:space="preserve">TENANT_ID</w:t>
            </w:r>
          </w:p>
        </w:tc>
        <w:tc>
          <w:tcPr>
            <w:tcW w:type="pct" w:w="70%"/>
            <w:shd w:fill="F5F5F5" w:val="clear"/>
          </w:tcPr>
          <w:p>
            <w:r>
              <w:t xml:space="preserve">785d94d0-b947-4a00-9c4e-3b67833e7045</w:t>
            </w:r>
          </w:p>
        </w:tc>
      </w:tr>
    </w:tbl>
    <w:p>
      <w:pPr>
        <w:spacing w:line="240"/>
      </w:pPr>
    </w:p>
    <w:r>
      <w:br w:type="page"/>
    </w:r>
    <w:p>
      <w:pPr>
        <w:pStyle w:val="Heading1"/>
        <w:spacing w:line="200"/>
      </w:pPr>
      <w:r>
        <w:t xml:space="preserve">3. Backend Deployment (Cloudflare Workers)</w:t>
      </w:r>
    </w:p>
    <w:p>
      <w:pPr>
        <w:pStyle w:val="Heading2"/>
        <w:spacing w:line="120"/>
      </w:pPr>
      <w:r>
        <w:t xml:space="preserve">Step 1: Install Wrangler CLI</w:t>
      </w:r>
    </w:p>
    <w:p>
      <w:pPr>
        <w:spacing w:line="160"/>
        <w:ind w:left="240"/>
      </w:pPr>
      <w:r>
        <w:t xml:space="preserve">npm install -g wrangler</w:t>
      </w:r>
    </w:p>
    <w:p>
      <w:pPr>
        <w:pStyle w:val="Heading2"/>
        <w:spacing w:line="120"/>
      </w:pPr>
      <w:r>
        <w:t xml:space="preserve">Step 2: Authenticate with Cloudflare</w:t>
      </w:r>
    </w:p>
    <w:p>
      <w:pPr>
        <w:spacing w:line="160"/>
        <w:ind w:left="240"/>
      </w:pPr>
      <w:r>
        <w:t xml:space="preserve">wrangler login</w:t>
      </w:r>
    </w:p>
    <w:p>
      <w:pPr>
        <w:pStyle w:val="Heading2"/>
        <w:spacing w:line="120"/>
      </w:pPr>
      <w:r>
        <w:t xml:space="preserve">Step 3: Deploy Worker</w:t>
      </w:r>
    </w:p>
    <w:p>
      <w:pPr>
        <w:spacing w:line="160"/>
        <w:ind w:left="240"/>
      </w:pPr>
      <w:r>
        <w:t xml:space="preserve">CLOUDFLARE_API_TOKEN=&lt;your_token&gt; npx wrangler deploy</w:t>
      </w:r>
    </w:p>
    <w:p>
      <w:pPr>
        <w:spacing w:line="200"/>
      </w:pPr>
      <w:r>
        <w:t xml:space="preserve">Worker is now live at: https://syntoniqa-mrs-api.fieldforcemrser.workers.dev</w:t>
      </w:r>
    </w:p>
    <w:r>
      <w:br w:type="page"/>
    </w:r>
    <w:p>
      <w:pPr>
        <w:pStyle w:val="Heading1"/>
        <w:spacing w:line="200"/>
      </w:pPr>
      <w:r>
        <w:t xml:space="preserve">4. Frontend Deployment (GitHub Pages)</w:t>
      </w:r>
    </w:p>
    <w:p>
      <w:pPr>
        <w:spacing w:line="200"/>
      </w:pPr>
      <w:r>
        <w:t xml:space="preserve">GitHub Pages automatically deploys when you push to the main branch.</w:t>
      </w:r>
    </w:p>
    <w:p>
      <w:pPr>
        <w:pStyle w:val="Heading2"/>
        <w:spacing w:line="120"/>
      </w:pPr>
      <w:r>
        <w:t xml:space="preserve">Step 1: Commit changes</w:t>
      </w:r>
    </w:p>
    <w:p>
      <w:pPr>
        <w:spacing w:line="100"/>
        <w:ind w:left="240"/>
      </w:pPr>
      <w:r>
        <w:t xml:space="preserve">git add admin_v1.html index_v2.html white_label_config.js</w:t>
      </w:r>
    </w:p>
    <w:p>
      <w:pPr>
        <w:spacing w:line="160"/>
        <w:ind w:left="240"/>
      </w:pPr>
      <w:r>
        <w:t xml:space="preserve">git commit -m "feat: update frontend"</w:t>
      </w:r>
    </w:p>
    <w:p>
      <w:pPr>
        <w:pStyle w:val="Heading2"/>
        <w:spacing w:line="120"/>
      </w:pPr>
      <w:r>
        <w:t xml:space="preserve">Step 2: Push to GitHub</w:t>
      </w:r>
    </w:p>
    <w:p>
      <w:pPr>
        <w:spacing w:line="160"/>
        <w:ind w:left="240"/>
      </w:pPr>
      <w:r>
        <w:t xml:space="preserve">git push origin main</w:t>
      </w:r>
    </w:p>
    <w:p>
      <w:pPr>
        <w:spacing w:line="200"/>
      </w:pPr>
      <w:r>
        <w:t xml:space="preserve">Frontend is now live at: https://fieldforcemrser2026.github.io/syntoniqa/</w:t>
      </w:r>
    </w:p>
    <w:r>
      <w:br w:type="page"/>
    </w:r>
    <w:p>
      <w:pPr>
        <w:pStyle w:val="Heading1"/>
        <w:spacing w:line="200"/>
      </w:pPr>
      <w:r>
        <w:t xml:space="preserve">5. Database Setup &amp; Migrations</w:t>
      </w:r>
    </w:p>
    <w:p>
      <w:pPr>
        <w:spacing w:line="200"/>
      </w:pPr>
      <w:r>
        <w:t xml:space="preserve">Log in to Supabase dashboard and create all 22 tables with proper schemas.</w:t>
      </w:r>
    </w:p>
    <w:p>
      <w:pPr>
        <w:pStyle w:val="Heading2"/>
        <w:spacing w:line="120"/>
      </w:pPr>
      <w:r>
        <w:t xml:space="preserve">Core Tables:</w:t>
      </w:r>
    </w:p>
    <w:p>
      <w:pPr>
        <w:spacing w:line="80"/>
      </w:pPr>
      <w:r>
        <w:t xml:space="preserve">utenti (users: ID, name, email, role, password_hash)</w:t>
      </w:r>
    </w:p>
    <w:p>
      <w:pPr>
        <w:spacing w:line="80"/>
      </w:pPr>
      <w:r>
        <w:t xml:space="preserve">clienti (customers: ID, name, address, lat, lng)</w:t>
      </w:r>
    </w:p>
    <w:p>
      <w:pPr>
        <w:spacing w:line="80"/>
      </w:pPr>
      <w:r>
        <w:t xml:space="preserve">macchine (robots: ID, client_id, model, serial)</w:t>
      </w:r>
    </w:p>
    <w:p>
      <w:pPr>
        <w:spacing w:line="80"/>
      </w:pPr>
      <w:r>
        <w:t xml:space="preserve">piano (interventions: ID, date, client_id, state)</w:t>
      </w:r>
    </w:p>
    <w:p>
      <w:pPr>
        <w:spacing w:line="80"/>
      </w:pPr>
      <w:r>
        <w:t xml:space="preserve">urgenze (emergencies: ID, state, assigned_to, sla_stato)</w:t>
      </w:r>
    </w:p>
    <w:p>
      <w:pPr>
        <w:spacing w:line="200"/>
      </w:pPr>
      <w:r>
        <w:t xml:space="preserve">ordini (orders: ID, state, created_date)</w:t>
      </w:r>
    </w:p>
    <w:p>
      <w:pPr>
        <w:spacing w:line="200"/>
      </w:pPr>
      <w:r>
        <w:t xml:space="preserve">Enable Row Level Security (RLS) for all tables to enforce tenant_id isolation.</w:t>
      </w:r>
    </w:p>
    <w:r>
      <w:br w:type="page"/>
    </w:r>
    <w:p>
      <w:pPr>
        <w:pStyle w:val="Heading1"/>
        <w:spacing w:line="200"/>
      </w:pPr>
      <w:r>
        <w:t xml:space="preserve">6. Telegram Bot Configuration</w:t>
      </w:r>
    </w:p>
    <w:p>
      <w:pPr>
        <w:pStyle w:val="Heading2"/>
        <w:spacing w:line="120"/>
      </w:pPr>
      <w:r>
        <w:t xml:space="preserve">Step 1: Create Bot via BotFather</w:t>
      </w:r>
    </w:p>
    <w:p>
      <w:pPr>
        <w:spacing w:line="200"/>
      </w:pPr>
      <w:r>
        <w:t xml:space="preserve">Chat with @BotFather on Telegram, use /newbot to create a new bot. Save the token.</w:t>
      </w:r>
    </w:p>
    <w:p>
      <w:pPr>
        <w:pStyle w:val="Heading2"/>
        <w:spacing w:line="120"/>
      </w:pPr>
      <w:r>
        <w:t xml:space="preserve">Step 2: Register Webhook</w:t>
      </w:r>
    </w:p>
    <w:p>
      <w:pPr>
        <w:spacing w:line="100"/>
        <w:ind w:left="240"/>
      </w:pPr>
      <w:r>
        <w:t xml:space="preserve">POST https://api.telegram.org/bot&lt;TOKEN&gt;/setWebhook</w:t>
      </w:r>
    </w:p>
    <w:p>
      <w:pPr>
        <w:spacing w:line="160"/>
        <w:ind w:left="240"/>
      </w:pPr>
      <w:r>
        <w:t xml:space="preserve">Body: {"url":"https://syntoniqa-mrs-api.fieldforcemrser.workers.dev/telegram"}</w:t>
      </w:r>
    </w:p>
    <w:p>
      <w:pPr>
        <w:pStyle w:val="Heading2"/>
        <w:spacing w:line="120"/>
      </w:pPr>
      <w:r>
        <w:t xml:space="preserve">Step 3: Create Admin Group</w:t>
      </w:r>
    </w:p>
    <w:p>
      <w:pPr>
        <w:spacing w:line="200"/>
      </w:pPr>
      <w:r>
        <w:t xml:space="preserve">Create a new Telegram group, add the bot with admin permissions. Note the group chat ID (negative number). Update env.TELEGRAM_GROUP_CHAT with this ID.</w:t>
      </w:r>
    </w:p>
    <w:r>
      <w:br w:type="page"/>
    </w:r>
    <w:p>
      <w:pPr>
        <w:pStyle w:val="Heading1"/>
        <w:spacing w:line="200"/>
      </w:pPr>
      <w:r>
        <w:t xml:space="preserve">7. New Tenant Setup</w:t>
      </w:r>
    </w:p>
    <w:p>
      <w:pPr>
        <w:spacing w:line="200"/>
      </w:pPr>
      <w:r>
        <w:t xml:space="preserve">To onboard a new tenant/organization:</w:t>
      </w:r>
    </w:p>
    <w:p>
      <w:pPr>
        <w:spacing w:line="80"/>
      </w:pPr>
      <w:r>
        <w:t xml:space="preserve">1. Generate unique UUID for tenant</w:t>
      </w:r>
    </w:p>
    <w:p>
      <w:pPr>
        <w:spacing w:line="80"/>
      </w:pPr>
      <w:r>
        <w:t xml:space="preserve">2. Insert into Supabase config table with tenant_id</w:t>
      </w:r>
    </w:p>
    <w:p>
      <w:pPr>
        <w:spacing w:line="80"/>
      </w:pPr>
      <w:r>
        <w:t xml:space="preserve">3. Create white_label_config.js entry with tenant branding</w:t>
      </w:r>
    </w:p>
    <w:p>
      <w:pPr>
        <w:spacing w:line="80"/>
      </w:pPr>
      <w:r>
        <w:t xml:space="preserve">4. Set TENANT_ID environment variable in CF Workers</w:t>
      </w:r>
    </w:p>
    <w:p>
      <w:pPr>
        <w:spacing w:line="200"/>
      </w:pPr>
      <w:r>
        <w:t xml:space="preserve">5. Seed initial data (users, clients, machines, etc)</w:t>
      </w:r>
    </w:p>
    <w:r>
      <w:br w:type="page"/>
    </w:r>
    <w:p>
      <w:pPr>
        <w:pStyle w:val="Heading1"/>
        <w:spacing w:line="200"/>
      </w:pPr>
      <w:r>
        <w:t xml:space="preserve">8. CI/CD Pipeline</w:t>
      </w:r>
    </w:p>
    <w:p>
      <w:pPr>
        <w:spacing w:line="200"/>
      </w:pPr>
      <w:r>
        <w:t xml:space="preserve">GitHub Actions workflow for automatic deployment on push to main:</w:t>
      </w:r>
    </w:p>
    <w:p>
      <w:pPr>
        <w:spacing w:line="80"/>
      </w:pPr>
      <w:r>
        <w:t xml:space="preserve">1. Run tests (if automated tests exist)</w:t>
      </w:r>
    </w:p>
    <w:p>
      <w:pPr>
        <w:spacing w:line="80"/>
      </w:pPr>
      <w:r>
        <w:t xml:space="preserve">2. Deploy backend: wrangler deploy</w:t>
      </w:r>
    </w:p>
    <w:p>
      <w:pPr>
        <w:spacing w:line="80"/>
      </w:pPr>
      <w:r>
        <w:t xml:space="preserve">3. Frontend auto-deploys via GitHub Pages on commit</w:t>
      </w:r>
    </w:p>
    <w:p>
      <w:pPr>
        <w:spacing w:line="200"/>
      </w:pPr>
      <w:r>
        <w:t xml:space="preserve">4. Health check: GET /health from deployed worker</w:t>
      </w:r>
    </w:p>
    <w:r>
      <w:br w:type="page"/>
    </w:r>
    <w:p>
      <w:pPr>
        <w:pStyle w:val="Heading1"/>
        <w:spacing w:line="200"/>
      </w:pPr>
      <w:r>
        <w:t xml:space="preserve">9. Monitoring &amp; Logs</w:t>
      </w:r>
    </w:p>
    <w:p>
      <w:pPr>
        <w:spacing w:line="160"/>
      </w:pPr>
      <w:r>
        <w:t xml:space="preserve">Monitor Cloudflare Workers Analytics:</w:t>
      </w:r>
    </w:p>
    <w:p>
      <w:pPr>
        <w:spacing w:line="100"/>
        <w:ind w:left="240"/>
      </w:pPr>
      <w:r>
        <w:t xml:space="preserve">Workers Dashboard &gt; Analytics &amp; Logs</w:t>
      </w:r>
    </w:p>
    <w:p>
      <w:pPr>
        <w:spacing w:line="160"/>
        <w:ind w:left="240"/>
      </w:pPr>
      <w:r>
        <w:t xml:space="preserve">Check request counts, error rates, response times</w:t>
      </w:r>
    </w:p>
    <w:p>
      <w:pPr>
        <w:spacing w:line="160"/>
      </w:pPr>
      <w:r>
        <w:t xml:space="preserve">Monitor Supabase:</w:t>
      </w:r>
    </w:p>
    <w:p>
      <w:pPr>
        <w:spacing w:line="100"/>
        <w:ind w:left="240"/>
      </w:pPr>
      <w:r>
        <w:t xml:space="preserve">Project &gt; Reports for query performance</w:t>
      </w:r>
    </w:p>
    <w:p>
      <w:pPr>
        <w:spacing w:line="100"/>
        <w:ind w:left="240"/>
      </w:pPr>
      <w:r>
        <w:t xml:space="preserve">Auth tab for login attempts and 2FA</w:t>
      </w:r>
    </w:p>
    <w:p>
      <w:pPr>
        <w:spacing w:line="160"/>
      </w:pPr>
      <w:r>
        <w:t xml:space="preserve">Observe Cron Jobs:</w:t>
      </w:r>
    </w:p>
    <w:p>
      <w:pPr>
        <w:spacing w:line="200"/>
        <w:ind w:left="240"/>
      </w:pPr>
      <w:r>
        <w:t xml:space="preserve">Check worker logs for checkInterventoReminders, checkSLAUrgenze execution</w:t>
      </w:r>
    </w:p>
    <w:r>
      <w:br w:type="page"/>
    </w:r>
    <w:p>
      <w:pPr>
        <w:pStyle w:val="Heading1"/>
        <w:spacing w:line="200"/>
      </w:pPr>
      <w:r>
        <w:t xml:space="preserve">10. Rollback Procedures</w:t>
      </w:r>
    </w:p>
    <w:p>
      <w:pPr>
        <w:pStyle w:val="Heading2"/>
        <w:spacing w:line="120"/>
      </w:pPr>
      <w:r>
        <w:t xml:space="preserve">Backend Rollback:</w:t>
      </w:r>
    </w:p>
    <w:p>
      <w:pPr>
        <w:spacing w:line="160"/>
        <w:ind w:left="240"/>
      </w:pPr>
      <w:r>
        <w:t xml:space="preserve">wrangler rollback</w:t>
      </w:r>
    </w:p>
    <w:p>
      <w:pPr>
        <w:pStyle w:val="Heading2"/>
        <w:spacing w:line="120"/>
      </w:pPr>
      <w:r>
        <w:t xml:space="preserve">Frontend Rollback:</w:t>
      </w:r>
    </w:p>
    <w:p>
      <w:pPr>
        <w:spacing w:line="100"/>
        <w:ind w:left="240"/>
      </w:pPr>
      <w:r>
        <w:t xml:space="preserve">git revert &lt;commit_hash&gt;</w:t>
      </w:r>
    </w:p>
    <w:p>
      <w:pPr>
        <w:spacing w:line="160"/>
        <w:ind w:left="240"/>
      </w:pPr>
      <w:r>
        <w:t xml:space="preserve">git push origin main</w:t>
      </w:r>
    </w:p>
    <w:p>
      <w:pPr>
        <w:pStyle w:val="Heading2"/>
        <w:spacing w:line="120"/>
      </w:pPr>
      <w:r>
        <w:t xml:space="preserve">Database Rollback:</w:t>
      </w:r>
    </w:p>
    <w:p>
      <w:pPr>
        <w:spacing w:line="160"/>
        <w:ind w:left="240"/>
      </w:pPr>
      <w:r>
        <w:t xml:space="preserve">Supabase &gt; Backups &gt; Restore from automated backup</w:t>
      </w:r>
    </w:p>
    <w:r>
      <w:br w:type="page"/>
    </w:r>
    <w:p>
      <w:pPr>
        <w:pStyle w:val="Heading1"/>
        <w:spacing w:line="200"/>
      </w:pPr>
      <w:r>
        <w:t xml:space="preserve">11. Backup &amp; Disaster Recovery</w:t>
      </w:r>
    </w:p>
    <w:p>
      <w:pPr>
        <w:spacing w:line="160"/>
      </w:pPr>
      <w:r>
        <w:t xml:space="preserve">Supabase automated backups: Daily at 2am UTC, retention 30 days</w:t>
      </w:r>
    </w:p>
    <w:p>
      <w:pPr>
        <w:pStyle w:val="Heading2"/>
        <w:spacing w:line="120"/>
      </w:pPr>
      <w:r>
        <w:t xml:space="preserve">Manual pg_dump export:</w:t>
      </w:r>
    </w:p>
    <w:p>
      <w:pPr>
        <w:spacing w:line="160"/>
        <w:ind w:left="240"/>
      </w:pPr>
      <w:r>
        <w:t xml:space="preserve">pg_dump -h &lt;host&gt; -U postgres &lt;database&gt; &gt; backup.sql</w:t>
      </w:r>
    </w:p>
    <w:p>
      <w:pPr>
        <w:spacing w:line="160"/>
      </w:pPr>
      <w:r>
        <w:t xml:space="preserve">Store backups securely (AWS S3, Google Drive, etc)</w:t>
      </w:r>
    </w:p>
    <w:p>
      <w:pPr>
        <w:spacing w:line="200"/>
      </w:pPr>
      <w:r>
        <w:t xml:space="preserve">Test restore procedure monthly</w:t>
      </w:r>
    </w:p>
    <w:r>
      <w:br w:type="page"/>
    </w:r>
    <w:p>
      <w:pPr>
        <w:pStyle w:val="Heading1"/>
        <w:spacing w:line="200"/>
      </w:pPr>
      <w:r>
        <w:t xml:space="preserve">12. Troubleshooting</w:t>
      </w:r>
    </w:p>
    <w:p>
      <w:pPr>
        <w:pStyle w:val="Heading2"/>
        <w:spacing w:line="120"/>
      </w:pPr>
      <w:r>
        <w:t xml:space="preserve">Worker 500 Error</w:t>
      </w:r>
    </w:p>
    <w:p>
      <w:pPr>
        <w:spacing w:line="80"/>
      </w:pPr>
      <w:r>
        <w:t xml:space="preserve">Check Cloudflare Workers logs for JavaScript errors</w:t>
      </w:r>
    </w:p>
    <w:p>
      <w:pPr>
        <w:spacing w:line="80"/>
      </w:pPr>
      <w:r>
        <w:t xml:space="preserve">Verify all environment variables are set</w:t>
      </w:r>
    </w:p>
    <w:p>
      <w:pPr>
        <w:spacing w:line="160"/>
      </w:pPr>
      <w:r>
        <w:t xml:space="preserve">Test token validation: ensure X-Token header matches SQ_TOKEN</w:t>
      </w:r>
    </w:p>
    <w:p>
      <w:pPr>
        <w:pStyle w:val="Heading2"/>
        <w:spacing w:line="120"/>
      </w:pPr>
      <w:r>
        <w:t xml:space="preserve">Database Connection Issues</w:t>
      </w:r>
    </w:p>
    <w:p>
      <w:pPr>
        <w:spacing w:line="80"/>
      </w:pPr>
      <w:r>
        <w:t xml:space="preserve">Verify SUPABASE_URL and SUPABASE_SERVICE_KEY in CF Workers</w:t>
      </w:r>
    </w:p>
    <w:p>
      <w:pPr>
        <w:spacing w:line="80"/>
      </w:pPr>
      <w:r>
        <w:t xml:space="preserve">Check Supabase project status in dashboard</w:t>
      </w:r>
    </w:p>
    <w:p>
      <w:pPr>
        <w:spacing w:line="160"/>
      </w:pPr>
      <w:r>
        <w:t xml:space="preserve">Test connection with psql command line</w:t>
      </w:r>
    </w:p>
    <w:p>
      <w:pPr>
        <w:pStyle w:val="Heading2"/>
        <w:spacing w:line="120"/>
      </w:pPr>
      <w:r>
        <w:t xml:space="preserve">Telegram Bot Not Responding</w:t>
      </w:r>
    </w:p>
    <w:p>
      <w:pPr>
        <w:spacing w:line="80"/>
      </w:pPr>
      <w:r>
        <w:t xml:space="preserve">Verify webhook URL is correct: getWebhook API</w:t>
      </w:r>
    </w:p>
    <w:p>
      <w:pPr>
        <w:spacing w:line="80"/>
      </w:pPr>
      <w:r>
        <w:t xml:space="preserve">Check bot token in TELEGRAM_BOT_TOKEN variable</w:t>
      </w:r>
    </w:p>
    <w:p>
      <w:pPr>
        <w:spacing w:line="200"/>
      </w:pPr>
      <w:r>
        <w:t xml:space="preserve">Test webhook manually with curl and sample payload</w:t>
      </w:r>
    </w:p>
    <w:p>
      <w:pPr>
        <w:spacing w:line="400"/>
      </w:pPr>
    </w:p>
    <w:p>
      <w:pPr>
        <w:jc w:val="center"/>
      </w:pPr>
      <w:r>
        <w:t xml:space="preserve">Deployment Complete. Monitor system health and logs regularly.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2026-03-03T09:03:55.699Z</dcterms:created>
  <dcterms:modified xsi:type="dcterms:W3CDTF">2026-03-03T09:03:55.699Z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