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Rank      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Min.   :  1.00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1st Qu.: 25.75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Median : 50.50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  : 50.50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3rd Qu.: 75.25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Max.   :100.00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Title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Action to Control Cardiovascular Risk in Diabetes Study Group. Effects of intensive glucose lowering in type 2 diabetes. N Engl J Med. 2008 Jun 12;358(24):2545-59.                                                                                                                                                                                             : 1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Acute Respiratory Distress Syndrome Network. Ventilation with lower tidal volumes as compared with traditional tidal volumes for acute lung injury and the acute respiratory distress syndrome. N Engl J Med. 2000 May 4;342(18):1301-8.                                                                                                                        : 1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Alberti KG, Zimmet P, Shaw J, IDF Epidemiology Task Force Consensus Group. The metabolic syndrome--a new worldwide definition. Lancet. 2005 Sep 24-30;366(9491):1059-62.                                                                                                                                                                                        : 1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Balkwill F, Mantovani A. Inflammation and cancer: back to Virchow?. Lancet. 2001 Feb 17;357(9255):539-45.                                                                                                                                                                                                                                                       : 1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Bernard GR, Vincent JL, Laterre PF, LaRosa SP, Dhainaut JF, Lopez-Rodriguez A, Steingrub JS, Garber GE, Helterbrand JD, Ely EW, Fisher CJ Jr, Recombinant human protein C Worldwide Evaluation in Severe Sepsis (PROWESS) study group. Efficacy and safety of recombinant human activated protein C for severe sepsis. N Engl J Med. 2001 Mar 8;344(10):699-709.: 1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Bland JM, Altman DG. Statistical methods for assessing agreement between two methods of clinical measurement. Lancet. 1986 Feb 8;1(8476):307-10.                                                                                                                                                                                                                : 1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(Other)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:94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Citations       Citations.Density.    Density                                                              First.Author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Min.   : 4021   10843(434) : 1       Min.   :  73.0   Flegal KM                                                    : 2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1st Qu.: 4313   10919(642) : 1       1st Qu.: 217.8   Murray CJ                                                    : 2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Median : 5030   12581(839) : 1       Median : 314.5   Ogden CL                                                     : 2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   : 6179   16559(872) : 1       Mean   : 397.6   Ridker PM                                                    : 2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3rd Qu.: 6180   19428(925) : 1       3rd Qu.: 496.2   Ross R                                                       : 2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Max.   :31853   20319(2258): 1       Max.   :2258.0   Action to Control Cardiovascular Risk in Diabetes Study Group: 1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(Other)    :94                        (Other)                                                      :89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Last.Author      Year           Age        Level.of.Evidence           Article.Type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Memish ZA                                                : 3   Min.   :1963   Min.   : 4.00   I  : 5            Original Article:87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Altman DG                                                : 2   1st Qu.:1996   1st Qu.:13.00   II :50            Review Article  :13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Flegal KM                                                : 2   Median :2001   Median :17.00   III: 7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Folkman J                                                : 2   Mean   :1999   Mean   :19.11   IV :10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National Cancer Institute of Canada Clinical Trials Group: 2   3rd Qu.:2005   3rd Qu.:22.25   V  :28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Ross R                                                   : 2   Max.   :2014   Max.   :55.00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(Other)                                                  :87    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Classification                   Field        Author.Country                              Departments.and.Sections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RCT                  :39     Cardiology           :28   USA        :63     Department of Medicine                   :14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Cross-sectional study:16     Oncology             :19   UK         :16     Department of Pathology                  : 5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Systematic Review    :14     Public Health        :13   Canada     : 8     Division of Cardiology                   : 5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Clinical Consensus   :10     Endocrinology        :10   Sweden     : 2     Clinical Trial Service Unit              : 4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Case Series          : 8     Quality of Reporting : 6   Switzerland: 2     Department of Surgery                    : 3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Experimental Study   : 8     Biochemistry         : 3   Beligium   : 1     Institute for Health Metrics &amp; Evaluation: 3 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(Other)              : 5     (Other)              :21   (Other)    : 8     (Other)                                  :66    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Instituition      Continent          Journal                                     Journal.Full.Name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Harvard University                        :10    Europe    :29   BMJ         : 4   British Medical Journal                    : 4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McMaster University                       : 7    Non-Europe:71   JAMA        :17   Journal of The American Medical Association:17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Centers for Disease Control and Prevention: 6                    Lancet      :21   Lancet                                     :21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University of Oxford                      : 5                    N Engl J Med:57   New England Journal of Medicine            :57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University of Washington                  : 5                    PLoS Med    : 1   Plos Medicine                              : 1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John Jopkins University                   : 3                                                     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(Other)                                   :64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Journal.Publisher.Country Quartile.in.Category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UK : 4                    Q1:100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USA:96                   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