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1f497d"/>
          <w:sz w:val="32"/>
          <w:szCs w:val="32"/>
        </w:rPr>
      </w:pPr>
      <w:r w:rsidDel="00000000" w:rsidR="00000000" w:rsidRPr="00000000">
        <w:rPr/>
        <w:drawing>
          <wp:inline distB="0" distT="0" distL="0" distR="0">
            <wp:extent cx="1092456" cy="1092456"/>
            <wp:effectExtent b="0" l="0" r="0" t="0"/>
            <wp:docPr descr="Logotipo&#10;&#10;Descripción generada automáticamente" id="2137632766" name="image8.png"/>
            <a:graphic>
              <a:graphicData uri="http://schemas.openxmlformats.org/drawingml/2006/picture">
                <pic:pic>
                  <pic:nvPicPr>
                    <pic:cNvPr descr="Logotipo&#10;&#10;Descripción generada automáticamente" id="0" name="image8.png"/>
                    <pic:cNvPicPr preferRelativeResize="0"/>
                  </pic:nvPicPr>
                  <pic:blipFill>
                    <a:blip r:embed="rId7"/>
                    <a:srcRect b="0" l="0" r="0" t="0"/>
                    <a:stretch>
                      <a:fillRect/>
                    </a:stretch>
                  </pic:blipFill>
                  <pic:spPr>
                    <a:xfrm>
                      <a:off x="0" y="0"/>
                      <a:ext cx="1092456" cy="10924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b w:val="1"/>
          <w:bCs w:val="1"/>
          <w:sz w:val="44"/>
          <w:szCs w:val="44"/>
          <w:rtl w:val="0"/>
        </w:rPr>
        <w:t xml:space="preserve">HASAF</w:t>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Herramienta de Apoyo al Servicio Administrativo Financiero </w:t>
      </w:r>
    </w:p>
    <w:p w:rsidR="00000000" w:rsidDel="00000000" w:rsidP="00000000" w:rsidRDefault="00000000" w:rsidRPr="00000000" w14:paraId="00000005">
      <w:pPr>
        <w:spacing w:after="0" w:lineRule="auto"/>
        <w:jc w:val="center"/>
        <w:rPr>
          <w:sz w:val="24"/>
          <w:szCs w:val="24"/>
        </w:rPr>
      </w:pPr>
      <w:r w:rsidDel="00000000" w:rsidR="00000000" w:rsidRPr="00000000">
        <w:rPr>
          <w:rtl w:val="0"/>
        </w:rPr>
      </w:r>
    </w:p>
    <w:p w:rsidR="00000000" w:rsidDel="00000000" w:rsidP="00000000" w:rsidRDefault="00000000" w:rsidRPr="00000000" w14:paraId="00000006">
      <w:pPr>
        <w:spacing w:after="0" w:lineRule="auto"/>
        <w:jc w:val="center"/>
        <w:rPr>
          <w:i w:val="1"/>
          <w:iCs w:val="1"/>
          <w:sz w:val="24"/>
          <w:szCs w:val="24"/>
        </w:rPr>
      </w:pPr>
      <w:r w:rsidDel="00000000" w:rsidR="00000000" w:rsidRPr="00000000">
        <w:rPr>
          <w:i w:val="1"/>
          <w:iCs w:val="1"/>
          <w:sz w:val="24"/>
          <w:szCs w:val="24"/>
          <w:rtl w:val="0"/>
        </w:rPr>
        <w:t xml:space="preserve">Informe Final del Proyecto de Promoción </w:t>
      </w:r>
    </w:p>
    <w:p w:rsidR="00000000" w:rsidDel="00000000" w:rsidP="00000000" w:rsidRDefault="00000000" w:rsidRPr="00000000" w14:paraId="00000007">
      <w:pPr>
        <w:spacing w:after="0" w:lineRule="auto"/>
        <w:jc w:val="center"/>
        <w:rPr>
          <w:i w:val="1"/>
          <w:iCs w:val="1"/>
          <w:sz w:val="24"/>
          <w:szCs w:val="24"/>
        </w:rPr>
      </w:pPr>
      <w:r w:rsidDel="00000000" w:rsidR="00000000" w:rsidRPr="00000000">
        <w:rPr>
          <w:i w:val="1"/>
          <w:iCs w:val="1"/>
          <w:sz w:val="24"/>
          <w:szCs w:val="24"/>
          <w:rtl w:val="0"/>
        </w:rPr>
        <w:t xml:space="preserve">y Síntesis presentado por el estudiante</w:t>
      </w:r>
    </w:p>
    <w:p w:rsidR="00000000" w:rsidDel="00000000" w:rsidP="00000000" w:rsidRDefault="00000000" w:rsidRPr="00000000" w14:paraId="00000008">
      <w:pPr>
        <w:spacing w:after="0" w:lineRule="auto"/>
        <w:jc w:val="center"/>
        <w:rPr>
          <w:sz w:val="24"/>
          <w:szCs w:val="24"/>
        </w:rPr>
      </w:pPr>
      <w:r w:rsidDel="00000000" w:rsidR="00000000" w:rsidRPr="00000000">
        <w:rPr>
          <w:rtl w:val="0"/>
        </w:rPr>
      </w:r>
    </w:p>
    <w:p w:rsidR="00000000" w:rsidDel="00000000" w:rsidP="00000000" w:rsidRDefault="00000000" w:rsidRPr="00000000" w14:paraId="00000009">
      <w:pPr>
        <w:spacing w:after="0" w:lineRule="auto"/>
        <w:jc w:val="center"/>
        <w:rPr>
          <w:sz w:val="24"/>
          <w:szCs w:val="24"/>
        </w:rPr>
      </w:pPr>
      <w:r w:rsidDel="00000000" w:rsidR="00000000" w:rsidRPr="00000000">
        <w:rPr>
          <w:rtl w:val="0"/>
        </w:rPr>
      </w:r>
    </w:p>
    <w:p w:rsidR="00000000" w:rsidDel="00000000" w:rsidP="00000000" w:rsidRDefault="00000000" w:rsidRPr="00000000" w14:paraId="0000000A">
      <w:pPr>
        <w:spacing w:after="0" w:lineRule="auto"/>
        <w:jc w:val="center"/>
        <w:rPr>
          <w:b w:val="1"/>
          <w:bCs w:val="1"/>
          <w:sz w:val="44"/>
          <w:szCs w:val="44"/>
        </w:rPr>
      </w:pPr>
      <w:r w:rsidDel="00000000" w:rsidR="00000000" w:rsidRPr="00000000">
        <w:rPr>
          <w:b w:val="1"/>
          <w:bCs w:val="1"/>
          <w:sz w:val="44"/>
          <w:szCs w:val="44"/>
          <w:rtl w:val="0"/>
        </w:rPr>
        <w:t xml:space="preserve">CT Int Hernán Ariel Pérez</w:t>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lineRule="auto"/>
        <w:jc w:val="center"/>
        <w:rPr>
          <w:i w:val="1"/>
          <w:iCs w:val="1"/>
          <w:sz w:val="24"/>
          <w:szCs w:val="24"/>
        </w:rPr>
      </w:pPr>
      <w:r w:rsidDel="00000000" w:rsidR="00000000" w:rsidRPr="00000000">
        <w:rPr>
          <w:i w:val="1"/>
          <w:iCs w:val="1"/>
          <w:sz w:val="24"/>
          <w:szCs w:val="24"/>
          <w:rtl w:val="0"/>
        </w:rPr>
        <w:t xml:space="preserve">como requisito parcial para la obtención del título de </w:t>
      </w:r>
    </w:p>
    <w:p w:rsidR="00000000" w:rsidDel="00000000" w:rsidP="00000000" w:rsidRDefault="00000000" w:rsidRPr="00000000" w14:paraId="0000000D">
      <w:pPr>
        <w:spacing w:after="0" w:lineRule="auto"/>
        <w:jc w:val="center"/>
        <w:rPr>
          <w:i w:val="1"/>
          <w:iCs w:val="1"/>
          <w:sz w:val="24"/>
          <w:szCs w:val="24"/>
        </w:rPr>
      </w:pPr>
      <w:r w:rsidDel="00000000" w:rsidR="00000000" w:rsidRPr="00000000">
        <w:rPr>
          <w:i w:val="1"/>
          <w:iCs w:val="1"/>
          <w:sz w:val="24"/>
          <w:szCs w:val="24"/>
          <w:rtl w:val="0"/>
        </w:rPr>
        <w:t xml:space="preserve">Ingeniero en Informática por la Facultad de Ingeniería del </w:t>
      </w:r>
    </w:p>
    <w:p w:rsidR="00000000" w:rsidDel="00000000" w:rsidP="00000000" w:rsidRDefault="00000000" w:rsidRPr="00000000" w14:paraId="0000000E">
      <w:pPr>
        <w:spacing w:after="0" w:lineRule="auto"/>
        <w:jc w:val="center"/>
        <w:rPr>
          <w:i w:val="1"/>
          <w:iCs w:val="1"/>
          <w:sz w:val="24"/>
          <w:szCs w:val="24"/>
        </w:rPr>
      </w:pPr>
      <w:r w:rsidDel="00000000" w:rsidR="00000000" w:rsidRPr="00000000">
        <w:rPr>
          <w:i w:val="1"/>
          <w:iCs w:val="1"/>
          <w:sz w:val="24"/>
          <w:szCs w:val="24"/>
          <w:rtl w:val="0"/>
        </w:rPr>
        <w:t xml:space="preserve">Ejército ‘Grl Div Manuel N. Savio’ de la Universidad </w:t>
      </w:r>
    </w:p>
    <w:p w:rsidR="00000000" w:rsidDel="00000000" w:rsidP="00000000" w:rsidRDefault="00000000" w:rsidRPr="00000000" w14:paraId="0000000F">
      <w:pPr>
        <w:spacing w:after="0" w:lineRule="auto"/>
        <w:jc w:val="center"/>
        <w:rPr>
          <w:i w:val="1"/>
          <w:iCs w:val="1"/>
          <w:sz w:val="24"/>
          <w:szCs w:val="24"/>
        </w:rPr>
      </w:pPr>
      <w:r w:rsidDel="00000000" w:rsidR="00000000" w:rsidRPr="00000000">
        <w:rPr>
          <w:i w:val="1"/>
          <w:iCs w:val="1"/>
          <w:sz w:val="24"/>
          <w:szCs w:val="24"/>
          <w:rtl w:val="0"/>
        </w:rPr>
        <w:t xml:space="preserve">de la Defensa Nacional.</w:t>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Informe _____________________________ en la Ciudad Autónoma de Buenos Aires, el ____________</w:t>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tabs>
          <w:tab w:val="left" w:leader="none" w:pos="3402"/>
          <w:tab w:val="left" w:leader="none" w:pos="6521"/>
        </w:tabs>
        <w:jc w:val="left"/>
        <w:rPr>
          <w:sz w:val="24"/>
          <w:szCs w:val="24"/>
        </w:rPr>
      </w:pPr>
      <w:r w:rsidDel="00000000" w:rsidR="00000000" w:rsidRPr="00000000">
        <w:rPr>
          <w:sz w:val="24"/>
          <w:szCs w:val="24"/>
          <w:rtl w:val="0"/>
        </w:rPr>
        <w:t xml:space="preserve">CR (R) Gabriel LOPEZ</w:t>
        <w:tab/>
        <w:t xml:space="preserve">Tutor de Proyecto</w:t>
        <w:tab/>
        <w:t xml:space="preserve">____________________________</w:t>
      </w:r>
    </w:p>
    <w:p w:rsidR="00000000" w:rsidDel="00000000" w:rsidP="00000000" w:rsidRDefault="00000000" w:rsidRPr="00000000" w14:paraId="00000016">
      <w:pPr>
        <w:tabs>
          <w:tab w:val="left" w:leader="none" w:pos="3402"/>
          <w:tab w:val="left" w:leader="none" w:pos="6537"/>
        </w:tabs>
        <w:jc w:val="left"/>
        <w:rPr>
          <w:sz w:val="24"/>
          <w:szCs w:val="24"/>
        </w:rPr>
      </w:pPr>
      <w:r w:rsidDel="00000000" w:rsidR="00000000" w:rsidRPr="00000000">
        <w:rPr>
          <w:sz w:val="24"/>
          <w:szCs w:val="24"/>
          <w:rtl w:val="0"/>
        </w:rPr>
        <w:t xml:space="preserve">CR (R) César CICERCHIA</w:t>
        <w:tab/>
        <w:t xml:space="preserve">Director de Carrera</w:t>
        <w:tab/>
        <w:t xml:space="preserve">____________________________</w:t>
      </w:r>
    </w:p>
    <w:p w:rsidR="00000000" w:rsidDel="00000000" w:rsidP="00000000" w:rsidRDefault="00000000" w:rsidRPr="00000000" w14:paraId="00000017">
      <w:pPr>
        <w:jc w:val="center"/>
        <w:rPr>
          <w:rFonts w:ascii="Roboto" w:cs="Roboto" w:eastAsia="Roboto" w:hAnsi="Roboto"/>
          <w:b w:val="1"/>
          <w:bCs w:val="1"/>
          <w:color w:val="1f497d"/>
          <w:sz w:val="32"/>
          <w:szCs w:val="32"/>
        </w:rPr>
      </w:pPr>
      <w:r w:rsidDel="00000000" w:rsidR="00000000" w:rsidRPr="00000000">
        <w:rPr/>
        <w:drawing>
          <wp:inline distB="0" distT="0" distL="0" distR="0">
            <wp:extent cx="1092456" cy="1092456"/>
            <wp:effectExtent b="0" l="0" r="0" t="0"/>
            <wp:docPr descr="Logotipo&#10;&#10;Descripción generada automáticamente" id="2137632767" name="image8.png"/>
            <a:graphic>
              <a:graphicData uri="http://schemas.openxmlformats.org/drawingml/2006/picture">
                <pic:pic>
                  <pic:nvPicPr>
                    <pic:cNvPr descr="Logotipo&#10;&#10;Descripción generada automáticamente" id="0" name="image8.png"/>
                    <pic:cNvPicPr preferRelativeResize="0"/>
                  </pic:nvPicPr>
                  <pic:blipFill>
                    <a:blip r:embed="rId7"/>
                    <a:srcRect b="0" l="0" r="0" t="0"/>
                    <a:stretch>
                      <a:fillRect/>
                    </a:stretch>
                  </pic:blipFill>
                  <pic:spPr>
                    <a:xfrm>
                      <a:off x="0" y="0"/>
                      <a:ext cx="1092456" cy="109245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b w:val="1"/>
          <w:bCs w:val="1"/>
          <w:sz w:val="44"/>
          <w:szCs w:val="44"/>
          <w:rtl w:val="0"/>
        </w:rPr>
        <w:t xml:space="preserve">HASAF</w:t>
      </w:r>
    </w:p>
    <w:p w:rsidR="00000000" w:rsidDel="00000000" w:rsidP="00000000" w:rsidRDefault="00000000" w:rsidRPr="00000000" w14:paraId="0000001A">
      <w:pPr>
        <w:jc w:val="center"/>
        <w:rPr>
          <w:b w:val="1"/>
          <w:bCs w:val="1"/>
          <w:sz w:val="44"/>
          <w:szCs w:val="44"/>
        </w:rPr>
      </w:pPr>
      <w:r w:rsidDel="00000000" w:rsidR="00000000" w:rsidRPr="00000000">
        <w:rPr>
          <w:b w:val="1"/>
          <w:bCs w:val="1"/>
          <w:sz w:val="44"/>
          <w:szCs w:val="44"/>
          <w:rtl w:val="0"/>
        </w:rPr>
        <w:t xml:space="preserve">Herramienta de Apoyo al Servicio Administrativo Financiero </w:t>
      </w:r>
    </w:p>
    <w:p w:rsidR="00000000" w:rsidDel="00000000" w:rsidP="00000000" w:rsidRDefault="00000000" w:rsidRPr="00000000" w14:paraId="0000001B">
      <w:pPr>
        <w:spacing w:after="0" w:lineRule="auto"/>
        <w:jc w:val="center"/>
        <w:rPr>
          <w:sz w:val="24"/>
          <w:szCs w:val="24"/>
        </w:rPr>
      </w:pPr>
      <w:r w:rsidDel="00000000" w:rsidR="00000000" w:rsidRPr="00000000">
        <w:rPr>
          <w:rtl w:val="0"/>
        </w:rPr>
      </w:r>
    </w:p>
    <w:p w:rsidR="00000000" w:rsidDel="00000000" w:rsidP="00000000" w:rsidRDefault="00000000" w:rsidRPr="00000000" w14:paraId="0000001C">
      <w:pPr>
        <w:pBdr>
          <w:bottom w:color="000000" w:space="1" w:sz="12" w:val="single"/>
        </w:pBdr>
        <w:spacing w:after="0" w:lineRule="auto"/>
        <w:jc w:val="center"/>
        <w:rPr>
          <w:b w:val="1"/>
          <w:bCs w:val="1"/>
          <w:sz w:val="36"/>
          <w:szCs w:val="36"/>
        </w:rPr>
      </w:pPr>
      <w:r w:rsidDel="00000000" w:rsidR="00000000" w:rsidRPr="00000000">
        <w:rPr>
          <w:b w:val="1"/>
          <w:bCs w:val="1"/>
          <w:sz w:val="36"/>
          <w:szCs w:val="36"/>
          <w:rtl w:val="0"/>
        </w:rPr>
        <w:t xml:space="preserve">CT Int Hernán Ariel Pérez</w:t>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0" w:lineRule="auto"/>
        <w:jc w:val="center"/>
        <w:rPr>
          <w:sz w:val="24"/>
          <w:szCs w:val="24"/>
        </w:rPr>
      </w:pPr>
      <w:r w:rsidDel="00000000" w:rsidR="00000000" w:rsidRPr="00000000">
        <w:rPr>
          <w:sz w:val="24"/>
          <w:szCs w:val="24"/>
          <w:rtl w:val="0"/>
        </w:rPr>
        <w:t xml:space="preserve">DEFENSA del PROYECTO</w:t>
      </w:r>
    </w:p>
    <w:p w:rsidR="00000000" w:rsidDel="00000000" w:rsidP="00000000" w:rsidRDefault="00000000" w:rsidRPr="00000000" w14:paraId="0000001F">
      <w:pPr>
        <w:spacing w:after="0" w:lineRule="auto"/>
        <w:rPr>
          <w:sz w:val="24"/>
          <w:szCs w:val="24"/>
        </w:rPr>
      </w:pPr>
      <w:r w:rsidDel="00000000" w:rsidR="00000000" w:rsidRPr="00000000">
        <w:rPr>
          <w:sz w:val="24"/>
          <w:szCs w:val="24"/>
          <w:rtl w:val="0"/>
        </w:rPr>
        <w:t xml:space="preserve">Proyecto de Promoción y Síntesis presentado como requisito parcial para la obtención del título de Ingeniero en Informática. El estudiante presentó la defensa de su proyecto ante el Tribunal Examinador constituido por los docentes que se detallan a continuación, en la fecha y con el resultado indicados.</w:t>
      </w:r>
    </w:p>
    <w:p w:rsidR="00000000" w:rsidDel="00000000" w:rsidP="00000000" w:rsidRDefault="00000000" w:rsidRPr="00000000" w14:paraId="00000020">
      <w:pPr>
        <w:spacing w:after="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after="0" w:lineRule="auto"/>
        <w:jc w:val="left"/>
        <w:rPr>
          <w:sz w:val="24"/>
          <w:szCs w:val="24"/>
        </w:rPr>
      </w:pPr>
      <w:r w:rsidDel="00000000" w:rsidR="00000000" w:rsidRPr="00000000">
        <w:rPr>
          <w:sz w:val="24"/>
          <w:szCs w:val="24"/>
          <w:rtl w:val="0"/>
        </w:rPr>
        <w:t xml:space="preserve">Resultado:_____________________  Fecha: _____________________ Acta-SIU: __________________________</w:t>
      </w:r>
    </w:p>
    <w:p w:rsidR="00000000" w:rsidDel="00000000" w:rsidP="00000000" w:rsidRDefault="00000000" w:rsidRPr="00000000" w14:paraId="00000022">
      <w:pPr>
        <w:spacing w:after="0" w:lineRule="auto"/>
        <w:jc w:val="left"/>
        <w:rPr>
          <w:sz w:val="24"/>
          <w:szCs w:val="24"/>
        </w:rPr>
      </w:pPr>
      <w:r w:rsidDel="00000000" w:rsidR="00000000" w:rsidRPr="00000000">
        <w:rPr>
          <w:rtl w:val="0"/>
        </w:rPr>
      </w:r>
    </w:p>
    <w:p w:rsidR="00000000" w:rsidDel="00000000" w:rsidP="00000000" w:rsidRDefault="00000000" w:rsidRPr="00000000" w14:paraId="00000023">
      <w:pPr>
        <w:spacing w:after="0" w:lineRule="auto"/>
        <w:jc w:val="left"/>
        <w:rPr>
          <w:sz w:val="24"/>
          <w:szCs w:val="24"/>
        </w:rPr>
      </w:pPr>
      <w:r w:rsidDel="00000000" w:rsidR="00000000" w:rsidRPr="00000000">
        <w:rPr>
          <w:sz w:val="24"/>
          <w:szCs w:val="24"/>
          <w:rtl w:val="0"/>
        </w:rPr>
        <w:t xml:space="preserve">Observaciones: ___________________________________________________________________________________</w:t>
      </w:r>
    </w:p>
    <w:p w:rsidR="00000000" w:rsidDel="00000000" w:rsidP="00000000" w:rsidRDefault="00000000" w:rsidRPr="00000000" w14:paraId="00000024">
      <w:pPr>
        <w:spacing w:after="0" w:lineRule="auto"/>
        <w:jc w:val="left"/>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5">
      <w:pPr>
        <w:jc w:val="left"/>
        <w:rPr>
          <w:sz w:val="24"/>
          <w:szCs w:val="24"/>
        </w:rPr>
      </w:pPr>
      <w:r w:rsidDel="00000000" w:rsidR="00000000" w:rsidRPr="00000000">
        <w:rPr>
          <w:rtl w:val="0"/>
        </w:rPr>
      </w:r>
    </w:p>
    <w:p w:rsidR="00000000" w:rsidDel="00000000" w:rsidP="00000000" w:rsidRDefault="00000000" w:rsidRPr="00000000" w14:paraId="00000026">
      <w:pPr>
        <w:jc w:val="center"/>
        <w:rPr>
          <w:b w:val="1"/>
          <w:bCs w:val="1"/>
          <w:sz w:val="24"/>
          <w:szCs w:val="24"/>
        </w:rPr>
      </w:pPr>
      <w:r w:rsidDel="00000000" w:rsidR="00000000" w:rsidRPr="00000000">
        <w:rPr>
          <w:b w:val="1"/>
          <w:bCs w:val="1"/>
          <w:sz w:val="24"/>
          <w:szCs w:val="24"/>
          <w:rtl w:val="0"/>
        </w:rPr>
        <w:t xml:space="preserve">TRIBUNAL EXAMINADOR</w:t>
      </w:r>
    </w:p>
    <w:p w:rsidR="00000000" w:rsidDel="00000000" w:rsidP="00000000" w:rsidRDefault="00000000" w:rsidRPr="00000000" w14:paraId="00000027">
      <w:pPr>
        <w:tabs>
          <w:tab w:val="left" w:leader="none" w:pos="3686"/>
          <w:tab w:val="left" w:leader="none" w:pos="6096"/>
        </w:tabs>
        <w:jc w:val="left"/>
        <w:rPr>
          <w:sz w:val="24"/>
          <w:szCs w:val="24"/>
        </w:rPr>
      </w:pPr>
      <w:r w:rsidDel="00000000" w:rsidR="00000000" w:rsidRPr="00000000">
        <w:rPr>
          <w:sz w:val="24"/>
          <w:szCs w:val="24"/>
          <w:rtl w:val="0"/>
        </w:rPr>
        <w:t xml:space="preserve">Presidente - Tutor de Proyecto:               ____________________________</w:t>
      </w:r>
    </w:p>
    <w:p w:rsidR="00000000" w:rsidDel="00000000" w:rsidP="00000000" w:rsidRDefault="00000000" w:rsidRPr="00000000" w14:paraId="00000028">
      <w:pPr>
        <w:tabs>
          <w:tab w:val="left" w:leader="none" w:pos="3969"/>
          <w:tab w:val="left" w:leader="none" w:pos="6521"/>
        </w:tabs>
        <w:ind w:firstLine="284"/>
        <w:jc w:val="left"/>
        <w:rPr>
          <w:sz w:val="24"/>
          <w:szCs w:val="24"/>
        </w:rPr>
      </w:pPr>
      <w:r w:rsidDel="00000000" w:rsidR="00000000" w:rsidRPr="00000000">
        <w:rPr>
          <w:sz w:val="24"/>
          <w:szCs w:val="24"/>
          <w:rtl w:val="0"/>
        </w:rPr>
        <w:t xml:space="preserve">Vocal 1 – Tutor de Proyecto:</w:t>
        <w:tab/>
        <w:t xml:space="preserve">____________________________</w:t>
      </w:r>
    </w:p>
    <w:p w:rsidR="00000000" w:rsidDel="00000000" w:rsidP="00000000" w:rsidRDefault="00000000" w:rsidRPr="00000000" w14:paraId="00000029">
      <w:pPr>
        <w:tabs>
          <w:tab w:val="left" w:leader="none" w:pos="3969"/>
          <w:tab w:val="left" w:leader="none" w:pos="6537"/>
        </w:tabs>
        <w:ind w:firstLine="284"/>
        <w:jc w:val="left"/>
        <w:rPr>
          <w:sz w:val="24"/>
          <w:szCs w:val="24"/>
        </w:rPr>
      </w:pPr>
      <w:r w:rsidDel="00000000" w:rsidR="00000000" w:rsidRPr="00000000">
        <w:rPr>
          <w:sz w:val="24"/>
          <w:szCs w:val="24"/>
          <w:rtl w:val="0"/>
        </w:rPr>
        <w:t xml:space="preserve">Vocal 2 – Profesor Invitado: </w:t>
        <w:tab/>
        <w:t xml:space="preserve">____________________________</w:t>
      </w:r>
    </w:p>
    <w:p w:rsidR="00000000" w:rsidDel="00000000" w:rsidP="00000000" w:rsidRDefault="00000000" w:rsidRPr="00000000" w14:paraId="0000002A">
      <w:pPr>
        <w:tabs>
          <w:tab w:val="left" w:leader="none" w:pos="3969"/>
          <w:tab w:val="left" w:leader="none" w:pos="6537"/>
        </w:tabs>
        <w:ind w:firstLine="1134"/>
        <w:jc w:val="left"/>
        <w:rPr>
          <w:sz w:val="24"/>
          <w:szCs w:val="24"/>
        </w:rPr>
        <w:sectPr>
          <w:footerReference r:id="rId8" w:type="default"/>
          <w:pgSz w:h="16838" w:w="11906" w:orient="portrait"/>
          <w:pgMar w:bottom="1701" w:top="1701" w:left="1417" w:right="1417" w:header="709" w:footer="709"/>
          <w:pgNumType w:start="1"/>
          <w:titlePg w:val="1"/>
        </w:sectPr>
      </w:pPr>
      <w:r w:rsidDel="00000000" w:rsidR="00000000" w:rsidRPr="00000000">
        <w:rPr>
          <w:sz w:val="24"/>
          <w:szCs w:val="24"/>
          <w:rtl w:val="0"/>
        </w:rPr>
        <w:t xml:space="preserve">Director de Carrera: </w:t>
        <w:tab/>
        <w:t xml:space="preserve">____________________________</w:t>
      </w:r>
    </w:p>
    <w:p w:rsidR="00000000" w:rsidDel="00000000" w:rsidP="00000000" w:rsidRDefault="00000000" w:rsidRPr="00000000" w14:paraId="0000002B">
      <w:pPr>
        <w:jc w:val="left"/>
        <w:rPr>
          <w:sz w:val="24"/>
          <w:szCs w:val="24"/>
        </w:rPr>
      </w:pPr>
      <w:r w:rsidDel="00000000" w:rsidR="00000000" w:rsidRPr="00000000">
        <w:rPr>
          <w:rtl w:val="0"/>
        </w:rPr>
      </w:r>
    </w:p>
    <w:p w:rsidR="00000000" w:rsidDel="00000000" w:rsidP="00000000" w:rsidRDefault="00000000" w:rsidRPr="00000000" w14:paraId="0000002C">
      <w:pPr>
        <w:jc w:val="center"/>
        <w:rPr>
          <w:b w:val="1"/>
          <w:bCs w:val="1"/>
          <w:sz w:val="32"/>
          <w:szCs w:val="32"/>
        </w:rPr>
      </w:pPr>
      <w:r w:rsidDel="00000000" w:rsidR="00000000" w:rsidRPr="00000000">
        <w:rPr>
          <w:b w:val="1"/>
          <w:bCs w:val="1"/>
          <w:sz w:val="32"/>
          <w:szCs w:val="32"/>
          <w:rtl w:val="0"/>
        </w:rPr>
        <w:t xml:space="preserve">Propiedad</w:t>
      </w:r>
    </w:p>
    <w:p w:rsidR="00000000" w:rsidDel="00000000" w:rsidP="00000000" w:rsidRDefault="00000000" w:rsidRPr="00000000" w14:paraId="0000002D">
      <w:pPr>
        <w:jc w:val="left"/>
        <w:rPr>
          <w:sz w:val="28"/>
          <w:szCs w:val="28"/>
        </w:rPr>
      </w:pPr>
      <w:r w:rsidDel="00000000" w:rsidR="00000000" w:rsidRPr="00000000">
        <w:rPr>
          <w:sz w:val="28"/>
          <w:szCs w:val="28"/>
          <w:rtl w:val="0"/>
        </w:rPr>
        <w:t xml:space="preserve">© 2026</w:t>
      </w:r>
    </w:p>
    <w:p w:rsidR="00000000" w:rsidDel="00000000" w:rsidP="00000000" w:rsidRDefault="00000000" w:rsidRPr="00000000" w14:paraId="0000002E">
      <w:pPr>
        <w:rPr>
          <w:sz w:val="28"/>
          <w:szCs w:val="28"/>
        </w:rPr>
      </w:pPr>
      <w:r w:rsidDel="00000000" w:rsidR="00000000" w:rsidRPr="00000000">
        <w:rPr>
          <w:sz w:val="28"/>
          <w:szCs w:val="28"/>
          <w:rtl w:val="0"/>
        </w:rPr>
        <w:t xml:space="preserve">Este ejemplar es propiedad de la Facultad de Ingeniería del Ejército, que podrá ser incluido en bases de datos, almacenar en formato digital, microfilmar o cualquier otra forma de archivo.</w:t>
      </w:r>
    </w:p>
    <w:p w:rsidR="00000000" w:rsidDel="00000000" w:rsidP="00000000" w:rsidRDefault="00000000" w:rsidRPr="00000000" w14:paraId="0000002F">
      <w:pPr>
        <w:rPr>
          <w:sz w:val="28"/>
          <w:szCs w:val="28"/>
        </w:rPr>
      </w:pPr>
      <w:r w:rsidDel="00000000" w:rsidR="00000000" w:rsidRPr="00000000">
        <w:rPr>
          <w:sz w:val="28"/>
          <w:szCs w:val="28"/>
          <w:rtl w:val="0"/>
        </w:rPr>
        <w:t xml:space="preserve">Es permitida la mención, reproducción parcial o total y transferencia entre bibliotecas de este trabajo académico, sin modificaciones de su texto, ya sea para investigación académica, comentarios y citado siempre y cuando sea sin finalidad comercial y que sea realizada la referencia bibliográfica completa.</w:t>
      </w:r>
    </w:p>
    <w:p w:rsidR="00000000" w:rsidDel="00000000" w:rsidP="00000000" w:rsidRDefault="00000000" w:rsidRPr="00000000" w14:paraId="00000030">
      <w:pPr>
        <w:rPr>
          <w:sz w:val="28"/>
          <w:szCs w:val="28"/>
        </w:rPr>
      </w:pPr>
      <w:r w:rsidDel="00000000" w:rsidR="00000000" w:rsidRPr="00000000">
        <w:rPr>
          <w:sz w:val="28"/>
          <w:szCs w:val="28"/>
          <w:rtl w:val="0"/>
        </w:rPr>
        <w:t xml:space="preserve">Los conceptos expresados en este trabajo son de exclusiva responsabilidad del autor y los tutores.</w:t>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_____</w:t>
      </w:r>
    </w:p>
    <w:p w:rsidR="00000000" w:rsidDel="00000000" w:rsidP="00000000" w:rsidRDefault="00000000" w:rsidRPr="00000000" w14:paraId="0000003A">
      <w:pPr>
        <w:spacing w:after="0" w:lineRule="auto"/>
        <w:jc w:val="left"/>
        <w:rPr>
          <w:sz w:val="24"/>
          <w:szCs w:val="24"/>
        </w:rPr>
      </w:pPr>
      <w:r w:rsidDel="00000000" w:rsidR="00000000" w:rsidRPr="00000000">
        <w:rPr>
          <w:sz w:val="24"/>
          <w:szCs w:val="24"/>
          <w:rtl w:val="0"/>
        </w:rPr>
        <w:t xml:space="preserve">Universidad de la Defensa Nacional</w:t>
      </w:r>
    </w:p>
    <w:p w:rsidR="00000000" w:rsidDel="00000000" w:rsidP="00000000" w:rsidRDefault="00000000" w:rsidRPr="00000000" w14:paraId="0000003B">
      <w:pPr>
        <w:spacing w:after="0" w:lineRule="auto"/>
        <w:jc w:val="left"/>
        <w:rPr>
          <w:sz w:val="24"/>
          <w:szCs w:val="24"/>
        </w:rPr>
      </w:pPr>
      <w:r w:rsidDel="00000000" w:rsidR="00000000" w:rsidRPr="00000000">
        <w:rPr>
          <w:sz w:val="24"/>
          <w:szCs w:val="24"/>
          <w:rtl w:val="0"/>
        </w:rPr>
        <w:t xml:space="preserve">Facultad de Ingeniería del Ejército “Grl Div Manuel Nicolás Savio”</w:t>
      </w:r>
    </w:p>
    <w:p w:rsidR="00000000" w:rsidDel="00000000" w:rsidP="00000000" w:rsidRDefault="00000000" w:rsidRPr="00000000" w14:paraId="0000003C">
      <w:pPr>
        <w:spacing w:after="0" w:lineRule="auto"/>
        <w:jc w:val="left"/>
        <w:rPr>
          <w:sz w:val="24"/>
          <w:szCs w:val="24"/>
        </w:rPr>
      </w:pPr>
      <w:r w:rsidDel="00000000" w:rsidR="00000000" w:rsidRPr="00000000">
        <w:rPr>
          <w:sz w:val="24"/>
          <w:szCs w:val="24"/>
          <w:rtl w:val="0"/>
        </w:rPr>
        <w:t xml:space="preserve">Av. Cabildo 15 (C1426AAA) C.A.B.A – República Argentina</w:t>
      </w:r>
    </w:p>
    <w:p w:rsidR="00000000" w:rsidDel="00000000" w:rsidP="00000000" w:rsidRDefault="00000000" w:rsidRPr="00000000" w14:paraId="0000003D">
      <w:pPr>
        <w:spacing w:after="0" w:lineRule="auto"/>
        <w:jc w:val="left"/>
        <w:rPr>
          <w:sz w:val="24"/>
          <w:szCs w:val="24"/>
        </w:rPr>
        <w:sectPr>
          <w:headerReference r:id="rId9" w:type="first"/>
          <w:footerReference r:id="rId10" w:type="default"/>
          <w:footerReference r:id="rId11" w:type="first"/>
          <w:type w:val="nextPage"/>
          <w:pgSz w:h="16838" w:w="11906" w:orient="portrait"/>
          <w:pgMar w:bottom="1701" w:top="1701" w:left="1417" w:right="1417" w:header="709" w:footer="709"/>
          <w:pgNumType w:start="2"/>
          <w:titlePg w:val="1"/>
        </w:sectPr>
      </w:pPr>
      <w:r w:rsidDel="00000000" w:rsidR="00000000" w:rsidRPr="00000000">
        <w:rPr>
          <w:sz w:val="24"/>
          <w:szCs w:val="24"/>
          <w:rtl w:val="0"/>
        </w:rPr>
        <w:t xml:space="preserve">https://www.fie.undef.edu.ar/</w:t>
      </w:r>
    </w:p>
    <w:p w:rsidR="00000000" w:rsidDel="00000000" w:rsidP="00000000" w:rsidRDefault="00000000" w:rsidRPr="00000000" w14:paraId="0000003E">
      <w:pPr>
        <w:ind w:left="3261" w:firstLine="0"/>
        <w:rPr>
          <w:sz w:val="24"/>
          <w:szCs w:val="24"/>
        </w:rPr>
      </w:pPr>
      <w:r w:rsidDel="00000000" w:rsidR="00000000" w:rsidRPr="00000000">
        <w:rPr>
          <w:sz w:val="24"/>
          <w:szCs w:val="24"/>
          <w:rtl w:val="0"/>
        </w:rPr>
        <w:t xml:space="preserve">________</w:t>
      </w:r>
    </w:p>
    <w:p w:rsidR="00000000" w:rsidDel="00000000" w:rsidP="00000000" w:rsidRDefault="00000000" w:rsidRPr="00000000" w14:paraId="0000003F">
      <w:pPr>
        <w:spacing w:after="0" w:lineRule="auto"/>
        <w:ind w:left="3261" w:firstLine="0"/>
        <w:rPr>
          <w:sz w:val="24"/>
          <w:szCs w:val="24"/>
        </w:rPr>
      </w:pPr>
      <w:r w:rsidDel="00000000" w:rsidR="00000000" w:rsidRPr="00000000">
        <w:rPr>
          <w:sz w:val="24"/>
          <w:szCs w:val="24"/>
          <w:rtl w:val="0"/>
        </w:rPr>
        <w:t xml:space="preserve">Este trabajo está dedicado, con respeto y gratitud, a quienes fueron un sostén real a lo largo de mi formación y durante todos estos años.</w:t>
      </w:r>
    </w:p>
    <w:p w:rsidR="00000000" w:rsidDel="00000000" w:rsidP="00000000" w:rsidRDefault="00000000" w:rsidRPr="00000000" w14:paraId="00000040">
      <w:pPr>
        <w:spacing w:after="0" w:lineRule="auto"/>
        <w:ind w:left="3261" w:firstLine="0"/>
        <w:rPr>
          <w:sz w:val="24"/>
          <w:szCs w:val="24"/>
        </w:rPr>
      </w:pPr>
      <w:r w:rsidDel="00000000" w:rsidR="00000000" w:rsidRPr="00000000">
        <w:rPr>
          <w:rtl w:val="0"/>
        </w:rPr>
      </w:r>
    </w:p>
    <w:p w:rsidR="00000000" w:rsidDel="00000000" w:rsidP="00000000" w:rsidRDefault="00000000" w:rsidRPr="00000000" w14:paraId="00000041">
      <w:pPr>
        <w:spacing w:after="0" w:lineRule="auto"/>
        <w:ind w:left="3261" w:firstLine="0"/>
        <w:rPr>
          <w:sz w:val="24"/>
          <w:szCs w:val="24"/>
        </w:rPr>
      </w:pPr>
      <w:r w:rsidDel="00000000" w:rsidR="00000000" w:rsidRPr="00000000">
        <w:rPr>
          <w:sz w:val="24"/>
          <w:szCs w:val="24"/>
          <w:rtl w:val="0"/>
        </w:rPr>
        <w:t xml:space="preserve">A mi familia, por ser el motor constante de mi esfuerzo y la principal fuente de motivación en cada etapa del camino.</w:t>
      </w:r>
    </w:p>
    <w:p w:rsidR="00000000" w:rsidDel="00000000" w:rsidP="00000000" w:rsidRDefault="00000000" w:rsidRPr="00000000" w14:paraId="00000042">
      <w:pPr>
        <w:spacing w:after="0" w:lineRule="auto"/>
        <w:ind w:left="3261" w:firstLine="0"/>
        <w:rPr>
          <w:sz w:val="24"/>
          <w:szCs w:val="24"/>
        </w:rPr>
      </w:pPr>
      <w:r w:rsidDel="00000000" w:rsidR="00000000" w:rsidRPr="00000000">
        <w:rPr>
          <w:rtl w:val="0"/>
        </w:rPr>
      </w:r>
    </w:p>
    <w:p w:rsidR="00000000" w:rsidDel="00000000" w:rsidP="00000000" w:rsidRDefault="00000000" w:rsidRPr="00000000" w14:paraId="00000043">
      <w:pPr>
        <w:spacing w:after="0" w:lineRule="auto"/>
        <w:ind w:left="3261" w:firstLine="0"/>
        <w:rPr>
          <w:sz w:val="24"/>
          <w:szCs w:val="24"/>
        </w:rPr>
      </w:pPr>
      <w:r w:rsidDel="00000000" w:rsidR="00000000" w:rsidRPr="00000000">
        <w:rPr>
          <w:sz w:val="24"/>
          <w:szCs w:val="24"/>
          <w:rtl w:val="0"/>
        </w:rPr>
        <w:t xml:space="preserve">A mi compañera de vida, Lucrecia Noelia Trovato, y a mis hijos Vicente, Luisana, Máximo, Gerónimo y Juanita, por el amor, la paciencia y el acompañamiento cotidiano; especialmente en aquellos momentos en los que el tiempo y las responsabilidades me exigieron postergar cosas importantes. Su apoyo silencioso y constante me dio la energía para seguir adelante y afrontar este desafío con compromiso, perseverancia y convicción.</w:t>
      </w:r>
    </w:p>
    <w:p w:rsidR="00000000" w:rsidDel="00000000" w:rsidP="00000000" w:rsidRDefault="00000000" w:rsidRPr="00000000" w14:paraId="00000044">
      <w:pPr>
        <w:spacing w:after="0" w:lineRule="auto"/>
        <w:ind w:left="3261" w:firstLine="0"/>
        <w:rPr>
          <w:sz w:val="24"/>
          <w:szCs w:val="24"/>
        </w:rPr>
      </w:pPr>
      <w:r w:rsidDel="00000000" w:rsidR="00000000" w:rsidRPr="00000000">
        <w:rPr>
          <w:rtl w:val="0"/>
        </w:rPr>
      </w:r>
    </w:p>
    <w:p w:rsidR="00000000" w:rsidDel="00000000" w:rsidP="00000000" w:rsidRDefault="00000000" w:rsidRPr="00000000" w14:paraId="00000045">
      <w:pPr>
        <w:spacing w:after="0" w:lineRule="auto"/>
        <w:ind w:left="3261" w:firstLine="0"/>
        <w:rPr>
          <w:sz w:val="24"/>
          <w:szCs w:val="24"/>
        </w:rPr>
        <w:sectPr>
          <w:headerReference r:id="rId12" w:type="first"/>
          <w:type w:val="nextPage"/>
          <w:pgSz w:h="16838" w:w="11906" w:orient="portrait"/>
          <w:pgMar w:bottom="1701" w:top="1701" w:left="1417" w:right="1417" w:header="709" w:footer="709"/>
          <w:titlePg w:val="1"/>
        </w:sectPr>
      </w:pPr>
      <w:r w:rsidDel="00000000" w:rsidR="00000000" w:rsidRPr="00000000">
        <w:rPr>
          <w:sz w:val="24"/>
          <w:szCs w:val="24"/>
          <w:rtl w:val="0"/>
        </w:rPr>
        <w:t xml:space="preserve">A mis padres y hermanos, por estar siempre presentes, por el apoyo constante y por acompañarme en este proceso con palabras, confianza y contención, incluso cuando el cansancio o la presión se hacían sentir.</w:t>
      </w:r>
    </w:p>
    <w:p w:rsidR="00000000" w:rsidDel="00000000" w:rsidP="00000000" w:rsidRDefault="00000000" w:rsidRPr="00000000" w14:paraId="00000046">
      <w:pPr>
        <w:jc w:val="center"/>
        <w:rPr>
          <w:b w:val="1"/>
          <w:bCs w:val="1"/>
          <w:sz w:val="32"/>
          <w:szCs w:val="32"/>
        </w:rPr>
      </w:pPr>
      <w:r w:rsidDel="00000000" w:rsidR="00000000" w:rsidRPr="00000000">
        <w:rPr>
          <w:rtl w:val="0"/>
        </w:rPr>
      </w:r>
    </w:p>
    <w:p w:rsidR="00000000" w:rsidDel="00000000" w:rsidP="00000000" w:rsidRDefault="00000000" w:rsidRPr="00000000" w14:paraId="00000047">
      <w:pPr>
        <w:jc w:val="center"/>
        <w:rPr>
          <w:b w:val="1"/>
          <w:bCs w:val="1"/>
          <w:sz w:val="28"/>
          <w:szCs w:val="28"/>
        </w:rPr>
      </w:pPr>
      <w:r w:rsidDel="00000000" w:rsidR="00000000" w:rsidRPr="00000000">
        <w:rPr>
          <w:b w:val="1"/>
          <w:bCs w:val="1"/>
          <w:sz w:val="28"/>
          <w:szCs w:val="28"/>
          <w:rtl w:val="0"/>
        </w:rPr>
        <w:t xml:space="preserve">AGRADECIMIENTOS</w:t>
      </w:r>
    </w:p>
    <w:p w:rsidR="00000000" w:rsidDel="00000000" w:rsidP="00000000" w:rsidRDefault="00000000" w:rsidRPr="00000000" w14:paraId="00000048">
      <w:pPr>
        <w:spacing w:after="100" w:line="240" w:lineRule="auto"/>
        <w:rPr>
          <w:sz w:val="24"/>
          <w:szCs w:val="24"/>
        </w:rPr>
      </w:pPr>
      <w:r w:rsidDel="00000000" w:rsidR="00000000" w:rsidRPr="00000000">
        <w:rPr>
          <w:sz w:val="24"/>
          <w:szCs w:val="24"/>
          <w:rtl w:val="0"/>
        </w:rPr>
        <w:t xml:space="preserve">Quiero agradecer a quienes hicieron posible que este proyecto se desarrollara y pudiera validarse en un entorno real.</w:t>
      </w:r>
    </w:p>
    <w:p w:rsidR="00000000" w:rsidDel="00000000" w:rsidP="00000000" w:rsidRDefault="00000000" w:rsidRPr="00000000" w14:paraId="00000049">
      <w:pPr>
        <w:spacing w:after="100" w:line="240" w:lineRule="auto"/>
        <w:rPr>
          <w:sz w:val="24"/>
          <w:szCs w:val="24"/>
        </w:rPr>
      </w:pPr>
      <w:r w:rsidDel="00000000" w:rsidR="00000000" w:rsidRPr="00000000">
        <w:rPr>
          <w:rtl w:val="0"/>
        </w:rPr>
      </w:r>
    </w:p>
    <w:p w:rsidR="00000000" w:rsidDel="00000000" w:rsidP="00000000" w:rsidRDefault="00000000" w:rsidRPr="00000000" w14:paraId="0000004A">
      <w:pPr>
        <w:spacing w:after="100" w:line="240" w:lineRule="auto"/>
        <w:rPr>
          <w:sz w:val="24"/>
          <w:szCs w:val="24"/>
        </w:rPr>
      </w:pPr>
      <w:r w:rsidDel="00000000" w:rsidR="00000000" w:rsidRPr="00000000">
        <w:rPr>
          <w:sz w:val="24"/>
          <w:szCs w:val="24"/>
          <w:rtl w:val="0"/>
        </w:rPr>
        <w:t xml:space="preserve">En primer lugar, al personal del SAF DGM y, de manera especial, al Capitán Gonzalo Tolaba Alvarez, quien fue el iniciador de esta idea y quien impulsó la necesidad operativa que dio origen a HASAF. Asimismo, agradezco al Capitán Sebastián Navarro, con quien trabajé más estrechamente durante el desarrollo, por su tiempo, predisposición y por el acompañamiento constante en el relevamiento del proceso, las pruebas y las mejoras necesarias para ajustar el sistema a la realidad del trabajo presupuestario. El aporte de ambos fue determinante para que el proyecto no quedara en un plano teórico, sino que avanzará hacia un uso piloto con datos reales.</w:t>
      </w:r>
    </w:p>
    <w:p w:rsidR="00000000" w:rsidDel="00000000" w:rsidP="00000000" w:rsidRDefault="00000000" w:rsidRPr="00000000" w14:paraId="0000004B">
      <w:pPr>
        <w:spacing w:after="100" w:line="240" w:lineRule="auto"/>
        <w:rPr>
          <w:sz w:val="24"/>
          <w:szCs w:val="24"/>
        </w:rPr>
      </w:pPr>
      <w:r w:rsidDel="00000000" w:rsidR="00000000" w:rsidRPr="00000000">
        <w:rPr>
          <w:rtl w:val="0"/>
        </w:rPr>
      </w:r>
    </w:p>
    <w:p w:rsidR="00000000" w:rsidDel="00000000" w:rsidP="00000000" w:rsidRDefault="00000000" w:rsidRPr="00000000" w14:paraId="0000004C">
      <w:pPr>
        <w:spacing w:after="100" w:line="240" w:lineRule="auto"/>
        <w:rPr>
          <w:sz w:val="24"/>
          <w:szCs w:val="24"/>
        </w:rPr>
      </w:pPr>
      <w:r w:rsidDel="00000000" w:rsidR="00000000" w:rsidRPr="00000000">
        <w:rPr>
          <w:sz w:val="24"/>
          <w:szCs w:val="24"/>
          <w:rtl w:val="0"/>
        </w:rPr>
        <w:t xml:space="preserve">Agradezco también a los docentes y autoridades de la Facultad de Ingeniería del Ejército, por la formación brindada y por sostener un marco de exigencia académica que impulsa a trabajar con criterio técnico, responsabilidad y mejora continua.</w:t>
      </w:r>
    </w:p>
    <w:p w:rsidR="00000000" w:rsidDel="00000000" w:rsidP="00000000" w:rsidRDefault="00000000" w:rsidRPr="00000000" w14:paraId="0000004D">
      <w:pPr>
        <w:spacing w:after="100" w:line="240" w:lineRule="auto"/>
        <w:rPr>
          <w:sz w:val="24"/>
          <w:szCs w:val="24"/>
        </w:rPr>
      </w:pPr>
      <w:r w:rsidDel="00000000" w:rsidR="00000000" w:rsidRPr="00000000">
        <w:rPr>
          <w:rtl w:val="0"/>
        </w:rPr>
      </w:r>
    </w:p>
    <w:p w:rsidR="00000000" w:rsidDel="00000000" w:rsidP="00000000" w:rsidRDefault="00000000" w:rsidRPr="00000000" w14:paraId="0000004E">
      <w:pPr>
        <w:spacing w:after="100" w:line="240" w:lineRule="auto"/>
        <w:rPr>
          <w:sz w:val="24"/>
          <w:szCs w:val="24"/>
        </w:rPr>
      </w:pPr>
      <w:r w:rsidDel="00000000" w:rsidR="00000000" w:rsidRPr="00000000">
        <w:rPr>
          <w:sz w:val="24"/>
          <w:szCs w:val="24"/>
          <w:rtl w:val="0"/>
        </w:rPr>
        <w:t xml:space="preserve">A mis compañeros, por el apoyo y el compañerismo durante este recorrido: compartir el esfuerzo hizo que el camino fuera más llevadero y enriquecedor.</w:t>
      </w:r>
    </w:p>
    <w:p w:rsidR="00000000" w:rsidDel="00000000" w:rsidP="00000000" w:rsidRDefault="00000000" w:rsidRPr="00000000" w14:paraId="0000004F">
      <w:pPr>
        <w:spacing w:after="100" w:line="240" w:lineRule="auto"/>
        <w:rPr>
          <w:sz w:val="24"/>
          <w:szCs w:val="24"/>
        </w:rPr>
      </w:pPr>
      <w:r w:rsidDel="00000000" w:rsidR="00000000" w:rsidRPr="00000000">
        <w:rPr>
          <w:rtl w:val="0"/>
        </w:rPr>
      </w:r>
    </w:p>
    <w:p w:rsidR="00000000" w:rsidDel="00000000" w:rsidP="00000000" w:rsidRDefault="00000000" w:rsidRPr="00000000" w14:paraId="00000050">
      <w:pPr>
        <w:spacing w:after="100" w:line="240" w:lineRule="auto"/>
        <w:rPr>
          <w:sz w:val="24"/>
          <w:szCs w:val="24"/>
        </w:rPr>
      </w:pPr>
      <w:r w:rsidDel="00000000" w:rsidR="00000000" w:rsidRPr="00000000">
        <w:rPr>
          <w:sz w:val="24"/>
          <w:szCs w:val="24"/>
          <w:rtl w:val="0"/>
        </w:rPr>
        <w:t xml:space="preserve">Por último, agradezco profundamente a mi familia. A mi compañera de vida, Lucrecia Noelia Trovato, y a mis hijos Vicente, Luisana, Máximo, Gerónimo y Juanita, por la paciencia, la comprensión y el acompañamiento cotidiano durante los momentos de mayor carga. A mis padres y hermanos, por estar siempre presentes, por la confianza y por alentarme a seguir adelante incluso cuando el cansancio se hacía sentir.</w:t>
      </w:r>
    </w:p>
    <w:p w:rsidR="00000000" w:rsidDel="00000000" w:rsidP="00000000" w:rsidRDefault="00000000" w:rsidRPr="00000000" w14:paraId="00000051">
      <w:pPr>
        <w:spacing w:after="100" w:line="240" w:lineRule="auto"/>
        <w:rPr>
          <w:sz w:val="24"/>
          <w:szCs w:val="24"/>
        </w:rPr>
      </w:pPr>
      <w:r w:rsidDel="00000000" w:rsidR="00000000" w:rsidRPr="00000000">
        <w:rPr>
          <w:rtl w:val="0"/>
        </w:rPr>
      </w:r>
    </w:p>
    <w:p w:rsidR="00000000" w:rsidDel="00000000" w:rsidP="00000000" w:rsidRDefault="00000000" w:rsidRPr="00000000" w14:paraId="00000052">
      <w:pPr>
        <w:spacing w:after="100" w:line="240" w:lineRule="auto"/>
        <w:rPr>
          <w:sz w:val="24"/>
          <w:szCs w:val="24"/>
        </w:rPr>
      </w:pPr>
      <w:r w:rsidDel="00000000" w:rsidR="00000000" w:rsidRPr="00000000">
        <w:rPr>
          <w:sz w:val="24"/>
          <w:szCs w:val="24"/>
          <w:rtl w:val="0"/>
        </w:rPr>
        <w:t xml:space="preserve">A todos ellos, mi sincero agradecimiento.</w:t>
      </w:r>
    </w:p>
    <w:p w:rsidR="00000000" w:rsidDel="00000000" w:rsidP="00000000" w:rsidRDefault="00000000" w:rsidRPr="00000000" w14:paraId="00000053">
      <w:pPr>
        <w:jc w:val="left"/>
        <w:rPr>
          <w:sz w:val="24"/>
          <w:szCs w:val="24"/>
        </w:rPr>
      </w:pPr>
      <w:r w:rsidDel="00000000" w:rsidR="00000000" w:rsidRPr="00000000">
        <w:rPr>
          <w:rtl w:val="0"/>
        </w:rPr>
      </w:r>
    </w:p>
    <w:p w:rsidR="00000000" w:rsidDel="00000000" w:rsidP="00000000" w:rsidRDefault="00000000" w:rsidRPr="00000000" w14:paraId="00000054">
      <w:pPr>
        <w:jc w:val="left"/>
        <w:rPr>
          <w:sz w:val="24"/>
          <w:szCs w:val="24"/>
        </w:rPr>
      </w:pPr>
      <w:r w:rsidDel="00000000" w:rsidR="00000000" w:rsidRPr="00000000">
        <w:rPr>
          <w:rtl w:val="0"/>
        </w:rPr>
      </w:r>
    </w:p>
    <w:p w:rsidR="00000000" w:rsidDel="00000000" w:rsidP="00000000" w:rsidRDefault="00000000" w:rsidRPr="00000000" w14:paraId="00000055">
      <w:pPr>
        <w:jc w:val="left"/>
        <w:rPr>
          <w:sz w:val="24"/>
          <w:szCs w:val="24"/>
        </w:rPr>
      </w:pPr>
      <w:r w:rsidDel="00000000" w:rsidR="00000000" w:rsidRPr="00000000">
        <w:rPr>
          <w:rtl w:val="0"/>
        </w:rPr>
      </w:r>
    </w:p>
    <w:p w:rsidR="00000000" w:rsidDel="00000000" w:rsidP="00000000" w:rsidRDefault="00000000" w:rsidRPr="00000000" w14:paraId="00000056">
      <w:pPr>
        <w:jc w:val="left"/>
        <w:rPr>
          <w:sz w:val="24"/>
          <w:szCs w:val="24"/>
        </w:rPr>
      </w:pPr>
      <w:r w:rsidDel="00000000" w:rsidR="00000000" w:rsidRPr="00000000">
        <w:rPr>
          <w:rtl w:val="0"/>
        </w:rPr>
      </w:r>
    </w:p>
    <w:p w:rsidR="00000000" w:rsidDel="00000000" w:rsidP="00000000" w:rsidRDefault="00000000" w:rsidRPr="00000000" w14:paraId="00000057">
      <w:pPr>
        <w:jc w:val="left"/>
        <w:rPr>
          <w:sz w:val="24"/>
          <w:szCs w:val="24"/>
        </w:rPr>
      </w:pPr>
      <w:r w:rsidDel="00000000" w:rsidR="00000000" w:rsidRPr="00000000">
        <w:rPr>
          <w:rtl w:val="0"/>
        </w:rPr>
      </w:r>
    </w:p>
    <w:p w:rsidR="00000000" w:rsidDel="00000000" w:rsidP="00000000" w:rsidRDefault="00000000" w:rsidRPr="00000000" w14:paraId="00000058">
      <w:pPr>
        <w:jc w:val="left"/>
        <w:rPr>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before="0" w:line="240" w:lineRule="auto"/>
        <w:jc w:val="center"/>
        <w:rPr>
          <w:rFonts w:ascii="Calibri" w:cs="Calibri" w:eastAsia="Calibri" w:hAnsi="Calibri"/>
          <w:b w:val="1"/>
          <w:bCs w:val="1"/>
        </w:rPr>
      </w:pPr>
      <w:bookmarkStart w:colFirst="0" w:colLast="0" w:name="_heading=h.wtx8bqmk8xk" w:id="0"/>
      <w:bookmarkEnd w:id="0"/>
      <w:r w:rsidDel="00000000" w:rsidR="00000000" w:rsidRPr="00000000">
        <w:rPr>
          <w:rFonts w:ascii="Calibri" w:cs="Calibri" w:eastAsia="Calibri" w:hAnsi="Calibri"/>
          <w:b w:val="1"/>
          <w:bCs w:val="1"/>
          <w:color w:val="000000"/>
          <w:rtl w:val="0"/>
        </w:rPr>
        <w:t xml:space="preserve">Abstract</w:t>
      </w:r>
      <w:r w:rsidDel="00000000" w:rsidR="00000000" w:rsidRPr="00000000">
        <w:rPr>
          <w:rtl w:val="0"/>
        </w:rPr>
      </w:r>
    </w:p>
    <w:p w:rsidR="00000000" w:rsidDel="00000000" w:rsidP="00000000" w:rsidRDefault="00000000" w:rsidRPr="00000000" w14:paraId="0000005B">
      <w:pPr>
        <w:spacing w:line="240" w:lineRule="auto"/>
        <w:rPr>
          <w:sz w:val="24"/>
          <w:szCs w:val="24"/>
        </w:rPr>
      </w:pPr>
      <w:r w:rsidDel="00000000" w:rsidR="00000000" w:rsidRPr="00000000">
        <w:rPr>
          <w:rtl w:val="0"/>
        </w:rPr>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La generación de reportes y estadísticas precisas sobre la gestión de viviendas en barrios militares es crucial para múltiples factores en el Ejército Argentino. Sin embargo, diversos desafíos obstaculizan la obtención de tales resultados, afectando los procedimientos de administración, control y toma de decisiones, lo que puede redundar en problemas para los residentes y los encargados de la gestión. </w:t>
      </w:r>
    </w:p>
    <w:p w:rsidR="00000000" w:rsidDel="00000000" w:rsidP="00000000" w:rsidRDefault="00000000" w:rsidRPr="00000000" w14:paraId="0000005D">
      <w:pPr>
        <w:rPr>
          <w:sz w:val="24"/>
          <w:szCs w:val="24"/>
          <w:highlight w:val="yellow"/>
        </w:rPr>
      </w:pPr>
      <w:r w:rsidDel="00000000" w:rsidR="00000000" w:rsidRPr="00000000">
        <w:rPr>
          <w:sz w:val="24"/>
          <w:szCs w:val="24"/>
          <w:rtl w:val="0"/>
        </w:rPr>
        <w:t xml:space="preserve">El proyecto aborda el desarrollo de una aplicación que facilite la generación de reportes y estadísticas como soporte para la toma de decisiones en la Administración Central de Barrios Militares “Buenos Aires”. Este proyecto está basado fundamentalmente en la experticia y conocimiento del personal destacado en la administración central de barrios militares región AMBA. Además se ha realizado una revisión exhaustiva de la reglamentación vigente para comprender los procesos organizacionales involucrados, trabajando con el cliente para obtener detalles del procedimiento que no se encuentra en la reglamentación vigente. </w:t>
      </w:r>
      <w:r w:rsidDel="00000000" w:rsidR="00000000" w:rsidRPr="00000000">
        <w:rPr>
          <w:rtl w:val="0"/>
        </w:rPr>
      </w:r>
    </w:p>
    <w:p w:rsidR="00000000" w:rsidDel="00000000" w:rsidP="00000000" w:rsidRDefault="00000000" w:rsidRPr="00000000" w14:paraId="0000005E">
      <w:pPr>
        <w:rPr>
          <w:b w:val="1"/>
          <w:bCs w:val="1"/>
          <w:sz w:val="24"/>
          <w:szCs w:val="24"/>
          <w:u w:val="single"/>
        </w:rPr>
      </w:pPr>
      <w:r w:rsidDel="00000000" w:rsidR="00000000" w:rsidRPr="00000000">
        <w:rPr>
          <w:sz w:val="24"/>
          <w:szCs w:val="24"/>
          <w:rtl w:val="0"/>
        </w:rPr>
        <w:t xml:space="preserve">Se espera que con la implementación de esta solución informática mejore significativamente la administración de los recursos y facilite la toma de decisiones.</w:t>
      </w:r>
      <w:r w:rsidDel="00000000" w:rsidR="00000000" w:rsidRPr="00000000">
        <w:rPr>
          <w:rtl w:val="0"/>
        </w:rPr>
      </w:r>
    </w:p>
    <w:p w:rsidR="00000000" w:rsidDel="00000000" w:rsidP="00000000" w:rsidRDefault="00000000" w:rsidRPr="00000000" w14:paraId="0000005F">
      <w:pPr>
        <w:pStyle w:val="Heading1"/>
        <w:jc w:val="center"/>
        <w:rPr>
          <w:rFonts w:ascii="Calibri" w:cs="Calibri" w:eastAsia="Calibri" w:hAnsi="Calibri"/>
          <w:b w:val="1"/>
          <w:bCs w:val="1"/>
          <w:color w:val="000000"/>
        </w:rPr>
      </w:pPr>
      <w:bookmarkStart w:colFirst="0" w:colLast="0" w:name="_heading=h.a1sdyouf63jq" w:id="1"/>
      <w:bookmarkEnd w:id="1"/>
      <w:r w:rsidDel="00000000" w:rsidR="00000000" w:rsidRPr="00000000">
        <w:rPr>
          <w:rFonts w:ascii="Calibri" w:cs="Calibri" w:eastAsia="Calibri" w:hAnsi="Calibri"/>
          <w:b w:val="1"/>
          <w:bCs w:val="1"/>
          <w:color w:val="000000"/>
          <w:rtl w:val="0"/>
        </w:rPr>
        <w:t xml:space="preserve">Palabras Clave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Gestión de viviendas militares - Reportes y estadísticas - Administración central de Barrios Militares “Buenos Aires” - Ejército Argentino – microservicios - Procesos organizacionales – Metodología ágil – Scrumban – Automatización de reportes – Estadísticas en tiempo real – Base de datos MySQL - Next.js (React.js) - Spring Boot (Java) – Docker - Docker Compose - Generación de estadísticas - Toma de decisiones estratégicas  - API REST.</w:t>
      </w:r>
    </w:p>
    <w:p w:rsidR="00000000" w:rsidDel="00000000" w:rsidP="00000000" w:rsidRDefault="00000000" w:rsidRPr="00000000" w14:paraId="00000062">
      <w:pPr>
        <w:ind w:firstLine="1134"/>
        <w:rPr>
          <w:sz w:val="24"/>
          <w:szCs w:val="24"/>
        </w:rPr>
      </w:pPr>
      <w:r w:rsidDel="00000000" w:rsidR="00000000" w:rsidRPr="00000000">
        <w:rPr>
          <w:rtl w:val="0"/>
        </w:rPr>
      </w:r>
    </w:p>
    <w:p w:rsidR="00000000" w:rsidDel="00000000" w:rsidP="00000000" w:rsidRDefault="00000000" w:rsidRPr="00000000" w14:paraId="00000063">
      <w:pPr>
        <w:ind w:firstLine="1134"/>
        <w:rPr>
          <w:sz w:val="24"/>
          <w:szCs w:val="24"/>
        </w:rPr>
      </w:pPr>
      <w:r w:rsidDel="00000000" w:rsidR="00000000" w:rsidRPr="00000000">
        <w:rPr>
          <w:rtl w:val="0"/>
        </w:rPr>
      </w:r>
    </w:p>
    <w:p w:rsidR="00000000" w:rsidDel="00000000" w:rsidP="00000000" w:rsidRDefault="00000000" w:rsidRPr="00000000" w14:paraId="00000064">
      <w:pPr>
        <w:ind w:firstLine="1134"/>
        <w:rPr>
          <w:sz w:val="24"/>
          <w:szCs w:val="24"/>
        </w:rPr>
      </w:pPr>
      <w:r w:rsidDel="00000000" w:rsidR="00000000" w:rsidRPr="00000000">
        <w:rPr>
          <w:rtl w:val="0"/>
        </w:rPr>
      </w:r>
    </w:p>
    <w:p w:rsidR="00000000" w:rsidDel="00000000" w:rsidP="00000000" w:rsidRDefault="00000000" w:rsidRPr="00000000" w14:paraId="00000065">
      <w:pPr>
        <w:ind w:firstLine="1134"/>
        <w:rPr>
          <w:sz w:val="24"/>
          <w:szCs w:val="24"/>
        </w:rPr>
      </w:pPr>
      <w:r w:rsidDel="00000000" w:rsidR="00000000" w:rsidRPr="00000000">
        <w:rPr>
          <w:rtl w:val="0"/>
        </w:rPr>
      </w:r>
    </w:p>
    <w:p w:rsidR="00000000" w:rsidDel="00000000" w:rsidP="00000000" w:rsidRDefault="00000000" w:rsidRPr="00000000" w14:paraId="00000066">
      <w:pPr>
        <w:ind w:firstLine="1134"/>
        <w:rPr>
          <w:sz w:val="24"/>
          <w:szCs w:val="24"/>
        </w:rPr>
      </w:pPr>
      <w:r w:rsidDel="00000000" w:rsidR="00000000" w:rsidRPr="00000000">
        <w:rPr>
          <w:rtl w:val="0"/>
        </w:rPr>
      </w:r>
    </w:p>
    <w:p w:rsidR="00000000" w:rsidDel="00000000" w:rsidP="00000000" w:rsidRDefault="00000000" w:rsidRPr="00000000" w14:paraId="00000067">
      <w:pPr>
        <w:ind w:firstLine="1134"/>
        <w:rPr>
          <w:sz w:val="24"/>
          <w:szCs w:val="24"/>
        </w:rPr>
      </w:pPr>
      <w:r w:rsidDel="00000000" w:rsidR="00000000" w:rsidRPr="00000000">
        <w:rPr>
          <w:rtl w:val="0"/>
        </w:rPr>
      </w:r>
    </w:p>
    <w:p w:rsidR="00000000" w:rsidDel="00000000" w:rsidP="00000000" w:rsidRDefault="00000000" w:rsidRPr="00000000" w14:paraId="00000068">
      <w:pPr>
        <w:pStyle w:val="Heading1"/>
        <w:jc w:val="center"/>
        <w:rPr>
          <w:rFonts w:ascii="Calibri" w:cs="Calibri" w:eastAsia="Calibri" w:hAnsi="Calibri"/>
          <w:b w:val="1"/>
          <w:bCs w:val="1"/>
          <w:color w:val="000000"/>
          <w:sz w:val="28"/>
          <w:szCs w:val="28"/>
        </w:rPr>
      </w:pPr>
      <w:bookmarkStart w:colFirst="0" w:colLast="0" w:name="_heading=h.ujqjj7jf23dy" w:id="2"/>
      <w:bookmarkEnd w:id="2"/>
      <w:r w:rsidDel="00000000" w:rsidR="00000000" w:rsidRPr="00000000">
        <w:rPr>
          <w:rFonts w:ascii="Calibri" w:cs="Calibri" w:eastAsia="Calibri" w:hAnsi="Calibri"/>
          <w:b w:val="1"/>
          <w:bCs w:val="1"/>
          <w:color w:val="000000"/>
          <w:sz w:val="28"/>
          <w:szCs w:val="28"/>
          <w:rtl w:val="0"/>
        </w:rPr>
        <w:t xml:space="preserve">Glosario</w:t>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b w:val="1"/>
          <w:bCs w:val="1"/>
          <w:sz w:val="28"/>
          <w:szCs w:val="28"/>
        </w:rPr>
      </w:pPr>
      <w:r w:rsidDel="00000000" w:rsidR="00000000" w:rsidRPr="00000000">
        <w:rPr>
          <w:b w:val="1"/>
          <w:bCs w:val="1"/>
          <w:sz w:val="28"/>
          <w:szCs w:val="28"/>
          <w:rtl w:val="0"/>
        </w:rPr>
        <w:t xml:space="preserve">A</w:t>
      </w:r>
    </w:p>
    <w:p w:rsidR="00000000" w:rsidDel="00000000" w:rsidP="00000000" w:rsidRDefault="00000000" w:rsidRPr="00000000" w14:paraId="0000006B">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Administración Central de Barrios Militares “Buenos Aires” (ACBMBA):</w:t>
      </w:r>
      <w:r w:rsidDel="00000000" w:rsidR="00000000" w:rsidRPr="00000000">
        <w:rPr>
          <w:rFonts w:ascii="Calibri" w:cs="Calibri" w:eastAsia="Calibri" w:hAnsi="Calibri"/>
          <w:sz w:val="24"/>
          <w:szCs w:val="24"/>
          <w:rtl w:val="0"/>
        </w:rPr>
        <w:t xml:space="preserve"> Entidad encargada de la gestión de viviendas destinadas al personal militar, incluyendo la adjudicación, mantenimiento y control de moradores en el área metropolitana de Buenos Aires.</w:t>
      </w:r>
    </w:p>
    <w:p w:rsidR="00000000" w:rsidDel="00000000" w:rsidP="00000000" w:rsidRDefault="00000000" w:rsidRPr="00000000" w14:paraId="0000006C">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(Application Programming Interface):</w:t>
      </w:r>
      <w:r w:rsidDel="00000000" w:rsidR="00000000" w:rsidRPr="00000000">
        <w:rPr>
          <w:rFonts w:ascii="Calibri" w:cs="Calibri" w:eastAsia="Calibri" w:hAnsi="Calibri"/>
          <w:sz w:val="24"/>
          <w:szCs w:val="24"/>
          <w:rtl w:val="0"/>
        </w:rPr>
        <w:t xml:space="preserve"> Conjunto de definiciones y protocolos que permiten la comunicación entre diferentes sistemas y aplicaciones de software.</w:t>
      </w:r>
    </w:p>
    <w:p w:rsidR="00000000" w:rsidDel="00000000" w:rsidP="00000000" w:rsidRDefault="00000000" w:rsidRPr="00000000" w14:paraId="0000006D">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Automatización de Reportes:</w:t>
      </w:r>
      <w:r w:rsidDel="00000000" w:rsidR="00000000" w:rsidRPr="00000000">
        <w:rPr>
          <w:rFonts w:ascii="Calibri" w:cs="Calibri" w:eastAsia="Calibri" w:hAnsi="Calibri"/>
          <w:sz w:val="24"/>
          <w:szCs w:val="24"/>
          <w:rtl w:val="0"/>
        </w:rPr>
        <w:t xml:space="preserve"> Proceso mediante el cual el sistema genera informes de manera automática a partir de la base de datos consolidada.</w:t>
      </w:r>
    </w:p>
    <w:p w:rsidR="00000000" w:rsidDel="00000000" w:rsidP="00000000" w:rsidRDefault="00000000" w:rsidRPr="00000000" w14:paraId="0000006E">
      <w:pPr>
        <w:spacing w:after="100" w:lineRule="auto"/>
        <w:rPr>
          <w:b w:val="1"/>
          <w:bCs w:val="1"/>
          <w:sz w:val="28"/>
          <w:szCs w:val="28"/>
        </w:rPr>
      </w:pPr>
      <w:r w:rsidDel="00000000" w:rsidR="00000000" w:rsidRPr="00000000">
        <w:rPr>
          <w:b w:val="1"/>
          <w:bCs w:val="1"/>
          <w:sz w:val="28"/>
          <w:szCs w:val="28"/>
          <w:rtl w:val="0"/>
        </w:rPr>
        <w:t xml:space="preserve">B</w:t>
      </w:r>
    </w:p>
    <w:p w:rsidR="00000000" w:rsidDel="00000000" w:rsidP="00000000" w:rsidRDefault="00000000" w:rsidRPr="00000000" w14:paraId="0000006F">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Base de Datos Relacional:</w:t>
      </w:r>
      <w:r w:rsidDel="00000000" w:rsidR="00000000" w:rsidRPr="00000000">
        <w:rPr>
          <w:rFonts w:ascii="Calibri" w:cs="Calibri" w:eastAsia="Calibri" w:hAnsi="Calibri"/>
          <w:sz w:val="24"/>
          <w:szCs w:val="24"/>
          <w:rtl w:val="0"/>
        </w:rPr>
        <w:t xml:space="preserve"> Sistema de almacenamiento estructurado de datos que permite la organización en tablas y relaciones entre ellas. En este proyecto se utiliza MySQL.</w:t>
      </w:r>
    </w:p>
    <w:p w:rsidR="00000000" w:rsidDel="00000000" w:rsidP="00000000" w:rsidRDefault="00000000" w:rsidRPr="00000000" w14:paraId="00000070">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Barrio Militar:</w:t>
      </w:r>
      <w:r w:rsidDel="00000000" w:rsidR="00000000" w:rsidRPr="00000000">
        <w:rPr>
          <w:rFonts w:ascii="Calibri" w:cs="Calibri" w:eastAsia="Calibri" w:hAnsi="Calibri"/>
          <w:sz w:val="24"/>
          <w:szCs w:val="24"/>
          <w:rtl w:val="0"/>
        </w:rPr>
        <w:t xml:space="preserve"> Conjunto de unidades funcionales destinadas a la vivienda del personal militar, administradas por la ACBMBA.</w:t>
      </w:r>
    </w:p>
    <w:p w:rsidR="00000000" w:rsidDel="00000000" w:rsidP="00000000" w:rsidRDefault="00000000" w:rsidRPr="00000000" w14:paraId="00000071">
      <w:pPr>
        <w:spacing w:after="100" w:lineRule="auto"/>
        <w:rPr>
          <w:b w:val="1"/>
          <w:bCs w:val="1"/>
          <w:sz w:val="28"/>
          <w:szCs w:val="28"/>
        </w:rPr>
      </w:pPr>
      <w:r w:rsidDel="00000000" w:rsidR="00000000" w:rsidRPr="00000000">
        <w:rPr>
          <w:b w:val="1"/>
          <w:bCs w:val="1"/>
          <w:sz w:val="28"/>
          <w:szCs w:val="28"/>
          <w:rtl w:val="0"/>
        </w:rPr>
        <w:t xml:space="preserve">C</w:t>
      </w:r>
    </w:p>
    <w:p w:rsidR="00000000" w:rsidDel="00000000" w:rsidP="00000000" w:rsidRDefault="00000000" w:rsidRPr="00000000" w14:paraId="00000072">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Chart.js / Recharts:</w:t>
      </w:r>
      <w:r w:rsidDel="00000000" w:rsidR="00000000" w:rsidRPr="00000000">
        <w:rPr>
          <w:rFonts w:ascii="Calibri" w:cs="Calibri" w:eastAsia="Calibri" w:hAnsi="Calibri"/>
          <w:sz w:val="24"/>
          <w:szCs w:val="24"/>
          <w:rtl w:val="0"/>
        </w:rPr>
        <w:t xml:space="preserve"> Librerías utilizadas para la visualización gráfica de datos dentro de la aplicación.</w:t>
      </w:r>
    </w:p>
    <w:p w:rsidR="00000000" w:rsidDel="00000000" w:rsidP="00000000" w:rsidRDefault="00000000" w:rsidRPr="00000000" w14:paraId="00000073">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Contenedores Docker:</w:t>
      </w:r>
      <w:r w:rsidDel="00000000" w:rsidR="00000000" w:rsidRPr="00000000">
        <w:rPr>
          <w:rFonts w:ascii="Calibri" w:cs="Calibri" w:eastAsia="Calibri" w:hAnsi="Calibri"/>
          <w:sz w:val="24"/>
          <w:szCs w:val="24"/>
          <w:rtl w:val="0"/>
        </w:rPr>
        <w:t xml:space="preserve"> Tecnología utilizada para encapsular aplicaciones y sus dependencias, facilitando la portabilidad y el despliegue en diferentes entornos.</w:t>
      </w:r>
    </w:p>
    <w:p w:rsidR="00000000" w:rsidDel="00000000" w:rsidP="00000000" w:rsidRDefault="00000000" w:rsidRPr="00000000" w14:paraId="00000074">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Control de versiones:</w:t>
      </w:r>
      <w:r w:rsidDel="00000000" w:rsidR="00000000" w:rsidRPr="00000000">
        <w:rPr>
          <w:rFonts w:ascii="Calibri" w:cs="Calibri" w:eastAsia="Calibri" w:hAnsi="Calibri"/>
          <w:sz w:val="24"/>
          <w:szCs w:val="24"/>
          <w:rtl w:val="0"/>
        </w:rPr>
        <w:t xml:space="preserve"> Gestión del código fuente mediante GitHub para rastrear cambios y coordinar el desarrollo del software.</w:t>
      </w:r>
    </w:p>
    <w:p w:rsidR="00000000" w:rsidDel="00000000" w:rsidP="00000000" w:rsidRDefault="00000000" w:rsidRPr="00000000" w14:paraId="00000075">
      <w:pPr>
        <w:spacing w:after="100" w:lineRule="auto"/>
        <w:rPr>
          <w:b w:val="1"/>
          <w:bCs w:val="1"/>
          <w:sz w:val="28"/>
          <w:szCs w:val="28"/>
        </w:rPr>
      </w:pPr>
      <w:r w:rsidDel="00000000" w:rsidR="00000000" w:rsidRPr="00000000">
        <w:rPr>
          <w:b w:val="1"/>
          <w:bCs w:val="1"/>
          <w:sz w:val="28"/>
          <w:szCs w:val="28"/>
          <w:rtl w:val="0"/>
        </w:rPr>
        <w:t xml:space="preserve">D</w:t>
      </w:r>
    </w:p>
    <w:p w:rsidR="00000000" w:rsidDel="00000000" w:rsidP="00000000" w:rsidRDefault="00000000" w:rsidRPr="00000000" w14:paraId="00000076">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Desarrollo Ágil:</w:t>
      </w:r>
      <w:r w:rsidDel="00000000" w:rsidR="00000000" w:rsidRPr="00000000">
        <w:rPr>
          <w:rFonts w:ascii="Calibri" w:cs="Calibri" w:eastAsia="Calibri" w:hAnsi="Calibri"/>
          <w:sz w:val="24"/>
          <w:szCs w:val="24"/>
          <w:rtl w:val="0"/>
        </w:rPr>
        <w:t xml:space="preserve"> Metodología de gestión de proyectos que permite una adaptación rápida a cambios, con ciclos iterativos y entrega de incrementos funcionales.</w:t>
      </w:r>
    </w:p>
    <w:p w:rsidR="00000000" w:rsidDel="00000000" w:rsidP="00000000" w:rsidRDefault="00000000" w:rsidRPr="00000000" w14:paraId="00000077">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Docker Compose:</w:t>
      </w:r>
      <w:r w:rsidDel="00000000" w:rsidR="00000000" w:rsidRPr="00000000">
        <w:rPr>
          <w:rFonts w:ascii="Calibri" w:cs="Calibri" w:eastAsia="Calibri" w:hAnsi="Calibri"/>
          <w:sz w:val="24"/>
          <w:szCs w:val="24"/>
          <w:rtl w:val="0"/>
        </w:rPr>
        <w:t xml:space="preserve"> Herramienta que facilita la configuración y despliegue de múltiples contenedores Docker de manera coordinada.</w:t>
      </w:r>
    </w:p>
    <w:p w:rsidR="00000000" w:rsidDel="00000000" w:rsidP="00000000" w:rsidRDefault="00000000" w:rsidRPr="00000000" w14:paraId="00000078">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Despliegue en servidores internos:</w:t>
      </w:r>
      <w:r w:rsidDel="00000000" w:rsidR="00000000" w:rsidRPr="00000000">
        <w:rPr>
          <w:rFonts w:ascii="Calibri" w:cs="Calibri" w:eastAsia="Calibri" w:hAnsi="Calibri"/>
          <w:sz w:val="24"/>
          <w:szCs w:val="24"/>
          <w:rtl w:val="0"/>
        </w:rPr>
        <w:t xml:space="preserve"> Implementación del sistema en infraestructura propia del Ejército Argentino para garantizar seguridad y control sobre los datos.</w:t>
      </w:r>
    </w:p>
    <w:p w:rsidR="00000000" w:rsidDel="00000000" w:rsidP="00000000" w:rsidRDefault="00000000" w:rsidRPr="00000000" w14:paraId="00000079">
      <w:pPr>
        <w:spacing w:after="100" w:lineRule="auto"/>
        <w:rPr>
          <w:b w:val="1"/>
          <w:bCs w:val="1"/>
          <w:sz w:val="28"/>
          <w:szCs w:val="28"/>
        </w:rPr>
      </w:pPr>
      <w:r w:rsidDel="00000000" w:rsidR="00000000" w:rsidRPr="00000000">
        <w:rPr>
          <w:b w:val="1"/>
          <w:bCs w:val="1"/>
          <w:sz w:val="28"/>
          <w:szCs w:val="28"/>
          <w:rtl w:val="0"/>
        </w:rPr>
        <w:t xml:space="preserve">E</w:t>
      </w:r>
    </w:p>
    <w:p w:rsidR="00000000" w:rsidDel="00000000" w:rsidP="00000000" w:rsidRDefault="00000000" w:rsidRPr="00000000" w14:paraId="0000007A">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Entorno de Desarrollo:</w:t>
      </w:r>
      <w:r w:rsidDel="00000000" w:rsidR="00000000" w:rsidRPr="00000000">
        <w:rPr>
          <w:rFonts w:ascii="Calibri" w:cs="Calibri" w:eastAsia="Calibri" w:hAnsi="Calibri"/>
          <w:sz w:val="24"/>
          <w:szCs w:val="24"/>
          <w:rtl w:val="0"/>
        </w:rPr>
        <w:t xml:space="preserve"> Espacio donde los desarrolladores implementan, prueban y optimizan el código del sistema antes de su despliegue en producción.</w:t>
      </w:r>
    </w:p>
    <w:p w:rsidR="00000000" w:rsidDel="00000000" w:rsidP="00000000" w:rsidRDefault="00000000" w:rsidRPr="00000000" w14:paraId="0000007B">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Entorno de Producción:</w:t>
      </w:r>
      <w:r w:rsidDel="00000000" w:rsidR="00000000" w:rsidRPr="00000000">
        <w:rPr>
          <w:rFonts w:ascii="Calibri" w:cs="Calibri" w:eastAsia="Calibri" w:hAnsi="Calibri"/>
          <w:sz w:val="24"/>
          <w:szCs w:val="24"/>
          <w:rtl w:val="0"/>
        </w:rPr>
        <w:t xml:space="preserve"> Espacio donde el sistema final está operativo y en uso real por parte de los usuarios.</w:t>
      </w:r>
    </w:p>
    <w:p w:rsidR="00000000" w:rsidDel="00000000" w:rsidP="00000000" w:rsidRDefault="00000000" w:rsidRPr="00000000" w14:paraId="0000007C">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Entorno de Testing:</w:t>
      </w:r>
      <w:r w:rsidDel="00000000" w:rsidR="00000000" w:rsidRPr="00000000">
        <w:rPr>
          <w:rFonts w:ascii="Calibri" w:cs="Calibri" w:eastAsia="Calibri" w:hAnsi="Calibri"/>
          <w:sz w:val="24"/>
          <w:szCs w:val="24"/>
          <w:rtl w:val="0"/>
        </w:rPr>
        <w:t xml:space="preserve"> Ambiente de prueba donde se validan las funcionalidades del sistema antes de ser lanzado a producción.</w:t>
      </w:r>
    </w:p>
    <w:p w:rsidR="00000000" w:rsidDel="00000000" w:rsidP="00000000" w:rsidRDefault="00000000" w:rsidRPr="00000000" w14:paraId="0000007D">
      <w:pPr>
        <w:spacing w:after="100" w:lineRule="auto"/>
        <w:rPr>
          <w:b w:val="1"/>
          <w:bCs w:val="1"/>
          <w:sz w:val="28"/>
          <w:szCs w:val="28"/>
        </w:rPr>
      </w:pPr>
      <w:r w:rsidDel="00000000" w:rsidR="00000000" w:rsidRPr="00000000">
        <w:rPr>
          <w:b w:val="1"/>
          <w:bCs w:val="1"/>
          <w:sz w:val="28"/>
          <w:szCs w:val="28"/>
          <w:rtl w:val="0"/>
        </w:rPr>
        <w:t xml:space="preserve">F</w:t>
      </w:r>
    </w:p>
    <w:p w:rsidR="00000000" w:rsidDel="00000000" w:rsidP="00000000" w:rsidRDefault="00000000" w:rsidRPr="00000000" w14:paraId="0000007E">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Framework:</w:t>
      </w:r>
      <w:r w:rsidDel="00000000" w:rsidR="00000000" w:rsidRPr="00000000">
        <w:rPr>
          <w:rFonts w:ascii="Calibri" w:cs="Calibri" w:eastAsia="Calibri" w:hAnsi="Calibri"/>
          <w:sz w:val="24"/>
          <w:szCs w:val="24"/>
          <w:rtl w:val="0"/>
        </w:rPr>
        <w:t xml:space="preserve"> Es un conjunto de herramientas, bibliotecas y convenciones de codificación que proporcionan una estructura básica para el desarrollo de aplicaciones. Los frameworks pueden incluir funcionalidades comunes como manejo de solicitudes web, acceso a bases de datos, autenticación de usuarios, entre otros. Al utilizar un framework, los desarrolladores pueden acelerar el proceso de desarrollo al aprovechar las soluciones predefinidas y las mejores prácticas recomendadas por el framework, lo que les permite enfocarse en la lógica específica de la aplicación. En este proyecto se usan Next.js (React.js) para el frontend y Spring Boot (Java) para el backend.</w:t>
      </w:r>
    </w:p>
    <w:p w:rsidR="00000000" w:rsidDel="00000000" w:rsidP="00000000" w:rsidRDefault="00000000" w:rsidRPr="00000000" w14:paraId="0000007F">
      <w:pPr>
        <w:spacing w:after="100" w:lineRule="auto"/>
        <w:rPr>
          <w:b w:val="1"/>
          <w:bCs w:val="1"/>
          <w:sz w:val="28"/>
          <w:szCs w:val="28"/>
        </w:rPr>
      </w:pPr>
      <w:r w:rsidDel="00000000" w:rsidR="00000000" w:rsidRPr="00000000">
        <w:rPr>
          <w:b w:val="1"/>
          <w:bCs w:val="1"/>
          <w:sz w:val="28"/>
          <w:szCs w:val="28"/>
          <w:rtl w:val="0"/>
        </w:rPr>
        <w:t xml:space="preserve">I</w:t>
      </w:r>
    </w:p>
    <w:p w:rsidR="00000000" w:rsidDel="00000000" w:rsidP="00000000" w:rsidRDefault="00000000" w:rsidRPr="00000000" w14:paraId="00000080">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Interfaces de Usuario (UI):</w:t>
      </w:r>
      <w:r w:rsidDel="00000000" w:rsidR="00000000" w:rsidRPr="00000000">
        <w:rPr>
          <w:rFonts w:ascii="Calibri" w:cs="Calibri" w:eastAsia="Calibri" w:hAnsi="Calibri"/>
          <w:sz w:val="24"/>
          <w:szCs w:val="24"/>
          <w:rtl w:val="0"/>
        </w:rPr>
        <w:t xml:space="preserve"> Diseños visuales y funcionales del sistema que facilitan la interacción del usuario con la aplicación.</w:t>
      </w:r>
    </w:p>
    <w:p w:rsidR="00000000" w:rsidDel="00000000" w:rsidP="00000000" w:rsidRDefault="00000000" w:rsidRPr="00000000" w14:paraId="00000081">
      <w:pPr>
        <w:spacing w:after="100" w:lineRule="auto"/>
        <w:rPr>
          <w:b w:val="1"/>
          <w:bCs w:val="1"/>
          <w:sz w:val="28"/>
          <w:szCs w:val="28"/>
        </w:rPr>
      </w:pPr>
      <w:r w:rsidDel="00000000" w:rsidR="00000000" w:rsidRPr="00000000">
        <w:rPr>
          <w:b w:val="1"/>
          <w:bCs w:val="1"/>
          <w:sz w:val="28"/>
          <w:szCs w:val="28"/>
          <w:rtl w:val="0"/>
        </w:rPr>
        <w:t xml:space="preserve">J</w:t>
      </w:r>
    </w:p>
    <w:p w:rsidR="00000000" w:rsidDel="00000000" w:rsidP="00000000" w:rsidRDefault="00000000" w:rsidRPr="00000000" w14:paraId="00000082">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Junit:</w:t>
      </w:r>
      <w:r w:rsidDel="00000000" w:rsidR="00000000" w:rsidRPr="00000000">
        <w:rPr>
          <w:rFonts w:ascii="Calibri" w:cs="Calibri" w:eastAsia="Calibri" w:hAnsi="Calibri"/>
          <w:sz w:val="24"/>
          <w:szCs w:val="24"/>
          <w:rtl w:val="0"/>
        </w:rPr>
        <w:t xml:space="preserve"> Herramienta utilizada para realizar pruebas en el backend desarrollado en Java.</w:t>
      </w:r>
    </w:p>
    <w:p w:rsidR="00000000" w:rsidDel="00000000" w:rsidP="00000000" w:rsidRDefault="00000000" w:rsidRPr="00000000" w14:paraId="00000083">
      <w:pPr>
        <w:spacing w:after="100" w:lineRule="auto"/>
        <w:rPr>
          <w:b w:val="1"/>
          <w:bCs w:val="1"/>
          <w:sz w:val="28"/>
          <w:szCs w:val="28"/>
        </w:rPr>
      </w:pPr>
      <w:r w:rsidDel="00000000" w:rsidR="00000000" w:rsidRPr="00000000">
        <w:rPr>
          <w:b w:val="1"/>
          <w:bCs w:val="1"/>
          <w:sz w:val="28"/>
          <w:szCs w:val="28"/>
          <w:rtl w:val="0"/>
        </w:rPr>
        <w:t xml:space="preserve">M</w:t>
      </w:r>
    </w:p>
    <w:p w:rsidR="00000000" w:rsidDel="00000000" w:rsidP="00000000" w:rsidRDefault="00000000" w:rsidRPr="00000000" w14:paraId="00000084">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Microservicios:</w:t>
      </w:r>
      <w:r w:rsidDel="00000000" w:rsidR="00000000" w:rsidRPr="00000000">
        <w:rPr>
          <w:rFonts w:ascii="Calibri" w:cs="Calibri" w:eastAsia="Calibri" w:hAnsi="Calibri"/>
          <w:sz w:val="24"/>
          <w:szCs w:val="24"/>
          <w:rtl w:val="0"/>
        </w:rPr>
        <w:t xml:space="preserve"> La arquitectura de microservicios es un enfoque para desarrollar aplicaciones como un conjunto de servicios pequeños e independientes, cada uno centrado en una tarea específica y comunicándose a través de protocolos ligeros. Esto permite una mayor flexibilidad y escalabilidad, ya que cada servicio puede implementarse, escalar y actualizarse de forma independiente, facilitando la colaboración ágil entre equipos y la elección de tecnologías adecuadas para cada servicio.</w:t>
      </w:r>
    </w:p>
    <w:p w:rsidR="00000000" w:rsidDel="00000000" w:rsidP="00000000" w:rsidRDefault="00000000" w:rsidRPr="00000000" w14:paraId="00000085">
      <w:pPr>
        <w:spacing w:after="100" w:lineRule="auto"/>
        <w:rPr>
          <w:b w:val="1"/>
          <w:bCs w:val="1"/>
          <w:sz w:val="28"/>
          <w:szCs w:val="28"/>
        </w:rPr>
      </w:pPr>
      <w:r w:rsidDel="00000000" w:rsidR="00000000" w:rsidRPr="00000000">
        <w:rPr>
          <w:b w:val="1"/>
          <w:bCs w:val="1"/>
          <w:sz w:val="28"/>
          <w:szCs w:val="28"/>
          <w:rtl w:val="0"/>
        </w:rPr>
        <w:t xml:space="preserve">N</w:t>
      </w:r>
    </w:p>
    <w:p w:rsidR="00000000" w:rsidDel="00000000" w:rsidP="00000000" w:rsidRDefault="00000000" w:rsidRPr="00000000" w14:paraId="00000086">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Next.js:</w:t>
      </w:r>
      <w:r w:rsidDel="00000000" w:rsidR="00000000" w:rsidRPr="00000000">
        <w:rPr>
          <w:rFonts w:ascii="Calibri" w:cs="Calibri" w:eastAsia="Calibri" w:hAnsi="Calibri"/>
          <w:sz w:val="24"/>
          <w:szCs w:val="24"/>
          <w:rtl w:val="0"/>
        </w:rPr>
        <w:t xml:space="preserve"> Framework basado en React.js utilizado para el desarrollo del frontend de la aplicación, optimizando la renderización y el rendimiento.</w:t>
      </w:r>
    </w:p>
    <w:p w:rsidR="00000000" w:rsidDel="00000000" w:rsidP="00000000" w:rsidRDefault="00000000" w:rsidRPr="00000000" w14:paraId="00000087">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Normativa RFP-70-09:</w:t>
      </w:r>
      <w:r w:rsidDel="00000000" w:rsidR="00000000" w:rsidRPr="00000000">
        <w:rPr>
          <w:rFonts w:ascii="Calibri" w:cs="Calibri" w:eastAsia="Calibri" w:hAnsi="Calibri"/>
          <w:sz w:val="24"/>
          <w:szCs w:val="24"/>
          <w:rtl w:val="0"/>
        </w:rPr>
        <w:t xml:space="preserve"> Reglamento que establece los criterios y procedimientos para la adjudicación y mantenimiento de viviendas militares.</w:t>
      </w:r>
    </w:p>
    <w:p w:rsidR="00000000" w:rsidDel="00000000" w:rsidP="00000000" w:rsidRDefault="00000000" w:rsidRPr="00000000" w14:paraId="00000088">
      <w:pPr>
        <w:spacing w:after="100" w:lineRule="auto"/>
        <w:rPr>
          <w:b w:val="1"/>
          <w:bCs w:val="1"/>
          <w:sz w:val="28"/>
          <w:szCs w:val="28"/>
        </w:rPr>
      </w:pPr>
      <w:r w:rsidDel="00000000" w:rsidR="00000000" w:rsidRPr="00000000">
        <w:rPr>
          <w:b w:val="1"/>
          <w:bCs w:val="1"/>
          <w:sz w:val="28"/>
          <w:szCs w:val="28"/>
          <w:rtl w:val="0"/>
        </w:rPr>
        <w:t xml:space="preserve">P</w:t>
      </w:r>
    </w:p>
    <w:p w:rsidR="00000000" w:rsidDel="00000000" w:rsidP="00000000" w:rsidRDefault="00000000" w:rsidRPr="00000000" w14:paraId="00000089">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Pruebas de Aceptación:</w:t>
      </w:r>
      <w:r w:rsidDel="00000000" w:rsidR="00000000" w:rsidRPr="00000000">
        <w:rPr>
          <w:rFonts w:ascii="Calibri" w:cs="Calibri" w:eastAsia="Calibri" w:hAnsi="Calibri"/>
          <w:sz w:val="24"/>
          <w:szCs w:val="24"/>
          <w:rtl w:val="0"/>
        </w:rPr>
        <w:t xml:space="preserve"> Evaluaciones realizadas con los usuarios finales para validar que el sistema cumple con los requisitos funcionales y expectativas operativas.</w:t>
      </w:r>
    </w:p>
    <w:p w:rsidR="00000000" w:rsidDel="00000000" w:rsidP="00000000" w:rsidRDefault="00000000" w:rsidRPr="00000000" w14:paraId="0000008A">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Pruebas Unitarias:</w:t>
      </w:r>
      <w:r w:rsidDel="00000000" w:rsidR="00000000" w:rsidRPr="00000000">
        <w:rPr>
          <w:rFonts w:ascii="Calibri" w:cs="Calibri" w:eastAsia="Calibri" w:hAnsi="Calibri"/>
          <w:sz w:val="24"/>
          <w:szCs w:val="24"/>
          <w:rtl w:val="0"/>
        </w:rPr>
        <w:t xml:space="preserve"> Conjunto de validaciones ejecutadas sobre partes específicas del código para asegurar su correcto funcionamiento.</w:t>
      </w:r>
    </w:p>
    <w:p w:rsidR="00000000" w:rsidDel="00000000" w:rsidP="00000000" w:rsidRDefault="00000000" w:rsidRPr="00000000" w14:paraId="0000008B">
      <w:pPr>
        <w:spacing w:after="100" w:lineRule="auto"/>
        <w:rPr>
          <w:b w:val="1"/>
          <w:bCs w:val="1"/>
          <w:sz w:val="28"/>
          <w:szCs w:val="28"/>
        </w:rPr>
      </w:pPr>
      <w:r w:rsidDel="00000000" w:rsidR="00000000" w:rsidRPr="00000000">
        <w:rPr>
          <w:b w:val="1"/>
          <w:bCs w:val="1"/>
          <w:sz w:val="28"/>
          <w:szCs w:val="28"/>
          <w:rtl w:val="0"/>
        </w:rPr>
        <w:t xml:space="preserve">R</w:t>
      </w:r>
    </w:p>
    <w:p w:rsidR="00000000" w:rsidDel="00000000" w:rsidP="00000000" w:rsidRDefault="00000000" w:rsidRPr="00000000" w14:paraId="0000008C">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React.js:</w:t>
      </w:r>
      <w:r w:rsidDel="00000000" w:rsidR="00000000" w:rsidRPr="00000000">
        <w:rPr>
          <w:rFonts w:ascii="Calibri" w:cs="Calibri" w:eastAsia="Calibri" w:hAnsi="Calibri"/>
          <w:sz w:val="24"/>
          <w:szCs w:val="24"/>
          <w:rtl w:val="0"/>
        </w:rPr>
        <w:t xml:space="preserve"> Biblioteca de JavaScript utilizada en el desarrollo de la interfaz de usuario del sistema.</w:t>
      </w:r>
    </w:p>
    <w:p w:rsidR="00000000" w:rsidDel="00000000" w:rsidP="00000000" w:rsidRDefault="00000000" w:rsidRPr="00000000" w14:paraId="0000008D">
      <w:pPr>
        <w:spacing w:after="100" w:lineRule="auto"/>
        <w:rPr>
          <w:b w:val="1"/>
          <w:bCs w:val="1"/>
          <w:sz w:val="28"/>
          <w:szCs w:val="28"/>
        </w:rPr>
      </w:pPr>
      <w:r w:rsidDel="00000000" w:rsidR="00000000" w:rsidRPr="00000000">
        <w:rPr>
          <w:rtl w:val="0"/>
        </w:rPr>
      </w:r>
    </w:p>
    <w:p w:rsidR="00000000" w:rsidDel="00000000" w:rsidP="00000000" w:rsidRDefault="00000000" w:rsidRPr="00000000" w14:paraId="0000008E">
      <w:pPr>
        <w:spacing w:after="100" w:lineRule="auto"/>
        <w:rPr>
          <w:b w:val="1"/>
          <w:bCs w:val="1"/>
          <w:sz w:val="28"/>
          <w:szCs w:val="28"/>
        </w:rPr>
      </w:pPr>
      <w:r w:rsidDel="00000000" w:rsidR="00000000" w:rsidRPr="00000000">
        <w:rPr>
          <w:b w:val="1"/>
          <w:bCs w:val="1"/>
          <w:sz w:val="28"/>
          <w:szCs w:val="28"/>
          <w:rtl w:val="0"/>
        </w:rPr>
        <w:t xml:space="preserve">S</w:t>
      </w:r>
    </w:p>
    <w:p w:rsidR="00000000" w:rsidDel="00000000" w:rsidP="00000000" w:rsidRDefault="00000000" w:rsidRPr="00000000" w14:paraId="0000008F">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ScrumBan:</w:t>
      </w:r>
      <w:r w:rsidDel="00000000" w:rsidR="00000000" w:rsidRPr="00000000">
        <w:rPr>
          <w:rFonts w:ascii="Calibri" w:cs="Calibri" w:eastAsia="Calibri" w:hAnsi="Calibri"/>
          <w:sz w:val="24"/>
          <w:szCs w:val="24"/>
          <w:rtl w:val="0"/>
        </w:rPr>
        <w:t xml:space="preserve"> Metodología ágil utilizada en la gestión del desarrollo del software, combinando los principios de Scrum y Kanban.</w:t>
      </w:r>
    </w:p>
    <w:p w:rsidR="00000000" w:rsidDel="00000000" w:rsidP="00000000" w:rsidRDefault="00000000" w:rsidRPr="00000000" w14:paraId="00000090">
      <w:pPr>
        <w:spacing w:after="10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Spring Boot:</w:t>
      </w:r>
      <w:r w:rsidDel="00000000" w:rsidR="00000000" w:rsidRPr="00000000">
        <w:rPr>
          <w:rFonts w:ascii="Calibri" w:cs="Calibri" w:eastAsia="Calibri" w:hAnsi="Calibri"/>
          <w:sz w:val="24"/>
          <w:szCs w:val="24"/>
          <w:rtl w:val="0"/>
        </w:rPr>
        <w:t xml:space="preserve"> Framework de Java utilizado para el desarrollo del backend del sistema.</w:t>
      </w:r>
    </w:p>
    <w:p w:rsidR="00000000" w:rsidDel="00000000" w:rsidP="00000000" w:rsidRDefault="00000000" w:rsidRPr="00000000" w14:paraId="00000091">
      <w:pPr>
        <w:rPr>
          <w:b w:val="1"/>
          <w:bCs w:val="1"/>
          <w:sz w:val="28"/>
          <w:szCs w:val="28"/>
          <w:u w:val="single"/>
        </w:rPr>
      </w:pPr>
      <w:r w:rsidDel="00000000" w:rsidR="00000000" w:rsidRPr="00000000">
        <w:rPr>
          <w:rtl w:val="0"/>
        </w:rPr>
      </w:r>
    </w:p>
    <w:p w:rsidR="00000000" w:rsidDel="00000000" w:rsidP="00000000" w:rsidRDefault="00000000" w:rsidRPr="00000000" w14:paraId="00000092">
      <w:pPr>
        <w:pStyle w:val="Heading1"/>
        <w:jc w:val="center"/>
        <w:rPr>
          <w:rFonts w:ascii="Calibri" w:cs="Calibri" w:eastAsia="Calibri" w:hAnsi="Calibri"/>
          <w:b w:val="1"/>
          <w:bCs w:val="1"/>
          <w:color w:val="000000"/>
        </w:rPr>
      </w:pPr>
      <w:bookmarkStart w:colFirst="0" w:colLast="0" w:name="_heading=h.5mjqgaiavous" w:id="3"/>
      <w:bookmarkEnd w:id="3"/>
      <w:r w:rsidDel="00000000" w:rsidR="00000000" w:rsidRPr="00000000">
        <w:rPr>
          <w:rFonts w:ascii="Calibri" w:cs="Calibri" w:eastAsia="Calibri" w:hAnsi="Calibri"/>
          <w:b w:val="1"/>
          <w:bCs w:val="1"/>
          <w:color w:val="000000"/>
          <w:rtl w:val="0"/>
        </w:rPr>
        <w:t xml:space="preserve">Abreviaturas y Acrónimos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Application Programming Interface (Interfaz de Programación de Aplicaciones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BD: Base de Datos</w:t>
      </w:r>
    </w:p>
    <w:p w:rsidR="00000000" w:rsidDel="00000000" w:rsidP="00000000" w:rsidRDefault="00000000" w:rsidRPr="00000000" w14:paraId="000000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CRUD: Create, Read, Update, Delete (Crear, Leer, Actualizar, Eliminar)</w:t>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GIT: Sistema de Control de Versiones Distribuido</w:t>
      </w:r>
    </w:p>
    <w:p w:rsidR="00000000" w:rsidDel="00000000" w:rsidP="00000000" w:rsidRDefault="00000000" w:rsidRPr="00000000" w14:paraId="000000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 Hypertext Transfer Protocol (Protocolo de Transferencia de Hipertexto)</w:t>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JWT: JSON Web Token (Token de Autenticación basado en JSON)</w:t>
      </w:r>
    </w:p>
    <w:p w:rsidR="00000000" w:rsidDel="00000000" w:rsidP="00000000" w:rsidRDefault="00000000" w:rsidRPr="00000000" w14:paraId="000000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MVP: Minimum Viable Product (Producto Mínimo Viable)</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MySQL: Sistema de Gestión de Bases de Datos Relacional</w:t>
      </w:r>
    </w:p>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 : Product Owner (Responsable del Producto en Metodologías Ágiles)</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 Representational State Transfer (Transferencia de Estado Representacional)</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SCRUM: Marco Ágil para Desarrollo de Software</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SQL: Structured Query Language (Lenguaje de Consulta Estructurado)</w:t>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UI: User Interface (Interfaz de Usuario)</w:t>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UX : User Experience (Experiencia de Usuario)</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13" w:type="default"/>
          <w:headerReference r:id="rId14" w:type="first"/>
          <w:type w:val="nextPage"/>
          <w:pgSz w:h="16838" w:w="11906" w:orient="portrait"/>
          <w:pgMar w:bottom="1701" w:top="1701" w:left="1417" w:right="1417" w:header="709" w:footer="709"/>
          <w:titlePg w:val="1"/>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VPN:Virtual Private Network (Red Privada Virtual)</w:t>
      </w:r>
    </w:p>
    <w:p w:rsidR="00000000" w:rsidDel="00000000" w:rsidP="00000000" w:rsidRDefault="00000000" w:rsidRPr="00000000" w14:paraId="000000A3">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0A4">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0A5">
      <w:pPr>
        <w:spacing w:after="0" w:lineRule="auto"/>
        <w:jc w:val="left"/>
        <w:rPr>
          <w:sz w:val="24"/>
          <w:szCs w:val="24"/>
        </w:rPr>
      </w:pPr>
      <w:r w:rsidDel="00000000" w:rsidR="00000000" w:rsidRPr="00000000">
        <w:rPr>
          <w:rtl w:val="0"/>
        </w:rPr>
      </w:r>
    </w:p>
    <w:p w:rsidR="00000000" w:rsidDel="00000000" w:rsidP="00000000" w:rsidRDefault="00000000" w:rsidRPr="00000000" w14:paraId="000000A6">
      <w:pPr>
        <w:spacing w:after="0" w:lineRule="auto"/>
        <w:jc w:val="right"/>
        <w:rPr>
          <w:sz w:val="32"/>
          <w:szCs w:val="32"/>
        </w:rPr>
      </w:pPr>
      <w:r w:rsidDel="00000000" w:rsidR="00000000" w:rsidRPr="00000000">
        <w:rPr>
          <w:sz w:val="32"/>
          <w:szCs w:val="32"/>
          <w:rtl w:val="0"/>
        </w:rPr>
        <w:t xml:space="preserve">Indice de Contenidos</w:t>
      </w:r>
    </w:p>
    <w:p w:rsidR="00000000" w:rsidDel="00000000" w:rsidP="00000000" w:rsidRDefault="00000000" w:rsidRPr="00000000" w14:paraId="000000A7">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0A8">
      <w:pPr>
        <w:jc w:val="left"/>
        <w:rPr>
          <w:sz w:val="24"/>
          <w:szCs w:val="24"/>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333416249"/>
        <w:docPartObj>
          <w:docPartGallery w:val="Table of Contents"/>
          <w:docPartUnique w:val="1"/>
        </w:docPartObj>
      </w:sdtPr>
      <w:sdtContent>
        <w:p w:rsidR="00000000" w:rsidDel="00000000" w:rsidP="00000000" w:rsidRDefault="00000000" w:rsidRPr="00000000" w14:paraId="000000A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tx8bqmk8x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1sdyouf63j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Palabras Clave</w:t>
              <w:tab/>
              <w:t xml:space="preserve">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jqjj7jf23d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Glosario</w:t>
              <w:tab/>
              <w:t xml:space="preserve">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mjqgaiavou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Abreviaturas y Acrónimos</w:t>
              <w:tab/>
              <w:t xml:space="preserve">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z9fzl7d0lu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Lista de Figuras</w:t>
              <w:tab/>
              <w:t xml:space="preserve">12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90zdnp84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Lista de Tablas</w:t>
              <w:tab/>
              <w:t xml:space="preserve">14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jdn3vosj0h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Introducción</w:t>
              <w:tab/>
              <w:t xml:space="preserve">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f495peo0yg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Antecedentes</w:t>
              <w:tab/>
              <w:t xml:space="preserve">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cvzdu6lwcm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Formulación del Problema</w:t>
              <w:tab/>
              <w:t xml:space="preserve">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3a7b3sqqhs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Justificación</w:t>
              <w:tab/>
              <w:t xml:space="preserve">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rf61icgms9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Objetivos</w:t>
              <w:tab/>
              <w:t xml:space="preserve">7</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oe8vwxbb4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1.4.1. Objetivo General</w:t>
              <w:tab/>
              <w:t xml:space="preserve">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gywyemyjb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1.4.2. Objetivos Específicos</w:t>
              <w:tab/>
              <w:t xml:space="preserve">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h6se1p56ls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Gestión del proyecto</w:t>
              <w:tab/>
              <w:t xml:space="preserve">9</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jz9ma6jf5u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 Elección de la Metodología para la Gestión del Proyecto</w:t>
              <w:tab/>
              <w:t xml:space="preserve">10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9no87f4opp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 Gestión del Alcance: Definición y Control</w:t>
              <w:tab/>
              <w:t xml:space="preserve">12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rdfana8ujg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Análisis de la Situación</w:t>
              <w:tab/>
              <w:t xml:space="preserve">14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2de6fje9bt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Análisis de la Organización</w:t>
              <w:tab/>
              <w:t xml:space="preserve">14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ddlxepxix4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Evaluación de los Procesos Administrativos</w:t>
              <w:tab/>
              <w:t xml:space="preserve">15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xsjgrmumj3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Toma de decisiones con reportes y estadísticas</w:t>
              <w:tab/>
              <w:t xml:space="preserve">17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6xx62vd8jg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Aspectos Tecnológicos</w:t>
              <w:tab/>
              <w:t xml:space="preserve">19</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sf96gk1q7d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Arquitectura de las Aplicaciones Web</w:t>
              <w:tab/>
              <w:t xml:space="preserve">19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w4g3marf9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Tecnologías Backend</w:t>
              <w:tab/>
              <w:t xml:space="preserve">20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1j2dejwve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Tecnologías Frontend</w:t>
              <w:tab/>
              <w:t xml:space="preserve">21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6ch74gzcl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Diseño del Sistema</w:t>
              <w:tab/>
              <w:t xml:space="preserve">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dvkpz2c0g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 Definición de Requisitos a través de Historias de Usuario</w:t>
              <w:tab/>
              <w:t xml:space="preserve">22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os1quwsd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 Diseño de Alto Nivel y Arquitectura Propuesta</w:t>
              <w:tab/>
              <w:t xml:space="preserve">24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2sq5wfbmm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 Modelado y Diseño de la Base de Datos</w:t>
              <w:tab/>
              <w:t xml:space="preserve">25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stty7t59bo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 Diseño de las Interfaces de Usuario</w:t>
              <w:tab/>
              <w:t xml:space="preserve">28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zdx1ghr817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5.4.1. Módulo Dashboard</w:t>
              <w:tab/>
              <w:t xml:space="preserve">29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zpxu8luw3i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5.4.2. Módulo Presupuesto</w:t>
              <w:tab/>
              <w:t xml:space="preserve">29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7ajn99dw0l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5.4.3. Módulo Ejecución</w:t>
              <w:tab/>
              <w:t xml:space="preserve">30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wvy486ygo5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5.4.4. Módulo Catálogos</w:t>
              <w:tab/>
              <w:t xml:space="preserve">30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6ebyxgeq7k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5.4.5. Módulo Administración</w:t>
              <w:tab/>
              <w:t xml:space="preserve">30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1dkf6wx0gg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Implementación y Pruebas</w:t>
              <w:tab/>
              <w:t xml:space="preserve">32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ipc7kzdl8u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 Configuración de Entornos</w:t>
              <w:tab/>
              <w:t xml:space="preserve">32</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p7jeccph63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 Arquitectura de Despliegue</w:t>
              <w:tab/>
              <w:t xml:space="preserve">32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nvw7o15xsm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 Acceso y Seguridad del Sistema</w:t>
              <w:tab/>
              <w:t xml:space="preserve">33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01o85x952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Uso en Entorno Operativo Real</w:t>
              <w:tab/>
              <w:t xml:space="preserve">33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98pgyxo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Pruebas Funcionales con Datos Reales</w:t>
              <w:tab/>
              <w:t xml:space="preserve">33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7c4ljawm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Estrategia de Iteración y Corrección de Errores</w:t>
              <w:tab/>
              <w:t xml:space="preserve">34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deit4otj7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Validación del Rendimiento y Estabilidad</w:t>
              <w:tab/>
              <w:t xml:space="preserve">34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bmujlp15b3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Cierre del Proyecto</w:t>
              <w:tab/>
              <w:t xml:space="preserve">35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c0h32ok8m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7.1. Conclusiones</w:t>
              <w:tab/>
              <w:t xml:space="preserve">35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ah89c8fgd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 Recomendaciones</w:t>
              <w:tab/>
              <w:t xml:space="preserve">36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21l60qlfr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w:t>
              <w:tab/>
              <w:t xml:space="preserve">39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tunh39hat5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Referencias bibliográficas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rPr/>
        <w:sectPr>
          <w:headerReference r:id="rId15" w:type="default"/>
          <w:headerReference r:id="rId16" w:type="first"/>
          <w:type w:val="nextPage"/>
          <w:pgSz w:h="16838" w:w="11906" w:orient="portrait"/>
          <w:pgMar w:bottom="1701" w:top="1701" w:left="1417" w:right="1417" w:header="709" w:footer="709"/>
          <w:titlePg w:val="1"/>
        </w:sectPr>
      </w:pPr>
      <w:r w:rsidDel="00000000" w:rsidR="00000000" w:rsidRPr="00000000">
        <w:rPr>
          <w:rtl w:val="0"/>
        </w:rPr>
      </w:r>
    </w:p>
    <w:p w:rsidR="00000000" w:rsidDel="00000000" w:rsidP="00000000" w:rsidRDefault="00000000" w:rsidRPr="00000000" w14:paraId="000000DA">
      <w:pPr>
        <w:jc w:val="left"/>
        <w:rPr>
          <w:sz w:val="24"/>
          <w:szCs w:val="24"/>
        </w:rPr>
      </w:pPr>
      <w:r w:rsidDel="00000000" w:rsidR="00000000" w:rsidRPr="00000000">
        <w:rPr>
          <w:rtl w:val="0"/>
        </w:rPr>
      </w:r>
    </w:p>
    <w:p w:rsidR="00000000" w:rsidDel="00000000" w:rsidP="00000000" w:rsidRDefault="00000000" w:rsidRPr="00000000" w14:paraId="000000DB">
      <w:pPr>
        <w:pBdr>
          <w:bottom w:color="000000" w:space="1" w:sz="12" w:val="single"/>
        </w:pBdr>
        <w:jc w:val="left"/>
        <w:rPr>
          <w:sz w:val="24"/>
          <w:szCs w:val="24"/>
        </w:rPr>
      </w:pPr>
      <w:r w:rsidDel="00000000" w:rsidR="00000000" w:rsidRPr="00000000">
        <w:rPr>
          <w:rtl w:val="0"/>
        </w:rPr>
      </w:r>
    </w:p>
    <w:p w:rsidR="00000000" w:rsidDel="00000000" w:rsidP="00000000" w:rsidRDefault="00000000" w:rsidRPr="00000000" w14:paraId="000000DC">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0DD">
      <w:pPr>
        <w:spacing w:after="0" w:lineRule="auto"/>
        <w:jc w:val="left"/>
        <w:rPr>
          <w:sz w:val="24"/>
          <w:szCs w:val="24"/>
        </w:rPr>
      </w:pPr>
      <w:r w:rsidDel="00000000" w:rsidR="00000000" w:rsidRPr="00000000">
        <w:rPr>
          <w:rtl w:val="0"/>
        </w:rPr>
      </w:r>
    </w:p>
    <w:p w:rsidR="00000000" w:rsidDel="00000000" w:rsidP="00000000" w:rsidRDefault="00000000" w:rsidRPr="00000000" w14:paraId="000000DE">
      <w:pPr>
        <w:pStyle w:val="Heading1"/>
        <w:jc w:val="right"/>
        <w:rPr>
          <w:rFonts w:ascii="Cambria" w:cs="Cambria" w:eastAsia="Cambria" w:hAnsi="Cambria"/>
          <w:color w:val="000000"/>
        </w:rPr>
      </w:pPr>
      <w:bookmarkStart w:colFirst="0" w:colLast="0" w:name="_heading=h.tz9fzl7d0luh" w:id="4"/>
      <w:bookmarkEnd w:id="4"/>
      <w:r w:rsidDel="00000000" w:rsidR="00000000" w:rsidRPr="00000000">
        <w:rPr>
          <w:rFonts w:ascii="Cambria" w:cs="Cambria" w:eastAsia="Cambria" w:hAnsi="Cambria"/>
          <w:color w:val="000000"/>
          <w:rtl w:val="0"/>
        </w:rPr>
        <w:t xml:space="preserve">Lista de Figuras</w:t>
      </w:r>
    </w:p>
    <w:p w:rsidR="00000000" w:rsidDel="00000000" w:rsidP="00000000" w:rsidRDefault="00000000" w:rsidRPr="00000000" w14:paraId="000000DF">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0E0">
      <w:pPr>
        <w:spacing w:after="0" w:lineRule="auto"/>
        <w:jc w:val="left"/>
        <w:rPr>
          <w:sz w:val="24"/>
          <w:szCs w:val="24"/>
        </w:rPr>
      </w:pPr>
      <w:r w:rsidDel="00000000" w:rsidR="00000000" w:rsidRPr="00000000">
        <w:rPr>
          <w:rtl w:val="0"/>
        </w:rPr>
      </w:r>
    </w:p>
    <w:sdt>
      <w:sdtPr>
        <w:id w:val="-1108223638"/>
        <w:docPartObj>
          <w:docPartGallery w:val="Table of Contents"/>
          <w:docPartUnique w:val="1"/>
        </w:docPartObj>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1.1: Planilla Excel que se utiliza actualmente en la ACBMBA</w:t>
            <w:tab/>
          </w:r>
          <w:r w:rsidDel="00000000" w:rsidR="00000000" w:rsidRPr="00000000">
            <w:fldChar w:fldCharType="begin"/>
            <w:instrText xml:space="preserve"> PAGEREF _heading=h.zga4gwm38cq7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"_heading=h.zga4gwm38cq7"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 Módulos del Sistema</w:t>
            <w:tab/>
          </w:r>
          <w:r w:rsidDel="00000000" w:rsidR="00000000" w:rsidRPr="00000000">
            <w:fldChar w:fldCharType="begin"/>
            <w:instrText xml:space="preserve"> PAGEREF _heading=h.gkytsy3x3mc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"_heading=h.gkytsy3x3mc"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 Diagrama General del Sistema</w:t>
            <w:tab/>
          </w:r>
          <w:r w:rsidDel="00000000" w:rsidR="00000000" w:rsidRPr="00000000">
            <w:fldChar w:fldCharType="begin"/>
            <w:instrText xml:space="preserve"> PAGEREF _heading=h.3w8xmzqiks8j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"_heading=h.3w8xmzqiks8j"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 Interfaz de Bienvenida</w:t>
            <w:tab/>
          </w:r>
          <w:r w:rsidDel="00000000" w:rsidR="00000000" w:rsidRPr="00000000">
            <w:fldChar w:fldCharType="begin"/>
            <w:instrText xml:space="preserve"> PAGEREF _heading=h.wg2xx6wa7xfq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"_heading=h.wg2xx6wa7xfq"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5.4: Interfaz Menú Lateral</w:t>
            <w:tab/>
          </w:r>
          <w:r w:rsidDel="00000000" w:rsidR="00000000" w:rsidRPr="00000000">
            <w:fldChar w:fldCharType="begin"/>
            <w:instrText xml:space="preserve"> PAGEREF _heading=h.it2q62x7in3r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"_heading=h.it2q62x7in3r"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5.5: Interfaz Menú Lateral Extendido</w:t>
            <w:tab/>
          </w:r>
          <w:r w:rsidDel="00000000" w:rsidR="00000000" w:rsidRPr="00000000">
            <w:fldChar w:fldCharType="begin"/>
            <w:instrText xml:space="preserve"> PAGEREF _heading=h.o2fq35kbunue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"_heading=h.o2fq35kbunue"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5.6: Interfaz Reporte y Estadísticas</w:t>
            <w:tab/>
          </w:r>
          <w:r w:rsidDel="00000000" w:rsidR="00000000" w:rsidRPr="00000000">
            <w:fldChar w:fldCharType="begin"/>
            <w:instrText xml:space="preserve"> PAGEREF _heading=h.3qvafuwn0fo6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"_heading=h.3qvafuwn0fo6"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5.7: Interfaz Reporte</w:t>
            <w:tab/>
          </w:r>
          <w:r w:rsidDel="00000000" w:rsidR="00000000" w:rsidRPr="00000000">
            <w:fldChar w:fldCharType="begin"/>
            <w:instrText xml:space="preserve"> PAGEREF _heading=h.t9a5ylti982n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"_heading=h.t9a5ylti982n"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5.8: Interfaz Reporte con Datos Solicitados</w:t>
            <w:tab/>
          </w:r>
          <w:r w:rsidDel="00000000" w:rsidR="00000000" w:rsidRPr="00000000">
            <w:fldChar w:fldCharType="begin"/>
            <w:instrText xml:space="preserve"> PAGEREF _heading=h.a98cof8bzk91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"_heading=h.a98cof8bzk91"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5.9: Interfaz Reporte con Datos Filtrados</w:t>
            <w:tab/>
          </w:r>
          <w:r w:rsidDel="00000000" w:rsidR="00000000" w:rsidRPr="00000000">
            <w:fldChar w:fldCharType="begin"/>
            <w:instrText xml:space="preserve"> PAGEREF _heading=h.ktuvmybbj71n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"_heading=h.ktuvmybbj71n"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5.10: Modal Crear Reporte</w:t>
            <w:tab/>
          </w:r>
          <w:r w:rsidDel="00000000" w:rsidR="00000000" w:rsidRPr="00000000">
            <w:fldChar w:fldCharType="begin"/>
            <w:instrText xml:space="preserve"> PAGEREF _heading=h.nkt55bf7kx0r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"_heading=h.nkt55bf7kx0r"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5.11: Modal Crear Reporte - Detalles Adjudicación</w:t>
            <w:tab/>
          </w:r>
          <w:r w:rsidDel="00000000" w:rsidR="00000000" w:rsidRPr="00000000">
            <w:fldChar w:fldCharType="begin"/>
            <w:instrText xml:space="preserve"> PAGEREF _heading=h.iv1z6m5wpbi6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"_heading=h.iv1z6m5wpbi6"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5.12: Modal Crear Reporte - Detalles Vivienda 1</w:t>
            <w:tab/>
          </w:r>
          <w:r w:rsidDel="00000000" w:rsidR="00000000" w:rsidRPr="00000000">
            <w:fldChar w:fldCharType="begin"/>
            <w:instrText xml:space="preserve"> PAGEREF _heading=h.xnghgydpdtf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"_heading=h.xnghgydpdtf"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5.13: Modal Crear Reporte - Detalles Vivienda 2</w:t>
            <w:tab/>
          </w:r>
          <w:r w:rsidDel="00000000" w:rsidR="00000000" w:rsidRPr="00000000">
            <w:fldChar w:fldCharType="begin"/>
            <w:instrText xml:space="preserve"> PAGEREF _heading=h.2n0a74cumovt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"_heading=h.2n0a74cumovt"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5.14: Modal Crear Reporte - Detalles Morador</w:t>
            <w:tab/>
          </w:r>
          <w:r w:rsidDel="00000000" w:rsidR="00000000" w:rsidRPr="00000000">
            <w:fldChar w:fldCharType="begin"/>
            <w:instrText xml:space="preserve"> PAGEREF _heading=h.s3x5dta4yyfm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"_heading=h.s3x5dta4yyfm"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5.15: Modal Crear Reporte - Detalles Solicitud</w:t>
            <w:tab/>
          </w:r>
          <w:r w:rsidDel="00000000" w:rsidR="00000000" w:rsidRPr="00000000">
            <w:fldChar w:fldCharType="begin"/>
            <w:instrText xml:space="preserve"> PAGEREF _heading=h.s1piw0phidmk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"_heading=h.s1piw0phidmk"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5.16: Exportación de Datos a Excel de Reporte</w:t>
            <w:tab/>
          </w:r>
          <w:r w:rsidDel="00000000" w:rsidR="00000000" w:rsidRPr="00000000">
            <w:fldChar w:fldCharType="begin"/>
            <w:instrText xml:space="preserve"> PAGEREF _heading=h.689qu5z0peii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"_heading=h.689qu5z0peii"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5.17: Interfaz Estadísticas</w:t>
            <w:tab/>
          </w:r>
          <w:r w:rsidDel="00000000" w:rsidR="00000000" w:rsidRPr="00000000">
            <w:fldChar w:fldCharType="begin"/>
            <w:instrText xml:space="preserve"> PAGEREF _heading=h.s5dn1z2ntotc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"_heading=h.s5dn1z2ntotc"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5.18: Selector de Estadísticas</w:t>
            <w:tab/>
          </w:r>
          <w:r w:rsidDel="00000000" w:rsidR="00000000" w:rsidRPr="00000000">
            <w:fldChar w:fldCharType="begin"/>
            <w:instrText xml:space="preserve"> PAGEREF _heading=h.hajzwdsousg6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"_heading=h.hajzwdsousg6"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5.19: Interfaz Estadísticas con Estadística Seleccionada</w:t>
            <w:tab/>
          </w:r>
          <w:r w:rsidDel="00000000" w:rsidR="00000000" w:rsidRPr="00000000">
            <w:fldChar w:fldCharType="begin"/>
            <w:instrText xml:space="preserve"> PAGEREF _heading=h.o6tc0dp2vk57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"_heading=h.o6tc0dp2vk57"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5.20: Tabla Situación de Ocupación y Mantenimiento de Unidades Funcionales</w:t>
            <w:tab/>
          </w:r>
          <w:r w:rsidDel="00000000" w:rsidR="00000000" w:rsidRPr="00000000">
            <w:fldChar w:fldCharType="begin"/>
            <w:instrText xml:space="preserve"> PAGEREF _heading=h.1atq2ejq2qwc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"_heading=h.1atq2ejq2qwc"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5.21: Gráfico Circular de BBMM</w:t>
            <w:tab/>
          </w:r>
          <w:r w:rsidDel="00000000" w:rsidR="00000000" w:rsidRPr="00000000">
            <w:fldChar w:fldCharType="begin"/>
            <w:instrText xml:space="preserve"> PAGEREF _heading=h.o3y40kilzbve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"_heading=h.o3y40kilzbve"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5.22: Gráfico Circular de BBMM y ACBMBA</w:t>
            <w:tab/>
          </w:r>
          <w:r w:rsidDel="00000000" w:rsidR="00000000" w:rsidRPr="00000000">
            <w:fldChar w:fldCharType="begin"/>
            <w:instrText xml:space="preserve"> PAGEREF _heading=h.m3impqixlx5j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"_heading=h.m3impqixlx5j"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5.23: Gráfico de Barras Situación de Ocupación de BBMM</w:t>
            <w:tab/>
          </w:r>
          <w:r w:rsidDel="00000000" w:rsidR="00000000" w:rsidRPr="00000000">
            <w:fldChar w:fldCharType="begin"/>
            <w:instrText xml:space="preserve"> PAGEREF _heading=h.gmw9v7ek02e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"_heading=h.gmw9v7ek02e"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5.24: Gráfico de Barras Situación de Mantenimiento de BBMM</w:t>
            <w:tab/>
          </w:r>
          <w:r w:rsidDel="00000000" w:rsidR="00000000" w:rsidRPr="00000000">
            <w:fldChar w:fldCharType="begin"/>
            <w:instrText xml:space="preserve"> PAGEREF _heading=h.13v0hx6i1a8v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"_heading=h.13v0hx6i1a8v"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5.25: Gráfico de Barras Situación de Disponibles de BBMM</w:t>
            <w:tab/>
          </w:r>
          <w:r w:rsidDel="00000000" w:rsidR="00000000" w:rsidRPr="00000000">
            <w:fldChar w:fldCharType="begin"/>
            <w:instrText xml:space="preserve"> PAGEREF _heading=h.c1j5ngrem1qq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"_heading=h.c1j5ngrem1qq"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5.26: Exportación de Datos a Excel de Estadísticas - Tabla</w:t>
            <w:tab/>
          </w:r>
          <w:r w:rsidDel="00000000" w:rsidR="00000000" w:rsidRPr="00000000">
            <w:fldChar w:fldCharType="begin"/>
            <w:instrText xml:space="preserve"> PAGEREF _heading=h.j6uvshhp521r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"_heading=h.j6uvshhp521r"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5.27: Exportación - Gráfico 1</w:t>
            <w:tab/>
          </w:r>
          <w:r w:rsidDel="00000000" w:rsidR="00000000" w:rsidRPr="00000000">
            <w:fldChar w:fldCharType="begin"/>
            <w:instrText xml:space="preserve"> PAGEREF _heading=h.8y457ljnook6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"_heading=h.8y457ljnook6"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5.28: Exportación - Gráfico 2</w:t>
            <w:tab/>
          </w:r>
          <w:r w:rsidDel="00000000" w:rsidR="00000000" w:rsidRPr="00000000">
            <w:fldChar w:fldCharType="begin"/>
            <w:instrText xml:space="preserve"> PAGEREF _heading=h.ivzqzr5mplzu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"_heading=h.ivzqzr5mplzu"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5.29: Exportación - Gráfico 3</w:t>
            <w:tab/>
          </w:r>
          <w:r w:rsidDel="00000000" w:rsidR="00000000" w:rsidRPr="00000000">
            <w:fldChar w:fldCharType="begin"/>
            <w:instrText xml:space="preserve"> PAGEREF _heading=h.lqi367pocfaj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"_heading=h.lqi367pocfaj"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5.30: Exportación - Gráfico 4</w:t>
            <w:tab/>
          </w:r>
          <w:r w:rsidDel="00000000" w:rsidR="00000000" w:rsidRPr="00000000">
            <w:fldChar w:fldCharType="begin"/>
            <w:instrText xml:space="preserve"> PAGEREF _heading=h.4fjcyl80mkr0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"_heading=h.4fjcyl80mkr0"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5.31. Tabla Situación de Moradores por Unidad Militar</w:t>
            <w:tab/>
          </w:r>
          <w:r w:rsidDel="00000000" w:rsidR="00000000" w:rsidRPr="00000000">
            <w:fldChar w:fldCharType="begin"/>
            <w:instrText xml:space="preserve"> PAGEREF _heading=h.dl0hdu7xz9og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"_heading=h.dl0hdu7xz9og"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5.32. Tabla Situación de Moradores por Unidad Militar con Moradores</w:t>
            <w:tab/>
          </w:r>
          <w:r w:rsidDel="00000000" w:rsidR="00000000" w:rsidRPr="00000000">
            <w:fldChar w:fldCharType="begin"/>
            <w:instrText xml:space="preserve"> PAGEREF _heading=h.9je09psuzldt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"_heading=h.9je09psuzldt"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5.33. Gráfico de Situación de Moradores por Unidad Militar</w:t>
            <w:tab/>
          </w:r>
          <w:r w:rsidDel="00000000" w:rsidR="00000000" w:rsidRPr="00000000">
            <w:fldChar w:fldCharType="begin"/>
            <w:instrText xml:space="preserve"> PAGEREF _heading=h.20qqptg6h16f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"_heading=h.20qqptg6h16f"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5.34. Exportación de Datos a Excel de Estadísticas - Resumen General</w:t>
            <w:tab/>
          </w:r>
          <w:r w:rsidDel="00000000" w:rsidR="00000000" w:rsidRPr="00000000">
            <w:fldChar w:fldCharType="begin"/>
            <w:instrText xml:space="preserve"> PAGEREF _heading=h.o6h98t2gmi3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"_heading=h.o6h98t2gmi3"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5.35. Exportación de Datos a Excel de Estadísticas - Detalle por Destino</w:t>
            <w:tab/>
          </w:r>
          <w:r w:rsidDel="00000000" w:rsidR="00000000" w:rsidRPr="00000000">
            <w:fldChar w:fldCharType="begin"/>
            <w:instrText xml:space="preserve"> PAGEREF _heading=h.64d0qiwql01f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"_heading=h.64d0qiwql01f"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5.36. Exportación - Destino</w:t>
            <w:tab/>
          </w:r>
          <w:r w:rsidDel="00000000" w:rsidR="00000000" w:rsidRPr="00000000">
            <w:fldChar w:fldCharType="begin"/>
            <w:instrText xml:space="preserve"> PAGEREF _heading=h.ik4wljz2y0kq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"_heading=h.ik4wljz2y0kq"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5.37. Exportación - Clasificación</w:t>
            <w:tab/>
          </w:r>
          <w:r w:rsidDel="00000000" w:rsidR="00000000" w:rsidRPr="00000000">
            <w:fldChar w:fldCharType="begin"/>
            <w:instrText xml:space="preserve"> PAGEREF _heading=h.u4zdea7w1r4i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"_heading=h.u4zdea7w1r4i"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5.38. Exportación - Categoría</w:t>
            <w:tab/>
          </w:r>
          <w:r w:rsidDel="00000000" w:rsidR="00000000" w:rsidRPr="00000000">
            <w:fldChar w:fldCharType="begin"/>
            <w:instrText xml:space="preserve"> PAGEREF _heading=h.keklwt22flay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"_heading=h.keklwt22flay"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5.39. Tabla de adjudicaciones anuales</w:t>
            <w:tab/>
          </w:r>
          <w:r w:rsidDel="00000000" w:rsidR="00000000" w:rsidRPr="00000000">
            <w:fldChar w:fldCharType="begin"/>
            <w:instrText xml:space="preserve"> PAGEREF _heading=h.rf1c6ij4r5xe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"_heading=h.rf1c6ij4r5xe"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5.40. Gráfico de Adjudicaciones por año.</w:t>
            <w:tab/>
          </w:r>
          <w:r w:rsidDel="00000000" w:rsidR="00000000" w:rsidRPr="00000000">
            <w:fldChar w:fldCharType="begin"/>
            <w:instrText xml:space="preserve"> PAGEREF _heading=h.h05s9xkg2c8w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"_heading=h.h05s9xkg2c8w"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5.41: Interfaz Configuración de Encabezado de Exportaciones</w:t>
            <w:tab/>
          </w:r>
          <w:r w:rsidDel="00000000" w:rsidR="00000000" w:rsidRPr="00000000">
            <w:fldChar w:fldCharType="begin"/>
            <w:instrText xml:space="preserve"> PAGEREF _heading=h.c7j8heeh0j94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"_heading=h.c7j8heeh0j94"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5.42: Modal - Modificar Encabezado de Exportaciones</w:t>
            <w:tab/>
          </w:r>
          <w:r w:rsidDel="00000000" w:rsidR="00000000" w:rsidRPr="00000000">
            <w:fldChar w:fldCharType="begin"/>
            <w:instrText xml:space="preserve"> PAGEREF _heading=h.wfnay3n5y67n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65</w:t>
          </w:r>
          <w:r w:rsidDel="00000000" w:rsidR="00000000" w:rsidRPr="00000000">
            <w:fldChar w:fldCharType="begin"/>
            <w:instrText xml:space="preserve"> HYPERLINK \l "_heading=h.wfnay3n5y67n"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A.1: Tabla Vivienda</w:t>
            <w:tab/>
          </w:r>
          <w:r w:rsidDel="00000000" w:rsidR="00000000" w:rsidRPr="00000000">
            <w:fldChar w:fldCharType="begin"/>
            <w:instrText xml:space="preserve"> PAGEREF _heading=h.tyrmjspq9iqq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72</w:t>
          </w:r>
          <w:r w:rsidDel="00000000" w:rsidR="00000000" w:rsidRPr="00000000">
            <w:fldChar w:fldCharType="begin"/>
            <w:instrText xml:space="preserve"> HYPERLINK \l "_heading=h.tyrmjspq9iqq"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A.2: Tabla Tipo de Vivienda</w:t>
            <w:tab/>
          </w:r>
          <w:r w:rsidDel="00000000" w:rsidR="00000000" w:rsidRPr="00000000">
            <w:fldChar w:fldCharType="begin"/>
            <w:instrText xml:space="preserve"> PAGEREF _heading=h.n2im8p2fn07e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w:t>
          </w:r>
          <w:r w:rsidDel="00000000" w:rsidR="00000000" w:rsidRPr="00000000">
            <w:fldChar w:fldCharType="begin"/>
            <w:instrText xml:space="preserve"> HYPERLINK \l "_heading=h.n2im8p2fn07e"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A.3: Tabla Estado de Ocupación</w:t>
            <w:tab/>
          </w:r>
          <w:r w:rsidDel="00000000" w:rsidR="00000000" w:rsidRPr="00000000">
            <w:fldChar w:fldCharType="begin"/>
            <w:instrText xml:space="preserve"> PAGEREF _heading=h.gmpku7cnwnzu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w:t>
          </w:r>
          <w:r w:rsidDel="00000000" w:rsidR="00000000" w:rsidRPr="00000000">
            <w:fldChar w:fldCharType="begin"/>
            <w:instrText xml:space="preserve"> HYPERLINK \l "_heading=h.gmpku7cnwnzu"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A.4: Tabla Estado de Mantenimiento</w:t>
            <w:tab/>
          </w:r>
          <w:r w:rsidDel="00000000" w:rsidR="00000000" w:rsidRPr="00000000">
            <w:fldChar w:fldCharType="begin"/>
            <w:instrText xml:space="preserve"> PAGEREF _heading=h.cp1twsh0p1ng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73</w:t>
          </w:r>
          <w:r w:rsidDel="00000000" w:rsidR="00000000" w:rsidRPr="00000000">
            <w:fldChar w:fldCharType="begin"/>
            <w:instrText xml:space="preserve"> HYPERLINK \l "_heading=h.cp1twsh0p1ng"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A.5: Tabla Barrio</w:t>
            <w:tab/>
          </w:r>
          <w:r w:rsidDel="00000000" w:rsidR="00000000" w:rsidRPr="00000000">
            <w:fldChar w:fldCharType="begin"/>
            <w:instrText xml:space="preserve"> PAGEREF _heading=h.7v1d0ngvepsc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w:t>
          </w:r>
          <w:r w:rsidDel="00000000" w:rsidR="00000000" w:rsidRPr="00000000">
            <w:fldChar w:fldCharType="begin"/>
            <w:instrText xml:space="preserve"> HYPERLINK \l "_heading=h.7v1d0ngvepsc"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A.6: Tabla Servicio</w:t>
            <w:tab/>
          </w:r>
          <w:r w:rsidDel="00000000" w:rsidR="00000000" w:rsidRPr="00000000">
            <w:fldChar w:fldCharType="begin"/>
            <w:instrText xml:space="preserve"> PAGEREF _heading=h.1874sy7735cp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74</w:t>
          </w:r>
          <w:r w:rsidDel="00000000" w:rsidR="00000000" w:rsidRPr="00000000">
            <w:fldChar w:fldCharType="begin"/>
            <w:instrText xml:space="preserve"> HYPERLINK \l "_heading=h.1874sy7735cp"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A.7: Tabla Morador</w:t>
            <w:tab/>
          </w:r>
          <w:r w:rsidDel="00000000" w:rsidR="00000000" w:rsidRPr="00000000">
            <w:fldChar w:fldCharType="begin"/>
            <w:instrText xml:space="preserve"> PAGEREF _heading=h.26ypxffwj0oj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75</w:t>
          </w:r>
          <w:r w:rsidDel="00000000" w:rsidR="00000000" w:rsidRPr="00000000">
            <w:fldChar w:fldCharType="begin"/>
            <w:instrText xml:space="preserve"> HYPERLINK \l "_heading=h.26ypxffwj0oj"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A.8: Tabla Misión al Extranjero</w:t>
            <w:tab/>
          </w:r>
          <w:r w:rsidDel="00000000" w:rsidR="00000000" w:rsidRPr="00000000">
            <w:fldChar w:fldCharType="begin"/>
            <w:instrText xml:space="preserve"> PAGEREF _heading=h.7lltqkpcfju8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76</w:t>
          </w:r>
          <w:r w:rsidDel="00000000" w:rsidR="00000000" w:rsidRPr="00000000">
            <w:fldChar w:fldCharType="begin"/>
            <w:instrText xml:space="preserve"> HYPERLINK \l "_heading=h.7lltqkpcfju8"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A.9: Tabla Grupo Familiar</w:t>
            <w:tab/>
          </w:r>
          <w:r w:rsidDel="00000000" w:rsidR="00000000" w:rsidRPr="00000000">
            <w:fldChar w:fldCharType="begin"/>
            <w:instrText xml:space="preserve"> PAGEREF _heading=h.8d3meyg2izay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76</w:t>
          </w:r>
          <w:r w:rsidDel="00000000" w:rsidR="00000000" w:rsidRPr="00000000">
            <w:fldChar w:fldCharType="begin"/>
            <w:instrText xml:space="preserve"> HYPERLINK \l "_heading=h.8d3meyg2izay"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A.10: Tabla Disposición</w:t>
            <w:tab/>
          </w:r>
          <w:r w:rsidDel="00000000" w:rsidR="00000000" w:rsidRPr="00000000">
            <w:fldChar w:fldCharType="begin"/>
            <w:instrText xml:space="preserve"> PAGEREF _heading=h.12w6r0lw9dhi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77</w:t>
          </w:r>
          <w:r w:rsidDel="00000000" w:rsidR="00000000" w:rsidRPr="00000000">
            <w:fldChar w:fldCharType="begin"/>
            <w:instrText xml:space="preserve"> HYPERLINK \l "_heading=h.12w6r0lw9dhi"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A.11: Tabla Adjudicación</w:t>
            <w:tab/>
          </w:r>
          <w:r w:rsidDel="00000000" w:rsidR="00000000" w:rsidRPr="00000000">
            <w:fldChar w:fldCharType="begin"/>
            <w:instrText xml:space="preserve"> PAGEREF _heading=h.pizhkq99zkae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77</w:t>
          </w:r>
          <w:r w:rsidDel="00000000" w:rsidR="00000000" w:rsidRPr="00000000">
            <w:fldChar w:fldCharType="begin"/>
            <w:instrText xml:space="preserve"> HYPERLINK \l "_heading=h.pizhkq99zkae"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Figura A.12: Tabla Solicitud</w:t>
            <w:tab/>
          </w:r>
          <w:r w:rsidDel="00000000" w:rsidR="00000000" w:rsidRPr="00000000">
            <w:fldChar w:fldCharType="begin"/>
            <w:instrText xml:space="preserve"> PAGEREF _heading=h.xosgs1z29xwv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78</w:t>
          </w:r>
          <w:r w:rsidDel="00000000" w:rsidR="00000000" w:rsidRPr="00000000">
            <w:fldChar w:fldCharType="begin"/>
            <w:instrText xml:space="preserve"> HYPERLINK \l "_heading=h.xosgs1z29xwv"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8">
          <w:pPr>
            <w:spacing w:after="0" w:lineRule="auto"/>
            <w:jc w:val="left"/>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9">
      <w:pPr>
        <w:jc w:val="left"/>
        <w:rPr>
          <w:sz w:val="24"/>
          <w:szCs w:val="24"/>
        </w:rPr>
        <w:sectPr>
          <w:type w:val="nextPage"/>
          <w:pgSz w:h="16838" w:w="11906" w:orient="portrait"/>
          <w:pgMar w:bottom="1701" w:top="1701" w:left="1417" w:right="1417" w:header="709" w:footer="709"/>
          <w:titlePg w:val="1"/>
        </w:sectPr>
      </w:pPr>
      <w:r w:rsidDel="00000000" w:rsidR="00000000" w:rsidRPr="00000000">
        <w:rPr>
          <w:rtl w:val="0"/>
        </w:rPr>
      </w:r>
    </w:p>
    <w:p w:rsidR="00000000" w:rsidDel="00000000" w:rsidP="00000000" w:rsidRDefault="00000000" w:rsidRPr="00000000" w14:paraId="0000011A">
      <w:pPr>
        <w:pBdr>
          <w:bottom w:color="000000" w:space="1" w:sz="12" w:val="single"/>
        </w:pBdr>
        <w:jc w:val="left"/>
        <w:rPr>
          <w:sz w:val="24"/>
          <w:szCs w:val="24"/>
        </w:rPr>
      </w:pPr>
      <w:r w:rsidDel="00000000" w:rsidR="00000000" w:rsidRPr="00000000">
        <w:rPr>
          <w:rtl w:val="0"/>
        </w:rPr>
      </w:r>
    </w:p>
    <w:p w:rsidR="00000000" w:rsidDel="00000000" w:rsidP="00000000" w:rsidRDefault="00000000" w:rsidRPr="00000000" w14:paraId="0000011B">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11C">
      <w:pPr>
        <w:spacing w:after="0" w:lineRule="auto"/>
        <w:jc w:val="left"/>
        <w:rPr>
          <w:sz w:val="24"/>
          <w:szCs w:val="24"/>
        </w:rPr>
      </w:pPr>
      <w:r w:rsidDel="00000000" w:rsidR="00000000" w:rsidRPr="00000000">
        <w:rPr>
          <w:rtl w:val="0"/>
        </w:rPr>
      </w:r>
    </w:p>
    <w:p w:rsidR="00000000" w:rsidDel="00000000" w:rsidP="00000000" w:rsidRDefault="00000000" w:rsidRPr="00000000" w14:paraId="0000011D">
      <w:pPr>
        <w:pStyle w:val="Heading1"/>
        <w:jc w:val="right"/>
        <w:rPr>
          <w:rFonts w:ascii="Cambria" w:cs="Cambria" w:eastAsia="Cambria" w:hAnsi="Cambria"/>
          <w:color w:val="000000"/>
        </w:rPr>
      </w:pPr>
      <w:bookmarkStart w:colFirst="0" w:colLast="0" w:name="_heading=h.s90zdnp84g" w:id="5"/>
      <w:bookmarkEnd w:id="5"/>
      <w:r w:rsidDel="00000000" w:rsidR="00000000" w:rsidRPr="00000000">
        <w:rPr>
          <w:rFonts w:ascii="Cambria" w:cs="Cambria" w:eastAsia="Cambria" w:hAnsi="Cambria"/>
          <w:color w:val="000000"/>
          <w:rtl w:val="0"/>
        </w:rPr>
        <w:t xml:space="preserve">Lista de Tablas</w:t>
      </w:r>
    </w:p>
    <w:p w:rsidR="00000000" w:rsidDel="00000000" w:rsidP="00000000" w:rsidRDefault="00000000" w:rsidRPr="00000000" w14:paraId="0000011E">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859972855"/>
        <w:docPartObj>
          <w:docPartGallery w:val="Table of Contents"/>
          <w:docPartUnique w:val="1"/>
        </w:docPartObj>
      </w:sdtPr>
      <w:sdtConten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lxzlmtc8c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 2.1: Comparación entre Enfoques Tradicionales y Ágiles en Proyectos IT</w:t>
              <w:tab/>
              <w:t xml:space="preserve">9</w:t>
            </w:r>
          </w:hyperlink>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t xml:space="preserve">Tabla 2.2: Matriz de Riesgos y Estrategias de Mitigación………………………………………………………….19</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0g5187f91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 4.1: Comparación de Aplicaciones Web y de Escritorio</w:t>
              <w:tab/>
              <w:t xml:space="preserve">32</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smgihv0x9n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 4.2:Diferencias entre Estructuras Monolíticas y Microservicios</w:t>
              <w:tab/>
              <w:t xml:space="preserve">33</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dw18smuga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Tabla 6.1: Comparación de los distintos entornos de Implementación</w:t>
              <w:tab/>
              <w:t xml:space="preserve">67</w:t>
            </w:r>
          </w:hyperlink>
          <w:r w:rsidDel="00000000" w:rsidR="00000000" w:rsidRPr="00000000">
            <w:rPr>
              <w:rtl w:val="0"/>
            </w:rPr>
          </w:r>
        </w:p>
        <w:p w:rsidR="00000000" w:rsidDel="00000000" w:rsidP="00000000" w:rsidRDefault="00000000" w:rsidRPr="00000000" w14:paraId="00000125">
          <w:pPr>
            <w:spacing w:after="0" w:lineRule="auto"/>
            <w:jc w:val="left"/>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6">
      <w:pPr>
        <w:spacing w:after="0" w:lineRule="auto"/>
        <w:jc w:val="left"/>
        <w:rPr>
          <w:sz w:val="24"/>
          <w:szCs w:val="24"/>
        </w:rPr>
      </w:pPr>
      <w:r w:rsidDel="00000000" w:rsidR="00000000" w:rsidRPr="00000000">
        <w:rPr>
          <w:rtl w:val="0"/>
        </w:rPr>
      </w:r>
    </w:p>
    <w:p w:rsidR="00000000" w:rsidDel="00000000" w:rsidP="00000000" w:rsidRDefault="00000000" w:rsidRPr="00000000" w14:paraId="00000127">
      <w:pPr>
        <w:spacing w:after="0" w:lineRule="auto"/>
        <w:jc w:val="left"/>
        <w:rPr>
          <w:sz w:val="24"/>
          <w:szCs w:val="24"/>
        </w:rPr>
      </w:pPr>
      <w:r w:rsidDel="00000000" w:rsidR="00000000" w:rsidRPr="00000000">
        <w:rPr>
          <w:rtl w:val="0"/>
        </w:rPr>
      </w:r>
    </w:p>
    <w:p w:rsidR="00000000" w:rsidDel="00000000" w:rsidP="00000000" w:rsidRDefault="00000000" w:rsidRPr="00000000" w14:paraId="00000128">
      <w:pPr>
        <w:spacing w:after="0" w:lineRule="auto"/>
        <w:jc w:val="left"/>
        <w:rPr>
          <w:sz w:val="24"/>
          <w:szCs w:val="24"/>
        </w:rPr>
      </w:pPr>
      <w:r w:rsidDel="00000000" w:rsidR="00000000" w:rsidRPr="00000000">
        <w:rPr>
          <w:rtl w:val="0"/>
        </w:rPr>
      </w:r>
    </w:p>
    <w:p w:rsidR="00000000" w:rsidDel="00000000" w:rsidP="00000000" w:rsidRDefault="00000000" w:rsidRPr="00000000" w14:paraId="00000129">
      <w:pPr>
        <w:spacing w:after="0" w:lineRule="auto"/>
        <w:jc w:val="left"/>
        <w:rPr>
          <w:sz w:val="24"/>
          <w:szCs w:val="24"/>
        </w:rPr>
      </w:pPr>
      <w:r w:rsidDel="00000000" w:rsidR="00000000" w:rsidRPr="00000000">
        <w:rPr>
          <w:rtl w:val="0"/>
        </w:rPr>
      </w:r>
    </w:p>
    <w:p w:rsidR="00000000" w:rsidDel="00000000" w:rsidP="00000000" w:rsidRDefault="00000000" w:rsidRPr="00000000" w14:paraId="0000012A">
      <w:pPr>
        <w:spacing w:after="0" w:lineRule="auto"/>
        <w:jc w:val="left"/>
        <w:rPr>
          <w:sz w:val="24"/>
          <w:szCs w:val="24"/>
        </w:rPr>
      </w:pPr>
      <w:r w:rsidDel="00000000" w:rsidR="00000000" w:rsidRPr="00000000">
        <w:rPr>
          <w:rtl w:val="0"/>
        </w:rPr>
      </w:r>
    </w:p>
    <w:p w:rsidR="00000000" w:rsidDel="00000000" w:rsidP="00000000" w:rsidRDefault="00000000" w:rsidRPr="00000000" w14:paraId="0000012B">
      <w:pPr>
        <w:spacing w:after="0" w:lineRule="auto"/>
        <w:jc w:val="left"/>
        <w:rPr>
          <w:sz w:val="24"/>
          <w:szCs w:val="24"/>
        </w:rPr>
      </w:pPr>
      <w:r w:rsidDel="00000000" w:rsidR="00000000" w:rsidRPr="00000000">
        <w:rPr>
          <w:rtl w:val="0"/>
        </w:rPr>
      </w:r>
    </w:p>
    <w:p w:rsidR="00000000" w:rsidDel="00000000" w:rsidP="00000000" w:rsidRDefault="00000000" w:rsidRPr="00000000" w14:paraId="0000012C">
      <w:pPr>
        <w:spacing w:after="0" w:lineRule="auto"/>
        <w:jc w:val="left"/>
        <w:rPr>
          <w:sz w:val="24"/>
          <w:szCs w:val="24"/>
        </w:rPr>
      </w:pPr>
      <w:r w:rsidDel="00000000" w:rsidR="00000000" w:rsidRPr="00000000">
        <w:rPr>
          <w:rtl w:val="0"/>
        </w:rPr>
      </w:r>
    </w:p>
    <w:p w:rsidR="00000000" w:rsidDel="00000000" w:rsidP="00000000" w:rsidRDefault="00000000" w:rsidRPr="00000000" w14:paraId="0000012D">
      <w:pPr>
        <w:spacing w:after="0" w:lineRule="auto"/>
        <w:jc w:val="left"/>
        <w:rPr>
          <w:sz w:val="24"/>
          <w:szCs w:val="24"/>
        </w:rPr>
      </w:pPr>
      <w:r w:rsidDel="00000000" w:rsidR="00000000" w:rsidRPr="00000000">
        <w:rPr>
          <w:rtl w:val="0"/>
        </w:rPr>
      </w:r>
    </w:p>
    <w:p w:rsidR="00000000" w:rsidDel="00000000" w:rsidP="00000000" w:rsidRDefault="00000000" w:rsidRPr="00000000" w14:paraId="0000012E">
      <w:pPr>
        <w:spacing w:after="0" w:lineRule="auto"/>
        <w:jc w:val="left"/>
        <w:rPr>
          <w:sz w:val="24"/>
          <w:szCs w:val="24"/>
        </w:rPr>
      </w:pPr>
      <w:r w:rsidDel="00000000" w:rsidR="00000000" w:rsidRPr="00000000">
        <w:rPr>
          <w:rtl w:val="0"/>
        </w:rPr>
      </w:r>
    </w:p>
    <w:p w:rsidR="00000000" w:rsidDel="00000000" w:rsidP="00000000" w:rsidRDefault="00000000" w:rsidRPr="00000000" w14:paraId="0000012F">
      <w:pPr>
        <w:spacing w:after="0" w:lineRule="auto"/>
        <w:jc w:val="left"/>
        <w:rPr>
          <w:sz w:val="24"/>
          <w:szCs w:val="24"/>
        </w:rPr>
      </w:pPr>
      <w:r w:rsidDel="00000000" w:rsidR="00000000" w:rsidRPr="00000000">
        <w:rPr>
          <w:rtl w:val="0"/>
        </w:rPr>
      </w:r>
    </w:p>
    <w:p w:rsidR="00000000" w:rsidDel="00000000" w:rsidP="00000000" w:rsidRDefault="00000000" w:rsidRPr="00000000" w14:paraId="00000130">
      <w:pPr>
        <w:spacing w:after="0" w:lineRule="auto"/>
        <w:jc w:val="left"/>
        <w:rPr>
          <w:sz w:val="24"/>
          <w:szCs w:val="24"/>
        </w:rPr>
      </w:pPr>
      <w:r w:rsidDel="00000000" w:rsidR="00000000" w:rsidRPr="00000000">
        <w:rPr>
          <w:rtl w:val="0"/>
        </w:rPr>
      </w:r>
    </w:p>
    <w:p w:rsidR="00000000" w:rsidDel="00000000" w:rsidP="00000000" w:rsidRDefault="00000000" w:rsidRPr="00000000" w14:paraId="00000131">
      <w:pPr>
        <w:spacing w:after="0" w:lineRule="auto"/>
        <w:jc w:val="left"/>
        <w:rPr>
          <w:sz w:val="24"/>
          <w:szCs w:val="24"/>
        </w:rPr>
      </w:pPr>
      <w:r w:rsidDel="00000000" w:rsidR="00000000" w:rsidRPr="00000000">
        <w:rPr>
          <w:rtl w:val="0"/>
        </w:rPr>
      </w:r>
    </w:p>
    <w:p w:rsidR="00000000" w:rsidDel="00000000" w:rsidP="00000000" w:rsidRDefault="00000000" w:rsidRPr="00000000" w14:paraId="00000132">
      <w:pPr>
        <w:spacing w:after="0" w:lineRule="auto"/>
        <w:jc w:val="left"/>
        <w:rPr>
          <w:sz w:val="24"/>
          <w:szCs w:val="24"/>
        </w:rPr>
      </w:pPr>
      <w:r w:rsidDel="00000000" w:rsidR="00000000" w:rsidRPr="00000000">
        <w:rPr>
          <w:rtl w:val="0"/>
        </w:rPr>
      </w:r>
    </w:p>
    <w:p w:rsidR="00000000" w:rsidDel="00000000" w:rsidP="00000000" w:rsidRDefault="00000000" w:rsidRPr="00000000" w14:paraId="00000133">
      <w:pPr>
        <w:spacing w:after="0" w:lineRule="auto"/>
        <w:jc w:val="left"/>
        <w:rPr>
          <w:sz w:val="24"/>
          <w:szCs w:val="24"/>
        </w:rPr>
      </w:pPr>
      <w:r w:rsidDel="00000000" w:rsidR="00000000" w:rsidRPr="00000000">
        <w:rPr>
          <w:rtl w:val="0"/>
        </w:rPr>
      </w:r>
    </w:p>
    <w:p w:rsidR="00000000" w:rsidDel="00000000" w:rsidP="00000000" w:rsidRDefault="00000000" w:rsidRPr="00000000" w14:paraId="00000134">
      <w:pPr>
        <w:spacing w:after="0" w:lineRule="auto"/>
        <w:jc w:val="left"/>
        <w:rPr>
          <w:sz w:val="24"/>
          <w:szCs w:val="24"/>
        </w:rPr>
      </w:pPr>
      <w:r w:rsidDel="00000000" w:rsidR="00000000" w:rsidRPr="00000000">
        <w:rPr>
          <w:rtl w:val="0"/>
        </w:rPr>
      </w:r>
    </w:p>
    <w:p w:rsidR="00000000" w:rsidDel="00000000" w:rsidP="00000000" w:rsidRDefault="00000000" w:rsidRPr="00000000" w14:paraId="00000135">
      <w:pPr>
        <w:spacing w:after="0" w:lineRule="auto"/>
        <w:jc w:val="left"/>
        <w:rPr>
          <w:sz w:val="24"/>
          <w:szCs w:val="24"/>
        </w:rPr>
      </w:pPr>
      <w:r w:rsidDel="00000000" w:rsidR="00000000" w:rsidRPr="00000000">
        <w:rPr>
          <w:rtl w:val="0"/>
        </w:rPr>
      </w:r>
    </w:p>
    <w:p w:rsidR="00000000" w:rsidDel="00000000" w:rsidP="00000000" w:rsidRDefault="00000000" w:rsidRPr="00000000" w14:paraId="00000136">
      <w:pPr>
        <w:spacing w:after="0" w:lineRule="auto"/>
        <w:jc w:val="left"/>
        <w:rPr>
          <w:sz w:val="24"/>
          <w:szCs w:val="24"/>
        </w:rPr>
        <w:sectPr>
          <w:type w:val="nextPage"/>
          <w:pgSz w:h="16838" w:w="11906" w:orient="portrait"/>
          <w:pgMar w:bottom="1701" w:top="1701" w:left="1417" w:right="1417" w:header="709" w:footer="709"/>
          <w:titlePg w:val="1"/>
        </w:sectPr>
      </w:pPr>
      <w:r w:rsidDel="00000000" w:rsidR="00000000" w:rsidRPr="00000000">
        <w:rPr>
          <w:rtl w:val="0"/>
        </w:rPr>
      </w:r>
    </w:p>
    <w:p w:rsidR="00000000" w:rsidDel="00000000" w:rsidP="00000000" w:rsidRDefault="00000000" w:rsidRPr="00000000" w14:paraId="00000137">
      <w:pPr>
        <w:rPr>
          <w:color w:val="ff0000"/>
        </w:rPr>
      </w:pPr>
      <w:r w:rsidDel="00000000" w:rsidR="00000000" w:rsidRPr="00000000">
        <w:rPr>
          <w:rtl w:val="0"/>
        </w:rPr>
      </w:r>
    </w:p>
    <w:p w:rsidR="00000000" w:rsidDel="00000000" w:rsidP="00000000" w:rsidRDefault="00000000" w:rsidRPr="00000000" w14:paraId="00000138">
      <w:pPr>
        <w:rPr>
          <w:color w:val="ff0000"/>
        </w:rPr>
      </w:pPr>
      <w:r w:rsidDel="00000000" w:rsidR="00000000" w:rsidRPr="00000000">
        <w:rPr>
          <w:rtl w:val="0"/>
        </w:rPr>
      </w:r>
    </w:p>
    <w:p w:rsidR="00000000" w:rsidDel="00000000" w:rsidP="00000000" w:rsidRDefault="00000000" w:rsidRPr="00000000" w14:paraId="00000139">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1</w:t>
      </w:r>
    </w:p>
    <w:p w:rsidR="00000000" w:rsidDel="00000000" w:rsidP="00000000" w:rsidRDefault="00000000" w:rsidRPr="00000000" w14:paraId="0000013A">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13B">
      <w:pPr>
        <w:spacing w:after="0" w:lineRule="auto"/>
        <w:jc w:val="left"/>
        <w:rPr>
          <w:sz w:val="24"/>
          <w:szCs w:val="24"/>
        </w:rPr>
      </w:pPr>
      <w:r w:rsidDel="00000000" w:rsidR="00000000" w:rsidRPr="00000000">
        <w:rPr>
          <w:rtl w:val="0"/>
        </w:rPr>
      </w:r>
    </w:p>
    <w:p w:rsidR="00000000" w:rsidDel="00000000" w:rsidP="00000000" w:rsidRDefault="00000000" w:rsidRPr="00000000" w14:paraId="0000013C">
      <w:pPr>
        <w:pStyle w:val="Heading1"/>
        <w:numPr>
          <w:ilvl w:val="0"/>
          <w:numId w:val="18"/>
        </w:numPr>
        <w:ind w:left="360" w:hanging="360"/>
        <w:jc w:val="right"/>
        <w:rPr>
          <w:rFonts w:ascii="Calibri" w:cs="Calibri" w:eastAsia="Calibri" w:hAnsi="Calibri"/>
        </w:rPr>
      </w:pPr>
      <w:bookmarkStart w:colFirst="0" w:colLast="0" w:name="_heading=h.1jdn3vosj0hp" w:id="6"/>
      <w:bookmarkEnd w:id="6"/>
      <w:r w:rsidDel="00000000" w:rsidR="00000000" w:rsidRPr="00000000">
        <w:rPr>
          <w:rFonts w:ascii="Calibri" w:cs="Calibri" w:eastAsia="Calibri" w:hAnsi="Calibri"/>
          <w:color w:val="000000"/>
          <w:rtl w:val="0"/>
        </w:rPr>
        <w:t xml:space="preserve">Introducción</w:t>
      </w:r>
      <w:r w:rsidDel="00000000" w:rsidR="00000000" w:rsidRPr="00000000">
        <w:rPr>
          <w:rtl w:val="0"/>
        </w:rPr>
      </w:r>
    </w:p>
    <w:p w:rsidR="00000000" w:rsidDel="00000000" w:rsidP="00000000" w:rsidRDefault="00000000" w:rsidRPr="00000000" w14:paraId="0000013D">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13E">
      <w:pPr>
        <w:ind w:left="720" w:firstLine="0"/>
        <w:rPr>
          <w:color w:val="ff0000"/>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 gestión eficiente de los recursos financieros constituye una función estratégica dentro del Ejército Argentino, especialmente en el ámbito de los Sistemas Administrativos Financieros (SAF), responsables de la planificación, ejecución y control del presupuesto institucional. En este contexto, la creciente complejidad de los procesos presupuestarios y la necesidad de contar con información confiable en tiempo oportuno plantean nuevos desafíos operativos que requieren soluciones tecnológicas adaptadas a la realidad organizacional.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La necesidad que dio origen al presente proyecto surgió específicamente en el ámbito del Sistema Administrativo Financiero de la Dirección General de Materiales (SAF DGM), particularmente en la mesa de presupuesto, donde se identificaron dificultades recurrentes vinculadas al cruce y validación de datos provenientes de múltiples fuentes. A partir del contacto directo con el jefe de dicha mesa, se evidenció que las tareas presupuestarias diarias demandaban un esfuerzo manual significativo para consolidar información dispersa entre distintas aplicaciones y registros administrativos, generando demoras, riesgos de inconsistencias y una elevada carga operativa para el personal responsable.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Previo al desarrollo de la herramienta propuesta, la gestión se realizaba mediante una combinación de planillas Excel, documentación en soporte papel, sistemas internos y el uso del sistema e-SIDIF como plataforma oficial de gestión financiera. Este esquema de trabajo, predominantemente artesanal, obligaba a los usuarios a realizar controles manuales, duplicación de cargas y verificaciones cruzadas constantes, lo que dificultaba la trazabilidad del crédito presupuestario y el seguimiento ordenado del flujo administrativo. Como consecuencia, se observaba una dependencia elevada del factor humano, mayor probabilidad de error y limitaciones para la obtención de reportes consolidados que facilitaran la toma de decisiones.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Frente a esta problemática real, se planteó el desarrollo de una herramienta informática denominada HASAF (Herramienta de Apoyo para los SAF), orientada a automatizar, sistematizar y dar trazabilidad a los procesos presupuestarios internos sin reemplazar los sistemas oficiales vigentes, sino complementándolos desde una perspectiva operativa. El sistema fue concebido para acompañar el flujo administrativo real utilizado en los SAF, replicando conceptualmente las etapas de asignación de crédito, solicitud, aprobación y compromiso, permitiendo al usuario cargar datos reales provenientes del e-SIDIF y otros sistemas institucionales para su posterior organización y análisis dentro de un entorno unificado.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El proyecto es desarrollado por el autor en su doble rol de militar estudiante, responsable del proyecto y desarrollador principal del sistema, lo que permitió articular conocimientos técnicos de ingeniería informática con una comprensión directa del contexto organizacional militar. Actualmente, la aplicación se encuentra en funcionamiento en un entorno controlado dentro del SAF de la Dirección General de Materiales, siendo utilizada de manera supervisada para asistir tareas reales de gestión presupuestaria, lo cual valida su aplicabilidad práctica y su alineación con las necesidades operativas institucionales.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000000"/>
          <w:sz w:val="28"/>
          <w:szCs w:val="28"/>
        </w:rPr>
      </w:pPr>
      <w:r w:rsidDel="00000000" w:rsidR="00000000" w:rsidRPr="00000000">
        <w:rPr>
          <w:rFonts w:ascii="Cambria" w:cs="Cambria" w:eastAsia="Cambria" w:hAnsi="Cambria"/>
          <w:color w:val="000000"/>
          <w:sz w:val="24"/>
          <w:szCs w:val="24"/>
          <w:rtl w:val="0"/>
        </w:rPr>
        <w:t xml:space="preserve">En términos generales, el sistema no se integra de forma directa con e-SIDIF en esta etapa, pero se encuentra conceptualmente alineado con su lógica presupuestaria, ya que utiliza datos reales del circuito administrativo para estructurar y optimizar el flujo interno de trabajo. De esta manera, la herramienta se posiciona como una capa de apoyo operativo que facilita la organización, validación y seguimiento del crédito presupuestario, contribuyendo a la modernización digital de los procesos administrativos del Ejército Argentino y reduciendo la dependencia de procedimientos manuales y fragmentados.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numPr>
          <w:ilvl w:val="1"/>
          <w:numId w:val="17"/>
        </w:numPr>
        <w:ind w:left="426" w:hanging="432"/>
        <w:rPr>
          <w:rFonts w:ascii="Calibri" w:cs="Calibri" w:eastAsia="Calibri" w:hAnsi="Calibri"/>
          <w:b w:val="1"/>
          <w:bCs w:val="1"/>
          <w:color w:val="000000"/>
          <w:sz w:val="28"/>
          <w:szCs w:val="28"/>
        </w:rPr>
      </w:pPr>
      <w:bookmarkStart w:colFirst="0" w:colLast="0" w:name="_heading=h.qf495peo0ygv" w:id="7"/>
      <w:bookmarkEnd w:id="7"/>
      <w:r w:rsidDel="00000000" w:rsidR="00000000" w:rsidRPr="00000000">
        <w:rPr>
          <w:rFonts w:ascii="Calibri" w:cs="Calibri" w:eastAsia="Calibri" w:hAnsi="Calibri"/>
          <w:b w:val="1"/>
          <w:bCs w:val="1"/>
          <w:color w:val="000000"/>
          <w:sz w:val="28"/>
          <w:szCs w:val="28"/>
          <w:rtl w:val="0"/>
        </w:rPr>
        <w:t xml:space="preserve">Antecedentes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En el ámbito de los Sistemas Administrativos Financieros (SAF) del Ejército Argentino, y particularmente en la mesa de presupuesto de la Dirección General de Materiales (DGM), la gestión de la información presupuestaria se ha desarrollado históricamente mediante procedimientos predominantemente manuales y herramientas ofimáticas, principalmente planillas de cálculo Excel. Este esquema de trabajo, sostenido durante años, permitió resolver las necesidades operativas básicas, aunque sin contar con una plataforma informática unificada específicamente diseñada para asistir el circuito interno de gestión presupuestaria.</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Si bien el personal de los SAF se encuentra habituado al uso de sistemas informáticos institucionales, en la práctica cotidiana se observa una fuerte coexistencia entre aplicaciones formales y registros manuales o semi-manuales. Esta dualidad genera la necesidad de realizar cruces de información constantes entre diferentes fuentes, tales como planillas Excel, documentación administrativa en soporte papel y sistemas oficiales, incrementando la carga operativa y la complejidad del seguimiento presupuestario.</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En relación con las herramientas oficiales del Estado, el sistema e-SIDIF constituye la plataforma central para la gestión financiera pública, permitiendo visualizar créditos presupuestarios, compromisos, devengados y pagos acreditados. Sin embargo, desde el punto de vista operativo del SAF, este sistema no cubre la totalidad de las necesidades internas de organización, control previo, validación y trazabilidad del flujo administrativo cotidiano. Como consecuencia, el personal debe complementar su uso con herramientas externas, principalmente planillas, para organizar la información antes y después de su registro formal en los sistemas oficiales.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Este modelo de trabajo artesanal, basado en el uso intensivo de Excel y documentación manual, se ha mantenido de forma sostenida a lo largo del tiempo, consolidándose como una práctica habitual dentro del entorno SAF. No obstante, dicho enfoque presenta limitaciones significativas en términos de automatización, control de integridad de datos, trazabilidad de operaciones y disponibilidad de reportes consolidados en tiempo real.</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Cabe destacar que, previo al desarrollo del presente proyecto, no se identificó la existencia de una herramienta informática interna específica que cumpliera la función de apoyo operativo integral para la gestión presupuestaria dentro del SAF DGM, más allá del uso de planillas personalizadas elaboradas por los propios usuarios. En este contexto, la iniciativa de desarrollo de la herramienta HASAF surgió de manera conjunta entre el autor del proyecto y el jefe de la mesa de presupuesto del SAF de la Dirección General de Materiales, a partir de la necesidad concreta de mejorar el cruce de datos, la organización del flujo presupuestario y la reducción de tareas manuales repetitivas.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Asimismo, el proyecto no se originó exclusivamente como un ejercicio académico, sino como una respuesta a una problemática operativa real detectada en el ámbito institucional, lo que le otorga un carácter aplicado y alineado con las necesidades funcionales del personal SAF. Esta articulación entre iniciativa técnica y demanda operativa permitió orientar el desarrollo hacia una solución práctica, concebida como herramienta de apoyo que complementa los sistemas existentes sin reemplazarlos, respetando la lógica presupuestaria vigente dentro del Ejército Argentino.</w:t>
      </w:r>
    </w:p>
    <w:p w:rsidR="00000000" w:rsidDel="00000000" w:rsidP="00000000" w:rsidRDefault="00000000" w:rsidRPr="00000000" w14:paraId="00000157">
      <w:pPr>
        <w:ind w:firstLine="1134"/>
        <w:rPr>
          <w:b w:val="1"/>
          <w:bCs w:val="1"/>
          <w:sz w:val="28"/>
          <w:szCs w:val="28"/>
          <w:u w:val="single"/>
        </w:rPr>
      </w:pPr>
      <w:r w:rsidDel="00000000" w:rsidR="00000000" w:rsidRPr="00000000">
        <w:rPr>
          <w:rtl w:val="0"/>
        </w:rPr>
      </w:r>
    </w:p>
    <w:p w:rsidR="00000000" w:rsidDel="00000000" w:rsidP="00000000" w:rsidRDefault="00000000" w:rsidRPr="00000000" w14:paraId="00000158">
      <w:pPr>
        <w:pStyle w:val="Heading2"/>
        <w:numPr>
          <w:ilvl w:val="1"/>
          <w:numId w:val="17"/>
        </w:numPr>
        <w:ind w:left="426" w:hanging="432"/>
        <w:rPr>
          <w:rFonts w:ascii="Calibri" w:cs="Calibri" w:eastAsia="Calibri" w:hAnsi="Calibri"/>
          <w:b w:val="1"/>
          <w:bCs w:val="1"/>
          <w:color w:val="000000"/>
          <w:sz w:val="28"/>
          <w:szCs w:val="28"/>
        </w:rPr>
      </w:pPr>
      <w:bookmarkStart w:colFirst="0" w:colLast="0" w:name="_heading=h.ocvzdu6lwcmp" w:id="8"/>
      <w:bookmarkEnd w:id="8"/>
      <w:r w:rsidDel="00000000" w:rsidR="00000000" w:rsidRPr="00000000">
        <w:rPr>
          <w:rFonts w:ascii="Calibri" w:cs="Calibri" w:eastAsia="Calibri" w:hAnsi="Calibri"/>
          <w:b w:val="1"/>
          <w:bCs w:val="1"/>
          <w:color w:val="000000"/>
          <w:sz w:val="28"/>
          <w:szCs w:val="28"/>
          <w:rtl w:val="0"/>
        </w:rPr>
        <w:t xml:space="preserve"> Formulación del Problema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En el ámbito de los Sistemas Administrativos Financieros (SAF), y particularmente en la mesa de presupuesto de la Dirección General de Materiales (DGM), la gestión del circuito presupuestario presenta una elevada complejidad operativa debido a la necesidad de consolidar y verificar información proveniente de múltiples fuentes y unidades dependientes de un mismo SAF. Cada unidad ejecutora posee créditos iniciales asignados que deben ser controlados, seguidos y vinculados posteriormente con las solicitudes presupuestarias, las aprobaciones reflejadas en el sistema e-SIDIF y, finalmente, con la etapa de ejecución mediante compromisos.</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En la práctica, este flujo administrativo —que comprende las etapas de asignación, solicitud, aprobación y compromiso— no se encontraba sistematizado en una herramienta única, sino disperso en diversas planillas de cálculo y registros manuales. Esta fragmentación obligaba al personal a realizar cruces de datos constantes entre créditos iniciales por unidad, solicitudes presupuestarias y registros observados en e-SIDIF, con el objetivo de reconstruir la trazabilidad del crédito y validar la disponibilidad presupuestaria antes de cada acto administrativo.</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El carácter artesanal del proceso generaba múltiples dificultades operativas. Entre los principales problemas detectados se encontraban el cálculo incorrecto de montos, la pérdida de trazabilidad del crédito a lo largo del circuito administrativo y la dificultad para diferenciar claramente cada registro presupuestario en sus distintas etapas. Esta situación incrementaba el riesgo de inconsistencias en la información, especialmente cuando se trabajaba con grandes volúmenes de datos distribuidos en varias planillas independientes.</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Asimismo, el seguimiento presupuestario manual demandaba un tiempo considerable incluso para personal experimentado, pudiendo requerir varias horas de trabajo para consolidar la información necesaria para informes y control interno. Esta dependencia del conocimiento individual generaba una situación crítica: la interpretación del saldo disponible y de la trazabilidad del crédito quedaba, en gran medida, sujeta a la experiencia de la persona encargada, dificultando la transparencia operativa y la continuidad del proceso ante cambios de personal.</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Si bien el sistema e-SIDIF permite visualizar créditos, compromisos y devengados acreditados, no brinda una herramienta específica para el control operativo interno previo ni para el seguimiento detallado del flujo presupuestario interno del SAF. Como consecuencia, el personal debía complementar su uso con planillas auxiliares para organizar la información antes de su consolidación formal, lo que impactaba directamente en la elaboración de informes y en el control efectivo del presupuesto.</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Otro aspecto crítico identificado fue la dificultad para determinar el saldo disponible real del crédito en tiempo casi inmediato. Aunque este cálculo podía realizarse de manera aproximada, requería un análisis manual exhaustivo de múltiples registros dispersos, siendo comprensible únicamente para personal con experiencia en la trazabilidad presupuestaria del SAF. Esta limitación reducía la capacidad de control en tiempo oportuno y aumentaba la probabilidad de errores en la gestión.</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En síntesis, el problema central radica en la ausencia de una herramienta informática integrada que permita sistematizar el flujo presupuestario interno del SAF, automatizar el cruce de datos entre créditos, solicitudes y compromisos, y garantizar la trazabilidad completa del crédito presupuestario desde su asignación inicial hasta su ejecución. Esta carencia tecnológica genera demoras operativas, dependencia del conocimiento individual, dificultades en la generación de informes y limitaciones en el control eficiente del presupuesto, evidenciando la necesidad de una solución digital específica que optimice la gestión administrativa financiera dentro del ámbito institucional del Ejército Argentino.</w:t>
      </w:r>
      <w:r w:rsidDel="00000000" w:rsidR="00000000" w:rsidRPr="00000000">
        <w:rPr>
          <w:rtl w:val="0"/>
        </w:rPr>
      </w:r>
    </w:p>
    <w:p w:rsidR="00000000" w:rsidDel="00000000" w:rsidP="00000000" w:rsidRDefault="00000000" w:rsidRPr="00000000" w14:paraId="00000167">
      <w:pPr>
        <w:ind w:firstLine="1134"/>
        <w:rPr>
          <w:sz w:val="24"/>
          <w:szCs w:val="24"/>
        </w:rPr>
      </w:pPr>
      <w:r w:rsidDel="00000000" w:rsidR="00000000" w:rsidRPr="00000000">
        <w:rPr>
          <w:rtl w:val="0"/>
        </w:rPr>
      </w:r>
    </w:p>
    <w:p w:rsidR="00000000" w:rsidDel="00000000" w:rsidP="00000000" w:rsidRDefault="00000000" w:rsidRPr="00000000" w14:paraId="00000168">
      <w:pPr>
        <w:ind w:firstLine="1134"/>
        <w:rPr>
          <w:sz w:val="24"/>
          <w:szCs w:val="24"/>
        </w:rPr>
      </w:pPr>
      <w:r w:rsidDel="00000000" w:rsidR="00000000" w:rsidRPr="00000000">
        <w:rPr>
          <w:rtl w:val="0"/>
        </w:rPr>
      </w:r>
    </w:p>
    <w:p w:rsidR="00000000" w:rsidDel="00000000" w:rsidP="00000000" w:rsidRDefault="00000000" w:rsidRPr="00000000" w14:paraId="00000169">
      <w:pPr>
        <w:pStyle w:val="Heading2"/>
        <w:numPr>
          <w:ilvl w:val="1"/>
          <w:numId w:val="17"/>
        </w:numPr>
        <w:ind w:left="426" w:hanging="432"/>
        <w:rPr>
          <w:rFonts w:ascii="Calibri" w:cs="Calibri" w:eastAsia="Calibri" w:hAnsi="Calibri"/>
          <w:b w:val="1"/>
          <w:bCs w:val="1"/>
          <w:color w:val="000000"/>
          <w:sz w:val="28"/>
          <w:szCs w:val="28"/>
        </w:rPr>
      </w:pPr>
      <w:bookmarkStart w:colFirst="0" w:colLast="0" w:name="_heading=h.63a7b3sqqhs6" w:id="9"/>
      <w:bookmarkEnd w:id="9"/>
      <w:r w:rsidDel="00000000" w:rsidR="00000000" w:rsidRPr="00000000">
        <w:rPr>
          <w:rFonts w:ascii="Calibri" w:cs="Calibri" w:eastAsia="Calibri" w:hAnsi="Calibri"/>
          <w:b w:val="1"/>
          <w:bCs w:val="1"/>
          <w:color w:val="000000"/>
          <w:sz w:val="28"/>
          <w:szCs w:val="28"/>
          <w:rtl w:val="0"/>
        </w:rPr>
        <w:t xml:space="preserve"> Justificación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La necesidad de desarrollar una herramienta informática de apoyo para los Sistemas Administrativos Financieros (SAF) del Ejército Argentino se fundamenta en las limitaciones operativas observadas en los procesos actuales de gestión presupuestaria, caracterizados por el uso intensivo de planillas de cálculo, registros manuales y cruces de información entre múltiples fuentes. Este esquema de trabajo, si bien funcional desde el punto de vista administrativo, resulta insuficiente frente a las exigencias actuales de eficiencia, trazabilidad y control que demanda la gestión de recursos públicos en entornos institucionales complejos.</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En el caso específico del SAF de la Dirección General de Materiales (DGM), se evidenció que gran parte del seguimiento presupuestario dependía del conocimiento experto del personal de la mesa de presupuesto, siendo necesario interpretar manualmente la información proveniente de distintas planillas y sistemas para reconstruir la trazabilidad del crédito desde su asignación hasta su ejecución. Esta situación generaba una fuerte dependencia del factor humano, donde la comprensión integral del estado presupuestario quedaba concentrada en un número reducido de personas con experiencia en el circuito administrativo.</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La implementación del sistema HASAF se justifica, en primer lugar, por su capacidad de centralizar la información presupuestaria en un único entorno digital, permitiendo visualizar en forma ordenada y estructurada datos que anteriormente se encontraban dispersos en múltiples documentos y aplicaciones. Aunque la carga inicial de datos puede mantener una lógica operativa similar a la existente, la presentación consolidada de la información facilita significativamente el análisis, el seguimiento y la interpretación del estado del crédito presupuestario por parte de distintos usuarios, no solo por el jefe de presupuesto.</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sz w:val="24"/>
          <w:szCs w:val="24"/>
          <w:rtl w:val="0"/>
        </w:rPr>
        <w:t xml:space="preserve">Desde el punto de vista operativo, la herramienta contribuye a minimizar de manera considerable los errores humanos asociados al cálculo de montos, al seguimiento de registros y a la pérdida de trazabilidad del crédito. La sistematización del flujo presupuestario dentro de la aplicación permite identificar con mayor claridad cada etapa del proceso —asignación, solicitud, aprobación y compromiso— reduciendo inconsistencias y mejorando la confiabilidad de la información utilizada para el control interno y la elaboración de informes.</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Asimismo, el sistema permite una visualización más clara y precisa del estado del crédito y de su trazabilidad en comparación con el uso exclusivo de planillas Excel, proporcionando una estructura lógica que facilita el seguimiento presupuestario incluso para usuarios que no poseen un conocimiento profundo del circuito administrativo financiero. Esta característica representa una mejora sustancial en términos de transparencia operativa y accesibilidad de la información dentro del ámbito SAF.</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Otro aspecto relevante que justifica el desarrollo del sistema es su potencial de escalabilidad institucional. Si bien actualmente la herramienta se encuentra en uso controlado dentro del SAF de la Dirección General de Materiales, su arquitectura fue concebida para soportar la incorporación de múltiples SAF dentro de la misma plataforma, respetando la segmentación de datos y los niveles de acceso correspondientes. Esto permite proyectar su utilización futura en otras unidades del Ejército Argentino, contribuyendo a la estandarización de procedimientos y a la modernización digital de la gestión presupuestaria.</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En consecuencia, la implementación de HASAF no solo responde a una necesidad operativa concreta detectada en el ámbito institucional, sino que también se alinea con los objetivos de mejora en la eficiencia administrativa, reducción del error humano, fortalecimiento de la trazabilidad y optimización del control presupuestario. De esta manera, la herramienta se posiciona como una solución tecnológica pertinente, viable y estratégicamente valiosa para el apoyo a la gestión financiera dentro del Ejército Argentino, complementando los sistemas oficiales existentes sin reemplazarlos y aportando una capa operativa adaptada a la realidad de los SAF.</w:t>
      </w:r>
    </w:p>
    <w:p w:rsidR="00000000" w:rsidDel="00000000" w:rsidP="00000000" w:rsidRDefault="00000000" w:rsidRPr="00000000" w14:paraId="00000178">
      <w:pPr>
        <w:ind w:firstLine="1134"/>
        <w:rPr>
          <w:b w:val="1"/>
          <w:bCs w:val="1"/>
          <w:sz w:val="28"/>
          <w:szCs w:val="28"/>
          <w:u w:val="single"/>
        </w:rPr>
      </w:pPr>
      <w:r w:rsidDel="00000000" w:rsidR="00000000" w:rsidRPr="00000000">
        <w:rPr>
          <w:rtl w:val="0"/>
        </w:rPr>
      </w:r>
    </w:p>
    <w:p w:rsidR="00000000" w:rsidDel="00000000" w:rsidP="00000000" w:rsidRDefault="00000000" w:rsidRPr="00000000" w14:paraId="00000179">
      <w:pPr>
        <w:pStyle w:val="Heading2"/>
        <w:numPr>
          <w:ilvl w:val="1"/>
          <w:numId w:val="17"/>
        </w:numPr>
        <w:ind w:left="426" w:hanging="432"/>
        <w:rPr>
          <w:rFonts w:ascii="Calibri" w:cs="Calibri" w:eastAsia="Calibri" w:hAnsi="Calibri"/>
          <w:b w:val="1"/>
          <w:bCs w:val="1"/>
          <w:color w:val="000000"/>
          <w:sz w:val="28"/>
          <w:szCs w:val="28"/>
        </w:rPr>
      </w:pPr>
      <w:bookmarkStart w:colFirst="0" w:colLast="0" w:name="_heading=h.wrf61icgms9w" w:id="10"/>
      <w:bookmarkEnd w:id="10"/>
      <w:r w:rsidDel="00000000" w:rsidR="00000000" w:rsidRPr="00000000">
        <w:rPr>
          <w:rFonts w:ascii="Calibri" w:cs="Calibri" w:eastAsia="Calibri" w:hAnsi="Calibri"/>
          <w:b w:val="1"/>
          <w:bCs w:val="1"/>
          <w:color w:val="000000"/>
          <w:sz w:val="28"/>
          <w:szCs w:val="28"/>
          <w:rtl w:val="0"/>
        </w:rPr>
        <w:t xml:space="preserve"> Objetivos</w:t>
      </w:r>
    </w:p>
    <w:p w:rsidR="00000000" w:rsidDel="00000000" w:rsidP="00000000" w:rsidRDefault="00000000" w:rsidRPr="00000000" w14:paraId="0000017A">
      <w:pPr>
        <w:rPr>
          <w:b w:val="1"/>
          <w:bCs w:val="1"/>
          <w:sz w:val="28"/>
          <w:szCs w:val="28"/>
          <w:u w:val="single"/>
        </w:rPr>
      </w:pPr>
      <w:r w:rsidDel="00000000" w:rsidR="00000000" w:rsidRPr="00000000">
        <w:rPr>
          <w:rtl w:val="0"/>
        </w:rPr>
      </w:r>
    </w:p>
    <w:p w:rsidR="00000000" w:rsidDel="00000000" w:rsidP="00000000" w:rsidRDefault="00000000" w:rsidRPr="00000000" w14:paraId="0000017B">
      <w:pPr>
        <w:pStyle w:val="Heading3"/>
        <w:numPr>
          <w:ilvl w:val="2"/>
          <w:numId w:val="17"/>
        </w:numPr>
        <w:ind w:left="0" w:firstLine="0"/>
        <w:rPr>
          <w:rFonts w:ascii="Calibri" w:cs="Calibri" w:eastAsia="Calibri" w:hAnsi="Calibri"/>
          <w:b w:val="1"/>
          <w:bCs w:val="1"/>
          <w:color w:val="000000"/>
          <w:sz w:val="28"/>
          <w:szCs w:val="28"/>
        </w:rPr>
      </w:pPr>
      <w:bookmarkStart w:colFirst="0" w:colLast="0" w:name="_heading=h.csoe8vwxbb4i" w:id="11"/>
      <w:bookmarkEnd w:id="11"/>
      <w:r w:rsidDel="00000000" w:rsidR="00000000" w:rsidRPr="00000000">
        <w:rPr>
          <w:rFonts w:ascii="Calibri" w:cs="Calibri" w:eastAsia="Calibri" w:hAnsi="Calibri"/>
          <w:b w:val="1"/>
          <w:bCs w:val="1"/>
          <w:color w:val="000000"/>
          <w:sz w:val="28"/>
          <w:szCs w:val="28"/>
          <w:rtl w:val="0"/>
        </w:rPr>
        <w:t xml:space="preserve"> Objetivo General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Desarrollar un sistema informático web denominado HASAF, orientado a los Sistemas Administrativos Financieros (SAF) del Ejército Argentino, que permita sistematizar, centralizar y dar trazabilidad al flujo presupuestario interno —desde la asignación de crédito hasta la ejecución mediante compromisos— actuando como herramienta de apoyo operativo y sistema de control financiero interno, complementario a los sistemas oficiales vigentes, con segmentación por SAF, control de acceso por roles y visualización integral del estado del crédito presupuestario en un entorno unificado y seguro.</w:t>
      </w:r>
    </w:p>
    <w:p w:rsidR="00000000" w:rsidDel="00000000" w:rsidP="00000000" w:rsidRDefault="00000000" w:rsidRPr="00000000" w14:paraId="0000017E">
      <w:pPr>
        <w:pStyle w:val="Heading3"/>
        <w:numPr>
          <w:ilvl w:val="2"/>
          <w:numId w:val="17"/>
        </w:numPr>
        <w:ind w:left="0" w:firstLine="0"/>
        <w:rPr>
          <w:rFonts w:ascii="Calibri" w:cs="Calibri" w:eastAsia="Calibri" w:hAnsi="Calibri"/>
          <w:b w:val="1"/>
          <w:bCs w:val="1"/>
          <w:color w:val="000000"/>
          <w:sz w:val="28"/>
          <w:szCs w:val="28"/>
        </w:rPr>
      </w:pPr>
      <w:bookmarkStart w:colFirst="0" w:colLast="0" w:name="_heading=h.evgywyemyjbv" w:id="12"/>
      <w:bookmarkEnd w:id="12"/>
      <w:r w:rsidDel="00000000" w:rsidR="00000000" w:rsidRPr="00000000">
        <w:rPr>
          <w:rFonts w:ascii="Calibri" w:cs="Calibri" w:eastAsia="Calibri" w:hAnsi="Calibri"/>
          <w:b w:val="1"/>
          <w:bCs w:val="1"/>
          <w:color w:val="000000"/>
          <w:sz w:val="28"/>
          <w:szCs w:val="28"/>
          <w:rtl w:val="0"/>
        </w:rPr>
        <w:t xml:space="preserve"> Objetivos Específicos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Implementar un módulo de asignación de crédito que permita registrar y organizar los créditos iniciales por unidad y por SAF dentro de una estructura presupuestaria ordenada.</w:t>
      </w:r>
    </w:p>
    <w:p w:rsidR="00000000" w:rsidDel="00000000" w:rsidP="00000000" w:rsidRDefault="00000000" w:rsidRPr="00000000" w14:paraId="000001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Desarrollar un módulo de solicitud presupuestaria que sistematice el proceso de pedidos de cuota, permitiendo la carga manual y la importación de datos mediante archivos Excel utilizados operativamente en el ámbito institucional.</w:t>
      </w:r>
    </w:p>
    <w:p w:rsidR="00000000" w:rsidDel="00000000" w:rsidP="00000000" w:rsidRDefault="00000000" w:rsidRPr="00000000" w14:paraId="000001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Incorporar un módulo de aprobación que permita validar y estructurar las solicitudes presupuestarias previas a la etapa de ejecución financiera.</w:t>
      </w:r>
    </w:p>
    <w:p w:rsidR="00000000" w:rsidDel="00000000" w:rsidP="00000000" w:rsidRDefault="00000000" w:rsidRPr="00000000" w14:paraId="0000018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Implementar el registro de compromisos como parte del flujo de ejecución presupuestaria, manteniendo la coherencia con los datos reales utilizados en la gestión administrativa.</w:t>
      </w:r>
    </w:p>
    <w:p w:rsidR="00000000" w:rsidDel="00000000" w:rsidP="00000000" w:rsidRDefault="00000000" w:rsidRPr="00000000" w14:paraId="0000018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Garantizar la trazabilidad completa del crédito presupuestario mediante una cadena estructurada de datos que permita seguir cada registro desde su asignación inicial hasta su ejecución.</w:t>
      </w:r>
    </w:p>
    <w:p w:rsidR="00000000" w:rsidDel="00000000" w:rsidP="00000000" w:rsidRDefault="00000000" w:rsidRPr="00000000" w14:paraId="000001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Minimizar los errores humanos asociados al cálculo de montos y al seguimiento manual de registros mediante la automatización del cruce de datos y la centralización de la información.</w:t>
      </w:r>
    </w:p>
    <w:p w:rsidR="00000000" w:rsidDel="00000000" w:rsidP="00000000" w:rsidRDefault="00000000" w:rsidRPr="00000000" w14:paraId="0000018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Centralizar en una única plataforma la información presupuestaria que anteriormente se encontraba dispersa en múltiples planillas y sistemas, facilitando el acceso y la comprensión por parte de distintos usuarios del SAF.</w:t>
      </w:r>
    </w:p>
    <w:p w:rsidR="00000000" w:rsidDel="00000000" w:rsidP="00000000" w:rsidRDefault="00000000" w:rsidRPr="00000000" w14:paraId="000001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Implementar un panel de control (dashboard) que permita visualizar el estado del crédito, su trazabilidad y los principales indicadores de gestión presupuestaria en tiempo real.</w:t>
      </w:r>
    </w:p>
    <w:p w:rsidR="00000000" w:rsidDel="00000000" w:rsidP="00000000" w:rsidRDefault="00000000" w:rsidRPr="00000000" w14:paraId="0000018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Establecer un sistema de control de acceso basado en roles (ADMIN, USER y VIEW), garantizando la segmentación operativa por SAF y la seguridad en el manejo de información sensible.</w:t>
      </w:r>
    </w:p>
    <w:p w:rsidR="00000000" w:rsidDel="00000000" w:rsidP="00000000" w:rsidRDefault="00000000" w:rsidRPr="00000000" w14:paraId="000001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Permitir la integración operativa con los procesos reales del SAF mediante la utilización de datos provenientes de planillas institucionales y del circuito administrativo asociado al e-SIDIF, sin requerir una integración directa con dicho sistema en la etapa inicial.</w:t>
      </w:r>
    </w:p>
    <w:p w:rsidR="00000000" w:rsidDel="00000000" w:rsidP="00000000" w:rsidRDefault="00000000" w:rsidRPr="00000000" w14:paraId="0000018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567" w:right="0" w:hanging="447"/>
        <w:jc w:val="both"/>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17" w:type="default"/>
          <w:headerReference r:id="rId18" w:type="first"/>
          <w:footerReference r:id="rId19" w:type="default"/>
          <w:type w:val="nextPage"/>
          <w:pgSz w:h="16838" w:w="11906" w:orient="portrait"/>
          <w:pgMar w:bottom="1701" w:top="1701" w:left="1417" w:right="1417" w:header="709" w:footer="709"/>
          <w:pgNumType w:start="1"/>
          <w:titlePg w:val="1"/>
        </w:sectPr>
      </w:pPr>
      <w:r w:rsidDel="00000000" w:rsidR="00000000" w:rsidRPr="00000000">
        <w:rPr>
          <w:sz w:val="24"/>
          <w:szCs w:val="24"/>
          <w:rtl w:val="0"/>
        </w:rPr>
        <w:t xml:space="preserve">Diseñar el sistema con capacidad de escalabilidad para su futura implementación en otros SAF del Ejército Argentino, manteniendo independencia operativa y segmentación de datos entre unidades.</w:t>
      </w:r>
    </w:p>
    <w:p w:rsidR="00000000" w:rsidDel="00000000" w:rsidP="00000000" w:rsidRDefault="00000000" w:rsidRPr="00000000" w14:paraId="0000018B">
      <w:pPr>
        <w:rPr>
          <w:color w:val="ff0000"/>
        </w:rPr>
      </w:pPr>
      <w:r w:rsidDel="00000000" w:rsidR="00000000" w:rsidRPr="00000000">
        <w:rPr>
          <w:rtl w:val="0"/>
        </w:rPr>
      </w:r>
    </w:p>
    <w:p w:rsidR="00000000" w:rsidDel="00000000" w:rsidP="00000000" w:rsidRDefault="00000000" w:rsidRPr="00000000" w14:paraId="0000018C">
      <w:pPr>
        <w:rPr>
          <w:color w:val="ff0000"/>
        </w:rPr>
      </w:pPr>
      <w:r w:rsidDel="00000000" w:rsidR="00000000" w:rsidRPr="00000000">
        <w:rPr>
          <w:rtl w:val="0"/>
        </w:rPr>
      </w:r>
    </w:p>
    <w:p w:rsidR="00000000" w:rsidDel="00000000" w:rsidP="00000000" w:rsidRDefault="00000000" w:rsidRPr="00000000" w14:paraId="0000018D">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2</w:t>
      </w:r>
    </w:p>
    <w:p w:rsidR="00000000" w:rsidDel="00000000" w:rsidP="00000000" w:rsidRDefault="00000000" w:rsidRPr="00000000" w14:paraId="0000018E">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18F">
      <w:pPr>
        <w:spacing w:after="0" w:lineRule="auto"/>
        <w:jc w:val="left"/>
        <w:rPr>
          <w:sz w:val="24"/>
          <w:szCs w:val="24"/>
        </w:rPr>
      </w:pPr>
      <w:r w:rsidDel="00000000" w:rsidR="00000000" w:rsidRPr="00000000">
        <w:rPr>
          <w:rtl w:val="0"/>
        </w:rPr>
      </w:r>
    </w:p>
    <w:p w:rsidR="00000000" w:rsidDel="00000000" w:rsidP="00000000" w:rsidRDefault="00000000" w:rsidRPr="00000000" w14:paraId="00000190">
      <w:pPr>
        <w:pStyle w:val="Heading1"/>
        <w:numPr>
          <w:ilvl w:val="0"/>
          <w:numId w:val="18"/>
        </w:numPr>
        <w:ind w:left="360" w:hanging="360"/>
        <w:jc w:val="right"/>
        <w:rPr>
          <w:rFonts w:ascii="Calibri" w:cs="Calibri" w:eastAsia="Calibri" w:hAnsi="Calibri"/>
        </w:rPr>
      </w:pPr>
      <w:bookmarkStart w:colFirst="0" w:colLast="0" w:name="_heading=h.lh6se1p56lse" w:id="13"/>
      <w:bookmarkEnd w:id="13"/>
      <w:r w:rsidDel="00000000" w:rsidR="00000000" w:rsidRPr="00000000">
        <w:rPr>
          <w:rFonts w:ascii="Calibri" w:cs="Calibri" w:eastAsia="Calibri" w:hAnsi="Calibri"/>
          <w:color w:val="000000"/>
          <w:rtl w:val="0"/>
        </w:rPr>
        <w:t xml:space="preserve">Gestión del proyecto</w:t>
      </w:r>
      <w:r w:rsidDel="00000000" w:rsidR="00000000" w:rsidRPr="00000000">
        <w:rPr>
          <w:rtl w:val="0"/>
        </w:rPr>
      </w:r>
    </w:p>
    <w:p w:rsidR="00000000" w:rsidDel="00000000" w:rsidP="00000000" w:rsidRDefault="00000000" w:rsidRPr="00000000" w14:paraId="00000191">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192">
      <w:pPr>
        <w:ind w:left="720" w:firstLine="0"/>
        <w:rPr>
          <w:color w:val="ff000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El desarrollo del sistema HASAF se llevó a cabo bajo un enfoque de gestión de proyecto adaptado a las particularidades del entorno institucional y académico, considerando que se trata de un Proyecto de Promoción y Síntesis desarrollado de forma individual por el autor, quien asumió simultáneamente los roles de analista funcional, desarrollador principal, responsable técnico y coordinador del proyecto.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A diferencia de proyectos tradicionales con equipos multidisciplinarios, la gestión del presente sistema se caracterizó por un modelo de trabajo autónomo, guiado por una necesidad operativa real detectada en el ámbito del Sistema Administrativo Financiero (SAF) de la Dirección General de Materiales (DGM). En este sentido, el desarrollo no se limitó a un ejercicio académico teórico, sino que se ejecutó en paralelo a una problemática institucional concreta, lo que implicó una planificación flexible y una constante adaptación a los requerimientos funcionales surgidos del entorno operativo.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Desde el punto de vista metodológico, el proyecto se gestionó mediante un enfoque iterativo e incremental, con características propias de metodologías ágiles adaptadas a un contexto individual. Si bien no se aplicó formalmente un marco metodológico rígido como Scrum en su totalidad, el desarrollo se estructuró en ciclos evolutivos por módulos, permitiendo validar funcionalidades parciales, incorporar mejoras progresivas y recibir retroalimentación directa de los usuarios reales del SAF.</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La definición de funcionalidades se realizó bajo un enfoque mixto, combinando el análisis técnico del autor con los requerimientos operativos planteados por el jefe de la mesa de presupuesto y el personal del SAF DGM. Este esquema permitió priorizar aquellas funcionalidades que aportaban mayor valor operativo, asegurando que el sistema evolucionara en función de necesidades reales y no únicamente de supuestos académicos.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En términos de organización del desarrollo, el sistema evolucionó de manera modular y progresiva. En una primera etapa se implementó la gestión de usuarios y control de roles, estableciendo la base de seguridad y segmentación del sistema. Posteriormente, se desarrolló el módulo de presupuesto, incluyendo las funcionalidades de asignación de crédito, solicitudes presupuestarias y aprobaciones. En una etapa posterior se incorporó el módulo de ejecución, centrado en el registro de compromisos, completando así el flujo presupuestario interno del SAF. Finalmente, se implementó el panel de control (dashboard), orientado a la visualización de métricas y trazabilidad del crédito presupuestario en un entorno unificado.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Otro aspecto relevante en la gestión del proyecto fue la incorporación continua de feedback por parte de usuarios reales del SAF, quienes realizaron observaciones funcionales, sugerencias de mejora y validaciones operativas durante el uso controlado del sistema. Esta retroalimentación constante permitió ajustar la interfaz, optimizar validaciones, mejorar la usabilidad y adaptar el sistema a la dinámica real del trabajo presupuestario, fortaleciendo su aplicabilidad institucional.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color w:val="000000"/>
          <w:sz w:val="24"/>
          <w:szCs w:val="24"/>
          <w:rtl w:val="0"/>
        </w:rPr>
        <w:t xml:space="preserve">Asimismo, el desarrollo se planificó inicialmente mediante un cronograma de alto nivel que contemplaba etapas de relevamiento, diseño, desarrollo modular, validación, pruebas, seguridad e implementación. Si bien algunas actividades debieron ajustarse en la práctica debido a la naturaleza evolutiva del proyecto y a la incorporación de nuevas necesidades operativas, el cronograma sirvió como guía estructural para mantener la coherencia del proceso de desarrollo y asegurar el cumplimiento de los objetivos principales del sistema.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000000"/>
          <w:sz w:val="28"/>
          <w:szCs w:val="28"/>
        </w:rPr>
      </w:pPr>
      <w:r w:rsidDel="00000000" w:rsidR="00000000" w:rsidRPr="00000000">
        <w:rPr>
          <w:color w:val="000000"/>
          <w:sz w:val="24"/>
          <w:szCs w:val="24"/>
          <w:rtl w:val="0"/>
        </w:rPr>
        <w:t xml:space="preserve">En síntesis, la gestión del proyecto se caracterizó por su flexibilidad, orientación a necesidades reales, desarrollo modular incremental y validación continua con usuarios finales, lo que permitió construir una solución tecnológica funcional, alineada al entorno institucional del Ejército Argentino y adecuada a los requerimientos operativos del SAF DGM.</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numPr>
          <w:ilvl w:val="1"/>
          <w:numId w:val="18"/>
        </w:numPr>
        <w:ind w:left="0" w:firstLine="0"/>
        <w:rPr>
          <w:b w:val="1"/>
          <w:bCs w:val="1"/>
          <w:sz w:val="28"/>
          <w:szCs w:val="28"/>
        </w:rPr>
      </w:pPr>
      <w:bookmarkStart w:colFirst="0" w:colLast="0" w:name="_heading=h.ejz9ma6jf5u1" w:id="14"/>
      <w:bookmarkEnd w:id="14"/>
      <w:r w:rsidDel="00000000" w:rsidR="00000000" w:rsidRPr="00000000">
        <w:rPr>
          <w:rFonts w:ascii="Calibri" w:cs="Calibri" w:eastAsia="Calibri" w:hAnsi="Calibri"/>
          <w:b w:val="1"/>
          <w:bCs w:val="1"/>
          <w:color w:val="000000"/>
          <w:sz w:val="28"/>
          <w:szCs w:val="28"/>
          <w:rtl w:val="0"/>
        </w:rPr>
        <w:t xml:space="preserve">Elección de la Metodología para la Gestión del Proyecto</w:t>
      </w:r>
    </w:p>
    <w:p w:rsidR="00000000" w:rsidDel="00000000" w:rsidP="00000000" w:rsidRDefault="00000000" w:rsidRPr="00000000" w14:paraId="000001A4">
      <w:pPr>
        <w:spacing w:after="0"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1A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elección de la metodología de gestión del proyecto se realizó considerando las características particulares del desarrollo, el contexto institucional en el que se implementa la solución y la naturaleza individual del trabajo como Proyecto de Promoción y Síntesis. A diferencia de proyectos de desarrollo de software tradicionales con equipos multidisciplinarios, el sistema HASAF fue concebido y desarrollado por un único responsable, en paralelo a una necesidad operativa real detectada en el ámbito del SAF de la Dirección General de Materiales (DGM).</w:t>
      </w:r>
    </w:p>
    <w:p w:rsidR="00000000" w:rsidDel="00000000" w:rsidP="00000000" w:rsidRDefault="00000000" w:rsidRPr="00000000" w14:paraId="000001A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sentido, la adopción de una metodología ágil formal en su forma estricta, como Scrum puro, no resultaba completamente adecuada, ya que no se contaba con un equipo de desarrollo, roles diferenciados (Scrum Master, Product Owner, etc.) ni ciclos de sprint rígidamente estructurados. No obstante, el proceso de desarrollo incorporó principios propios de las metodologías ágiles, tales como la iteración continua, la adaptación a cambios y la retroalimentación permanente del usuario final.</w:t>
      </w:r>
    </w:p>
    <w:p w:rsidR="00000000" w:rsidDel="00000000" w:rsidP="00000000" w:rsidRDefault="00000000" w:rsidRPr="00000000" w14:paraId="000001A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gestionó principalmente mediante una planificación estructurada basada en un cronograma de actividades (diagrama de Gantt), el cual permitió organizar las etapas de relevamiento, diseño, desarrollo modular, validación, pruebas y documentación. Dicho cronograma funcionó como guía de alto nivel para el avance del proyecto, aunque su ejecución se mantuvo flexible para adaptarse a las necesidades operativas que surgían durante el uso real del sistema en el entorno SAF.</w:t>
      </w:r>
    </w:p>
    <w:p w:rsidR="00000000" w:rsidDel="00000000" w:rsidP="00000000" w:rsidRDefault="00000000" w:rsidRPr="00000000" w14:paraId="000001A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práctico, el desarrollo se llevó a cabo siguiendo un enfoque iterativo, donde las funcionalidades no se implementaban únicamente en función de una planificación teórica, sino también en respuesta a requerimientos que emergían del uso cotidiano por parte del personal del SAF. El feedback de los usuarios, especialmente del jefe de la mesa de presupuesto, generó ajustes directos en el sistema, incorporándose mejoras funcionales, validaciones adicionales y optimizaciones de interfaz en función de las necesidades detectadas en la operatoria real.</w:t>
      </w:r>
    </w:p>
    <w:p w:rsidR="00000000" w:rsidDel="00000000" w:rsidP="00000000" w:rsidRDefault="00000000" w:rsidRPr="00000000" w14:paraId="000001A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 la gestión de la información y coordinación, se utilizaron herramientas simples pero efectivas, como carpetas compartidas en Google Drive, que permitieron centralizar documentación relevante, requerimientos funcionales y material de referencia vinculado a los procesos presupuestarios. Este mecanismo facilitó la comunicación con los usuarios clave del SAF y permitió mantener un registro organizado del conocimiento necesario para el desarrollo del sistema.</w:t>
      </w:r>
    </w:p>
    <w:p w:rsidR="00000000" w:rsidDel="00000000" w:rsidP="00000000" w:rsidRDefault="00000000" w:rsidRPr="00000000" w14:paraId="000001A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proyecto presentó una dinámica de desarrollo híbrida, combinando etapas planificadas de manera lineal —especialmente en las fases iniciales de relevamiento, diseño y arquitectura— con múltiples iteraciones durante la implementación de los módulos funcionales. Esta combinación permitió mantener una base estructural sólida, al mismo tiempo que se incorporaban mejoras progresivas derivadas de la experiencia de uso real del sistema.</w:t>
      </w:r>
    </w:p>
    <w:p w:rsidR="00000000" w:rsidDel="00000000" w:rsidP="00000000" w:rsidRDefault="00000000" w:rsidRPr="00000000" w14:paraId="000001B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1">
      <w:pPr>
        <w:spacing w:after="0" w:lineRule="auto"/>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En consecuencia, la metodología adoptada puede definirse como un enfoque híbrido entre planificación estructurada por cronograma y desarrollo iterativo incremental con retroalimentación del usuario, lo cual resultó especialmente adecuado para un proyecto individual con aplicación institucional real. Este modelo metodológico permitió garantizar coherencia en el avance del proyecto, adaptabilidad frente a nuevos requerimientos y alineación constante con las necesidades operativas del SAF DGM.</w:t>
      </w:r>
      <w:r w:rsidDel="00000000" w:rsidR="00000000" w:rsidRPr="00000000">
        <w:rPr>
          <w:rtl w:val="0"/>
        </w:rPr>
      </w:r>
    </w:p>
    <w:p w:rsidR="00000000" w:rsidDel="00000000" w:rsidP="00000000" w:rsidRDefault="00000000" w:rsidRPr="00000000" w14:paraId="000001B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3">
      <w:pPr>
        <w:pStyle w:val="Heading2"/>
        <w:numPr>
          <w:ilvl w:val="1"/>
          <w:numId w:val="18"/>
        </w:numPr>
        <w:ind w:left="142" w:hanging="83"/>
        <w:rPr>
          <w:b w:val="1"/>
          <w:bCs w:val="1"/>
          <w:sz w:val="28"/>
          <w:szCs w:val="28"/>
        </w:rPr>
      </w:pPr>
      <w:bookmarkStart w:colFirst="0" w:colLast="0" w:name="_heading=h.k9no87f4opp6" w:id="15"/>
      <w:bookmarkEnd w:id="15"/>
      <w:r w:rsidDel="00000000" w:rsidR="00000000" w:rsidRPr="00000000">
        <w:rPr>
          <w:rFonts w:ascii="Calibri" w:cs="Calibri" w:eastAsia="Calibri" w:hAnsi="Calibri"/>
          <w:b w:val="1"/>
          <w:bCs w:val="1"/>
          <w:color w:val="000000"/>
          <w:rtl w:val="0"/>
        </w:rPr>
        <w:t xml:space="preserve">Gestión del Alcance: Definición y Control</w:t>
      </w:r>
    </w:p>
    <w:p w:rsidR="00000000" w:rsidDel="00000000" w:rsidP="00000000" w:rsidRDefault="00000000" w:rsidRPr="00000000" w14:paraId="000001B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La gestión del alcance del proyecto HASAF fue definida desde sus etapas iniciales con el objetivo de delimitar claramente las funcionalidades del sistema, evitar desviaciones en el desarrollo y asegurar su alineación con las necesidades operativas reales del Sistema Administrativo Financiero (SAF) de la Dirección General de Materiales (DGM). Dado el carácter institucional y académico del proyecto, se estableció un alcance funcional progresivo, centrado en el apoyo al control y la trazabilidad del flujo presupuestario interno, sin reemplazar los sistemas oficiales vigentes.</w:t>
      </w:r>
    </w:p>
    <w:p w:rsidR="00000000" w:rsidDel="00000000" w:rsidP="00000000" w:rsidRDefault="00000000" w:rsidRPr="00000000" w14:paraId="000001B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funcionales, el sistema fue diseñado para cubrir de manera estructurada las etapas principales del circuito presupuestario interno del SAF, abarcando la asignación de crédito, la solicitud presupuestaria, la aprobación y el registro de compromisos. Estas funcionalidades reflejan el flujo administrativo real utilizado en la gestión presupuestaria, permitiendo organizar y dar trazabilidad a los registros desde su origen hasta su ejecución inicial. No obstante, el alcance del sistema se delimitó explícitamente hasta la etapa de compromiso, excluyendo en esta fase las etapas de devengado y pago, las cuales continúan gestionándose dentro de los sistemas oficiales correspondientes.</w:t>
      </w:r>
    </w:p>
    <w:p w:rsidR="00000000" w:rsidDel="00000000" w:rsidP="00000000" w:rsidRDefault="00000000" w:rsidRPr="00000000" w14:paraId="000001B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aspecto fundamental en la definición del alcance fue establecer que HASAF no tiene como objetivo reemplazar al sistema e-SIDIF, sino complementarlo desde una perspectiva operativa interna. Mientras que e-SIDIF actúa como sistema oficial de registro financiero, la herramienta desarrollada funciona como un sistema de apoyo para el control interno, organización de la información y trazabilidad presupuestaria previa y posterior a su registro formal. Esta delimitación evita superposición funcional con plataformas institucionales y posiciona al sistema como una capa operativa adaptada a las necesidades reales del SAF.</w:t>
      </w:r>
    </w:p>
    <w:p w:rsidR="00000000" w:rsidDel="00000000" w:rsidP="00000000" w:rsidRDefault="00000000" w:rsidRPr="00000000" w14:paraId="000001B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organizacional, el sistema fue concebido con capacidad estructural para gestionar múltiples SAF dentro de una misma plataforma, permitiendo la segmentación de datos y la independencia operativa entre unidades. Sin embargo, en su estado actual de implementación, la herramienta se encuentra en uso controlado exclusivamente dentro del SAF de la Dirección General de Materiales, lo que permite validar su funcionamiento en un entorno real antes de considerar una posible expansión institucional.</w:t>
      </w:r>
    </w:p>
    <w:p w:rsidR="00000000" w:rsidDel="00000000" w:rsidP="00000000" w:rsidRDefault="00000000" w:rsidRPr="00000000" w14:paraId="000001B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definió que el sistema no opera directamente sobre la ejecución presupuestaria oficial ni modifica registros formales del Estado, sino que funciona como una herramienta de apoyo interno para el control, seguimiento y trazabilidad del crédito presupuestario. Esto implica que los datos utilizados corresponden a información real del circuito administrativo, pero su finalidad principal es organizativa, analítica y de asistencia operativa para el personal del SAF.</w:t>
      </w:r>
    </w:p>
    <w:p w:rsidR="00000000" w:rsidDel="00000000" w:rsidP="00000000" w:rsidRDefault="00000000" w:rsidRPr="00000000" w14:paraId="000001B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el acceso al sistema, el alcance también contempla restricciones de uso acordes al carácter sensible de la información financiera. La aplicación no está disponible para cualquier usuario del Ejército, sino únicamente para usuarios autorizados mediante invitación por parte de un administrador. Cada usuario posee un rol específico dentro del sistema, pudiendo ser asignado como USER para la gestión operativa de su SAF o como VIEW para la visualización de métricas y trazabilidad, garantizando así la segmentación por SAF y el control de acceso a la información.</w:t>
      </w:r>
    </w:p>
    <w:p w:rsidR="00000000" w:rsidDel="00000000" w:rsidP="00000000" w:rsidRDefault="00000000" w:rsidRPr="00000000" w14:paraId="000001C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control del alcance se mantuvo durante todo el desarrollo mediante la priorización de funcionalidades críticas vinculadas al flujo presupuestario real y la incorporación progresiva de mejoras en función del feedback de usuarios del SAF DGM. Este enfoque permitió evitar la expansión innecesaria del proyecto hacia módulos no esenciales, concentrando los esfuerzos en la estabilidad del sistema, la trazabilidad del crédito y la usabilidad operativa en un entorno institucional real.</w:t>
      </w:r>
    </w:p>
    <w:p w:rsidR="00000000" w:rsidDel="00000000" w:rsidP="00000000" w:rsidRDefault="00000000" w:rsidRPr="00000000" w14:paraId="000001C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spacing w:after="0" w:lineRule="auto"/>
        <w:rPr>
          <w:rFonts w:ascii="Calibri" w:cs="Calibri" w:eastAsia="Calibri" w:hAnsi="Calibri"/>
          <w:b w:val="0"/>
          <w:bCs w:val="0"/>
          <w:i w:val="0"/>
          <w:iCs w:val="0"/>
          <w:smallCaps w:val="0"/>
          <w:strike w:val="0"/>
          <w:color w:val="000000"/>
          <w:sz w:val="24"/>
          <w:szCs w:val="24"/>
          <w:u w:val="single"/>
          <w:shd w:fill="auto" w:val="clear"/>
          <w:vertAlign w:val="baseline"/>
        </w:rPr>
        <w:sectPr>
          <w:headerReference r:id="rId20" w:type="default"/>
          <w:footerReference r:id="rId21" w:type="first"/>
          <w:type w:val="nextPage"/>
          <w:pgSz w:h="16838" w:w="11906" w:orient="portrait"/>
          <w:pgMar w:bottom="1701" w:top="1701" w:left="1417" w:right="1417" w:header="709" w:footer="709"/>
          <w:titlePg w:val="1"/>
        </w:sectPr>
      </w:pPr>
      <w:r w:rsidDel="00000000" w:rsidR="00000000" w:rsidRPr="00000000">
        <w:rPr>
          <w:rFonts w:ascii="Calibri" w:cs="Calibri" w:eastAsia="Calibri" w:hAnsi="Calibri"/>
          <w:sz w:val="24"/>
          <w:szCs w:val="24"/>
          <w:rtl w:val="0"/>
        </w:rPr>
        <w:t xml:space="preserve">En síntesis, el alcance del proyecto HASAF fue definido de manera intencional, realista y alineada con el contexto institucional, centrado en el apoyo al control financiero interno, la trazabilidad presupuestaria y la sistematización del flujo administrativo del SAF, manteniendo compatibilidad conceptual con los sistemas oficiales y garantizando una implementación progresiva, segura y escalable dentro del Ejército Argentino.</w:t>
      </w:r>
      <w:r w:rsidDel="00000000" w:rsidR="00000000" w:rsidRPr="00000000">
        <w:rPr>
          <w:rtl w:val="0"/>
        </w:rPr>
      </w:r>
    </w:p>
    <w:p w:rsidR="00000000" w:rsidDel="00000000" w:rsidP="00000000" w:rsidRDefault="00000000" w:rsidRPr="00000000" w14:paraId="000001C4">
      <w:pPr>
        <w:rPr>
          <w:color w:val="ff0000"/>
        </w:rPr>
      </w:pPr>
      <w:r w:rsidDel="00000000" w:rsidR="00000000" w:rsidRPr="00000000">
        <w:rPr>
          <w:rtl w:val="0"/>
        </w:rPr>
      </w:r>
    </w:p>
    <w:p w:rsidR="00000000" w:rsidDel="00000000" w:rsidP="00000000" w:rsidRDefault="00000000" w:rsidRPr="00000000" w14:paraId="000001C5">
      <w:pPr>
        <w:rPr>
          <w:color w:val="ff0000"/>
        </w:rPr>
      </w:pPr>
      <w:r w:rsidDel="00000000" w:rsidR="00000000" w:rsidRPr="00000000">
        <w:rPr>
          <w:rtl w:val="0"/>
        </w:rPr>
      </w:r>
    </w:p>
    <w:p w:rsidR="00000000" w:rsidDel="00000000" w:rsidP="00000000" w:rsidRDefault="00000000" w:rsidRPr="00000000" w14:paraId="000001C6">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3</w:t>
      </w:r>
    </w:p>
    <w:p w:rsidR="00000000" w:rsidDel="00000000" w:rsidP="00000000" w:rsidRDefault="00000000" w:rsidRPr="00000000" w14:paraId="000001C7">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1C8">
      <w:pPr>
        <w:spacing w:after="0" w:lineRule="auto"/>
        <w:jc w:val="left"/>
        <w:rPr>
          <w:sz w:val="24"/>
          <w:szCs w:val="24"/>
        </w:rPr>
      </w:pPr>
      <w:r w:rsidDel="00000000" w:rsidR="00000000" w:rsidRPr="00000000">
        <w:rPr>
          <w:rtl w:val="0"/>
        </w:rPr>
      </w:r>
    </w:p>
    <w:p w:rsidR="00000000" w:rsidDel="00000000" w:rsidP="00000000" w:rsidRDefault="00000000" w:rsidRPr="00000000" w14:paraId="000001C9">
      <w:pPr>
        <w:pStyle w:val="Heading1"/>
        <w:numPr>
          <w:ilvl w:val="0"/>
          <w:numId w:val="18"/>
        </w:numPr>
        <w:ind w:left="360" w:hanging="360"/>
        <w:jc w:val="right"/>
        <w:rPr>
          <w:rFonts w:ascii="Calibri" w:cs="Calibri" w:eastAsia="Calibri" w:hAnsi="Calibri"/>
          <w:color w:val="000000"/>
        </w:rPr>
      </w:pPr>
      <w:bookmarkStart w:colFirst="0" w:colLast="0" w:name="_heading=h.krdfana8ujgo" w:id="16"/>
      <w:bookmarkEnd w:id="16"/>
      <w:r w:rsidDel="00000000" w:rsidR="00000000" w:rsidRPr="00000000">
        <w:rPr>
          <w:rFonts w:ascii="Calibri" w:cs="Calibri" w:eastAsia="Calibri" w:hAnsi="Calibri"/>
          <w:color w:val="000000"/>
          <w:rtl w:val="0"/>
        </w:rPr>
        <w:t xml:space="preserve">Análisis de la Situación</w:t>
      </w:r>
    </w:p>
    <w:p w:rsidR="00000000" w:rsidDel="00000000" w:rsidP="00000000" w:rsidRDefault="00000000" w:rsidRPr="00000000" w14:paraId="000001CA">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1CB">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D">
      <w:pPr>
        <w:pStyle w:val="Heading2"/>
        <w:numPr>
          <w:ilvl w:val="1"/>
          <w:numId w:val="18"/>
        </w:numPr>
        <w:ind w:left="142" w:hanging="83"/>
        <w:rPr>
          <w:b w:val="1"/>
          <w:bCs w:val="1"/>
          <w:sz w:val="28"/>
          <w:szCs w:val="28"/>
        </w:rPr>
      </w:pPr>
      <w:bookmarkStart w:colFirst="0" w:colLast="0" w:name="_heading=h.y2de6fje9bty" w:id="17"/>
      <w:bookmarkEnd w:id="17"/>
      <w:r w:rsidDel="00000000" w:rsidR="00000000" w:rsidRPr="00000000">
        <w:rPr>
          <w:rFonts w:ascii="Calibri" w:cs="Calibri" w:eastAsia="Calibri" w:hAnsi="Calibri"/>
          <w:b w:val="1"/>
          <w:bCs w:val="1"/>
          <w:color w:val="000000"/>
          <w:sz w:val="28"/>
          <w:szCs w:val="28"/>
          <w:rtl w:val="0"/>
        </w:rPr>
        <w:t xml:space="preserve">Análisis de la Organización</w:t>
      </w:r>
    </w:p>
    <w:p w:rsidR="00000000" w:rsidDel="00000000" w:rsidP="00000000" w:rsidRDefault="00000000" w:rsidRPr="00000000" w14:paraId="000001C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proyecto se desarrolla en el contexto operativo de un Sistema Administrativo Financiero (SAF) vinculado a la Dirección General de Materiales (DGM), específicamente en el ámbito de la mesa de presupuesto, área responsable del seguimiento, control y organización del flujo presupuestario interno. Este entorno organizacional se caracteriza por una dinámica administrativa estructurada por etapas, donde las tareas presupuestarias no se ejecutan de manera aislada, sino como parte de un circuito formal que involucra distintas instancias de validación y registro.</w:t>
      </w:r>
    </w:p>
    <w:p w:rsidR="00000000" w:rsidDel="00000000" w:rsidP="00000000" w:rsidRDefault="00000000" w:rsidRPr="00000000" w14:paraId="000001D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la estructura operativa analizada, el SAF DGM gestiona información presupuestaria correspondiente a más de una dependencia, incluyendo la propia Dirección General de Materiales y la Dirección de Transporte, lo que incrementa la complejidad del control del crédito y del seguimiento financiero. Esta multiplicidad de unidades implica la necesidad de consolidar información proveniente de distintos actores administrativos, reforzando la importancia de contar con herramientas que permitan centralizar y ordenar los datos presupuestarios.</w:t>
      </w:r>
    </w:p>
    <w:p w:rsidR="00000000" w:rsidDel="00000000" w:rsidP="00000000" w:rsidRDefault="00000000" w:rsidRPr="00000000" w14:paraId="000001D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mesa de presupuesto cumple un rol central dentro del circuito administrativo financiero, siendo responsable de funciones clave tales como el control del crédito presupuestario, la gestión de pedidos de cuota, el seguimiento de la ejecución presupuestaria, la elaboración de informes y el análisis del estado del crédito a lo largo de las distintas etapas administrativas. Estas tareas requieren un alto nivel de precisión, trazabilidad y coherencia en la información, dado que impactan directamente en la planificación y control del gasto institucional.</w:t>
      </w:r>
    </w:p>
    <w:p w:rsidR="00000000" w:rsidDel="00000000" w:rsidP="00000000" w:rsidRDefault="00000000" w:rsidRPr="00000000" w14:paraId="000001D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trabajo presupuestario en este ámbito se desarrolla principalmente por etapas administrativas, respondiendo a los circuitos formales de asignación, solicitud, validación y ejecución del crédito. Esta modalidad implica períodos de alta carga operativa, especialmente en momentos de consolidación de información, elaboración de informes o seguimiento de solicitudes presupuestarias, donde se requiere reconstruir la trazabilidad del crédito a partir de múltiples registros dispersos.</w:t>
      </w:r>
    </w:p>
    <w:p w:rsidR="00000000" w:rsidDel="00000000" w:rsidP="00000000" w:rsidRDefault="00000000" w:rsidRPr="00000000" w14:paraId="000001D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manejo de la información presupuestaria dentro del SAF se realiza en un contexto de responsabilidad administrativa, donde los datos utilizados corresponden a registros financieros institucionales que deben ser tratados con criterios de organización, control y resguardo adecuados. En este sentido, la información gestionada puede considerarse de carácter sensible desde el punto de vista operativo, ya que su correcta interpretación y seguimiento resultan fundamentales para el control del crédito presupuestario y la toma de decisiones administrativas.</w:t>
      </w:r>
    </w:p>
    <w:p w:rsidR="00000000" w:rsidDel="00000000" w:rsidP="00000000" w:rsidRDefault="00000000" w:rsidRPr="00000000" w14:paraId="000001D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aspecto relevante del análisis organizacional es la fuerte dependencia del conocimiento experto del personal de la mesa de presupuesto, quienes, a través de la experiencia acumulada, interpretan la trazabilidad del crédito y realizan los cruces de información necesarios para el seguimiento presupuestario. Esta situación evidencia la necesidad de herramientas tecnológicas de apoyo que permitan sistematizar el conocimiento operativo, reducir la dependencia de interpretaciones individuales y mejorar la accesibilidad de la información para distintos usuarios autorizados dentro del SAF.</w:t>
      </w:r>
    </w:p>
    <w:p w:rsidR="00000000" w:rsidDel="00000000" w:rsidP="00000000" w:rsidRDefault="00000000" w:rsidRPr="00000000" w14:paraId="000001D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el entorno organizacional analizado presenta características propias de una gestión administrativa estructurada, sensible y basada en procesos formales por etapas, donde la correcta organización de la información presupuestaria constituye un factor crítico. Este contexto justifica la implementación de una herramienta informática de apoyo como HASAF, orientada a optimizar el control del crédito, la trazabilidad presupuestaria y la generación de información consolidada dentro del ámbito operativo del SAF DGM.</w:t>
      </w:r>
    </w:p>
    <w:p w:rsidR="00000000" w:rsidDel="00000000" w:rsidP="00000000" w:rsidRDefault="00000000" w:rsidRPr="00000000" w14:paraId="000001D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pStyle w:val="Heading2"/>
        <w:numPr>
          <w:ilvl w:val="1"/>
          <w:numId w:val="18"/>
        </w:numPr>
        <w:ind w:left="142" w:hanging="83"/>
        <w:rPr>
          <w:b w:val="1"/>
          <w:bCs w:val="1"/>
          <w:sz w:val="28"/>
          <w:szCs w:val="28"/>
        </w:rPr>
      </w:pPr>
      <w:bookmarkStart w:colFirst="0" w:colLast="0" w:name="_heading=h.eddlxepxix4i" w:id="18"/>
      <w:bookmarkEnd w:id="18"/>
      <w:r w:rsidDel="00000000" w:rsidR="00000000" w:rsidRPr="00000000">
        <w:rPr>
          <w:rFonts w:ascii="Calibri" w:cs="Calibri" w:eastAsia="Calibri" w:hAnsi="Calibri"/>
          <w:b w:val="1"/>
          <w:bCs w:val="1"/>
          <w:color w:val="000000"/>
          <w:sz w:val="28"/>
          <w:szCs w:val="28"/>
          <w:rtl w:val="0"/>
        </w:rPr>
        <w:t xml:space="preserve"> Evaluación de los Procesos Administrativos</w:t>
      </w:r>
    </w:p>
    <w:p w:rsidR="00000000" w:rsidDel="00000000" w:rsidP="00000000" w:rsidRDefault="00000000" w:rsidRPr="00000000" w14:paraId="000001D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F">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los procesos administrativos vinculados a la gestión presupuestaria en el ámbito del SAF de la Dirección General de Materiales permitió identificar un circuito operativo estructurado, pero altamente dependiente de tareas manuales y del uso intensivo de planillas de cálculo. Dicho circuito responde a la lógica administrativa real del seguimiento del crédito presupuestario, donde cada etapa se encuentra asociada a registros específicos y validaciones posteriores en los sistemas oficiales correspondientes.</w:t>
      </w:r>
    </w:p>
    <w:p w:rsidR="00000000" w:rsidDel="00000000" w:rsidP="00000000" w:rsidRDefault="00000000" w:rsidRPr="00000000" w14:paraId="000001E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1">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la práctica, el flujo presupuestario se desarrolla siguiendo una secuencia operativa que puede sintetizarse como: crédito inicial, solicitud presupuestaria (pedido de cuota), aprobación reflejada en el sistema oficial y posterior ejecución mediante compromisos. Este proceso no se gestiona dentro de una única herramienta, sino que implica el cruce constante de información entre planillas internas, registros administrativos y sistemas institucionales, lo que incrementa la complejidad del seguimiento presupuestario.</w:t>
      </w:r>
    </w:p>
    <w:p w:rsidR="00000000" w:rsidDel="00000000" w:rsidP="00000000" w:rsidRDefault="00000000" w:rsidRPr="00000000" w14:paraId="000001E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carga y gestión de las planillas es realizada principalmente por la mesa de presupuesto, que actúa como nodo centralizador de la información financiera del SAF. Esto implica que la consolidación de datos, el control de montos y el seguimiento de la trazabilidad del crédito recaen mayormente en un grupo reducido de personal con conocimiento específico del circuito administrativo, reforzando la dependencia del factor humano para la correcta interpretación de los registros.</w:t>
      </w:r>
    </w:p>
    <w:p w:rsidR="00000000" w:rsidDel="00000000" w:rsidP="00000000" w:rsidRDefault="00000000" w:rsidRPr="00000000" w14:paraId="000001E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los instrumentos de trabajo utilizados, se identificó el uso de plantillas oficiales del ámbito institucional que, en la práctica, son adaptadas internamente según las necesidades operativas del SAF. Estas planillas funcionan como herramientas de registro y seguimiento, pero carecen de mecanismos automatizados de validación, trazabilidad y control de versiones, lo que puede derivar en inconsistencias, duplicidad de información o dificultades para reconstruir el historial presupuestario de cada registro.</w:t>
      </w:r>
    </w:p>
    <w:p w:rsidR="00000000" w:rsidDel="00000000" w:rsidP="00000000" w:rsidRDefault="00000000" w:rsidRPr="00000000" w14:paraId="000001E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observó que el seguimiento del crédito presupuestario se realiza de manera desagregada por partida y por unidad, mientras que las solicitudes se gestionan a nivel de SAF completo. En términos operativos, esto significa que el SAF centraliza la información de las unidades que dependen del mismo, desglosando internamente la distribución del crédito, aunque hacia instancias externas el pedido presupuestario se presenta de manera consolidada a nivel SAF. Esta dualidad entre consolidación y desagregación incrementa la complejidad del análisis manual y exige un control detallado de la trazabilidad de los registros.</w:t>
      </w:r>
    </w:p>
    <w:p w:rsidR="00000000" w:rsidDel="00000000" w:rsidP="00000000" w:rsidRDefault="00000000" w:rsidRPr="00000000" w14:paraId="000001E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 aspecto crítico identificado en el proceso administrativo actual es la dispersión de la información en múltiples archivos y versiones de planillas, lo que dificulta la reconstrucción histórica del crédito presupuestario y la identificación precisa del estado real del mismo en cada etapa del circuito. La ausencia de un sistema centralizado obliga a realizar cruces manuales de datos para verificar montos, aprobaciones y compromisos, demandando un tiempo significativo incluso para personal con experiencia en la operatoria presupuestaria.</w:t>
      </w:r>
    </w:p>
    <w:p w:rsidR="00000000" w:rsidDel="00000000" w:rsidP="00000000" w:rsidRDefault="00000000" w:rsidRPr="00000000" w14:paraId="000001E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si bien el sistema oficial refleja las aprobaciones y movimientos formales del crédito, el control interno previo y el seguimiento detallado de la trazabilidad dependen en gran medida de herramientas artesanales y del conocimiento operativo del personal de la mesa de presupuesto. Esta situación evidencia la existencia de vacíos operativos entre la gestión interna del crédito y su reflejo en los sistemas formales, justificando la necesidad de una herramienta informática de apoyo que permita centralizar la información, estructurar el flujo presupuestario y reducir la dependencia de procesos manuales.</w:t>
      </w:r>
    </w:p>
    <w:p w:rsidR="00000000" w:rsidDel="00000000" w:rsidP="00000000" w:rsidRDefault="00000000" w:rsidRPr="00000000" w14:paraId="000001E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consecuencia, la evaluación de los procesos administrativos permitió identificar que, si bien el circuito presupuestario se encuentra claramente definido desde el punto de vista normativo, su implementación práctica dentro del SAF presenta desafíos vinculados a la dispersión de datos, la carga manual de información, la trazabilidad limitada y el elevado tiempo requerido para el seguimiento presupuestario, aspectos que motivaron directamente el desarrollo del sistema HASAF como solución de apoyo operativo y de control interno.</w:t>
      </w:r>
      <w:r w:rsidDel="00000000" w:rsidR="00000000" w:rsidRPr="00000000">
        <w:rPr>
          <w:rtl w:val="0"/>
        </w:rPr>
      </w:r>
    </w:p>
    <w:p w:rsidR="00000000" w:rsidDel="00000000" w:rsidP="00000000" w:rsidRDefault="00000000" w:rsidRPr="00000000" w14:paraId="000001E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F">
      <w:pPr>
        <w:pStyle w:val="Heading2"/>
        <w:numPr>
          <w:ilvl w:val="1"/>
          <w:numId w:val="18"/>
        </w:numPr>
        <w:ind w:left="142" w:hanging="83"/>
        <w:rPr>
          <w:b w:val="1"/>
          <w:bCs w:val="1"/>
          <w:sz w:val="28"/>
          <w:szCs w:val="28"/>
        </w:rPr>
      </w:pPr>
      <w:bookmarkStart w:colFirst="0" w:colLast="0" w:name="_heading=h.7xsjgrmumj33" w:id="19"/>
      <w:bookmarkEnd w:id="19"/>
      <w:r w:rsidDel="00000000" w:rsidR="00000000" w:rsidRPr="00000000">
        <w:rPr>
          <w:rFonts w:ascii="Calibri" w:cs="Calibri" w:eastAsia="Calibri" w:hAnsi="Calibri"/>
          <w:b w:val="1"/>
          <w:bCs w:val="1"/>
          <w:color w:val="000000"/>
          <w:sz w:val="28"/>
          <w:szCs w:val="28"/>
          <w:rtl w:val="0"/>
        </w:rPr>
        <w:t xml:space="preserve">Toma de decisiones con reportes y estadísticas</w:t>
      </w:r>
    </w:p>
    <w:p w:rsidR="00000000" w:rsidDel="00000000" w:rsidP="00000000" w:rsidRDefault="00000000" w:rsidRPr="00000000" w14:paraId="000001F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1">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toma de decisiones dentro del ámbito presupuestario del SAF se encuentra directamente vinculada a la disponibilidad, claridad y trazabilidad de la información financiera. En el contexto previo a la implementación del sistema HASAF, la generación de reportes y el análisis del estado del crédito presupuestario se realizaban principalmente mediante planillas de cálculo y registros manuales, lo que implicaba un proceso artesanal de consolidación de datos y una fuerte dependencia del conocimiento experto del personal de la mesa de presupuesto.</w:t>
      </w:r>
    </w:p>
    <w:p w:rsidR="00000000" w:rsidDel="00000000" w:rsidP="00000000" w:rsidRDefault="00000000" w:rsidRPr="00000000" w14:paraId="000001F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ausencia de un entorno centralizado de visualización dificultaba la interpretación global del estado del crédito, ya que la información se encontraba dispersa en múltiples archivos y requería cruces manuales para reconstruir la trazabilidad presupuestaria. En consecuencia, la elaboración de informes internos y el seguimiento del crédito demandaban una inversión significativa de tiempo, incluso para personal con experiencia en la operatoria administrativa.</w:t>
      </w:r>
    </w:p>
    <w:p w:rsidR="00000000" w:rsidDel="00000000" w:rsidP="00000000" w:rsidRDefault="00000000" w:rsidRPr="00000000" w14:paraId="000001F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implementación del sistema HASAF, se incorporó un panel de control (dashboard) que permite visualizar en un único entorno los principales indicadores presupuestarios relevantes para la gestión del SAF. Entre las funcionalidades más destacadas del dashboard se encuentran la visualización del crédito asignado total, el crédito comprometido, el saldo disponible y la trazabilidad del crédito a través de la cadena presupuestaria estructurada. Asimismo, el sistema permite analizar métricas desagregadas por unidad, lo que facilita el seguimiento interno de la distribución y ejecución del crédito dentro del SAF.</w:t>
      </w:r>
    </w:p>
    <w:p w:rsidR="00000000" w:rsidDel="00000000" w:rsidP="00000000" w:rsidRDefault="00000000" w:rsidRPr="00000000" w14:paraId="000001F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centralización de la información representa una mejora sustancial en el proceso de análisis y toma de decisiones administrativas, ya que permite acceder de manera inmediata a datos que anteriormente requerían horas de consolidación manual. La visualización estructurada del estado del crédito contribuye al control financiero interno, facilitando la detección de desvíos, la planificación de solicitudes presupuestarias y el seguimiento de la ejecución en función de las disponibilidades reales.</w:t>
      </w:r>
    </w:p>
    <w:p w:rsidR="00000000" w:rsidDel="00000000" w:rsidP="00000000" w:rsidRDefault="00000000" w:rsidRPr="00000000" w14:paraId="000001F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operativo, uno de los aportes más significativos del sistema radica en la democratización del acceso a la información presupuestaria. Mientras que anteriormente la interpretación del estado del crédito dependía casi exclusivamente del personal especializado que comprendía la trazabilidad de las planillas, el uso del dashboard permite que usuarios no expertos en presupuesto puedan comprender el estado general del crédito, su disponibilidad y su ejecución de forma clara e intuitiva.</w:t>
      </w:r>
    </w:p>
    <w:p w:rsidR="00000000" w:rsidDel="00000000" w:rsidP="00000000" w:rsidRDefault="00000000" w:rsidRPr="00000000" w14:paraId="000001F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el sistema fortalece el proceso de generación de informes internos, al disponer de información consolidada, trazable y organizada dentro de una misma plataforma. Esto reduce el riesgo de errores derivados del uso de múltiples versiones de planillas y mejora la confiabilidad de los datos utilizados para el análisis administrativo y la planificación presupuestaria por etapas.</w:t>
      </w:r>
    </w:p>
    <w:p w:rsidR="00000000" w:rsidDel="00000000" w:rsidP="00000000" w:rsidRDefault="00000000" w:rsidRPr="00000000" w14:paraId="000001F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spacing w:after="0" w:lineRule="auto"/>
        <w:rPr>
          <w:rFonts w:ascii="Calibri" w:cs="Calibri" w:eastAsia="Calibri" w:hAnsi="Calibri"/>
          <w:sz w:val="24"/>
          <w:szCs w:val="24"/>
        </w:rPr>
        <w:sectPr>
          <w:headerReference r:id="rId22" w:type="default"/>
          <w:type w:val="nextPage"/>
          <w:pgSz w:h="16838" w:w="11906" w:orient="portrait"/>
          <w:pgMar w:bottom="1701" w:top="1701" w:left="1417" w:right="1417" w:header="709" w:footer="709"/>
          <w:titlePg w:val="1"/>
        </w:sectPr>
      </w:pPr>
      <w:r w:rsidDel="00000000" w:rsidR="00000000" w:rsidRPr="00000000">
        <w:rPr>
          <w:rFonts w:ascii="Calibri" w:cs="Calibri" w:eastAsia="Calibri" w:hAnsi="Calibri"/>
          <w:sz w:val="24"/>
          <w:szCs w:val="24"/>
          <w:rtl w:val="0"/>
        </w:rPr>
        <w:t xml:space="preserve">En este sentido, la incorporación de reportes visuales y métricas presupuestarias no solo optimiza el control del crédito, sino que también mejora la capacidad de análisis del SAF, permitiendo una toma de decisiones más informada, ágil y coherente con el estado real del presupuesto. De esta manera, el sistema HASAF aporta una herramienta de apoyo estratégico que transforma la gestión de la información presupuestaria desde un enfoque artesanal hacia un modelo digital centralizado, trazable y orientado a la gestión eficiente del crédito institucional.</w:t>
      </w:r>
      <w:r w:rsidDel="00000000" w:rsidR="00000000" w:rsidRPr="00000000">
        <w:rPr>
          <w:rtl w:val="0"/>
        </w:rPr>
      </w:r>
    </w:p>
    <w:p w:rsidR="00000000" w:rsidDel="00000000" w:rsidP="00000000" w:rsidRDefault="00000000" w:rsidRPr="00000000" w14:paraId="000001FE">
      <w:pPr>
        <w:rPr>
          <w:color w:val="ff0000"/>
        </w:rPr>
      </w:pPr>
      <w:r w:rsidDel="00000000" w:rsidR="00000000" w:rsidRPr="00000000">
        <w:rPr>
          <w:rtl w:val="0"/>
        </w:rPr>
      </w:r>
    </w:p>
    <w:p w:rsidR="00000000" w:rsidDel="00000000" w:rsidP="00000000" w:rsidRDefault="00000000" w:rsidRPr="00000000" w14:paraId="000001FF">
      <w:pPr>
        <w:rPr>
          <w:color w:val="ff0000"/>
        </w:rPr>
      </w:pPr>
      <w:r w:rsidDel="00000000" w:rsidR="00000000" w:rsidRPr="00000000">
        <w:rPr>
          <w:rtl w:val="0"/>
        </w:rPr>
      </w:r>
    </w:p>
    <w:p w:rsidR="00000000" w:rsidDel="00000000" w:rsidP="00000000" w:rsidRDefault="00000000" w:rsidRPr="00000000" w14:paraId="00000200">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4</w:t>
      </w:r>
    </w:p>
    <w:p w:rsidR="00000000" w:rsidDel="00000000" w:rsidP="00000000" w:rsidRDefault="00000000" w:rsidRPr="00000000" w14:paraId="00000201">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202">
      <w:pPr>
        <w:spacing w:after="0" w:lineRule="auto"/>
        <w:jc w:val="left"/>
        <w:rPr>
          <w:sz w:val="24"/>
          <w:szCs w:val="24"/>
        </w:rPr>
      </w:pPr>
      <w:r w:rsidDel="00000000" w:rsidR="00000000" w:rsidRPr="00000000">
        <w:rPr>
          <w:rtl w:val="0"/>
        </w:rPr>
      </w:r>
    </w:p>
    <w:p w:rsidR="00000000" w:rsidDel="00000000" w:rsidP="00000000" w:rsidRDefault="00000000" w:rsidRPr="00000000" w14:paraId="00000203">
      <w:pPr>
        <w:pStyle w:val="Heading1"/>
        <w:numPr>
          <w:ilvl w:val="0"/>
          <w:numId w:val="18"/>
        </w:numPr>
        <w:ind w:left="360" w:hanging="360"/>
        <w:jc w:val="right"/>
        <w:rPr>
          <w:rFonts w:ascii="Calibri" w:cs="Calibri" w:eastAsia="Calibri" w:hAnsi="Calibri"/>
          <w:color w:val="000000"/>
        </w:rPr>
      </w:pPr>
      <w:bookmarkStart w:colFirst="0" w:colLast="0" w:name="_heading=h.p6xx62vd8jg7" w:id="20"/>
      <w:bookmarkEnd w:id="20"/>
      <w:r w:rsidDel="00000000" w:rsidR="00000000" w:rsidRPr="00000000">
        <w:rPr>
          <w:rFonts w:ascii="Calibri" w:cs="Calibri" w:eastAsia="Calibri" w:hAnsi="Calibri"/>
          <w:color w:val="000000"/>
          <w:rtl w:val="0"/>
        </w:rPr>
        <w:t xml:space="preserve">Aspectos Tecnológicos</w:t>
      </w:r>
    </w:p>
    <w:p w:rsidR="00000000" w:rsidDel="00000000" w:rsidP="00000000" w:rsidRDefault="00000000" w:rsidRPr="00000000" w14:paraId="00000204">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20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7">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sistema HASAF se sustentó en una arquitectura tecnológica moderna orientada a aplicaciones web, priorizando la seguridad, la escalabilidad, la trazabilidad de datos y la compatibilidad con entornos institucionales. La selección de tecnologías se realizó considerando la necesidad de gestionar información presupuestaria sensible, implementar control de acceso segmentado por SAF y garantizar disponibilidad operativa en un entorno de uso real.</w:t>
      </w:r>
    </w:p>
    <w:p w:rsidR="00000000" w:rsidDel="00000000" w:rsidP="00000000" w:rsidRDefault="00000000" w:rsidRPr="00000000" w14:paraId="0000020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general, el sistema se compone de una arquitectura distribuida que integra un frontend desarrollado en tecnología web moderna, un backend basado en servicios gestionados en la nube y una base de datos relacional con lógica de negocio implementada a nivel de base de datos mediante funciones y triggers.</w:t>
      </w:r>
      <w:r w:rsidDel="00000000" w:rsidR="00000000" w:rsidRPr="00000000">
        <w:rPr>
          <w:rtl w:val="0"/>
        </w:rPr>
      </w:r>
    </w:p>
    <w:p w:rsidR="00000000" w:rsidDel="00000000" w:rsidP="00000000" w:rsidRDefault="00000000" w:rsidRPr="00000000" w14:paraId="0000020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pStyle w:val="Heading2"/>
        <w:numPr>
          <w:ilvl w:val="1"/>
          <w:numId w:val="18"/>
        </w:numPr>
        <w:ind w:left="142" w:hanging="83"/>
        <w:rPr>
          <w:b w:val="1"/>
          <w:bCs w:val="1"/>
          <w:sz w:val="28"/>
          <w:szCs w:val="28"/>
        </w:rPr>
      </w:pPr>
      <w:bookmarkStart w:colFirst="0" w:colLast="0" w:name="_heading=h.msf96gk1q7d5" w:id="21"/>
      <w:bookmarkEnd w:id="21"/>
      <w:r w:rsidDel="00000000" w:rsidR="00000000" w:rsidRPr="00000000">
        <w:rPr>
          <w:rFonts w:ascii="Calibri" w:cs="Calibri" w:eastAsia="Calibri" w:hAnsi="Calibri"/>
          <w:b w:val="1"/>
          <w:bCs w:val="1"/>
          <w:color w:val="000000"/>
          <w:sz w:val="28"/>
          <w:szCs w:val="28"/>
          <w:rtl w:val="0"/>
        </w:rPr>
        <w:t xml:space="preserve">Arquitectura de las Aplicaciones Web</w:t>
      </w:r>
    </w:p>
    <w:p w:rsidR="00000000" w:rsidDel="00000000" w:rsidP="00000000" w:rsidRDefault="00000000" w:rsidRPr="00000000" w14:paraId="0000020C">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arquitectura del sistema responde a un modelo cliente-servidor desacoplado, donde el frontend y el backend operan como componentes independientes pero integrados mediante servicios API y funciones remotas (RPC). Esta estructura permite una mayor flexibilidad en el despliegue, mantenimiento y escalabilidad del sistema.</w:t>
      </w:r>
    </w:p>
    <w:p w:rsidR="00000000" w:rsidDel="00000000" w:rsidP="00000000" w:rsidRDefault="00000000" w:rsidRPr="00000000" w14:paraId="0000020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fue desarrollado como una aplicación web utilizando React, orientada a la interacción con el usuario y a la visualización estructurada de la información presupuestaria, incluyendo dashboards, formularios operativos y módulos de gestión del flujo presupuestario. La interfaz se comunica directamente con los servicios backend a través de llamadas seguras, respetando los controles de acceso definidos por rol y por SAF.</w:t>
      </w:r>
    </w:p>
    <w:p w:rsidR="00000000" w:rsidDel="00000000" w:rsidP="00000000" w:rsidRDefault="00000000" w:rsidRPr="00000000" w14:paraId="0000021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backend se apoya principalmente en la plataforma Supabase, que provee servicios de base de datos PostgreSQL, autenticación, Row Level Security (RLS), funciones remotas (RPC) y Edge Functions para lógica específica del sistema. Esta elección permitió reducir la complejidad de infraestructura tradicional, manteniendo al mismo tiempo un alto nivel de seguridad y control sobre los datos.</w:t>
      </w:r>
    </w:p>
    <w:p w:rsidR="00000000" w:rsidDel="00000000" w:rsidP="00000000" w:rsidRDefault="00000000" w:rsidRPr="00000000" w14:paraId="00000212">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y los servicios backend se encuentran alojados en Supabase Cloud, mientras que el frontend y los servicios complementarios se despliegan en un VPS propio, donde se ejecutan contenedores gestionados mediante una plataforma de orquestación que permite integrar monitoreo, backups, proxy inverso y automatización de despliegues (CI/CD). Esta arquitectura híbrida combina la robustez de servicios gestionados con el control operativo de infraestructura propia.</w:t>
      </w:r>
      <w:r w:rsidDel="00000000" w:rsidR="00000000" w:rsidRPr="00000000">
        <w:rPr>
          <w:rtl w:val="0"/>
        </w:rPr>
      </w:r>
    </w:p>
    <w:p w:rsidR="00000000" w:rsidDel="00000000" w:rsidP="00000000" w:rsidRDefault="00000000" w:rsidRPr="00000000" w14:paraId="00000214">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6">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7">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pStyle w:val="Heading2"/>
        <w:numPr>
          <w:ilvl w:val="1"/>
          <w:numId w:val="18"/>
        </w:numPr>
        <w:ind w:left="142" w:hanging="83"/>
        <w:rPr>
          <w:b w:val="1"/>
          <w:bCs w:val="1"/>
          <w:sz w:val="28"/>
          <w:szCs w:val="28"/>
        </w:rPr>
      </w:pPr>
      <w:bookmarkStart w:colFirst="0" w:colLast="0" w:name="_heading=h.aew4g3marf97" w:id="22"/>
      <w:bookmarkEnd w:id="22"/>
      <w:r w:rsidDel="00000000" w:rsidR="00000000" w:rsidRPr="00000000">
        <w:rPr>
          <w:rFonts w:ascii="Calibri" w:cs="Calibri" w:eastAsia="Calibri" w:hAnsi="Calibri"/>
          <w:b w:val="1"/>
          <w:bCs w:val="1"/>
          <w:color w:val="000000"/>
          <w:sz w:val="28"/>
          <w:szCs w:val="28"/>
          <w:rtl w:val="0"/>
        </w:rPr>
        <w:t xml:space="preserve"> Tecnologías Backend</w:t>
      </w:r>
    </w:p>
    <w:p w:rsidR="00000000" w:rsidDel="00000000" w:rsidP="00000000" w:rsidRDefault="00000000" w:rsidRPr="00000000" w14:paraId="00000219">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A">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backend del sistema se basa principalmente en Supabase, utilizando PostgreSQL como motor de base de datos relacional, complementado con funciones RPC, Edge Functions y políticas de seguridad a nivel de fila (Row Level Security). Esta configuración resulta especialmente adecuada para un sistema presupuestario, donde la integridad, trazabilidad y control de acceso sobre los datos son requisitos críticos.</w:t>
      </w:r>
    </w:p>
    <w:p w:rsidR="00000000" w:rsidDel="00000000" w:rsidP="00000000" w:rsidRDefault="00000000" w:rsidRPr="00000000" w14:paraId="0000021B">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autenticación de usuarios se implementa mediante Supabase Auth, utilizando credenciales de email y contraseña, con soporte para autenticación multifactor (MFA) opcional basada en TOTP. El sistema no permite registro público, siendo los usuarios creados exclusivamente por administradores, lo que refuerza el control institucional del acceso a la información.</w:t>
      </w:r>
    </w:p>
    <w:p w:rsidR="00000000" w:rsidDel="00000000" w:rsidP="00000000" w:rsidRDefault="00000000" w:rsidRPr="00000000" w14:paraId="0000021D">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aspectos más relevantes del backend es la implementación de lógica de negocio directamente en la base de datos mediante triggers y funciones SQL, lo que garantiza consistencia transaccional y trazabilidad contable del presupuesto. Entre los principales mecanismos implementados se destacan triggers que sincronizan automáticamente las asignaciones, solicitudes aprobadas y compromisos con la tabla central de movimientos presupuestarios, tales como:</w:t>
      </w:r>
    </w:p>
    <w:p w:rsidR="00000000" w:rsidDel="00000000" w:rsidP="00000000" w:rsidRDefault="00000000" w:rsidRPr="00000000" w14:paraId="0000021F">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numPr>
          <w:ilvl w:val="0"/>
          <w:numId w:val="4"/>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Triggers de asignación que generan y actualizan movimientos presupuestarios ante inserciones, modificaciones o eliminaciones de detalles de crédito.</w:t>
      </w:r>
    </w:p>
    <w:p w:rsidR="00000000" w:rsidDel="00000000" w:rsidP="00000000" w:rsidRDefault="00000000" w:rsidRPr="00000000" w14:paraId="00000221">
      <w:pPr>
        <w:numPr>
          <w:ilvl w:val="0"/>
          <w:numId w:val="4"/>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Trigger de aprobación de solicitudes que registra movimientos asociados a cuotas presupuestarias aprobadas.</w:t>
      </w:r>
    </w:p>
    <w:p w:rsidR="00000000" w:rsidDel="00000000" w:rsidP="00000000" w:rsidRDefault="00000000" w:rsidRPr="00000000" w14:paraId="00000222">
      <w:pPr>
        <w:numPr>
          <w:ilvl w:val="0"/>
          <w:numId w:val="4"/>
        </w:numPr>
        <w:spacing w:after="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Trigger de aprobación de compromisos que valida el saldo disponible y genera el movimiento contable correspondiente.</w:t>
      </w:r>
    </w:p>
    <w:p w:rsidR="00000000" w:rsidDel="00000000" w:rsidP="00000000" w:rsidRDefault="00000000" w:rsidRPr="00000000" w14:paraId="00000223">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4">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sistema incorpora funciones especializadas como disponible_presupuestario, get_saldo_disponible y get_cuota_disponible_periodo, que permiten calcular dinámicamente el saldo presupuestario en función de la suma acumulada de movimientos, respetando la cadena presupuestaria completa y las restricciones por SAF. Estas funciones son consumidas desde el frontend mediante llamadas RPC seguras.</w:t>
      </w:r>
    </w:p>
    <w:p w:rsidR="00000000" w:rsidDel="00000000" w:rsidP="00000000" w:rsidRDefault="00000000" w:rsidRPr="00000000" w14:paraId="0000022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tabla movimiento_presupuestario actúa como un libro mayor centralizado, registrando todos los cambios relevantes del flujo presupuestario (asignaciones, cuotas, compromisos, entre otros), lo que permite mantener un historial inmutable y trazable del crédito a lo largo de su ciclo de vida.</w:t>
      </w:r>
    </w:p>
    <w:p w:rsidR="00000000" w:rsidDel="00000000" w:rsidP="00000000" w:rsidRDefault="00000000" w:rsidRPr="00000000" w14:paraId="00000227">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8">
      <w:pPr>
        <w:pStyle w:val="Heading2"/>
        <w:numPr>
          <w:ilvl w:val="1"/>
          <w:numId w:val="18"/>
        </w:numPr>
        <w:ind w:left="142" w:hanging="83"/>
        <w:rPr>
          <w:b w:val="1"/>
          <w:bCs w:val="1"/>
          <w:sz w:val="28"/>
          <w:szCs w:val="28"/>
        </w:rPr>
      </w:pPr>
      <w:bookmarkStart w:colFirst="0" w:colLast="0" w:name="_heading=h.o51j2dejwved" w:id="23"/>
      <w:bookmarkEnd w:id="23"/>
      <w:r w:rsidDel="00000000" w:rsidR="00000000" w:rsidRPr="00000000">
        <w:rPr>
          <w:rFonts w:ascii="Calibri" w:cs="Calibri" w:eastAsia="Calibri" w:hAnsi="Calibri"/>
          <w:b w:val="1"/>
          <w:bCs w:val="1"/>
          <w:color w:val="000000"/>
          <w:sz w:val="28"/>
          <w:szCs w:val="28"/>
          <w:rtl w:val="0"/>
        </w:rPr>
        <w:t xml:space="preserve">Tecnologías Frontend</w:t>
      </w:r>
    </w:p>
    <w:p w:rsidR="00000000" w:rsidDel="00000000" w:rsidP="00000000" w:rsidRDefault="00000000" w:rsidRPr="00000000" w14:paraId="00000229">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del sistema fue desarrollado como una aplicación web basada en React, orientada a la gestión modular del presupuesto y a la visualización de información en tiempo real. La interfaz incluye módulos diferenciados para asignaciones, solicitudes, aprobaciones, compromisos y dashboard, diseñados para reflejar el flujo presupuestario real del SAF.</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comunicación con el backend se realiza mediante servicios provistos por Supabase, incluyendo consultas directas a la base de datos, funciones RPC y validaciones de acceso mediante políticas RLS. Esto permite que cada usuario visualice únicamente la información correspondiente a su SAF y a su rol dentro del sistema (ADMIN, USER o VIEW).</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al despliegue, el frontend se encuentra alojado en un VPS propio, donde también se ejecutan servicios complementarios dentro de contenedores, incluyendo sistemas de monitoreo (Prometheus y Grafana), backups automatizados y servicios de notificación mediante integración con APIs externas. La infraestructura se gestiona utilizando herramientas de despliegue continuo y proxy inverso, lo que mejora la disponibilidad, seguridad y mantenimiento del sistema en un entorno de uso real.</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4"/>
          <w:szCs w:val="24"/>
        </w:rPr>
        <w:sectPr>
          <w:headerReference r:id="rId23" w:type="default"/>
          <w:type w:val="nextPage"/>
          <w:pgSz w:h="16838" w:w="11906" w:orient="portrait"/>
          <w:pgMar w:bottom="1701" w:top="1701" w:left="1417" w:right="1417" w:header="709" w:footer="709"/>
          <w:titlePg w:val="1"/>
        </w:sectPr>
      </w:pPr>
      <w:r w:rsidDel="00000000" w:rsidR="00000000" w:rsidRPr="00000000">
        <w:rPr>
          <w:rFonts w:ascii="Calibri" w:cs="Calibri" w:eastAsia="Calibri" w:hAnsi="Calibri"/>
          <w:sz w:val="24"/>
          <w:szCs w:val="24"/>
          <w:rtl w:val="0"/>
        </w:rPr>
        <w:t xml:space="preserve">Esta combinación tecnológica permite que el sistema HASAF opere como una plataforma web segura, escalable y orientada a la gestión presupuestaria institucional, integrando control de acceso avanzado, trazabilidad contable automatizada y visualización centralizada de la información financiera.</w:t>
      </w:r>
      <w:r w:rsidDel="00000000" w:rsidR="00000000" w:rsidRPr="00000000">
        <w:rPr>
          <w:rtl w:val="0"/>
        </w:rPr>
      </w:r>
    </w:p>
    <w:p w:rsidR="00000000" w:rsidDel="00000000" w:rsidP="00000000" w:rsidRDefault="00000000" w:rsidRPr="00000000" w14:paraId="00000231">
      <w:pPr>
        <w:rPr>
          <w:color w:val="ff0000"/>
        </w:rPr>
      </w:pPr>
      <w:r w:rsidDel="00000000" w:rsidR="00000000" w:rsidRPr="00000000">
        <w:rPr>
          <w:rtl w:val="0"/>
        </w:rPr>
      </w:r>
    </w:p>
    <w:p w:rsidR="00000000" w:rsidDel="00000000" w:rsidP="00000000" w:rsidRDefault="00000000" w:rsidRPr="00000000" w14:paraId="00000232">
      <w:pPr>
        <w:rPr>
          <w:color w:val="ff0000"/>
        </w:rPr>
      </w:pPr>
      <w:r w:rsidDel="00000000" w:rsidR="00000000" w:rsidRPr="00000000">
        <w:rPr>
          <w:rtl w:val="0"/>
        </w:rPr>
      </w:r>
    </w:p>
    <w:p w:rsidR="00000000" w:rsidDel="00000000" w:rsidP="00000000" w:rsidRDefault="00000000" w:rsidRPr="00000000" w14:paraId="00000233">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5</w:t>
      </w:r>
    </w:p>
    <w:p w:rsidR="00000000" w:rsidDel="00000000" w:rsidP="00000000" w:rsidRDefault="00000000" w:rsidRPr="00000000" w14:paraId="00000234">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235">
      <w:pPr>
        <w:spacing w:after="0" w:lineRule="auto"/>
        <w:jc w:val="left"/>
        <w:rPr>
          <w:sz w:val="24"/>
          <w:szCs w:val="24"/>
        </w:rPr>
      </w:pPr>
      <w:r w:rsidDel="00000000" w:rsidR="00000000" w:rsidRPr="00000000">
        <w:rPr>
          <w:rtl w:val="0"/>
        </w:rPr>
      </w:r>
    </w:p>
    <w:p w:rsidR="00000000" w:rsidDel="00000000" w:rsidP="00000000" w:rsidRDefault="00000000" w:rsidRPr="00000000" w14:paraId="00000236">
      <w:pPr>
        <w:pStyle w:val="Heading1"/>
        <w:numPr>
          <w:ilvl w:val="0"/>
          <w:numId w:val="18"/>
        </w:numPr>
        <w:ind w:left="360" w:hanging="360"/>
        <w:jc w:val="right"/>
        <w:rPr>
          <w:rFonts w:ascii="Calibri" w:cs="Calibri" w:eastAsia="Calibri" w:hAnsi="Calibri"/>
          <w:color w:val="000000"/>
        </w:rPr>
      </w:pPr>
      <w:bookmarkStart w:colFirst="0" w:colLast="0" w:name="_heading=h.56ch74gzcl32" w:id="24"/>
      <w:bookmarkEnd w:id="24"/>
      <w:r w:rsidDel="00000000" w:rsidR="00000000" w:rsidRPr="00000000">
        <w:rPr>
          <w:rFonts w:ascii="Calibri" w:cs="Calibri" w:eastAsia="Calibri" w:hAnsi="Calibri"/>
          <w:color w:val="000000"/>
          <w:rtl w:val="0"/>
        </w:rPr>
        <w:t xml:space="preserve">Diseño del Sistema</w:t>
      </w:r>
    </w:p>
    <w:p w:rsidR="00000000" w:rsidDel="00000000" w:rsidP="00000000" w:rsidRDefault="00000000" w:rsidRPr="00000000" w14:paraId="00000237">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238">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9">
      <w:pPr>
        <w:pStyle w:val="Heading2"/>
        <w:numPr>
          <w:ilvl w:val="1"/>
          <w:numId w:val="18"/>
        </w:numPr>
        <w:ind w:left="142" w:hanging="83"/>
        <w:rPr>
          <w:b w:val="1"/>
          <w:bCs w:val="1"/>
          <w:sz w:val="28"/>
          <w:szCs w:val="28"/>
        </w:rPr>
      </w:pPr>
      <w:bookmarkStart w:colFirst="0" w:colLast="0" w:name="_heading=h.ncdvkpz2c0ga" w:id="25"/>
      <w:bookmarkEnd w:id="25"/>
      <w:r w:rsidDel="00000000" w:rsidR="00000000" w:rsidRPr="00000000">
        <w:rPr>
          <w:rFonts w:ascii="Calibri" w:cs="Calibri" w:eastAsia="Calibri" w:hAnsi="Calibri"/>
          <w:b w:val="1"/>
          <w:bCs w:val="1"/>
          <w:color w:val="000000"/>
          <w:sz w:val="28"/>
          <w:szCs w:val="28"/>
          <w:rtl w:val="0"/>
        </w:rPr>
        <w:t xml:space="preserve">Definición de Requisitos a través de Historias de Usuario</w:t>
      </w:r>
    </w:p>
    <w:p w:rsidR="00000000" w:rsidDel="00000000" w:rsidP="00000000" w:rsidRDefault="00000000" w:rsidRPr="00000000" w14:paraId="0000023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de requisitos del sistema HASAF se realizó a partir del análisis del flujo presupuestario real del SAF y de la interacción directa con usuarios operativos, principalmente el jefe de la mesa de presupuesto. En lugar de establecer requisitos únicamente desde una perspectiva teórica, se adoptó un enfoque funcional basado en historias de usuario, permitiendo reflejar necesidades concretas del entorno administrativo y garantizar que el sistema responda a la operatoria real del circuito presupuestario.</w:t>
      </w:r>
    </w:p>
    <w:p w:rsidR="00000000" w:rsidDel="00000000" w:rsidP="00000000" w:rsidRDefault="00000000" w:rsidRPr="00000000" w14:paraId="0000023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Dado que el sistema se encuentra orientado al apoyo del control presupuestario interno, las historias de usuario se estructuraron considerando los distintos roles del sistema (ADMIN, USER y VIEW) y su alcance dentro del SAF, respetando la segmentación operativa por unidad administrativa y la sensibilidad de la información financiera.</w:t>
      </w:r>
    </w:p>
    <w:p w:rsidR="00000000" w:rsidDel="00000000" w:rsidP="00000000" w:rsidRDefault="00000000" w:rsidRPr="00000000" w14:paraId="0000023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 Rol ADMIN</w:t>
      </w:r>
    </w:p>
    <w:p w:rsidR="00000000" w:rsidDel="00000000" w:rsidP="00000000" w:rsidRDefault="00000000" w:rsidRPr="00000000" w14:paraId="0000024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administrador del sistema, necesito gestionar los catálogos institucionales (SAF, unidades, incisos, programas, actividades, tareas y demás estructuras presupuestarias), para asegurar que el sistema mantenga coherencia con la estructura administrativa real.</w:t>
      </w:r>
    </w:p>
    <w:p w:rsidR="00000000" w:rsidDel="00000000" w:rsidP="00000000" w:rsidRDefault="00000000" w:rsidRPr="00000000" w14:paraId="0000024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administrador, necesito crear y gestionar usuarios con roles específicos (ADMIN, USER y VIEW), para controlar el acceso al sistema y garantizar que cada usuario opere únicamente dentro de su SAF asignado.</w:t>
      </w:r>
    </w:p>
    <w:p w:rsidR="00000000" w:rsidDel="00000000" w:rsidP="00000000" w:rsidRDefault="00000000" w:rsidRPr="00000000" w14:paraId="0000024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administrador, necesito visualizar la totalidad de la información presupuestaria del sistema, para supervisar el funcionamiento general y validar la consistencia de los registros.</w:t>
      </w:r>
    </w:p>
    <w:p w:rsidR="00000000" w:rsidDel="00000000" w:rsidP="00000000" w:rsidRDefault="00000000" w:rsidRPr="00000000" w14:paraId="0000024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administrador, necesito configurar parámetros estructurales del sistema y su segmentación por SAF, para permitir su escalabilidad a otras dependencias institucionales.</w:t>
      </w:r>
    </w:p>
    <w:p w:rsidR="00000000" w:rsidDel="00000000" w:rsidP="00000000" w:rsidRDefault="00000000" w:rsidRPr="00000000" w14:paraId="0000024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 Rol USER (Operador SAF)</w:t>
      </w:r>
    </w:p>
    <w:p w:rsidR="00000000" w:rsidDel="00000000" w:rsidP="00000000" w:rsidRDefault="00000000" w:rsidRPr="00000000" w14:paraId="0000024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operativo del SAF, necesito registrar asignaciones de crédito dentro de mi SAF, para organizar el presupuesto inicial según la estructura presupuestaria correspondiente.</w:t>
      </w:r>
    </w:p>
    <w:p w:rsidR="00000000" w:rsidDel="00000000" w:rsidP="00000000" w:rsidRDefault="00000000" w:rsidRPr="00000000" w14:paraId="0000024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del SAF, necesito cargar solicitudes presupuestarias (por ejemplo, pedidos de cuota) utilizando información real y, cuando sea necesario, importar datos desde plantillas Excel institucionales, para mantener coherencia con los procesos administrativos existentes.</w:t>
      </w:r>
    </w:p>
    <w:p w:rsidR="00000000" w:rsidDel="00000000" w:rsidP="00000000" w:rsidRDefault="00000000" w:rsidRPr="00000000" w14:paraId="0000024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del SAF, necesito gestionar las aprobaciones presupuestarias asociadas a las solicitudes, para estructurar el flujo previo a la ejecución del crédito.</w:t>
      </w:r>
    </w:p>
    <w:p w:rsidR="00000000" w:rsidDel="00000000" w:rsidP="00000000" w:rsidRDefault="00000000" w:rsidRPr="00000000" w14:paraId="0000025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operativo, necesito registrar compromisos dentro del módulo de ejecución, seleccionando previamente ítems aprobados, para asegurar la trazabilidad del crédito desde su origen hasta su ejecución.</w:t>
      </w:r>
    </w:p>
    <w:p w:rsidR="00000000" w:rsidDel="00000000" w:rsidP="00000000" w:rsidRDefault="00000000" w:rsidRPr="00000000" w14:paraId="0000025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del SAF, necesito visualizar el dashboard con métricas presupuestarias, para comprender el estado del crédito asignado, comprometido y disponible dentro de mi ámbito administrativo.</w:t>
      </w:r>
    </w:p>
    <w:p w:rsidR="00000000" w:rsidDel="00000000" w:rsidP="00000000" w:rsidRDefault="00000000" w:rsidRPr="00000000" w14:paraId="0000025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necesito que el sistema restrinja automáticamente el acceso a la información de otros SAF, para garantizar la segmentación institucional de los datos.</w:t>
      </w:r>
    </w:p>
    <w:p w:rsidR="00000000" w:rsidDel="00000000" w:rsidP="00000000" w:rsidRDefault="00000000" w:rsidRPr="00000000" w14:paraId="0000025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Historias de Usuario – Rol VIEW</w:t>
      </w:r>
    </w:p>
    <w:p w:rsidR="00000000" w:rsidDel="00000000" w:rsidP="00000000" w:rsidRDefault="00000000" w:rsidRPr="00000000" w14:paraId="0000025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con perfil de visualización, necesito acceder al dashboard y a las métricas presupuestarias de mi SAF, para analizar el estado del crédito sin intervenir en la carga operativa de datos.</w:t>
      </w:r>
    </w:p>
    <w:p w:rsidR="00000000" w:rsidDel="00000000" w:rsidP="00000000" w:rsidRDefault="00000000" w:rsidRPr="00000000" w14:paraId="0000025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usuario VIEW, necesito visualizar la trazabilidad del crédito presupuestario de forma clara e intuitiva, para comprender la evolución del presupuesto sin requerir conocimientos técnicos avanzados del circuito administrativo.</w:t>
      </w:r>
    </w:p>
    <w:p w:rsidR="00000000" w:rsidDel="00000000" w:rsidP="00000000" w:rsidRDefault="00000000" w:rsidRPr="00000000" w14:paraId="0000025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 Funcional Crítico del Sistema</w:t>
      </w:r>
    </w:p>
    <w:p w:rsidR="00000000" w:rsidDel="00000000" w:rsidP="00000000" w:rsidRDefault="00000000" w:rsidRPr="00000000" w14:paraId="0000025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requisito funcional central identificado durante el diseño del sistema es el bloqueo automático de la cadena presupuestaria al seleccionar un detalle aprobado. Esta funcionalidad garantiza que los registros de ejecución (compromisos) mantengan coherencia con la estructura presupuestaria original, evitando inconsistencias, errores de imputación y pérdida de trazabilidad en el flujo financiero.</w:t>
      </w:r>
    </w:p>
    <w:p w:rsidR="00000000" w:rsidDel="00000000" w:rsidP="00000000" w:rsidRDefault="00000000" w:rsidRPr="00000000" w14:paraId="0000026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estableció como requisito fundamental que cada usuario con rol USER opere exclusivamente dentro de su SAF asignado, permitiendo la gestión completa del presupuesto (asignaciones, solicitudes, aprobaciones y compromisos) únicamente dentro de su ámbito administrativo, sin acceso a información de otros SAF.</w:t>
      </w:r>
    </w:p>
    <w:p w:rsidR="00000000" w:rsidDel="00000000" w:rsidP="00000000" w:rsidRDefault="00000000" w:rsidRPr="00000000" w14:paraId="0000026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conjunto, las historias de usuario definidas reflejan un sistema orientado al apoyo del control financiero interno, la trazabilidad presupuestaria y la adaptación a la operatoria real del SAF, priorizando la seguridad, la segmentación institucional y la coherencia del flujo administrativo.</w:t>
      </w:r>
    </w:p>
    <w:p w:rsidR="00000000" w:rsidDel="00000000" w:rsidP="00000000" w:rsidRDefault="00000000" w:rsidRPr="00000000" w14:paraId="0000026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pStyle w:val="Heading2"/>
        <w:numPr>
          <w:ilvl w:val="1"/>
          <w:numId w:val="18"/>
        </w:numPr>
        <w:ind w:left="142" w:hanging="83"/>
        <w:rPr>
          <w:b w:val="1"/>
          <w:bCs w:val="1"/>
          <w:sz w:val="28"/>
          <w:szCs w:val="28"/>
        </w:rPr>
      </w:pPr>
      <w:bookmarkStart w:colFirst="0" w:colLast="0" w:name="_heading=h.ngos1quwsd19" w:id="26"/>
      <w:bookmarkEnd w:id="26"/>
      <w:r w:rsidDel="00000000" w:rsidR="00000000" w:rsidRPr="00000000">
        <w:rPr>
          <w:rFonts w:ascii="Calibri" w:cs="Calibri" w:eastAsia="Calibri" w:hAnsi="Calibri"/>
          <w:b w:val="1"/>
          <w:bCs w:val="1"/>
          <w:color w:val="000000"/>
          <w:sz w:val="28"/>
          <w:szCs w:val="28"/>
          <w:rtl w:val="0"/>
        </w:rPr>
        <w:t xml:space="preserve">Diseño de Alto Nivel y Arquitectura Propuesta</w:t>
      </w:r>
      <w:r w:rsidDel="00000000" w:rsidR="00000000" w:rsidRPr="00000000">
        <w:rPr>
          <w:rtl w:val="0"/>
        </w:rPr>
      </w:r>
    </w:p>
    <w:p w:rsidR="00000000" w:rsidDel="00000000" w:rsidP="00000000" w:rsidRDefault="00000000" w:rsidRPr="00000000" w14:paraId="0000026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de alto nivel del sistema HASAF se fundamenta en una arquitectura web moderna basada en el modelo cliente-servidor desacoplado, donde el frontend y el backend operan como componentes independientes pero integrados a través de servicios seguros y controlados por políticas de acceso. Esta arquitectura fue seleccionada con el objetivo de garantizar escalabilidad, seguridad de la información presupuestaria, trazabilidad de datos y segmentación operativa por SAF dentro de un entorno institucional.</w:t>
      </w:r>
    </w:p>
    <w:p w:rsidR="00000000" w:rsidDel="00000000" w:rsidP="00000000" w:rsidRDefault="00000000" w:rsidRPr="00000000" w14:paraId="0000026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estructural, el sistema se compone de tres capas principales: la capa de presentación (frontend), la capa de servicios y lógica de negocio (backend basado en Supabase) y la capa de datos (base de datos PostgreSQL con lógica transaccional). A diferencia de arquitecturas tradicionales con servidores backend intermedios, el frontend del sistema se conecta directamente a los servicios de Supabase, que actúan como backend principal, proporcionando autenticación, base de datos, funciones RPC, políticas de seguridad y ejecución de lógica crítica.</w:t>
      </w:r>
    </w:p>
    <w:p w:rsidR="00000000" w:rsidDel="00000000" w:rsidP="00000000" w:rsidRDefault="00000000" w:rsidRPr="00000000" w14:paraId="0000026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desarrollado en React, funciona como interfaz de interacción para los usuarios del SAF, permitiendo el acceso a los distintos módulos del sistema, tales como Dashboard, Presupuesto, Ejecución, Catálogos y Administración. La comunicación con el backend se realiza de forma directa mediante las APIs y servicios de Supabase, lo que reduce la complejidad de infraestructura y mejora la eficiencia en la gestión de datos en tiempo real.</w:t>
      </w:r>
    </w:p>
    <w:p w:rsidR="00000000" w:rsidDel="00000000" w:rsidP="00000000" w:rsidRDefault="00000000" w:rsidRPr="00000000" w14:paraId="0000026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backend está implementado sobre Supabase Cloud, utilizando PostgreSQL como motor de base de datos relacional y centralizando la lógica crítica del sistema a nivel de base de datos. Este enfoque permite garantizar consistencia transaccional en los procesos presupuestarios y asegurar que las validaciones esenciales no dependan exclusivamente del frontend, sino que se ejecuten en un entorno controlado y seguro.</w:t>
      </w:r>
    </w:p>
    <w:p w:rsidR="00000000" w:rsidDel="00000000" w:rsidP="00000000" w:rsidRDefault="00000000" w:rsidRPr="00000000" w14:paraId="0000026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pilares fundamentales de la arquitectura propuesta es el uso intensivo de Row Level Security (RLS), que permite implementar un modelo de seguridad multi-tenant basado en el SAF. Todas las tablas operativas del sistema —incluyendo asignaciones, solicitudes presupuestarias, aprobaciones, compromisos y movimientos presupuestarios— cuentan con políticas RLS que filtran los datos en función del SAF asociado al usuario autenticado. El patrón general de acceso establece que los usuarios con rol ADMIN poseen visibilidad global sobre todos los SAF, mientras que los usuarios con rol USER o VIEW solo pueden acceder a registros pertenecientes a su SAF asignado, garantizando así el aislamiento institucional de la información.</w:t>
      </w:r>
    </w:p>
    <w:p w:rsidR="00000000" w:rsidDel="00000000" w:rsidP="00000000" w:rsidRDefault="00000000" w:rsidRPr="00000000" w14:paraId="0000027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sistema fue concebido como una arquitectura multi-tenant por diseño, donde múltiples SAF coexisten dentro de una única instancia de base de datos, compartiendo catálogos globales pero manteniendo el aislamiento de los datos operativos mediante políticas de seguridad y validaciones por SAF. Este modelo permite escalabilidad futura sin necesidad de replicar la infraestructura para cada dependencia, optimizando recursos y simplificando el mantenimiento del sistema.</w:t>
      </w:r>
    </w:p>
    <w:p w:rsidR="00000000" w:rsidDel="00000000" w:rsidP="00000000" w:rsidRDefault="00000000" w:rsidRPr="00000000" w14:paraId="0000027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lógica de negocio crítica se encuentra implementada directamente en la base de datos mediante triggers, funciones SQL y procedimientos remotos (RPC), lo que refuerza la integridad del sistema presupuestario. En particular, los triggers automatizan la generación de movimientos presupuestarios ante eventos clave como la creación, modificación o aprobación de asignaciones, solicitudes y compromisos, asegurando la sincronización permanente con la tabla movimiento_presupuestario, la cual actúa como libro mayor centralizado del sistema.</w:t>
      </w:r>
    </w:p>
    <w:p w:rsidR="00000000" w:rsidDel="00000000" w:rsidP="00000000" w:rsidRDefault="00000000" w:rsidRPr="00000000" w14:paraId="0000027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Adicionalmente, el sistema incorpora funciones RPC especializadas, tales como get_saldo_disponible y get_cuota_disponible_periodo, que permiten calcular dinámicamente la disponibilidad presupuestaria en función de la cadena presupuestaria y del SAF del usuario autenticado. Estas funciones incluyen validaciones de acceso que restringen consultas entre SAF y generan excepciones en caso de intentos de acceso no autorizados, reforzando el modelo de seguridad institucional.</w:t>
      </w:r>
    </w:p>
    <w:p w:rsidR="00000000" w:rsidDel="00000000" w:rsidP="00000000" w:rsidRDefault="00000000" w:rsidRPr="00000000" w14:paraId="0000027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plano de infraestructura, el sistema adopta una arquitectura híbrida donde el backend y la base de datos se alojan en Supabase Cloud, mientras que el frontend y los servicios complementarios se despliegan en un VPS propio utilizando contenedores. Esta infraestructura incluye servicios de monitoreo (Prometheus y Grafana), backups automatizados, proxy inverso y herramientas de despliegue continuo (CI/CD), lo que permite garantizar disponibilidad operativa, observabilidad del sistema y mantenimiento controlado en un entorno de uso real.</w:t>
      </w:r>
    </w:p>
    <w:p w:rsidR="00000000" w:rsidDel="00000000" w:rsidP="00000000" w:rsidRDefault="00000000" w:rsidRPr="00000000" w14:paraId="0000027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a nivel de control funcional, el diseño arquitectónico se complementa con mecanismos de validación en el frontend, como componentes de control de acceso que verifican el rol del usuario y la asignación de SAF antes de permitir operaciones críticas. Esta combinación de seguridad en frontend y backend establece una arquitectura robusta, segura y coherente con los requerimientos de un sistema de apoyo al control financiero interno en un entorno institucional.</w:t>
      </w:r>
      <w:r w:rsidDel="00000000" w:rsidR="00000000" w:rsidRPr="00000000">
        <w:rPr>
          <w:rtl w:val="0"/>
        </w:rPr>
      </w:r>
    </w:p>
    <w:p w:rsidR="00000000" w:rsidDel="00000000" w:rsidP="00000000" w:rsidRDefault="00000000" w:rsidRPr="00000000" w14:paraId="0000027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C">
      <w:pPr>
        <w:pStyle w:val="Heading2"/>
        <w:numPr>
          <w:ilvl w:val="1"/>
          <w:numId w:val="18"/>
        </w:numPr>
        <w:ind w:left="142" w:hanging="83"/>
        <w:rPr>
          <w:b w:val="1"/>
          <w:bCs w:val="1"/>
          <w:sz w:val="28"/>
          <w:szCs w:val="28"/>
        </w:rPr>
      </w:pPr>
      <w:bookmarkStart w:colFirst="0" w:colLast="0" w:name="_heading=h.702sq5wfbmm3" w:id="27"/>
      <w:bookmarkEnd w:id="27"/>
      <w:r w:rsidDel="00000000" w:rsidR="00000000" w:rsidRPr="00000000">
        <w:rPr>
          <w:rFonts w:ascii="Calibri" w:cs="Calibri" w:eastAsia="Calibri" w:hAnsi="Calibri"/>
          <w:b w:val="1"/>
          <w:bCs w:val="1"/>
          <w:color w:val="000000"/>
          <w:sz w:val="28"/>
          <w:szCs w:val="28"/>
          <w:rtl w:val="0"/>
        </w:rPr>
        <w:t xml:space="preserve"> Modelado y Diseño de la Base de Datos</w:t>
      </w:r>
    </w:p>
    <w:p w:rsidR="00000000" w:rsidDel="00000000" w:rsidP="00000000" w:rsidRDefault="00000000" w:rsidRPr="00000000" w14:paraId="0000027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modelado de la base de datos del sistema HASAF fue concebido bajo un enfoque relacional completamente normalizado, orientado a representar con precisión la complejidad del flujo presupuestario institucional y garantizar la trazabilidad integral del crédito a lo largo de su ciclo de vida. A diferencia de modelos simplificados utilizados en sistemas académicos, el diseño implementado responde a una lógica estructurada basada en la cadena presupuestaria real, permitiendo auditar cada movimiento financiero desde su origen hasta su ejecución.</w:t>
      </w:r>
    </w:p>
    <w:p w:rsidR="00000000" w:rsidDel="00000000" w:rsidP="00000000" w:rsidRDefault="00000000" w:rsidRPr="00000000" w14:paraId="0000027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se encuentra implementada en PostgreSQL sobre la plataforma Supabase y se organiza en torno a entidades operativas, catálogos maestros y una tabla central de movimientos presupuestarios que actúa como libro mayor del sistema. Esta estructura permite separar la lógica transaccional del sistema de los datos estructurales institucionales, mejorando la consistencia, escalabilidad y mantenibilidad del modelo.</w:t>
      </w:r>
    </w:p>
    <w:p w:rsidR="00000000" w:rsidDel="00000000" w:rsidP="00000000" w:rsidRDefault="00000000" w:rsidRPr="00000000" w14:paraId="0000028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Entidades Operativas Principales</w:t>
      </w:r>
    </w:p>
    <w:p w:rsidR="00000000" w:rsidDel="00000000" w:rsidP="00000000" w:rsidRDefault="00000000" w:rsidRPr="00000000" w14:paraId="0000028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núcleo funcional del sistema está compuesto por las entidades que representan el flujo presupuestario real del SAF, entre las que se destacan:</w:t>
      </w:r>
    </w:p>
    <w:p w:rsidR="00000000" w:rsidDel="00000000" w:rsidP="00000000" w:rsidRDefault="00000000" w:rsidRPr="00000000" w14:paraId="0000028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 representa cada Servicio Administrativo Financiero dentro del sistema, permitiendo la segmentación multi-tenant de los datos.</w:t>
      </w:r>
    </w:p>
    <w:p w:rsidR="00000000" w:rsidDel="00000000" w:rsidP="00000000" w:rsidRDefault="00000000" w:rsidRPr="00000000" w14:paraId="0000028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unidad_militar: identifica las unidades dependientes de cada SAF, facilitando la desagregación del crédito por estructura organizativa.</w:t>
      </w:r>
    </w:p>
    <w:p w:rsidR="00000000" w:rsidDel="00000000" w:rsidP="00000000" w:rsidRDefault="00000000" w:rsidRPr="00000000" w14:paraId="0000028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asignacion_credito y asignacion_detalle: registran el crédito inicial disponible según la cadena presupuestaria.</w:t>
      </w:r>
    </w:p>
    <w:p w:rsidR="00000000" w:rsidDel="00000000" w:rsidP="00000000" w:rsidRDefault="00000000" w:rsidRPr="00000000" w14:paraId="0000028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solicitud_presupuestaria y asignacion_solicitud_item: modelan las solicitudes de cuota y modificaciones presupuestarias.</w:t>
      </w:r>
    </w:p>
    <w:p w:rsidR="00000000" w:rsidDel="00000000" w:rsidP="00000000" w:rsidRDefault="00000000" w:rsidRPr="00000000" w14:paraId="0000028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aprobacion_saf y aprobacion_solicitud: representan la validación administrativa de las solicitudes.</w:t>
      </w:r>
    </w:p>
    <w:p w:rsidR="00000000" w:rsidDel="00000000" w:rsidP="00000000" w:rsidRDefault="00000000" w:rsidRPr="00000000" w14:paraId="0000028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compromiso: registra la ejecución inicial del presupuesto aprobado.</w:t>
      </w:r>
    </w:p>
    <w:p w:rsidR="00000000" w:rsidDel="00000000" w:rsidP="00000000" w:rsidRDefault="00000000" w:rsidRPr="00000000" w14:paraId="0000029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movimiento_presupuestario: tabla central que almacena todos los cambios presupuestarios del sistema.</w:t>
      </w:r>
    </w:p>
    <w:p w:rsidR="00000000" w:rsidDel="00000000" w:rsidP="00000000" w:rsidRDefault="00000000" w:rsidRPr="00000000" w14:paraId="0000029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entidades se encuentran relacionadas mediante claves foráneas que garantizan integridad referencial y coherencia entre las distintas etapas del circuito presupuestario.</w:t>
      </w:r>
    </w:p>
    <w:p w:rsidR="00000000" w:rsidDel="00000000" w:rsidP="00000000" w:rsidRDefault="00000000" w:rsidRPr="00000000" w14:paraId="0000029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de Libro Mayor Presupuestario (Ledger Centralizado)</w:t>
      </w:r>
    </w:p>
    <w:p w:rsidR="00000000" w:rsidDel="00000000" w:rsidP="00000000" w:rsidRDefault="00000000" w:rsidRPr="00000000" w14:paraId="0000029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Uno de los elementos más relevantes del diseño de base de datos es la implementación de la tabla movimiento_presupuestario como libro mayor centralizado, donde se registran todos los eventos financieros del sistema en forma de movimientos con monto_delta positivo o negativo. Este enfoque permite representar asignaciones, cuotas, reasignaciones y compromisos como variaciones acumulativas del crédito, facilitando el cálculo dinámico del saldo disponible mediante operaciones de agregación.</w:t>
      </w:r>
    </w:p>
    <w:p w:rsidR="00000000" w:rsidDel="00000000" w:rsidP="00000000" w:rsidRDefault="00000000" w:rsidRPr="00000000" w14:paraId="0000029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registro de movimiento incluye campos como tipo de movimiento (ASIGNACION, CUOTA, REASIGNACION, REPROGRAMACION, RETRACCION, CESION, COMPROMISO), monto_delta y referencia_id, que vincula el movimiento con el registro operativo que lo originó. Este diseño asegura una trazabilidad completa y auditable, ya que cada cambio presupuestario queda registrado de forma inmutable dentro del sistema.</w:t>
      </w:r>
    </w:p>
    <w:p w:rsidR="00000000" w:rsidDel="00000000" w:rsidP="00000000" w:rsidRDefault="00000000" w:rsidRPr="00000000" w14:paraId="0000029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la tabla de movimientos almacena la cadena presupuestaria completa, incluyendo ejercicio, SAF, unidad, anexo, fuente de financiación, inciso, programa, actividad, tarea y período, lo que permite realizar consultas analíticas precisas y calcular el saldo presupuestario mediante sumatorias algebraicas agrupadas por la estructura presupuestaria correspondiente.</w:t>
      </w:r>
    </w:p>
    <w:p w:rsidR="00000000" w:rsidDel="00000000" w:rsidP="00000000" w:rsidRDefault="00000000" w:rsidRPr="00000000" w14:paraId="0000029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Cadena Presupuestaria Normalizada</w:t>
      </w:r>
    </w:p>
    <w:p w:rsidR="00000000" w:rsidDel="00000000" w:rsidP="00000000" w:rsidRDefault="00000000" w:rsidRPr="00000000" w14:paraId="0000029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de datos implementa una cadena presupuestaria completamente normalizada, donde cada componente se representa mediante tablas independientes relacionadas entre sí. Entre los principales catálogos estructurales se incluyen programa, actividad, tarea, inciso, partida principal, partida parcial, fuente de financiación, anexo, unidad militar, moneda y BAPIN.</w:t>
      </w:r>
    </w:p>
    <w:p w:rsidR="00000000" w:rsidDel="00000000" w:rsidP="00000000" w:rsidRDefault="00000000" w:rsidRPr="00000000" w14:paraId="000002A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relaciones entre estos elementos se gestionan a través de tablas intermedias que permiten modelar asociaciones complejas del dominio presupuestario, tales como la vinculación entre programas y actividades, actividades y tareas, tareas e incisos, e incisos con partidas presupuestarias. Este enfoque evita la desnormalización de datos, reduce redundancias y permite adaptar el sistema a cambios estructurales en la clasificación presupuestaria sin afectar la lógica operativa.</w:t>
      </w:r>
    </w:p>
    <w:p w:rsidR="00000000" w:rsidDel="00000000" w:rsidP="00000000" w:rsidRDefault="00000000" w:rsidRPr="00000000" w14:paraId="000002A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lugar de almacenar valores desnormalizados, las transacciones operativas guardan claves foráneas a las entidades de la cadena presupuestaria, garantizando consistencia semántica y facilitando la auditoría de cada registro en función de su estructura presupuestaria original.</w:t>
      </w:r>
    </w:p>
    <w:p w:rsidR="00000000" w:rsidDel="00000000" w:rsidP="00000000" w:rsidRDefault="00000000" w:rsidRPr="00000000" w14:paraId="000002A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Integridad, Triggers y Consistencia Transaccional</w:t>
      </w:r>
    </w:p>
    <w:p w:rsidR="00000000" w:rsidDel="00000000" w:rsidP="00000000" w:rsidRDefault="00000000" w:rsidRPr="00000000" w14:paraId="000002A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consistencia del modelo se refuerza mediante el uso de triggers de base de datos que sincronizan automáticamente las operaciones del sistema con la tabla de movimientos presupuestarios. Entre ellos se incluyen triggers que registran movimientos ante la creación, actualización o eliminación de detalles de asignación, así como triggers que generan movimientos al aprobar solicitudes presupuestarias o compromisos, validando previamente la disponibilidad del crédito.</w:t>
      </w:r>
    </w:p>
    <w:p w:rsidR="00000000" w:rsidDel="00000000" w:rsidP="00000000" w:rsidRDefault="00000000" w:rsidRPr="00000000" w14:paraId="000002A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mecanismo asegura que el estado presupuestario del sistema no dependa exclusivamente de cálculos en el frontend, sino que se derive directamente de los registros contables acumulados en el ledger centralizado, fortaleciendo la integridad del sistema y reduciendo la posibilidad de inconsistencias.</w:t>
      </w:r>
    </w:p>
    <w:p w:rsidR="00000000" w:rsidDel="00000000" w:rsidP="00000000" w:rsidRDefault="00000000" w:rsidRPr="00000000" w14:paraId="000002A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Multi-Tenant y Segmentación por SAF</w:t>
      </w:r>
    </w:p>
    <w:p w:rsidR="00000000" w:rsidDel="00000000" w:rsidP="00000000" w:rsidRDefault="00000000" w:rsidRPr="00000000" w14:paraId="000002A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de base de datos fue diseñado bajo un esquema multi-tenant, donde múltiples SAF coexisten dentro de una única instancia de base de datos, compartiendo catálogos globales pero manteniendo aislamiento de datos operativos mediante políticas de seguridad. Este aislamiento se logra mediante Row Level Security (RLS), filtrando automáticamente los registros por SAF según el usuario autenticado, mientras que el rol ADMIN posee visibilidad global.</w:t>
      </w:r>
    </w:p>
    <w:p w:rsidR="00000000" w:rsidDel="00000000" w:rsidP="00000000" w:rsidRDefault="00000000" w:rsidRPr="00000000" w14:paraId="000002A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diseño permite escalabilidad institucional, ya que el sistema puede incorporar nuevos SAF sin necesidad de replicar la estructura de base de datos, manteniendo coherencia estructural y eficiencia en la gestión de recursos.</w:t>
      </w:r>
    </w:p>
    <w:p w:rsidR="00000000" w:rsidDel="00000000" w:rsidP="00000000" w:rsidRDefault="00000000" w:rsidRPr="00000000" w14:paraId="000002B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Consideraciones de Auditoría y Trazabilidad</w:t>
      </w:r>
    </w:p>
    <w:p w:rsidR="00000000" w:rsidDel="00000000" w:rsidP="00000000" w:rsidRDefault="00000000" w:rsidRPr="00000000" w14:paraId="000002B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enfoque adoptado en el modelado de datos presenta similitudes conceptuales con sistemas contables basados en libros de movimientos, donde el saldo disponible se calcula a partir de la suma acumulada de variaciones presupuestarias registradas. Esta estrategia resulta especialmente adecuada para entornos institucionales, ya que permite reconstruir el historial completo del crédito presupuestario, auditar cada operación y garantizar transparencia en el control financiero interno.</w:t>
      </w:r>
    </w:p>
    <w:p w:rsidR="00000000" w:rsidDel="00000000" w:rsidP="00000000" w:rsidRDefault="00000000" w:rsidRPr="00000000" w14:paraId="000002B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síntesis, el diseño de la base de datos de HASAF se caracteriza por su alto grado de normalización, la implementación de un ledger presupuestario centralizado, la trazabilidad completa de la cadena presupuestaria y un modelo multi-tenant seguro, constituyendo una base sólida, escalable y coherente con los requerimientos de un sistema de apoyo al control financiero en el ámbito del SAF.</w:t>
      </w:r>
    </w:p>
    <w:p w:rsidR="00000000" w:rsidDel="00000000" w:rsidP="00000000" w:rsidRDefault="00000000" w:rsidRPr="00000000" w14:paraId="000002B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8">
      <w:pPr>
        <w:pStyle w:val="Heading2"/>
        <w:numPr>
          <w:ilvl w:val="1"/>
          <w:numId w:val="18"/>
        </w:numPr>
        <w:ind w:left="142" w:hanging="83"/>
        <w:rPr>
          <w:b w:val="1"/>
          <w:bCs w:val="1"/>
          <w:sz w:val="28"/>
          <w:szCs w:val="28"/>
        </w:rPr>
      </w:pPr>
      <w:bookmarkStart w:colFirst="0" w:colLast="0" w:name="_heading=h.astty7t59boa" w:id="28"/>
      <w:bookmarkEnd w:id="28"/>
      <w:r w:rsidDel="00000000" w:rsidR="00000000" w:rsidRPr="00000000">
        <w:rPr>
          <w:rFonts w:ascii="Calibri" w:cs="Calibri" w:eastAsia="Calibri" w:hAnsi="Calibri"/>
          <w:b w:val="1"/>
          <w:bCs w:val="1"/>
          <w:color w:val="000000"/>
          <w:sz w:val="28"/>
          <w:szCs w:val="28"/>
          <w:rtl w:val="0"/>
        </w:rPr>
        <w:t xml:space="preserve">Diseño de las Interfaces de Usuario</w:t>
      </w:r>
    </w:p>
    <w:p w:rsidR="00000000" w:rsidDel="00000000" w:rsidP="00000000" w:rsidRDefault="00000000" w:rsidRPr="00000000" w14:paraId="000002B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de las interfaces de usuario del sistema HASAF fue concebido bajo criterios de claridad operativa, trazabilidad funcional y coherencia con el flujo presupuestario real del SAF. Dado que los principales usuarios del sistema pertenecen al ámbito administrativo presupuestario, la interfaz fue desarrollada priorizando la simplicidad de uso, la organización modular y la visualización estructurada de la información financiera.</w:t>
      </w:r>
    </w:p>
    <w:p w:rsidR="00000000" w:rsidDel="00000000" w:rsidP="00000000" w:rsidRDefault="00000000" w:rsidRPr="00000000" w14:paraId="000002B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aplicación presenta una estructura de navegación lateral permanente, desde la cual se accede a los distintos módulos funcionales del sistema: Dashboard, Presupuesto, Ejecución, Catálogos y Administración. Esta organización modular permite que los usuarios identifiquen rápidamente cada etapa del flujo presupuestario, replicando conceptualmente el circuito administrativo real (asignación, solicitud, aprobación y compromiso).</w:t>
      </w:r>
    </w:p>
    <w:p w:rsidR="00000000" w:rsidDel="00000000" w:rsidP="00000000" w:rsidRDefault="00000000" w:rsidRPr="00000000" w14:paraId="000002B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E">
      <w:pPr>
        <w:pStyle w:val="Heading3"/>
        <w:numPr>
          <w:ilvl w:val="2"/>
          <w:numId w:val="18"/>
        </w:numPr>
        <w:ind w:left="142" w:hanging="141"/>
        <w:rPr>
          <w:rFonts w:ascii="Calibri" w:cs="Calibri" w:eastAsia="Calibri" w:hAnsi="Calibri"/>
          <w:b w:val="1"/>
          <w:bCs w:val="1"/>
          <w:color w:val="000000"/>
          <w:sz w:val="28"/>
          <w:szCs w:val="28"/>
        </w:rPr>
      </w:pPr>
      <w:bookmarkStart w:colFirst="0" w:colLast="0" w:name="_heading=h.gzdx1ghr817f" w:id="29"/>
      <w:bookmarkEnd w:id="29"/>
      <w:r w:rsidDel="00000000" w:rsidR="00000000" w:rsidRPr="00000000">
        <w:rPr>
          <w:b w:val="1"/>
          <w:bCs w:val="1"/>
          <w:color w:val="000000"/>
          <w:sz w:val="28"/>
          <w:szCs w:val="28"/>
          <w:rtl w:val="0"/>
        </w:rPr>
        <w:t xml:space="preserve">Módulo Dashboard</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módulo Dashboard constituye la pantalla principal de análisis y visualización del estado presupuestario. Su diseño integra gráficos y tablas dinámicas que permiten interpretar de forma clara la situación del crédito dentro del SAF.</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los principales elementos visuales incluidos se destacan: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Visualización del crédito asignado total.</w:t>
        <w:br w:type="textWrapping"/>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Crédito comprometido acumulado.</w:t>
        <w:br w:type="textWrapping"/>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Saldo disponible del presupuesto.</w:t>
        <w:br w:type="textWrapping"/>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Métricas desagregadas por unidad.</w:t>
        <w:br w:type="textWrapping"/>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Trazabilidad del crédito según la cadena presupuestaria.</w:t>
        <w:br w:type="textWrapping"/>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incorporación de gráficos permite una interpretación rápida del estado financiero, mientras que las tablas complementarias facilitan el análisis detallado de los registros. Este enfoque híbrido mejora la comprensión de la información presupuestaria, incluso para usuarios no expertos en la operatoria técnica del circuito financiero.</w:t>
      </w:r>
    </w:p>
    <w:p w:rsidR="00000000" w:rsidDel="00000000" w:rsidP="00000000" w:rsidRDefault="00000000" w:rsidRPr="00000000" w14:paraId="000002C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A">
      <w:pPr>
        <w:pStyle w:val="Heading3"/>
        <w:numPr>
          <w:ilvl w:val="2"/>
          <w:numId w:val="18"/>
        </w:numPr>
        <w:ind w:left="142" w:hanging="90"/>
        <w:rPr>
          <w:rFonts w:ascii="Calibri" w:cs="Calibri" w:eastAsia="Calibri" w:hAnsi="Calibri"/>
          <w:b w:val="1"/>
          <w:bCs w:val="1"/>
          <w:color w:val="000000"/>
          <w:sz w:val="28"/>
          <w:szCs w:val="28"/>
        </w:rPr>
      </w:pPr>
      <w:bookmarkStart w:colFirst="0" w:colLast="0" w:name="_heading=h.uzpxu8luw3if" w:id="30"/>
      <w:bookmarkEnd w:id="30"/>
      <w:r w:rsidDel="00000000" w:rsidR="00000000" w:rsidRPr="00000000">
        <w:rPr>
          <w:b w:val="1"/>
          <w:bCs w:val="1"/>
          <w:color w:val="000000"/>
          <w:sz w:val="28"/>
          <w:szCs w:val="28"/>
          <w:rtl w:val="0"/>
        </w:rPr>
        <w:t xml:space="preserve">Módulo Presupuesto</w:t>
      </w:r>
      <w:r w:rsidDel="00000000" w:rsidR="00000000" w:rsidRPr="00000000">
        <w:rPr>
          <w:rtl w:val="0"/>
        </w:rPr>
      </w:r>
    </w:p>
    <w:p w:rsidR="00000000" w:rsidDel="00000000" w:rsidP="00000000" w:rsidRDefault="00000000" w:rsidRPr="00000000" w14:paraId="000002C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C">
      <w:pPr>
        <w:keepNext w:val="1"/>
        <w:spacing w:after="0" w:line="240" w:lineRule="auto"/>
        <w:jc w:val="center"/>
        <w:rPr/>
      </w:pPr>
      <w:r w:rsidDel="00000000" w:rsidR="00000000" w:rsidRPr="00000000">
        <w:rPr>
          <w:rtl w:val="0"/>
        </w:rPr>
      </w:r>
    </w:p>
    <w:p w:rsidR="00000000" w:rsidDel="00000000" w:rsidP="00000000" w:rsidRDefault="00000000" w:rsidRPr="00000000" w14:paraId="000002C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módulo Presupuesto fue diseñado como un entorno funcional dividido en submódulos independientes que reflejan las etapas reales del flujo presupuestario interno del SAF. A diferencia de sistemas que concentran múltiples procesos en una sola vista, HASAF separa claramente las funcionalidades para mejorar la organización y reducir errores operativos.</w:t>
      </w:r>
    </w:p>
    <w:p w:rsidR="00000000" w:rsidDel="00000000" w:rsidP="00000000" w:rsidRDefault="00000000" w:rsidRPr="00000000" w14:paraId="000002C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Submódulo Asignaciones</w:t>
      </w:r>
    </w:p>
    <w:p w:rsidR="00000000" w:rsidDel="00000000" w:rsidP="00000000" w:rsidRDefault="00000000" w:rsidRPr="00000000" w14:paraId="000002D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registrar el crédito inicial mediante formularios estructurados que contemplan la cadena presupuestaria completa. La interfaz facilita la carga detallada por línea, respetando la estructura institucional de unidad, anexo, fuente de financiación, inciso, programa, actividad y tarea.</w:t>
      </w:r>
    </w:p>
    <w:p w:rsidR="00000000" w:rsidDel="00000000" w:rsidP="00000000" w:rsidRDefault="00000000" w:rsidRPr="00000000" w14:paraId="000002D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Submódulo Solicitudes Presupuestarias</w:t>
      </w:r>
    </w:p>
    <w:p w:rsidR="00000000" w:rsidDel="00000000" w:rsidP="00000000" w:rsidRDefault="00000000" w:rsidRPr="00000000" w14:paraId="000002D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gestionar pedidos de cuota y otras solicitudes presupuestarias, incluyendo la posibilidad de importar datos desde plantillas Excel utilizadas en el ámbito institucional. La interfaz guía al usuario en la selección de registros existentes, evitando inconsistencias en la imputación presupuestaria.</w:t>
      </w:r>
    </w:p>
    <w:p w:rsidR="00000000" w:rsidDel="00000000" w:rsidP="00000000" w:rsidRDefault="00000000" w:rsidRPr="00000000" w14:paraId="000002D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Submódulo Aprobaciones</w:t>
      </w:r>
    </w:p>
    <w:p w:rsidR="00000000" w:rsidDel="00000000" w:rsidP="00000000" w:rsidRDefault="00000000" w:rsidRPr="00000000" w14:paraId="000002D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Diseñado para estructurar la validación administrativa de las solicitudes presupuestarias. La interfaz permite vincular solicitudes, visualizar sus ítems y definir montos aprobados, manteniendo coherencia con el flujo previo a la ejecución del presupuesto.</w:t>
      </w:r>
    </w:p>
    <w:p w:rsidR="00000000" w:rsidDel="00000000" w:rsidP="00000000" w:rsidRDefault="00000000" w:rsidRPr="00000000" w14:paraId="000002D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separación de estos submódulos permite una trazabilidad clara entre las distintas etapas y reduce la complejidad operativa en comparación con el uso de planillas múltiples.</w:t>
      </w:r>
    </w:p>
    <w:p w:rsidR="00000000" w:rsidDel="00000000" w:rsidP="00000000" w:rsidRDefault="00000000" w:rsidRPr="00000000" w14:paraId="000002D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D">
      <w:pPr>
        <w:pStyle w:val="Heading3"/>
        <w:numPr>
          <w:ilvl w:val="2"/>
          <w:numId w:val="18"/>
        </w:numPr>
        <w:ind w:left="142" w:hanging="90"/>
        <w:rPr>
          <w:rFonts w:ascii="Calibri" w:cs="Calibri" w:eastAsia="Calibri" w:hAnsi="Calibri"/>
          <w:b w:val="1"/>
          <w:bCs w:val="1"/>
          <w:color w:val="000000"/>
          <w:sz w:val="28"/>
          <w:szCs w:val="28"/>
        </w:rPr>
      </w:pPr>
      <w:bookmarkStart w:colFirst="0" w:colLast="0" w:name="_heading=h.67ajn99dw0lx" w:id="31"/>
      <w:bookmarkEnd w:id="31"/>
      <w:r w:rsidDel="00000000" w:rsidR="00000000" w:rsidRPr="00000000">
        <w:rPr>
          <w:b w:val="1"/>
          <w:bCs w:val="1"/>
          <w:color w:val="000000"/>
          <w:sz w:val="28"/>
          <w:szCs w:val="28"/>
          <w:rtl w:val="0"/>
        </w:rPr>
        <w:t xml:space="preserve">Módulo Ejecución</w:t>
      </w:r>
      <w:r w:rsidDel="00000000" w:rsidR="00000000" w:rsidRPr="00000000">
        <w:rPr>
          <w:rtl w:val="0"/>
        </w:rPr>
      </w:r>
    </w:p>
    <w:p w:rsidR="00000000" w:rsidDel="00000000" w:rsidP="00000000" w:rsidRDefault="00000000" w:rsidRPr="00000000" w14:paraId="000002D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F">
      <w:pPr>
        <w:spacing w:after="0" w:line="240" w:lineRule="auto"/>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módulo Ejecución se encuentra orientado exclusivamente al registro de compromisos presupuestarios, respetando el alcance funcional definido del sistema (hasta la etapa de compromiso). La interfaz fue diseñada como un flujo guiado donde el usuario selecciona previamente un ítem aprobado, tras lo cual el sistema bloquea automáticamente la cadena presupuestaria asociada.</w:t>
      </w:r>
    </w:p>
    <w:p w:rsidR="00000000" w:rsidDel="00000000" w:rsidP="00000000" w:rsidRDefault="00000000" w:rsidRPr="00000000" w14:paraId="000002E0">
      <w:pPr>
        <w:spacing w:after="0" w:line="240" w:lineRule="auto"/>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spacing w:after="0" w:line="240" w:lineRule="auto"/>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bloqueo automático constituye una característica clave de diseño, ya que garantiza la coherencia entre la ejecución del compromiso y la estructura presupuestaria original, evitando errores de imputación y pérdida de trazabilidad. El usuario únicamente debe completar los datos operativos del compromiso, tales como número, monto, proveedor y detalle, manteniendo la integridad del registro financiero.</w:t>
      </w:r>
      <w:r w:rsidDel="00000000" w:rsidR="00000000" w:rsidRPr="00000000">
        <w:rPr>
          <w:rtl w:val="0"/>
        </w:rPr>
      </w:r>
    </w:p>
    <w:p w:rsidR="00000000" w:rsidDel="00000000" w:rsidP="00000000" w:rsidRDefault="00000000" w:rsidRPr="00000000" w14:paraId="000002E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3">
      <w:pPr>
        <w:pStyle w:val="Heading3"/>
        <w:numPr>
          <w:ilvl w:val="2"/>
          <w:numId w:val="18"/>
        </w:numPr>
        <w:ind w:left="142" w:hanging="90"/>
        <w:rPr>
          <w:rFonts w:ascii="Calibri" w:cs="Calibri" w:eastAsia="Calibri" w:hAnsi="Calibri"/>
          <w:b w:val="1"/>
          <w:bCs w:val="1"/>
          <w:color w:val="000000"/>
          <w:sz w:val="28"/>
          <w:szCs w:val="28"/>
        </w:rPr>
      </w:pPr>
      <w:bookmarkStart w:colFirst="0" w:colLast="0" w:name="_heading=h.hwvy486ygo5n" w:id="32"/>
      <w:bookmarkEnd w:id="32"/>
      <w:r w:rsidDel="00000000" w:rsidR="00000000" w:rsidRPr="00000000">
        <w:rPr>
          <w:b w:val="1"/>
          <w:bCs w:val="1"/>
          <w:color w:val="000000"/>
          <w:sz w:val="28"/>
          <w:szCs w:val="28"/>
          <w:rtl w:val="0"/>
        </w:rPr>
        <w:t xml:space="preserve">Módulo Catálogos</w:t>
      </w:r>
      <w:r w:rsidDel="00000000" w:rsidR="00000000" w:rsidRPr="00000000">
        <w:rPr>
          <w:rtl w:val="0"/>
        </w:rPr>
      </w:r>
    </w:p>
    <w:p w:rsidR="00000000" w:rsidDel="00000000" w:rsidP="00000000" w:rsidRDefault="00000000" w:rsidRPr="00000000" w14:paraId="000002E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r w:rsidDel="00000000" w:rsidR="00000000" w:rsidRPr="00000000">
        <w:rPr>
          <w:rFonts w:ascii="Calibri" w:cs="Calibri" w:eastAsia="Calibri" w:hAnsi="Calibri"/>
          <w:sz w:val="24"/>
          <w:szCs w:val="24"/>
          <w:rtl w:val="0"/>
        </w:rPr>
        <w:t xml:space="preserve">l módulo Catálogos está destinado a la gestión de los datos maestros del sistema, tales como SAF, unidades militares, incisos, programas, actividades, tareas, fuentes de financiación y demás componentes de la cadena presupuestaria. Su acceso se encuentra restringido al rol ADMIN, permitiendo mantener control institucional sobre la estructura presupuestaria utilizada por el sistema.</w:t>
      </w:r>
    </w:p>
    <w:p w:rsidR="00000000" w:rsidDel="00000000" w:rsidP="00000000" w:rsidRDefault="00000000" w:rsidRPr="00000000" w14:paraId="000002E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permite altas, modificaciones y activación/desactivación lógica de registros (soft delete), garantizando flexibilidad operativa sin comprometer la integridad histórica de los datos.</w:t>
      </w:r>
    </w:p>
    <w:p w:rsidR="00000000" w:rsidDel="00000000" w:rsidP="00000000" w:rsidRDefault="00000000" w:rsidRPr="00000000" w14:paraId="000002E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9">
      <w:pPr>
        <w:pStyle w:val="Heading3"/>
        <w:numPr>
          <w:ilvl w:val="2"/>
          <w:numId w:val="18"/>
        </w:numPr>
        <w:ind w:left="142" w:hanging="90"/>
        <w:rPr>
          <w:rFonts w:ascii="Calibri" w:cs="Calibri" w:eastAsia="Calibri" w:hAnsi="Calibri"/>
          <w:b w:val="1"/>
          <w:bCs w:val="1"/>
          <w:color w:val="000000"/>
          <w:sz w:val="28"/>
          <w:szCs w:val="28"/>
        </w:rPr>
      </w:pPr>
      <w:bookmarkStart w:colFirst="0" w:colLast="0" w:name="_heading=h.d6ebyxgeq7kk" w:id="33"/>
      <w:bookmarkEnd w:id="33"/>
      <w:r w:rsidDel="00000000" w:rsidR="00000000" w:rsidRPr="00000000">
        <w:rPr>
          <w:b w:val="1"/>
          <w:bCs w:val="1"/>
          <w:color w:val="000000"/>
          <w:sz w:val="28"/>
          <w:szCs w:val="28"/>
          <w:rtl w:val="0"/>
        </w:rPr>
        <w:t xml:space="preserve">Módulo Administración</w:t>
      </w:r>
      <w:r w:rsidDel="00000000" w:rsidR="00000000" w:rsidRPr="00000000">
        <w:rPr>
          <w:rtl w:val="0"/>
        </w:rPr>
      </w:r>
    </w:p>
    <w:p w:rsidR="00000000" w:rsidDel="00000000" w:rsidP="00000000" w:rsidRDefault="00000000" w:rsidRPr="00000000" w14:paraId="000002E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módulo Administración concentra las funcionalidades vinculadas a la gestión de usuarios y control de accesos. Desde esta sección, el administrador puede crear usuarios, asignar roles (ADMIN, USER, VIEW) y definir el SAF asociado a cada perfil.</w:t>
      </w:r>
    </w:p>
    <w:p w:rsidR="00000000" w:rsidDel="00000000" w:rsidP="00000000" w:rsidRDefault="00000000" w:rsidRPr="00000000" w14:paraId="000002E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interfaz incluye mecanismos de control que impiden el acceso a funcionalidades operativas si el usuario no posee un SAF asignado, reforzando la segmentación institucional y la seguridad de la información presupuestaria.</w:t>
      </w:r>
    </w:p>
    <w:p w:rsidR="00000000" w:rsidDel="00000000" w:rsidP="00000000" w:rsidRDefault="00000000" w:rsidRPr="00000000" w14:paraId="000002E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Consideraciones de Usabilidad y Diseño Funcional</w:t>
      </w:r>
    </w:p>
    <w:p w:rsidR="00000000" w:rsidDel="00000000" w:rsidP="00000000" w:rsidRDefault="00000000" w:rsidRPr="00000000" w14:paraId="000002F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diseño general de la interfaz se orienta a replicar la lógica administrativa real del SAF, permitiendo que los usuarios identifiquen rápidamente cada etapa del proceso presupuestario. La organización modular, la visualización mediante gráficos y tablas, y el bloqueo automático de la cadena presupuestaria contribuyen a reducir errores humanos, mejorar la trazabilidad y facilitar la comprensión del estado del crédito incluso para usuarios con menor experiencia técnica en la gestión presupuestaria.</w:t>
      </w:r>
    </w:p>
    <w:p w:rsidR="00000000" w:rsidDel="00000000" w:rsidP="00000000" w:rsidRDefault="00000000" w:rsidRPr="00000000" w14:paraId="000002F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3">
      <w:pPr>
        <w:spacing w:after="0" w:line="240" w:lineRule="auto"/>
        <w:rPr>
          <w:rFonts w:ascii="Calibri" w:cs="Calibri" w:eastAsia="Calibri" w:hAnsi="Calibri"/>
          <w:sz w:val="24"/>
          <w:szCs w:val="24"/>
        </w:rPr>
        <w:sectPr>
          <w:headerReference r:id="rId24" w:type="default"/>
          <w:type w:val="nextPage"/>
          <w:pgSz w:h="16838" w:w="11906" w:orient="portrait"/>
          <w:pgMar w:bottom="1701" w:top="1701" w:left="1417" w:right="1417" w:header="709" w:footer="709"/>
          <w:titlePg w:val="1"/>
        </w:sectPr>
      </w:pPr>
      <w:r w:rsidDel="00000000" w:rsidR="00000000" w:rsidRPr="00000000">
        <w:rPr>
          <w:rFonts w:ascii="Calibri" w:cs="Calibri" w:eastAsia="Calibri" w:hAnsi="Calibri"/>
          <w:sz w:val="24"/>
          <w:szCs w:val="24"/>
          <w:rtl w:val="0"/>
        </w:rPr>
        <w:t xml:space="preserve">En conjunto, las interfaces de usuario del sistema HASAF fueron diseñadas bajo criterios de funcionalidad, seguridad y coherencia institucional, priorizando la claridad operativa y la adaptación al entorno real de trabajo de la mesa de presupuesto del SAF DGM.</w:t>
      </w:r>
    </w:p>
    <w:p w:rsidR="00000000" w:rsidDel="00000000" w:rsidP="00000000" w:rsidRDefault="00000000" w:rsidRPr="00000000" w14:paraId="000002F4">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6</w:t>
      </w:r>
    </w:p>
    <w:p w:rsidR="00000000" w:rsidDel="00000000" w:rsidP="00000000" w:rsidRDefault="00000000" w:rsidRPr="00000000" w14:paraId="000002F5">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2F6">
      <w:pPr>
        <w:spacing w:after="0" w:lineRule="auto"/>
        <w:jc w:val="left"/>
        <w:rPr>
          <w:sz w:val="24"/>
          <w:szCs w:val="24"/>
        </w:rPr>
      </w:pPr>
      <w:r w:rsidDel="00000000" w:rsidR="00000000" w:rsidRPr="00000000">
        <w:rPr>
          <w:rtl w:val="0"/>
        </w:rPr>
      </w:r>
    </w:p>
    <w:p w:rsidR="00000000" w:rsidDel="00000000" w:rsidP="00000000" w:rsidRDefault="00000000" w:rsidRPr="00000000" w14:paraId="000002F7">
      <w:pPr>
        <w:pStyle w:val="Heading1"/>
        <w:numPr>
          <w:ilvl w:val="0"/>
          <w:numId w:val="18"/>
        </w:numPr>
        <w:ind w:left="360" w:hanging="360"/>
        <w:jc w:val="right"/>
        <w:rPr>
          <w:rFonts w:ascii="Calibri" w:cs="Calibri" w:eastAsia="Calibri" w:hAnsi="Calibri"/>
        </w:rPr>
      </w:pPr>
      <w:bookmarkStart w:colFirst="0" w:colLast="0" w:name="_heading=h.v1dkf6wx0ggm" w:id="34"/>
      <w:bookmarkEnd w:id="34"/>
      <w:r w:rsidDel="00000000" w:rsidR="00000000" w:rsidRPr="00000000">
        <w:rPr>
          <w:rFonts w:ascii="Calibri" w:cs="Calibri" w:eastAsia="Calibri" w:hAnsi="Calibri"/>
          <w:color w:val="000000"/>
          <w:rtl w:val="0"/>
        </w:rPr>
        <w:t xml:space="preserve">Implementación y Pruebas</w:t>
      </w:r>
      <w:r w:rsidDel="00000000" w:rsidR="00000000" w:rsidRPr="00000000">
        <w:rPr>
          <w:rtl w:val="0"/>
        </w:rPr>
      </w:r>
    </w:p>
    <w:p w:rsidR="00000000" w:rsidDel="00000000" w:rsidP="00000000" w:rsidRDefault="00000000" w:rsidRPr="00000000" w14:paraId="000002F8">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2F9">
      <w:pPr>
        <w:ind w:left="720" w:firstLine="0"/>
        <w:rPr>
          <w:color w:val="ff0000"/>
        </w:rPr>
      </w:pPr>
      <w:r w:rsidDel="00000000" w:rsidR="00000000" w:rsidRPr="00000000">
        <w:rPr>
          <w:rtl w:val="0"/>
        </w:rPr>
      </w:r>
    </w:p>
    <w:p w:rsidR="00000000" w:rsidDel="00000000" w:rsidP="00000000" w:rsidRDefault="00000000" w:rsidRPr="00000000" w14:paraId="000002FA">
      <w:pPr>
        <w:pStyle w:val="Heading2"/>
        <w:numPr>
          <w:ilvl w:val="1"/>
          <w:numId w:val="18"/>
        </w:numPr>
        <w:ind w:left="142" w:hanging="83"/>
        <w:rPr>
          <w:b w:val="1"/>
          <w:bCs w:val="1"/>
          <w:sz w:val="28"/>
          <w:szCs w:val="28"/>
        </w:rPr>
      </w:pPr>
      <w:bookmarkStart w:colFirst="0" w:colLast="0" w:name="_heading=h.ripc7kzdl8ud" w:id="35"/>
      <w:bookmarkEnd w:id="35"/>
      <w:r w:rsidDel="00000000" w:rsidR="00000000" w:rsidRPr="00000000">
        <w:rPr>
          <w:rFonts w:ascii="Calibri" w:cs="Calibri" w:eastAsia="Calibri" w:hAnsi="Calibri"/>
          <w:b w:val="1"/>
          <w:bCs w:val="1"/>
          <w:color w:val="000000"/>
          <w:sz w:val="28"/>
          <w:szCs w:val="28"/>
          <w:rtl w:val="0"/>
        </w:rPr>
        <w:t xml:space="preserve">Configuración de Entornos</w:t>
      </w:r>
    </w:p>
    <w:p w:rsidR="00000000" w:rsidDel="00000000" w:rsidP="00000000" w:rsidRDefault="00000000" w:rsidRPr="00000000" w14:paraId="000002F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HASAF fue desarrollado y desplegado contemplando dos entornos diferenciados: un entorno de desarrollo y un entorno de producción. Esta separación permitió realizar mejoras, correcciones y validaciones funcionales sin afectar la operatoria real del sistema utilizado por el SAF DGM.</w:t>
      </w:r>
    </w:p>
    <w:p w:rsidR="00000000" w:rsidDel="00000000" w:rsidP="00000000" w:rsidRDefault="00000000" w:rsidRPr="00000000" w14:paraId="000002F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entorno de desarrollo fue utilizado para la implementación progresiva de módulos, pruebas de funcionalidades, ajustes de interfaz y validación de lógica presupuestaria. En este entorno se realizaron iteraciones constantes en función del feedback recibido por usuarios reales del área de presupuesto.</w:t>
      </w:r>
    </w:p>
    <w:p w:rsidR="00000000" w:rsidDel="00000000" w:rsidP="00000000" w:rsidRDefault="00000000" w:rsidRPr="00000000" w14:paraId="000002F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el entorno de producción corresponde a la instancia operativa del sistema actualmente utilizada en un contexto real dentro del SAF de la Dirección General de Materiales (DGM). Esta instancia se encuentra desplegada en internet y accesible mediante un dominio público gestionado a través de Cloudflare, el cual apunta a un servidor VPS donde se aloja el frontend y los servicios complementarios del sistema.</w:t>
      </w:r>
    </w:p>
    <w:p w:rsidR="00000000" w:rsidDel="00000000" w:rsidP="00000000" w:rsidRDefault="00000000" w:rsidRPr="00000000" w14:paraId="0000030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Inicialmente, el acceso al sistema se realizaba únicamente mediante red interna, pero posteriormente se migró a un esquema de acceso por internet con protección y gestión de tráfico mediante proxy inverso, permitiendo mayor disponibilidad y acceso controlado para los usuarios autorizados.</w:t>
      </w:r>
    </w:p>
    <w:p w:rsidR="00000000" w:rsidDel="00000000" w:rsidP="00000000" w:rsidRDefault="00000000" w:rsidRPr="00000000" w14:paraId="0000030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4">
      <w:pPr>
        <w:pStyle w:val="Heading2"/>
        <w:numPr>
          <w:ilvl w:val="1"/>
          <w:numId w:val="18"/>
        </w:numPr>
        <w:ind w:left="142" w:hanging="83"/>
        <w:rPr>
          <w:b w:val="1"/>
          <w:bCs w:val="1"/>
          <w:sz w:val="28"/>
          <w:szCs w:val="28"/>
        </w:rPr>
      </w:pPr>
      <w:bookmarkStart w:colFirst="0" w:colLast="0" w:name="_heading=h.tp7jeccph63y" w:id="36"/>
      <w:bookmarkEnd w:id="36"/>
      <w:r w:rsidDel="00000000" w:rsidR="00000000" w:rsidRPr="00000000">
        <w:rPr>
          <w:b w:val="1"/>
          <w:bCs w:val="1"/>
          <w:color w:val="000000"/>
          <w:sz w:val="28"/>
          <w:szCs w:val="28"/>
          <w:rtl w:val="0"/>
        </w:rPr>
        <w:t xml:space="preserve">Arquitectura de Despliegue</w:t>
      </w:r>
      <w:r w:rsidDel="00000000" w:rsidR="00000000" w:rsidRPr="00000000">
        <w:rPr>
          <w:rtl w:val="0"/>
        </w:rPr>
      </w:r>
    </w:p>
    <w:p w:rsidR="00000000" w:rsidDel="00000000" w:rsidP="00000000" w:rsidRDefault="00000000" w:rsidRPr="00000000" w14:paraId="0000030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arquitectura de implementación del sistema responde a un modelo moderno basado en servicios desacoplados. El backend del sistema se encuentra alojado en Supabase Cloud, utilizando PostgreSQL como base de datos principal junto con funciones Edge y políticas de seguridad a nivel de fila (Row Level Security – RLS).</w:t>
      </w:r>
    </w:p>
    <w:p w:rsidR="00000000" w:rsidDel="00000000" w:rsidP="00000000" w:rsidRDefault="00000000" w:rsidRPr="00000000" w14:paraId="0000030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frontend fue desarrollado en React y desplegado en un VPS propio, donde además se ejecutan servicios complementarios como:</w:t>
      </w:r>
    </w:p>
    <w:p w:rsidR="00000000" w:rsidDel="00000000" w:rsidP="00000000" w:rsidRDefault="00000000" w:rsidRPr="00000000" w14:paraId="0000030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A">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Sistema de monitoreo (Prometheus y Grafana)</w:t>
      </w:r>
    </w:p>
    <w:p w:rsidR="00000000" w:rsidDel="00000000" w:rsidP="00000000" w:rsidRDefault="00000000" w:rsidRPr="00000000" w14:paraId="0000030B">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Servicios de notificaciones automatizadas (Evolution API)</w:t>
      </w:r>
    </w:p>
    <w:p w:rsidR="00000000" w:rsidDel="00000000" w:rsidP="00000000" w:rsidRDefault="00000000" w:rsidRPr="00000000" w14:paraId="0000030C">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Sistema de backups y contenedores Docker gestionados mediante Coolify</w:t>
      </w:r>
    </w:p>
    <w:p w:rsidR="00000000" w:rsidDel="00000000" w:rsidP="00000000" w:rsidRDefault="00000000" w:rsidRPr="00000000" w14:paraId="0000030D">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Proxy inverso y gestión de despliegues continuos (CI/CD)</w:t>
      </w:r>
    </w:p>
    <w:p w:rsidR="00000000" w:rsidDel="00000000" w:rsidP="00000000" w:rsidRDefault="00000000" w:rsidRPr="00000000" w14:paraId="0000030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arquitectura permite alta disponibilidad, escalabilidad futura y separación clara entre capa de presentación, lógica de negocio y almacenamiento de datos.</w:t>
      </w:r>
    </w:p>
    <w:p w:rsidR="00000000" w:rsidDel="00000000" w:rsidP="00000000" w:rsidRDefault="00000000" w:rsidRPr="00000000" w14:paraId="0000031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1">
      <w:pPr>
        <w:pStyle w:val="Heading2"/>
        <w:numPr>
          <w:ilvl w:val="1"/>
          <w:numId w:val="18"/>
        </w:numPr>
        <w:ind w:left="142" w:hanging="83"/>
        <w:rPr>
          <w:b w:val="1"/>
          <w:bCs w:val="1"/>
          <w:sz w:val="28"/>
          <w:szCs w:val="28"/>
        </w:rPr>
      </w:pPr>
      <w:bookmarkStart w:colFirst="0" w:colLast="0" w:name="_heading=h.4nvw7o15xsma" w:id="37"/>
      <w:bookmarkEnd w:id="37"/>
      <w:r w:rsidDel="00000000" w:rsidR="00000000" w:rsidRPr="00000000">
        <w:rPr>
          <w:b w:val="1"/>
          <w:bCs w:val="1"/>
          <w:color w:val="000000"/>
          <w:sz w:val="28"/>
          <w:szCs w:val="28"/>
          <w:rtl w:val="0"/>
        </w:rPr>
        <w:t xml:space="preserve">Acceso y Seguridad del Sistema</w:t>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acceso al sistema se encuentra restringido exclusivamente a usuarios autorizados mediante autenticación por email y contraseña gestionada por Supabase Auth. Adicionalmente, el sistema implementa control de acceso basado en roles (ADMIN, USER y VIEW), lo que permite segmentar las funcionalidades según el perfil del usuario.</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de seguridad se refuerza mediante políticas Row Level Security (RLS) en la base de datos, garantizando que cada usuario solo pueda visualizar y operar sobre los datos correspondientes a su SAF asignado. En el caso del rol ADMIN, se permite la visualización global de todos los SAF, mientras que los roles USER y VIEW se encuentran limitados a su ámbito institucional específico.</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destacar que el sistema es multi-tenant por diseño, permitiendo la coexistencia de múltiples SAF en una misma base de datos, manteniendo el aislamiento lógico mediante políticas de seguridad.</w:t>
      </w:r>
      <w:r w:rsidDel="00000000" w:rsidR="00000000" w:rsidRPr="00000000">
        <w:rPr>
          <w:rtl w:val="0"/>
        </w:rPr>
      </w:r>
    </w:p>
    <w:p w:rsidR="00000000" w:rsidDel="00000000" w:rsidP="00000000" w:rsidRDefault="00000000" w:rsidRPr="00000000" w14:paraId="00000318">
      <w:pPr>
        <w:pStyle w:val="Heading2"/>
        <w:keepNext w:val="1"/>
        <w:keepLines w:val="1"/>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40" w:line="276" w:lineRule="auto"/>
        <w:ind w:left="142" w:right="0" w:hanging="83"/>
        <w:jc w:val="both"/>
        <w:rPr>
          <w:b w:val="1"/>
          <w:bCs w:val="1"/>
          <w:sz w:val="28"/>
          <w:szCs w:val="28"/>
        </w:rPr>
      </w:pPr>
      <w:bookmarkStart w:colFirst="0" w:colLast="0" w:name="_heading=h.z01o85x952o9" w:id="38"/>
      <w:bookmarkEnd w:id="38"/>
      <w:r w:rsidDel="00000000" w:rsidR="00000000" w:rsidRPr="00000000">
        <w:rPr>
          <w:b w:val="1"/>
          <w:bCs w:val="1"/>
          <w:color w:val="000000"/>
          <w:sz w:val="28"/>
          <w:szCs w:val="28"/>
          <w:rtl w:val="0"/>
        </w:rPr>
        <w:t xml:space="preserve">Uso en Entorno Operativo Real </w:t>
      </w:r>
    </w:p>
    <w:p w:rsidR="00000000" w:rsidDel="00000000" w:rsidP="00000000" w:rsidRDefault="00000000" w:rsidRPr="00000000" w14:paraId="00000319">
      <w:pPr>
        <w:ind w:left="0" w:firstLine="0"/>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HASAF se encuentra actualmente en uso real dentro del SAF de la Dirección General de Materiales (DGM), específicamente por el jefe de la mesa de presupuesto, quien utiliza la herramienta para el seguimiento presupuestario, control de crédito, gestión de solicitudes y registro de compromisos.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Aunque el sistema fue diseñado para soportar múltiples SAF, en el entorno productivo actual se utiliza exclusivamente para el SAF DGM, lo que permitió realizar una implementación controlada y validar su funcionamiento en un contexto operativo auténtico.</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usuarios, el sistema cuenta actualmente con un usuario institucional activo, lo cual responde a una estrategia de adopción gradual, priorizando la estabilidad funcional antes de una expansión a mayor escala.</w:t>
      </w:r>
    </w:p>
    <w:p w:rsidR="00000000" w:rsidDel="00000000" w:rsidP="00000000" w:rsidRDefault="00000000" w:rsidRPr="00000000" w14:paraId="0000031D">
      <w:pPr>
        <w:ind w:left="0" w:firstLine="0"/>
        <w:rPr/>
      </w:pPr>
      <w:r w:rsidDel="00000000" w:rsidR="00000000" w:rsidRPr="00000000">
        <w:rPr>
          <w:rtl w:val="0"/>
        </w:rPr>
      </w:r>
    </w:p>
    <w:p w:rsidR="00000000" w:rsidDel="00000000" w:rsidP="00000000" w:rsidRDefault="00000000" w:rsidRPr="00000000" w14:paraId="0000031E">
      <w:pPr>
        <w:pStyle w:val="Heading2"/>
        <w:keepNext w:val="1"/>
        <w:keepLines w:val="1"/>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40" w:line="276" w:lineRule="auto"/>
        <w:ind w:left="142" w:right="0" w:hanging="83"/>
        <w:jc w:val="both"/>
        <w:rPr>
          <w:b w:val="1"/>
          <w:bCs w:val="1"/>
          <w:sz w:val="28"/>
          <w:szCs w:val="28"/>
        </w:rPr>
      </w:pPr>
      <w:bookmarkStart w:colFirst="0" w:colLast="0" w:name="_heading=h.vh98pgyxoat" w:id="39"/>
      <w:bookmarkEnd w:id="39"/>
      <w:r w:rsidDel="00000000" w:rsidR="00000000" w:rsidRPr="00000000">
        <w:rPr>
          <w:b w:val="1"/>
          <w:bCs w:val="1"/>
          <w:color w:val="000000"/>
          <w:sz w:val="28"/>
          <w:szCs w:val="28"/>
          <w:rtl w:val="0"/>
        </w:rPr>
        <w:t xml:space="preserve">Pruebas Funcionales con Datos Reales </w:t>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pruebas del sistema no se limitaron a escenarios simulados, sino que se realizaron utilizando datos reales del circuito presupuestario del SAF, cargados manualmente por el usuario responsable. Esto permitió validar la coherencia del flujo presupuestario completo:</w:t>
        <w:br w:type="textWrapping"/>
        <w:t xml:space="preserve"> Asignación de crédito → Solicitud presupuestaria → Aprobación → Compromiso.</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pruebas permitieron verificar: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Cálculo correcto del saldo disponible</w:t>
        <w:br w:type="textWrapping"/>
      </w:r>
    </w:p>
    <w:p w:rsidR="00000000" w:rsidDel="00000000" w:rsidP="00000000" w:rsidRDefault="00000000" w:rsidRPr="00000000" w14:paraId="000003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Trazabilidad de la cadena presupuestaria</w:t>
        <w:br w:type="textWrapping"/>
      </w:r>
    </w:p>
    <w:p w:rsidR="00000000" w:rsidDel="00000000" w:rsidP="00000000" w:rsidRDefault="00000000" w:rsidRPr="00000000" w14:paraId="000003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Integridad de los movimientos financieros registrados en el ledger presupuestario</w:t>
        <w:br w:type="textWrapping"/>
      </w:r>
    </w:p>
    <w:p w:rsidR="00000000" w:rsidDel="00000000" w:rsidP="00000000" w:rsidRDefault="00000000" w:rsidRPr="00000000" w14:paraId="000003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Funcionamiento de los triggers y funciones SQL asociadas</w:t>
        <w:br w:type="textWrapping"/>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el dashboard fue validado en condiciones reales, comprobando que los indicadores reflejen correctamente el estado del crédito y la ejecución presupuestaria.</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pStyle w:val="Heading2"/>
        <w:keepNext w:val="1"/>
        <w:keepLines w:val="1"/>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40" w:line="276" w:lineRule="auto"/>
        <w:ind w:left="142" w:right="0" w:hanging="83"/>
        <w:jc w:val="both"/>
        <w:rPr>
          <w:b w:val="1"/>
          <w:bCs w:val="1"/>
          <w:sz w:val="28"/>
          <w:szCs w:val="28"/>
        </w:rPr>
      </w:pPr>
      <w:bookmarkStart w:colFirst="0" w:colLast="0" w:name="_heading=h.lh7c4ljawmz2" w:id="40"/>
      <w:bookmarkEnd w:id="40"/>
      <w:r w:rsidDel="00000000" w:rsidR="00000000" w:rsidRPr="00000000">
        <w:rPr>
          <w:b w:val="1"/>
          <w:bCs w:val="1"/>
          <w:color w:val="000000"/>
          <w:sz w:val="28"/>
          <w:szCs w:val="28"/>
          <w:rtl w:val="0"/>
        </w:rPr>
        <w:t xml:space="preserve">Estrategia de Iteración y Corrección de Errores </w:t>
      </w:r>
    </w:p>
    <w:p w:rsidR="00000000" w:rsidDel="00000000" w:rsidP="00000000" w:rsidRDefault="00000000" w:rsidRPr="00000000" w14:paraId="00000329">
      <w:pPr>
        <w:ind w:left="0" w:firstLine="0"/>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fase de uso en producción, se detectaron diversos errores funcionales y ajustes necesarios, los cuales fueron corregidos de manera iterativa conforme surgían en el uso cotidiano del sistema. Este proceso se basó en feedback directo del usuario real del SAF, quien reportaba mejoras operativas, inconsistencias menores o necesidades funcionales propias del trabajo presupuestario.</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lugar de un desarrollo lineal rígido, el sistema evolucionó mediante un enfoque iterativo, donde cada mejora surgía de la experiencia práctica en el entorno operativo. Este enfoque permitió aumentar la robustez del sistema, mejorar la usabilidad y reducir errores humanos en la carga y trazabilidad de la información presupuestaria.</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E">
      <w:pPr>
        <w:pStyle w:val="Heading2"/>
        <w:keepNext w:val="1"/>
        <w:keepLines w:val="1"/>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40" w:line="276" w:lineRule="auto"/>
        <w:ind w:left="142" w:right="0" w:hanging="83"/>
        <w:jc w:val="both"/>
        <w:rPr>
          <w:b w:val="1"/>
          <w:bCs w:val="1"/>
          <w:sz w:val="28"/>
          <w:szCs w:val="28"/>
        </w:rPr>
      </w:pPr>
      <w:bookmarkStart w:colFirst="0" w:colLast="0" w:name="_heading=h.7deit4otj7m2" w:id="41"/>
      <w:bookmarkEnd w:id="41"/>
      <w:r w:rsidDel="00000000" w:rsidR="00000000" w:rsidRPr="00000000">
        <w:rPr>
          <w:b w:val="1"/>
          <w:bCs w:val="1"/>
          <w:color w:val="000000"/>
          <w:sz w:val="28"/>
          <w:szCs w:val="28"/>
          <w:rtl w:val="0"/>
        </w:rPr>
        <w:t xml:space="preserve">Validación del Rendimiento y Estabilidad</w:t>
      </w:r>
      <w:r w:rsidDel="00000000" w:rsidR="00000000" w:rsidRPr="00000000">
        <w:rPr>
          <w:rtl w:val="0"/>
        </w:rPr>
      </w:r>
    </w:p>
    <w:p w:rsidR="00000000" w:rsidDel="00000000" w:rsidP="00000000" w:rsidRDefault="00000000" w:rsidRPr="00000000" w14:paraId="0000032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fue sometido a pruebas funcionales continuas en condiciones reales de uso, demostrando estabilidad en la gestión de registros presupuestarios, consultas de saldo disponible y generación de métricas en el dashboard. La infraestructura basada en Supabase y despliegue en VPS con contenedores permitió mantener disponibilidad constante y monitoreo del rendimiento mediante herramientas especializadas.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sectPr>
          <w:headerReference r:id="rId25" w:type="default"/>
          <w:type w:val="nextPage"/>
          <w:pgSz w:h="16838" w:w="11906" w:orient="portrait"/>
          <w:pgMar w:bottom="1701" w:top="1701" w:left="1417" w:right="1417" w:header="709" w:footer="709"/>
          <w:titlePg w:val="1"/>
        </w:sectPr>
      </w:pPr>
      <w:r w:rsidDel="00000000" w:rsidR="00000000" w:rsidRPr="00000000">
        <w:rPr>
          <w:rFonts w:ascii="Calibri" w:cs="Calibri" w:eastAsia="Calibri" w:hAnsi="Calibri"/>
          <w:sz w:val="24"/>
          <w:szCs w:val="24"/>
          <w:rtl w:val="0"/>
        </w:rPr>
        <w:t xml:space="preserve">En términos generales, el sistema respondió de forma estable durante su uso operativo, sin interrupciones críticas en el flujo presupuestario ni pérdida de información registrada.</w:t>
      </w:r>
      <w:r w:rsidDel="00000000" w:rsidR="00000000" w:rsidRPr="00000000">
        <w:rPr>
          <w:rtl w:val="0"/>
        </w:rPr>
      </w:r>
    </w:p>
    <w:p w:rsidR="00000000" w:rsidDel="00000000" w:rsidP="00000000" w:rsidRDefault="00000000" w:rsidRPr="00000000" w14:paraId="0000033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4">
      <w:pPr>
        <w:rPr>
          <w:color w:val="ff0000"/>
        </w:rPr>
      </w:pPr>
      <w:r w:rsidDel="00000000" w:rsidR="00000000" w:rsidRPr="00000000">
        <w:rPr>
          <w:rtl w:val="0"/>
        </w:rPr>
      </w:r>
    </w:p>
    <w:p w:rsidR="00000000" w:rsidDel="00000000" w:rsidP="00000000" w:rsidRDefault="00000000" w:rsidRPr="00000000" w14:paraId="00000335">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CAPÍTULO 7</w:t>
      </w:r>
    </w:p>
    <w:p w:rsidR="00000000" w:rsidDel="00000000" w:rsidP="00000000" w:rsidRDefault="00000000" w:rsidRPr="00000000" w14:paraId="00000336">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337">
      <w:pPr>
        <w:spacing w:after="0" w:lineRule="auto"/>
        <w:jc w:val="left"/>
        <w:rPr>
          <w:sz w:val="24"/>
          <w:szCs w:val="24"/>
        </w:rPr>
      </w:pPr>
      <w:r w:rsidDel="00000000" w:rsidR="00000000" w:rsidRPr="00000000">
        <w:rPr>
          <w:rtl w:val="0"/>
        </w:rPr>
      </w:r>
    </w:p>
    <w:p w:rsidR="00000000" w:rsidDel="00000000" w:rsidP="00000000" w:rsidRDefault="00000000" w:rsidRPr="00000000" w14:paraId="00000338">
      <w:pPr>
        <w:pStyle w:val="Heading1"/>
        <w:numPr>
          <w:ilvl w:val="0"/>
          <w:numId w:val="18"/>
        </w:numPr>
        <w:ind w:left="360" w:hanging="360"/>
        <w:jc w:val="right"/>
        <w:rPr>
          <w:rFonts w:ascii="Calibri" w:cs="Calibri" w:eastAsia="Calibri" w:hAnsi="Calibri"/>
        </w:rPr>
      </w:pPr>
      <w:bookmarkStart w:colFirst="0" w:colLast="0" w:name="_heading=h.ybmujlp15b3d" w:id="42"/>
      <w:bookmarkEnd w:id="42"/>
      <w:r w:rsidDel="00000000" w:rsidR="00000000" w:rsidRPr="00000000">
        <w:rPr>
          <w:rFonts w:ascii="Calibri" w:cs="Calibri" w:eastAsia="Calibri" w:hAnsi="Calibri"/>
          <w:color w:val="000000"/>
          <w:rtl w:val="0"/>
        </w:rPr>
        <w:t xml:space="preserve">Cierre del Proyecto</w:t>
      </w:r>
      <w:r w:rsidDel="00000000" w:rsidR="00000000" w:rsidRPr="00000000">
        <w:rPr>
          <w:rtl w:val="0"/>
        </w:rPr>
      </w:r>
    </w:p>
    <w:p w:rsidR="00000000" w:rsidDel="00000000" w:rsidP="00000000" w:rsidRDefault="00000000" w:rsidRPr="00000000" w14:paraId="00000339">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33A">
      <w:pPr>
        <w:ind w:left="720" w:firstLine="0"/>
        <w:rPr>
          <w:color w:val="ff0000"/>
        </w:rPr>
      </w:pPr>
      <w:r w:rsidDel="00000000" w:rsidR="00000000" w:rsidRPr="00000000">
        <w:rPr>
          <w:rtl w:val="0"/>
        </w:rPr>
      </w:r>
    </w:p>
    <w:p w:rsidR="00000000" w:rsidDel="00000000" w:rsidP="00000000" w:rsidRDefault="00000000" w:rsidRPr="00000000" w14:paraId="0000033B">
      <w:pPr>
        <w:pStyle w:val="Heading2"/>
        <w:numPr>
          <w:ilvl w:val="1"/>
          <w:numId w:val="18"/>
        </w:numPr>
        <w:ind w:left="142" w:hanging="83"/>
        <w:rPr>
          <w:b w:val="1"/>
          <w:bCs w:val="1"/>
          <w:sz w:val="28"/>
          <w:szCs w:val="28"/>
        </w:rPr>
      </w:pPr>
      <w:bookmarkStart w:colFirst="0" w:colLast="0" w:name="_heading=h.9mc0h32ok8ml" w:id="43"/>
      <w:bookmarkEnd w:id="43"/>
      <w:r w:rsidDel="00000000" w:rsidR="00000000" w:rsidRPr="00000000">
        <w:rPr>
          <w:rFonts w:ascii="Calibri" w:cs="Calibri" w:eastAsia="Calibri" w:hAnsi="Calibri"/>
          <w:b w:val="1"/>
          <w:bCs w:val="1"/>
          <w:color w:val="000000"/>
          <w:sz w:val="28"/>
          <w:szCs w:val="28"/>
          <w:rtl w:val="0"/>
        </w:rPr>
        <w:t xml:space="preserve"> Conclusiones</w:t>
      </w:r>
    </w:p>
    <w:p w:rsidR="00000000" w:rsidDel="00000000" w:rsidP="00000000" w:rsidRDefault="00000000" w:rsidRPr="00000000" w14:paraId="0000033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proyecto tuvo como resultado el desarrollo e implementación del sistema HASAF (Herramienta de Apoyo al Seguimiento y Administración Financiera), orientado a la gestión y trazabilidad del crédito presupuestario dentro del ámbito del SAF, específicamente en la mesa de presupuesto de la Dirección General de Materiales (DGM).</w:t>
      </w:r>
    </w:p>
    <w:p w:rsidR="00000000" w:rsidDel="00000000" w:rsidP="00000000" w:rsidRDefault="00000000" w:rsidRPr="00000000" w14:paraId="0000033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del relevamiento inicial, se identificó que la gestión presupuestaria se realizaba mediante un esquema artesanal, basado en múltiples planillas Excel, registros manuales, documentación interna y consultas a sistemas oficiales como e-SIDIF. Esta dispersión de información generaba dificultades en el cruce de datos, pérdida de trazabilidad, posibilidad de errores en los montos y una alta dependencia del conocimiento experto del personal responsable.</w:t>
      </w:r>
    </w:p>
    <w:p w:rsidR="00000000" w:rsidDel="00000000" w:rsidP="00000000" w:rsidRDefault="00000000" w:rsidRPr="00000000" w14:paraId="0000034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este contexto, el sistema desarrollado logró cumplir su propósito principal, permitiendo ordenar la información presupuestaria previamente dispersa, mejorar la trazabilidad del crédito y centralizar la gestión en una única plataforma digital. De esta manera, se facilitó el seguimiento estructurado del flujo presupuestario real (Asignación → Solicitud → Aprobación → Compromiso), alineado con la operatoria administrativa del SAF.</w:t>
      </w:r>
    </w:p>
    <w:p w:rsidR="00000000" w:rsidDel="00000000" w:rsidP="00000000" w:rsidRDefault="00000000" w:rsidRPr="00000000" w14:paraId="0000034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funcional, el sistema implementa módulos completos para:</w:t>
      </w:r>
    </w:p>
    <w:p w:rsidR="00000000" w:rsidDel="00000000" w:rsidP="00000000" w:rsidRDefault="00000000" w:rsidRPr="00000000" w14:paraId="0000034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numPr>
          <w:ilvl w:val="0"/>
          <w:numId w:val="5"/>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Asignación de crédito</w:t>
      </w:r>
    </w:p>
    <w:p w:rsidR="00000000" w:rsidDel="00000000" w:rsidP="00000000" w:rsidRDefault="00000000" w:rsidRPr="00000000" w14:paraId="00000346">
      <w:pPr>
        <w:numPr>
          <w:ilvl w:val="0"/>
          <w:numId w:val="5"/>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Solicitud presupuestaria</w:t>
      </w:r>
    </w:p>
    <w:p w:rsidR="00000000" w:rsidDel="00000000" w:rsidP="00000000" w:rsidRDefault="00000000" w:rsidRPr="00000000" w14:paraId="00000347">
      <w:pPr>
        <w:numPr>
          <w:ilvl w:val="0"/>
          <w:numId w:val="5"/>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Aprobación presupuestaria</w:t>
      </w:r>
    </w:p>
    <w:p w:rsidR="00000000" w:rsidDel="00000000" w:rsidP="00000000" w:rsidRDefault="00000000" w:rsidRPr="00000000" w14:paraId="00000348">
      <w:pPr>
        <w:numPr>
          <w:ilvl w:val="0"/>
          <w:numId w:val="5"/>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de compromisos</w:t>
      </w:r>
    </w:p>
    <w:p w:rsidR="00000000" w:rsidDel="00000000" w:rsidP="00000000" w:rsidRDefault="00000000" w:rsidRPr="00000000" w14:paraId="00000349">
      <w:pPr>
        <w:numPr>
          <w:ilvl w:val="0"/>
          <w:numId w:val="5"/>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Visualización mediante dashboard con métricas y gráficos</w:t>
      </w:r>
    </w:p>
    <w:p w:rsidR="00000000" w:rsidDel="00000000" w:rsidP="00000000" w:rsidRDefault="00000000" w:rsidRPr="00000000" w14:paraId="0000034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 permitió que el usuario principal, correspondiente al área de presupuesto del SAF DGM, pueda comprender con mayor claridad el estado del crédito disponible, la ejecución presupuestaria y la trazabilidad de cada registro, incluso sin necesidad de reconstruir manualmente la información desde múltiples planillas.</w:t>
      </w:r>
    </w:p>
    <w:p w:rsidR="00000000" w:rsidDel="00000000" w:rsidP="00000000" w:rsidRDefault="00000000" w:rsidRPr="00000000" w14:paraId="0000034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aspecto relevante que fortalece la validez del proyecto es que el sistema no quedó en un plano meramente teórico, sino que fue utilizado en un entorno real y controlado, con datos presupuestarios reales cargados manualmente por el usuario del SAF. Esto permitió validar su utilidad práctica y detectar mejoras continuas a partir del feedback directo del usuario operativo.</w:t>
      </w:r>
    </w:p>
    <w:p w:rsidR="00000000" w:rsidDel="00000000" w:rsidP="00000000" w:rsidRDefault="00000000" w:rsidRPr="00000000" w14:paraId="0000034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obstante, el cumplimiento del objetivo académico se considera parcial en términos de madurez del producto, ya que, si bien el sistema es plenamente funcional y operativo como herramienta de apoyo interno, aún requiere mantenimiento evolutivo, optimización y ampliación de funcionalidades, tareas que resultan complejas al ser desarrolladas por un único responsable. Sin embargo, en su estado actual, el sistema ya brinda un soporte significativo para la gestión presupuestaria y el control interno.</w:t>
      </w:r>
    </w:p>
    <w:p w:rsidR="00000000" w:rsidDel="00000000" w:rsidP="00000000" w:rsidRDefault="00000000" w:rsidRPr="00000000" w14:paraId="0000035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el punto de vista técnico, el proyecto implicó el diseño de una arquitectura moderna basada en tecnologías web, base de datos PostgreSQL en Supabase con políticas de seguridad RLS, control de acceso por roles (ADMIN, USER, VIEW), y un modelo multi-SAF que permite la escalabilidad futura a otros Servicios Administrativos Financieros del Ejército.</w:t>
      </w:r>
    </w:p>
    <w:p w:rsidR="00000000" w:rsidDel="00000000" w:rsidP="00000000" w:rsidRDefault="00000000" w:rsidRPr="00000000" w14:paraId="0000035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cuanto al impacto operativo, se observó una mejora directa en la comprensión del estado del crédito por parte del usuario, ya que el sistema permite visualizar en tiempo real el crédito asignado, comprometido y el saldo disponible, junto con la trazabilidad completa por cadena presupuestaria, algo que anteriormente solo podía ser interpretado por personal altamente especializado.</w:t>
      </w:r>
    </w:p>
    <w:p w:rsidR="00000000" w:rsidDel="00000000" w:rsidP="00000000" w:rsidRDefault="00000000" w:rsidRPr="00000000" w14:paraId="0000035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la principal limitación detectada durante la implementación es la falta de integración automática con los sistemas institucionales críticos, especialmente e-SIDIF y otras plataformas oficiales de gestión presupuestaria. Actualmente, la carga de datos debe realizarse de forma manual a partir de planillas oficiales, lo que introduce una dependencia operativa externa y limita el nivel de automatización del sistema.</w:t>
      </w:r>
    </w:p>
    <w:p w:rsidR="00000000" w:rsidDel="00000000" w:rsidP="00000000" w:rsidRDefault="00000000" w:rsidRPr="00000000" w14:paraId="0000035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términos de madurez tecnológica, HASAF puede ser clasificado como un sistema piloto en uso real, con validación operativa, arquitectura escalable y potencial de evolución institucional, aunque todavía en etapa de crecimiento y mejora continua.</w:t>
      </w:r>
    </w:p>
    <w:p w:rsidR="00000000" w:rsidDel="00000000" w:rsidP="00000000" w:rsidRDefault="00000000" w:rsidRPr="00000000" w14:paraId="0000035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desde una perspectiva formativa, el desarrollo del proyecto permitió consolidar competencias avanzadas en arquitectura de sistemas, diseño de bases de datos complejas, seguridad mediante control de acceso y RLS, desarrollo fullstack y gestión de un proyecto tecnológico real vinculado a una necesidad operativa concreta dentro del ámbito militar, lo cual constituye un aporte significativo tanto a la formación profesional como al entorno institucional donde se implementó.</w:t>
      </w:r>
    </w:p>
    <w:p w:rsidR="00000000" w:rsidDel="00000000" w:rsidP="00000000" w:rsidRDefault="00000000" w:rsidRPr="00000000" w14:paraId="0000035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C">
      <w:pPr>
        <w:pStyle w:val="Heading2"/>
        <w:numPr>
          <w:ilvl w:val="1"/>
          <w:numId w:val="18"/>
        </w:numPr>
        <w:ind w:left="142" w:hanging="83"/>
        <w:rPr>
          <w:b w:val="1"/>
          <w:bCs w:val="1"/>
          <w:sz w:val="28"/>
          <w:szCs w:val="28"/>
        </w:rPr>
      </w:pPr>
      <w:bookmarkStart w:colFirst="0" w:colLast="0" w:name="_heading=h.bhah89c8fgdn" w:id="44"/>
      <w:bookmarkEnd w:id="44"/>
      <w:r w:rsidDel="00000000" w:rsidR="00000000" w:rsidRPr="00000000">
        <w:rPr>
          <w:rFonts w:ascii="Calibri" w:cs="Calibri" w:eastAsia="Calibri" w:hAnsi="Calibri"/>
          <w:b w:val="1"/>
          <w:bCs w:val="1"/>
          <w:color w:val="000000"/>
          <w:sz w:val="28"/>
          <w:szCs w:val="28"/>
          <w:rtl w:val="0"/>
        </w:rPr>
        <w:t xml:space="preserve">Recomendaciones</w:t>
      </w:r>
    </w:p>
    <w:p w:rsidR="00000000" w:rsidDel="00000000" w:rsidP="00000000" w:rsidRDefault="00000000" w:rsidRPr="00000000" w14:paraId="0000035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E">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función de los resultados obtenidos durante el desarrollo e implementación del sistema HASAF, así como de su utilización en un entorno operativo real dentro del SAF DGM, se establecen una serie de recomendaciones orientadas a su mejora, consolidación y posible evolución institucional futura.</w:t>
      </w:r>
    </w:p>
    <w:p w:rsidR="00000000" w:rsidDel="00000000" w:rsidP="00000000" w:rsidRDefault="00000000" w:rsidRPr="00000000" w14:paraId="0000035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primer lugar, se recomienda la conformación de un equipo de desarrollo institucional en caso de que el sistema continúe su evolución. Actualmente, el sistema fue diseñado, desarrollado y mantenido por un único responsable, lo que implica una limitación natural en términos de mantenimiento evolutivo, soporte continuo y escalabilidad funcional. La incorporación de un equipo multidisciplinario permitiría garantizar actualizaciones periódicas, mejoras de seguridad, optimización del rendimiento y soporte técnico acorde a un sistema de uso administrativo real.</w:t>
      </w:r>
    </w:p>
    <w:p w:rsidR="00000000" w:rsidDel="00000000" w:rsidP="00000000" w:rsidRDefault="00000000" w:rsidRPr="00000000" w14:paraId="0000036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segundo lugar, se considera altamente recomendable la integración automática con los sistemas institucionales existentes, especialmente e-SIDIF y las aplicaciones de la Contaduría General del Ejército utilizadas para la gestión presupuestaria. En su estado actual, el sistema opera mediante carga manual de datos provenientes de planillas oficiales, lo cual, si bien mantiene coherencia con la operatoria real, introduce una dependencia operativa que podría reducirse significativamente mediante mecanismos de integración por API, importación automatizada de archivos oficiales o sincronización de datos. Esta mejora permitiría disminuir errores humanos, reducir tiempos administrativos y aumentar el nivel de automatización del proceso presupuestario.</w:t>
      </w:r>
    </w:p>
    <w:p w:rsidR="00000000" w:rsidDel="00000000" w:rsidP="00000000" w:rsidRDefault="00000000" w:rsidRPr="00000000" w14:paraId="0000036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Asimismo, se recomienda ampliar el alcance funcional del sistema incorporando las etapas de devengado y pago, con el objetivo de cubrir el ciclo completo de la ejecución presupuestaria. Actualmente, el sistema llega hasta la etapa de compromiso, lo cual resulta adecuado como herramienta de control interno, pero su evolución hacia etapas posteriores permitiría lograr una trazabilidad aún más completa del gasto público dentro del ámbito del SAF.</w:t>
      </w:r>
    </w:p>
    <w:p w:rsidR="00000000" w:rsidDel="00000000" w:rsidP="00000000" w:rsidRDefault="00000000" w:rsidRPr="00000000" w14:paraId="0000036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Desde una perspectiva institucional, se sugiere evaluar la posibilidad de escalar el uso del sistema a otros SAF del Ejército, dado que la arquitectura ya fue diseñada bajo un modelo multi-SAF con aislamiento por roles y políticas de seguridad a nivel de base de datos. Esto permitiría reutilizar la misma plataforma para múltiples dependencias, manteniendo la segregación de la información y reduciendo la necesidad de desarrollar soluciones aisladas para cada unidad administrativa.</w:t>
      </w:r>
    </w:p>
    <w:p w:rsidR="00000000" w:rsidDel="00000000" w:rsidP="00000000" w:rsidRDefault="00000000" w:rsidRPr="00000000" w14:paraId="0000036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recomendación relevante consiste en la automatización y estandarización de la importación de planillas Excel oficiales, ya que estas continúan siendo una herramienta ampliamente utilizada en la mesa de presupuesto. La compatibilidad directa entre las plantillas institucionales y el sistema facilitaría la adopción por parte de los usuarios, reduciendo la resistencia al cambio y mejorando la eficiencia operativa.</w:t>
      </w:r>
    </w:p>
    <w:p w:rsidR="00000000" w:rsidDel="00000000" w:rsidP="00000000" w:rsidRDefault="00000000" w:rsidRPr="00000000" w14:paraId="0000036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relación con la infraestructura tecnológica, se recomienda que, ante una eventual adopción institucional formal, el sistema sea alojado dentro de la infraestructura tecnológica del Ejército, en lugar de depender de servidores externos. Esta medida permitiría fortalecer los aspectos de seguridad, disponibilidad, soberanía de los datos y cumplimiento de normativas institucionales vinculadas al tratamiento de información administrativa y presupuestaria.</w:t>
      </w:r>
    </w:p>
    <w:p w:rsidR="00000000" w:rsidDel="00000000" w:rsidP="00000000" w:rsidRDefault="00000000" w:rsidRPr="00000000" w14:paraId="0000036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se recomienda continuar con el proceso de mejora continua del sistema a partir del feedback de los usuarios reales del SAF, manteniendo un enfoque evolutivo y adaptativo. Dado que el sistema ya se encuentra en uso piloto con datos reales, cada iteración funcional basada en necesidades operativas concretas contribuirá a su consolidación como herramienta de apoyo a la gestión presupuestaria, alineada con los procesos administrativos reales del ámbito militar.</w:t>
      </w:r>
    </w:p>
    <w:p w:rsidR="00000000" w:rsidDel="00000000" w:rsidP="00000000" w:rsidRDefault="00000000" w:rsidRPr="00000000" w14:paraId="0000036D">
      <w:pPr>
        <w:spacing w:after="0" w:line="240" w:lineRule="auto"/>
        <w:rPr>
          <w:rFonts w:ascii="Calibri" w:cs="Calibri" w:eastAsia="Calibri" w:hAnsi="Calibri"/>
          <w:sz w:val="24"/>
          <w:szCs w:val="24"/>
        </w:rPr>
        <w:sectPr>
          <w:headerReference r:id="rId26" w:type="default"/>
          <w:type w:val="nextPage"/>
          <w:pgSz w:h="16838" w:w="11906" w:orient="portrait"/>
          <w:pgMar w:bottom="1701" w:top="1701" w:left="1417" w:right="1417" w:header="709" w:footer="709"/>
          <w:titlePg w:val="1"/>
        </w:sectPr>
      </w:pPr>
      <w:r w:rsidDel="00000000" w:rsidR="00000000" w:rsidRPr="00000000">
        <w:rPr>
          <w:rtl w:val="0"/>
        </w:rPr>
      </w:r>
    </w:p>
    <w:p w:rsidR="00000000" w:rsidDel="00000000" w:rsidP="00000000" w:rsidRDefault="00000000" w:rsidRPr="00000000" w14:paraId="0000036E">
      <w:pPr>
        <w:rPr>
          <w:color w:val="ff0000"/>
        </w:rPr>
      </w:pPr>
      <w:r w:rsidDel="00000000" w:rsidR="00000000" w:rsidRPr="00000000">
        <w:rPr>
          <w:rtl w:val="0"/>
        </w:rPr>
      </w:r>
    </w:p>
    <w:p w:rsidR="00000000" w:rsidDel="00000000" w:rsidP="00000000" w:rsidRDefault="00000000" w:rsidRPr="00000000" w14:paraId="0000036F">
      <w:pPr>
        <w:rPr>
          <w:color w:val="ff0000"/>
        </w:rPr>
      </w:pPr>
      <w:r w:rsidDel="00000000" w:rsidR="00000000" w:rsidRPr="00000000">
        <w:rPr>
          <w:rtl w:val="0"/>
        </w:rPr>
      </w:r>
    </w:p>
    <w:p w:rsidR="00000000" w:rsidDel="00000000" w:rsidP="00000000" w:rsidRDefault="00000000" w:rsidRPr="00000000" w14:paraId="00000370">
      <w:pPr>
        <w:pBdr>
          <w:bottom w:color="000000" w:space="1" w:sz="12" w:val="single"/>
        </w:pBdr>
        <w:spacing w:after="0" w:lineRule="auto"/>
        <w:jc w:val="right"/>
        <w:rPr>
          <w:b w:val="1"/>
          <w:bCs w:val="1"/>
          <w:sz w:val="32"/>
          <w:szCs w:val="32"/>
        </w:rPr>
      </w:pPr>
      <w:r w:rsidDel="00000000" w:rsidR="00000000" w:rsidRPr="00000000">
        <w:rPr>
          <w:b w:val="1"/>
          <w:bCs w:val="1"/>
          <w:sz w:val="32"/>
          <w:szCs w:val="32"/>
          <w:rtl w:val="0"/>
        </w:rPr>
        <w:t xml:space="preserve">Anexo A</w:t>
      </w:r>
    </w:p>
    <w:p w:rsidR="00000000" w:rsidDel="00000000" w:rsidP="00000000" w:rsidRDefault="00000000" w:rsidRPr="00000000" w14:paraId="00000371">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372">
      <w:pPr>
        <w:spacing w:after="0" w:lineRule="auto"/>
        <w:jc w:val="left"/>
        <w:rPr>
          <w:sz w:val="24"/>
          <w:szCs w:val="24"/>
        </w:rPr>
      </w:pPr>
      <w:r w:rsidDel="00000000" w:rsidR="00000000" w:rsidRPr="00000000">
        <w:rPr>
          <w:rtl w:val="0"/>
        </w:rPr>
      </w:r>
    </w:p>
    <w:p w:rsidR="00000000" w:rsidDel="00000000" w:rsidP="00000000" w:rsidRDefault="00000000" w:rsidRPr="00000000" w14:paraId="00000373">
      <w:pPr>
        <w:pStyle w:val="Heading1"/>
        <w:jc w:val="right"/>
        <w:rPr>
          <w:rFonts w:ascii="Calibri" w:cs="Calibri" w:eastAsia="Calibri" w:hAnsi="Calibri"/>
          <w:color w:val="000000"/>
        </w:rPr>
      </w:pPr>
      <w:bookmarkStart w:colFirst="0" w:colLast="0" w:name="_heading=h.f21l60qlfrrv" w:id="45"/>
      <w:bookmarkEnd w:id="45"/>
      <w:r w:rsidDel="00000000" w:rsidR="00000000" w:rsidRPr="00000000">
        <w:rPr>
          <w:rFonts w:ascii="Calibri" w:cs="Calibri" w:eastAsia="Calibri" w:hAnsi="Calibri"/>
          <w:color w:val="000000"/>
          <w:rtl w:val="0"/>
        </w:rPr>
        <w:t xml:space="preserve">Base de Datos</w:t>
      </w:r>
    </w:p>
    <w:p w:rsidR="00000000" w:rsidDel="00000000" w:rsidP="00000000" w:rsidRDefault="00000000" w:rsidRPr="00000000" w14:paraId="00000374">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37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6">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anexo contiene una descripción detallada del modelado y diseño de la base de datos del sistema. La base de datos está estructurada para satisfacer las necesidades de los módulos de Reportes y Estadísticas, permitiendo gestionar eficientemente la información relacionada con viviendas, moradores, adjudicaciones y solicitudes. A continuación, se detallan las entidades principales y sus relaciones:</w:t>
      </w:r>
    </w:p>
    <w:p w:rsidR="00000000" w:rsidDel="00000000" w:rsidP="00000000" w:rsidRDefault="00000000" w:rsidRPr="00000000" w14:paraId="00000377">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Tabla Vivienda</w:t>
      </w:r>
    </w:p>
    <w:p w:rsidR="00000000" w:rsidDel="00000000" w:rsidP="00000000" w:rsidRDefault="00000000" w:rsidRPr="00000000" w14:paraId="0000037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B">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2182390" cy="2267095"/>
            <wp:effectExtent b="28575" l="28575" r="28575" t="28575"/>
            <wp:docPr descr="Imagen que contiene Texto&#10;&#10;Descripción generada automáticamente" id="2137632751" name="image7.png"/>
            <a:graphic>
              <a:graphicData uri="http://schemas.openxmlformats.org/drawingml/2006/picture">
                <pic:pic>
                  <pic:nvPicPr>
                    <pic:cNvPr descr="Imagen que contiene Texto&#10;&#10;Descripción generada automáticamente" id="0" name="image7.png"/>
                    <pic:cNvPicPr preferRelativeResize="0"/>
                  </pic:nvPicPr>
                  <pic:blipFill>
                    <a:blip r:embed="rId27"/>
                    <a:srcRect b="0" l="0" r="0" t="0"/>
                    <a:stretch>
                      <a:fillRect/>
                    </a:stretch>
                  </pic:blipFill>
                  <pic:spPr>
                    <a:xfrm>
                      <a:off x="0" y="0"/>
                      <a:ext cx="2182390" cy="2267095"/>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tyrmjspq9iqq" w:id="46"/>
      <w:bookmarkEnd w:id="46"/>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A.1: Tabla Vivienda</w:t>
      </w:r>
      <w:r w:rsidDel="00000000" w:rsidR="00000000" w:rsidRPr="00000000">
        <w:rPr>
          <w:rtl w:val="0"/>
        </w:rPr>
      </w:r>
    </w:p>
    <w:p w:rsidR="00000000" w:rsidDel="00000000" w:rsidP="00000000" w:rsidRDefault="00000000" w:rsidRPr="00000000" w14:paraId="0000037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E">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Detalles: </w:t>
      </w:r>
    </w:p>
    <w:p w:rsidR="00000000" w:rsidDel="00000000" w:rsidP="00000000" w:rsidRDefault="00000000" w:rsidRPr="00000000" w14:paraId="000003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idVivienda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Key, Long): Identificador único de la vivienda.</w:t>
      </w:r>
    </w:p>
    <w:p w:rsidR="00000000" w:rsidDel="00000000" w:rsidP="00000000" w:rsidRDefault="00000000" w:rsidRPr="00000000" w14:paraId="000003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direccion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(String): Dirección física de la vivienda.</w:t>
      </w:r>
    </w:p>
    <w:p w:rsidR="00000000" w:rsidDel="00000000" w:rsidP="00000000" w:rsidRDefault="00000000" w:rsidRPr="00000000" w14:paraId="000003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nombreUF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Nombre de la Unidad Funcional (UF).</w:t>
      </w:r>
    </w:p>
    <w:p w:rsidR="00000000" w:rsidDel="00000000" w:rsidP="00000000" w:rsidRDefault="00000000" w:rsidRPr="00000000" w14:paraId="000003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Descripción detallada de la vivienda.</w:t>
      </w:r>
    </w:p>
    <w:p w:rsidR="00000000" w:rsidDel="00000000" w:rsidP="00000000" w:rsidRDefault="00000000" w:rsidRPr="00000000" w14:paraId="000003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cantidadHabitaciones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(Integer): Número de habitaciones.</w:t>
      </w:r>
    </w:p>
    <w:p w:rsidR="00000000" w:rsidDel="00000000" w:rsidP="00000000" w:rsidRDefault="00000000" w:rsidRPr="00000000" w14:paraId="000003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metrosCuadrados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(Float): Tamaño en metros cuadrados.</w:t>
      </w:r>
    </w:p>
    <w:p w:rsidR="00000000" w:rsidDel="00000000" w:rsidP="00000000" w:rsidRDefault="00000000" w:rsidRPr="00000000" w14:paraId="000003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capacidad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(Integer): Número de personas que puede alojar.</w:t>
      </w:r>
    </w:p>
    <w:p w:rsidR="00000000" w:rsidDel="00000000" w:rsidP="00000000" w:rsidRDefault="00000000" w:rsidRPr="00000000" w14:paraId="000003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tipoVivienda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(Foreign Key, Long): Relación con la tabla TipoVivienda.</w:t>
      </w:r>
    </w:p>
    <w:p w:rsidR="00000000" w:rsidDel="00000000" w:rsidP="00000000" w:rsidRDefault="00000000" w:rsidRPr="00000000" w14:paraId="000003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estadoOcupacion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EstadoOcupacion.</w:t>
      </w:r>
    </w:p>
    <w:p w:rsidR="00000000" w:rsidDel="00000000" w:rsidP="00000000" w:rsidRDefault="00000000" w:rsidRPr="00000000" w14:paraId="000003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estadoMantenimiento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EstadoMantenimiento.</w:t>
      </w:r>
    </w:p>
    <w:p w:rsidR="00000000" w:rsidDel="00000000" w:rsidP="00000000" w:rsidRDefault="00000000" w:rsidRPr="00000000" w14:paraId="000003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barrio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Barrio.</w:t>
      </w:r>
    </w:p>
    <w:p w:rsidR="00000000" w:rsidDel="00000000" w:rsidP="00000000" w:rsidRDefault="00000000" w:rsidRPr="00000000" w14:paraId="000003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servicios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(Muchos a Muchos): Relación con la tabla Servicio.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Relaciones</w:t>
        <w:br w:type="textWrapping"/>
      </w:r>
    </w:p>
    <w:p w:rsidR="00000000" w:rsidDel="00000000" w:rsidP="00000000" w:rsidRDefault="00000000" w:rsidRPr="00000000" w14:paraId="000003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TipoVivienda:</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1"/>
        <w:spacing w:after="0" w:line="240" w:lineRule="auto"/>
        <w:jc w:val="center"/>
        <w:rPr/>
      </w:pPr>
      <w:r w:rsidDel="00000000" w:rsidR="00000000" w:rsidRPr="00000000">
        <w:rPr/>
        <w:drawing>
          <wp:inline distB="0" distT="0" distL="0" distR="0">
            <wp:extent cx="1729848" cy="1037909"/>
            <wp:effectExtent b="28575" l="28575" r="28575" t="28575"/>
            <wp:docPr descr="Interfaz de usuario gráfica, Texto, Aplicación&#10;&#10;Descripción generada automáticamente" id="2137632752" name="image9.png"/>
            <a:graphic>
              <a:graphicData uri="http://schemas.openxmlformats.org/drawingml/2006/picture">
                <pic:pic>
                  <pic:nvPicPr>
                    <pic:cNvPr descr="Interfaz de usuario gráfica, Texto, Aplicación&#10;&#10;Descripción generada automáticamente" id="0" name="image9.png"/>
                    <pic:cNvPicPr preferRelativeResize="0"/>
                  </pic:nvPicPr>
                  <pic:blipFill>
                    <a:blip r:embed="rId28"/>
                    <a:srcRect b="0" l="0" r="0" t="0"/>
                    <a:stretch>
                      <a:fillRect/>
                    </a:stretch>
                  </pic:blipFill>
                  <pic:spPr>
                    <a:xfrm>
                      <a:off x="0" y="0"/>
                      <a:ext cx="1729848" cy="1037909"/>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n2im8p2fn07e" w:id="47"/>
      <w:bookmarkEnd w:id="47"/>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A.2: Tabla Tipo de Vivienda</w:t>
      </w:r>
      <w:r w:rsidDel="00000000" w:rsidR="00000000" w:rsidRPr="00000000">
        <w:rPr>
          <w:rtl w:val="0"/>
        </w:rPr>
      </w:r>
    </w:p>
    <w:p w:rsidR="00000000" w:rsidDel="00000000" w:rsidP="00000000" w:rsidRDefault="00000000" w:rsidRPr="00000000" w14:paraId="0000039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el tipo de la vivienda (Departamento, Casa, etc.).</w:t>
      </w:r>
    </w:p>
    <w:p w:rsidR="00000000" w:rsidDel="00000000" w:rsidP="00000000" w:rsidRDefault="00000000" w:rsidRPr="00000000" w14:paraId="0000039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TipoVivienda: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idTipo, nombre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EstadoOcupacion:</w:t>
      </w:r>
    </w:p>
    <w:p w:rsidR="00000000" w:rsidDel="00000000" w:rsidP="00000000" w:rsidRDefault="00000000" w:rsidRPr="00000000" w14:paraId="00000396">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7">
      <w:pPr>
        <w:keepNext w:val="1"/>
        <w:spacing w:after="0" w:line="240" w:lineRule="auto"/>
        <w:jc w:val="center"/>
        <w:rPr/>
      </w:pPr>
      <w:r w:rsidDel="00000000" w:rsidR="00000000" w:rsidRPr="00000000">
        <w:rPr>
          <w:rFonts w:ascii="Calibri" w:cs="Calibri" w:eastAsia="Calibri" w:hAnsi="Calibri"/>
          <w:b w:val="1"/>
          <w:bCs w:val="1"/>
          <w:sz w:val="24"/>
          <w:szCs w:val="24"/>
        </w:rPr>
        <w:drawing>
          <wp:inline distB="0" distT="0" distL="0" distR="0">
            <wp:extent cx="2009485" cy="971411"/>
            <wp:effectExtent b="28575" l="28575" r="28575" t="28575"/>
            <wp:docPr descr="Interfaz de usuario gráfica, Texto, Aplicación, Chat o mensaje de texto&#10;&#10;Descripción generada automáticamente" id="2137632753" name="image12.png"/>
            <a:graphic>
              <a:graphicData uri="http://schemas.openxmlformats.org/drawingml/2006/picture">
                <pic:pic>
                  <pic:nvPicPr>
                    <pic:cNvPr descr="Interfaz de usuario gráfica, Texto, Aplicación, Chat o mensaje de texto&#10;&#10;Descripción generada automáticamente" id="0" name="image12.png"/>
                    <pic:cNvPicPr preferRelativeResize="0"/>
                  </pic:nvPicPr>
                  <pic:blipFill>
                    <a:blip r:embed="rId29"/>
                    <a:srcRect b="0" l="0" r="0" t="0"/>
                    <a:stretch>
                      <a:fillRect/>
                    </a:stretch>
                  </pic:blipFill>
                  <pic:spPr>
                    <a:xfrm>
                      <a:off x="0" y="0"/>
                      <a:ext cx="2009485" cy="971411"/>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44546a"/>
          <w:sz w:val="24"/>
          <w:szCs w:val="24"/>
          <w:u w:val="none"/>
          <w:shd w:fill="auto" w:val="clear"/>
          <w:vertAlign w:val="baseline"/>
        </w:rPr>
      </w:pPr>
      <w:bookmarkStart w:colFirst="0" w:colLast="0" w:name="_heading=h.gmpku7cnwnzu" w:id="48"/>
      <w:bookmarkEnd w:id="48"/>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A.3: Tabla Estado de Ocupación</w:t>
      </w:r>
      <w:r w:rsidDel="00000000" w:rsidR="00000000" w:rsidRPr="00000000">
        <w:rPr>
          <w:rtl w:val="0"/>
        </w:rPr>
      </w:r>
    </w:p>
    <w:p w:rsidR="00000000" w:rsidDel="00000000" w:rsidP="00000000" w:rsidRDefault="00000000" w:rsidRPr="00000000" w14:paraId="0000039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 el estado de ocupación de la vivienda (Ocupada, Desocupada, Transición, etc.).</w:t>
      </w:r>
    </w:p>
    <w:p w:rsidR="00000000" w:rsidDel="00000000" w:rsidP="00000000" w:rsidRDefault="00000000" w:rsidRPr="00000000" w14:paraId="000003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EstadoOcupacion: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idEstadoOcup, nombre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EstadoMantenimiento:</w:t>
      </w:r>
    </w:p>
    <w:p w:rsidR="00000000" w:rsidDel="00000000" w:rsidP="00000000" w:rsidRDefault="00000000" w:rsidRPr="00000000" w14:paraId="0000039E">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F">
      <w:pPr>
        <w:keepNext w:val="1"/>
        <w:spacing w:after="0" w:line="240" w:lineRule="auto"/>
        <w:jc w:val="center"/>
        <w:rPr/>
      </w:pPr>
      <w:r w:rsidDel="00000000" w:rsidR="00000000" w:rsidRPr="00000000">
        <w:rPr>
          <w:rFonts w:ascii="Calibri" w:cs="Calibri" w:eastAsia="Calibri" w:hAnsi="Calibri"/>
          <w:b w:val="1"/>
          <w:bCs w:val="1"/>
          <w:sz w:val="24"/>
          <w:szCs w:val="24"/>
        </w:rPr>
        <w:drawing>
          <wp:inline distB="0" distT="0" distL="0" distR="0">
            <wp:extent cx="2223925" cy="927070"/>
            <wp:effectExtent b="28575" l="28575" r="28575" t="28575"/>
            <wp:docPr descr="Interfaz de usuario gráfica, Texto, Aplicación&#10;&#10;Descripción generada automáticamente" id="2137632754" name="image4.png"/>
            <a:graphic>
              <a:graphicData uri="http://schemas.openxmlformats.org/drawingml/2006/picture">
                <pic:pic>
                  <pic:nvPicPr>
                    <pic:cNvPr descr="Interfaz de usuario gráfica, Texto, Aplicación&#10;&#10;Descripción generada automáticamente" id="0" name="image4.png"/>
                    <pic:cNvPicPr preferRelativeResize="0"/>
                  </pic:nvPicPr>
                  <pic:blipFill>
                    <a:blip r:embed="rId30"/>
                    <a:srcRect b="0" l="0" r="0" t="0"/>
                    <a:stretch>
                      <a:fillRect/>
                    </a:stretch>
                  </pic:blipFill>
                  <pic:spPr>
                    <a:xfrm>
                      <a:off x="0" y="0"/>
                      <a:ext cx="2223925" cy="927070"/>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1"/>
          <w:iCs w:val="1"/>
          <w:smallCaps w:val="0"/>
          <w:strike w:val="0"/>
          <w:color w:val="44546a"/>
          <w:sz w:val="24"/>
          <w:szCs w:val="24"/>
          <w:u w:val="none"/>
          <w:shd w:fill="auto" w:val="clear"/>
          <w:vertAlign w:val="baseline"/>
        </w:rPr>
      </w:pPr>
      <w:bookmarkStart w:colFirst="0" w:colLast="0" w:name="_heading=h.cp1twsh0p1ng" w:id="49"/>
      <w:bookmarkEnd w:id="49"/>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A.4: Tabla Estado de Mantenimiento</w:t>
      </w:r>
      <w:r w:rsidDel="00000000" w:rsidR="00000000" w:rsidRPr="00000000">
        <w:rPr>
          <w:rtl w:val="0"/>
        </w:rPr>
      </w:r>
    </w:p>
    <w:p w:rsidR="00000000" w:rsidDel="00000000" w:rsidP="00000000" w:rsidRDefault="00000000" w:rsidRPr="00000000" w14:paraId="000003A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Muestra el estado de mantenimiento de la vivienda (Mantenimiento del morador, Mantenimiento del Barrio, Inhabitable).</w:t>
      </w:r>
    </w:p>
    <w:p w:rsidR="00000000" w:rsidDel="00000000" w:rsidP="00000000" w:rsidRDefault="00000000" w:rsidRPr="00000000" w14:paraId="000003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EstadoMantenimiento: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idEstadoMant, nombre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Barrio:</w:t>
      </w:r>
    </w:p>
    <w:p w:rsidR="00000000" w:rsidDel="00000000" w:rsidP="00000000" w:rsidRDefault="00000000" w:rsidRPr="00000000" w14:paraId="000003A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7">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1779913" cy="1179098"/>
            <wp:effectExtent b="28575" l="28575" r="28575" t="28575"/>
            <wp:docPr descr="Interfaz de usuario gráfica, Texto, Aplicación, Chat o mensaje de texto&#10;&#10;Descripción generada automáticamente" id="2137632755" name="image1.png"/>
            <a:graphic>
              <a:graphicData uri="http://schemas.openxmlformats.org/drawingml/2006/picture">
                <pic:pic>
                  <pic:nvPicPr>
                    <pic:cNvPr descr="Interfaz de usuario gráfica, Texto, Aplicación, Chat o mensaje de texto&#10;&#10;Descripción generada automáticamente" id="0" name="image1.png"/>
                    <pic:cNvPicPr preferRelativeResize="0"/>
                  </pic:nvPicPr>
                  <pic:blipFill>
                    <a:blip r:embed="rId31"/>
                    <a:srcRect b="0" l="0" r="0" t="0"/>
                    <a:stretch>
                      <a:fillRect/>
                    </a:stretch>
                  </pic:blipFill>
                  <pic:spPr>
                    <a:xfrm>
                      <a:off x="0" y="0"/>
                      <a:ext cx="1779913" cy="1179098"/>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7v1d0ngvepsc" w:id="50"/>
      <w:bookmarkEnd w:id="50"/>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A.5: Tabla Barrio</w:t>
      </w:r>
      <w:r w:rsidDel="00000000" w:rsidR="00000000" w:rsidRPr="00000000">
        <w:rPr>
          <w:rtl w:val="0"/>
        </w:rPr>
      </w:r>
    </w:p>
    <w:p w:rsidR="00000000" w:rsidDel="00000000" w:rsidP="00000000" w:rsidRDefault="00000000" w:rsidRPr="00000000" w14:paraId="000003A9">
      <w:pPr>
        <w:spacing w:after="0" w:line="240" w:lineRule="auto"/>
        <w:ind w:left="36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Especifica el barrio militar donde se encuentra la vivienda.</w:t>
      </w:r>
    </w:p>
    <w:p w:rsidR="00000000" w:rsidDel="00000000" w:rsidP="00000000" w:rsidRDefault="00000000" w:rsidRPr="00000000" w14:paraId="000003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Barrio: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 nombre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Servicio:</w:t>
      </w:r>
    </w:p>
    <w:p w:rsidR="00000000" w:rsidDel="00000000" w:rsidP="00000000" w:rsidRDefault="00000000" w:rsidRPr="00000000" w14:paraId="000003A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F">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1924216" cy="1259134"/>
            <wp:effectExtent b="28575" l="28575" r="28575" t="28575"/>
            <wp:docPr descr="Interfaz de usuario gráfica, Texto, Aplicación, Chat o mensaje de texto&#10;&#10;Descripción generada automáticamente" id="2137632756" name="image5.png"/>
            <a:graphic>
              <a:graphicData uri="http://schemas.openxmlformats.org/drawingml/2006/picture">
                <pic:pic>
                  <pic:nvPicPr>
                    <pic:cNvPr descr="Interfaz de usuario gráfica, Texto, Aplicación, Chat o mensaje de texto&#10;&#10;Descripción generada automáticamente" id="0" name="image5.png"/>
                    <pic:cNvPicPr preferRelativeResize="0"/>
                  </pic:nvPicPr>
                  <pic:blipFill>
                    <a:blip r:embed="rId32"/>
                    <a:srcRect b="0" l="0" r="0" t="0"/>
                    <a:stretch>
                      <a:fillRect/>
                    </a:stretch>
                  </pic:blipFill>
                  <pic:spPr>
                    <a:xfrm>
                      <a:off x="0" y="0"/>
                      <a:ext cx="1924216" cy="1259134"/>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1874sy7735cp" w:id="51"/>
      <w:bookmarkEnd w:id="51"/>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A.6: Tabla Servicio</w:t>
      </w:r>
      <w:r w:rsidDel="00000000" w:rsidR="00000000" w:rsidRPr="00000000">
        <w:rPr>
          <w:rtl w:val="0"/>
        </w:rPr>
      </w:r>
    </w:p>
    <w:p w:rsidR="00000000" w:rsidDel="00000000" w:rsidP="00000000" w:rsidRDefault="00000000" w:rsidRPr="00000000" w14:paraId="000003B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 los servicios asociados a la vivienda (Luz, Gas, Agua, etc).</w:t>
      </w:r>
    </w:p>
    <w:p w:rsidR="00000000" w:rsidDel="00000000" w:rsidP="00000000" w:rsidRDefault="00000000" w:rsidRPr="00000000" w14:paraId="000003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Servicio: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idServicio, nombre, prorrateado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4">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E">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1">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Tabla Morador</w:t>
      </w:r>
    </w:p>
    <w:p w:rsidR="00000000" w:rsidDel="00000000" w:rsidP="00000000" w:rsidRDefault="00000000" w:rsidRPr="00000000" w14:paraId="000003C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4">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2189269" cy="3439441"/>
            <wp:effectExtent b="28575" l="28575" r="28575" t="28575"/>
            <wp:docPr descr="Interfaz de usuario gráfica, Aplicación&#10;&#10;Descripción generada automáticamente con confianza media" id="2137632757" name="image13.png"/>
            <a:graphic>
              <a:graphicData uri="http://schemas.openxmlformats.org/drawingml/2006/picture">
                <pic:pic>
                  <pic:nvPicPr>
                    <pic:cNvPr descr="Interfaz de usuario gráfica, Aplicación&#10;&#10;Descripción generada automáticamente con confianza media" id="0" name="image13.png"/>
                    <pic:cNvPicPr preferRelativeResize="0"/>
                  </pic:nvPicPr>
                  <pic:blipFill>
                    <a:blip r:embed="rId33"/>
                    <a:srcRect b="0" l="0" r="0" t="0"/>
                    <a:stretch>
                      <a:fillRect/>
                    </a:stretch>
                  </pic:blipFill>
                  <pic:spPr>
                    <a:xfrm>
                      <a:off x="0" y="0"/>
                      <a:ext cx="2189269" cy="3439441"/>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26ypxffwj0oj" w:id="52"/>
      <w:bookmarkEnd w:id="52"/>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A.7: Tabla Morador</w:t>
      </w:r>
      <w:r w:rsidDel="00000000" w:rsidR="00000000" w:rsidRPr="00000000">
        <w:rPr>
          <w:rtl w:val="0"/>
        </w:rPr>
      </w:r>
    </w:p>
    <w:p w:rsidR="00000000" w:rsidDel="00000000" w:rsidP="00000000" w:rsidRDefault="00000000" w:rsidRPr="00000000" w14:paraId="000003C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entidad Morador representa la información relacionada con los residentes de las viviendas militares. Aquí está la definición de la tabla y las relaciones:</w:t>
        <w:br w:type="textWrapping"/>
        <w:br w:type="textWrapping"/>
      </w:r>
      <w:r w:rsidDel="00000000" w:rsidR="00000000" w:rsidRPr="00000000">
        <w:rPr>
          <w:rFonts w:ascii="Calibri" w:cs="Calibri" w:eastAsia="Calibri" w:hAnsi="Calibri"/>
          <w:b w:val="1"/>
          <w:bCs w:val="1"/>
          <w:sz w:val="24"/>
          <w:szCs w:val="24"/>
          <w:rtl w:val="0"/>
        </w:rPr>
        <w:t xml:space="preserve">Detalles: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Identificador único del morador, que es el número de documento.</w:t>
      </w:r>
    </w:p>
    <w:p w:rsidR="00000000" w:rsidDel="00000000" w:rsidP="00000000" w:rsidRDefault="00000000" w:rsidRPr="00000000" w14:paraId="000003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Grado militar del morador.</w:t>
      </w:r>
    </w:p>
    <w:p w:rsidR="00000000" w:rsidDel="00000000" w:rsidP="00000000" w:rsidRDefault="00000000" w:rsidRPr="00000000" w14:paraId="000003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Nombre del morador.</w:t>
      </w:r>
    </w:p>
    <w:p w:rsidR="00000000" w:rsidDel="00000000" w:rsidP="00000000" w:rsidRDefault="00000000" w:rsidRPr="00000000" w14:paraId="000003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apellido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Apellido del morador.</w:t>
      </w:r>
    </w:p>
    <w:p w:rsidR="00000000" w:rsidDel="00000000" w:rsidP="00000000" w:rsidRDefault="00000000" w:rsidRPr="00000000" w14:paraId="000003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direccion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Dirección del morador.</w:t>
      </w:r>
    </w:p>
    <w:p w:rsidR="00000000" w:rsidDel="00000000" w:rsidP="00000000" w:rsidRDefault="00000000" w:rsidRPr="00000000" w14:paraId="000003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specialty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Especialidad del morador.</w:t>
      </w:r>
    </w:p>
    <w:p w:rsidR="00000000" w:rsidDel="00000000" w:rsidP="00000000" w:rsidRDefault="00000000" w:rsidRPr="00000000" w14:paraId="000003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recruitmentSource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Fuente de reclutamiento.</w:t>
      </w:r>
    </w:p>
    <w:p w:rsidR="00000000" w:rsidDel="00000000" w:rsidP="00000000" w:rsidRDefault="00000000" w:rsidRPr="00000000" w14:paraId="000003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promotion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(Integer): Número de promociones obtenidas.</w:t>
      </w:r>
    </w:p>
    <w:p w:rsidR="00000000" w:rsidDel="00000000" w:rsidP="00000000" w:rsidRDefault="00000000" w:rsidRPr="00000000" w14:paraId="000003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currentAssignment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Asignación actual.</w:t>
      </w:r>
    </w:p>
    <w:p w:rsidR="00000000" w:rsidDel="00000000" w:rsidP="00000000" w:rsidRDefault="00000000" w:rsidRPr="00000000" w14:paraId="000003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graduationDate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Fecha de graduación.</w:t>
      </w:r>
    </w:p>
    <w:p w:rsidR="00000000" w:rsidDel="00000000" w:rsidP="00000000" w:rsidRDefault="00000000" w:rsidRPr="00000000" w14:paraId="000003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lastPromotionDate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Fecha del último ascenso.</w:t>
      </w:r>
    </w:p>
    <w:p w:rsidR="00000000" w:rsidDel="00000000" w:rsidP="00000000" w:rsidRDefault="00000000" w:rsidRPr="00000000" w14:paraId="000003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antarcticMissionsCount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(Integer): Número de misiones antárticas realizadas.</w:t>
      </w:r>
    </w:p>
    <w:p w:rsidR="00000000" w:rsidDel="00000000" w:rsidP="00000000" w:rsidRDefault="00000000" w:rsidRPr="00000000" w14:paraId="000003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phone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Teléfono de contacto.</w:t>
      </w:r>
    </w:p>
    <w:p w:rsidR="00000000" w:rsidDel="00000000" w:rsidP="00000000" w:rsidRDefault="00000000" w:rsidRPr="00000000" w14:paraId="000003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(String): Correo electrónico.</w:t>
      </w:r>
    </w:p>
    <w:p w:rsidR="00000000" w:rsidDel="00000000" w:rsidP="00000000" w:rsidRDefault="00000000" w:rsidRPr="00000000" w14:paraId="000003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disposiciones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Disposición.</w:t>
      </w:r>
    </w:p>
    <w:p w:rsidR="00000000" w:rsidDel="00000000" w:rsidP="00000000" w:rsidRDefault="00000000" w:rsidRPr="00000000" w14:paraId="000003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familyGroup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FamilyGroup.</w:t>
      </w:r>
    </w:p>
    <w:p w:rsidR="00000000" w:rsidDel="00000000" w:rsidP="00000000" w:rsidRDefault="00000000" w:rsidRPr="00000000" w14:paraId="000003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foreignMissions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ForeignMissions.</w:t>
      </w:r>
    </w:p>
    <w:p w:rsidR="00000000" w:rsidDel="00000000" w:rsidP="00000000" w:rsidRDefault="00000000" w:rsidRPr="00000000" w14:paraId="000003D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A">
      <w:pPr>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Relaciones:</w:t>
      </w:r>
    </w:p>
    <w:p w:rsidR="00000000" w:rsidDel="00000000" w:rsidP="00000000" w:rsidRDefault="00000000" w:rsidRPr="00000000" w14:paraId="000003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 foreignMissions (Muchos a Muchos con ForeignMission):</w:t>
      </w:r>
    </w:p>
    <w:p w:rsidR="00000000" w:rsidDel="00000000" w:rsidP="00000000" w:rsidRDefault="00000000" w:rsidRPr="00000000" w14:paraId="000003D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Almacena información de misiones en el extranjero relacionadas con el morador (como ubicación, razón, duración).</w:t>
      </w:r>
    </w:p>
    <w:p w:rsidR="00000000" w:rsidDel="00000000" w:rsidP="00000000" w:rsidRDefault="00000000" w:rsidRPr="00000000" w14:paraId="000003D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intermedia: morador_foreign_mission.</w:t>
      </w:r>
    </w:p>
    <w:p w:rsidR="00000000" w:rsidDel="00000000" w:rsidP="00000000" w:rsidRDefault="00000000" w:rsidRPr="00000000" w14:paraId="000003D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tabla Intermedia (morador_id: Llave foránea que conecta con Morador, foreign_mission_id: Llave foránea que conecta con ForeignMission)</w:t>
      </w:r>
    </w:p>
    <w:p w:rsidR="00000000" w:rsidDel="00000000" w:rsidP="00000000" w:rsidRDefault="00000000" w:rsidRPr="00000000" w14:paraId="000003D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foreignMissions: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 reason, location, duration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0">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1">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1786727" cy="1365770"/>
            <wp:effectExtent b="28575" l="28575" r="28575" t="28575"/>
            <wp:docPr descr="Interfaz de usuario gráfica, Texto&#10;&#10;Descripción generada automáticamente" id="2137632758" name="image10.png"/>
            <a:graphic>
              <a:graphicData uri="http://schemas.openxmlformats.org/drawingml/2006/picture">
                <pic:pic>
                  <pic:nvPicPr>
                    <pic:cNvPr descr="Interfaz de usuario gráfica, Texto&#10;&#10;Descripción generada automáticamente" id="0" name="image10.png"/>
                    <pic:cNvPicPr preferRelativeResize="0"/>
                  </pic:nvPicPr>
                  <pic:blipFill>
                    <a:blip r:embed="rId34"/>
                    <a:srcRect b="0" l="0" r="0" t="0"/>
                    <a:stretch>
                      <a:fillRect/>
                    </a:stretch>
                  </pic:blipFill>
                  <pic:spPr>
                    <a:xfrm>
                      <a:off x="0" y="0"/>
                      <a:ext cx="1786727" cy="1365770"/>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7lltqkpcfju8" w:id="53"/>
      <w:bookmarkEnd w:id="53"/>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A.8: Tabla Misión al Extranjero</w:t>
      </w:r>
      <w:r w:rsidDel="00000000" w:rsidR="00000000" w:rsidRPr="00000000">
        <w:rPr>
          <w:rtl w:val="0"/>
        </w:rPr>
      </w:r>
    </w:p>
    <w:p w:rsidR="00000000" w:rsidDel="00000000" w:rsidP="00000000" w:rsidRDefault="00000000" w:rsidRPr="00000000" w14:paraId="000003E3">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familyGroup (Uno a Muchos con FamilyGroup):</w:t>
      </w:r>
      <w:r w:rsidDel="00000000" w:rsidR="00000000" w:rsidRPr="00000000">
        <w:rPr>
          <w:rtl w:val="0"/>
        </w:rPr>
      </w:r>
    </w:p>
    <w:p w:rsidR="00000000" w:rsidDel="00000000" w:rsidP="00000000" w:rsidRDefault="00000000" w:rsidRPr="00000000" w14:paraId="000003E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6">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1375475" cy="2239904"/>
            <wp:effectExtent b="28575" l="28575" r="28575" t="28575"/>
            <wp:docPr descr="Imagen que contiene Texto&#10;&#10;Descripción generada automáticamente" id="2137632759" name="image14.png"/>
            <a:graphic>
              <a:graphicData uri="http://schemas.openxmlformats.org/drawingml/2006/picture">
                <pic:pic>
                  <pic:nvPicPr>
                    <pic:cNvPr descr="Imagen que contiene Texto&#10;&#10;Descripción generada automáticamente" id="0" name="image14.png"/>
                    <pic:cNvPicPr preferRelativeResize="0"/>
                  </pic:nvPicPr>
                  <pic:blipFill>
                    <a:blip r:embed="rId35"/>
                    <a:srcRect b="0" l="0" r="0" t="0"/>
                    <a:stretch>
                      <a:fillRect/>
                    </a:stretch>
                  </pic:blipFill>
                  <pic:spPr>
                    <a:xfrm>
                      <a:off x="0" y="0"/>
                      <a:ext cx="1375475" cy="2239904"/>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8d3meyg2izay" w:id="54"/>
      <w:bookmarkEnd w:id="54"/>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A.9: Tabla Grupo Familiar</w:t>
      </w:r>
      <w:r w:rsidDel="00000000" w:rsidR="00000000" w:rsidRPr="00000000">
        <w:rPr>
          <w:rtl w:val="0"/>
        </w:rPr>
      </w:r>
    </w:p>
    <w:p w:rsidR="00000000" w:rsidDel="00000000" w:rsidP="00000000" w:rsidRDefault="00000000" w:rsidRPr="00000000" w14:paraId="000003E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Detalla la información del grupo familiar del morador, como nombres, parentesco, fecha de nacimiento, género, nivel educativo, entre otros.</w:t>
      </w:r>
    </w:p>
    <w:p w:rsidR="00000000" w:rsidDel="00000000" w:rsidP="00000000" w:rsidRDefault="00000000" w:rsidRPr="00000000" w14:paraId="000003E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morador puede tener un grupo familiar asociado.</w:t>
      </w:r>
    </w:p>
    <w:p w:rsidR="00000000" w:rsidDel="00000000" w:rsidP="00000000" w:rsidRDefault="00000000" w:rsidRPr="00000000" w14:paraId="000003E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FamilyGroup: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(Identificador único de cada miembro del grupo familiar),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morador_id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(Llave foránea que conecta con Morador),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cohabit, lasName, isAlive, relationship, educationLevel, isDisability, firstname, birthDate, 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C">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disposición (Uno a Muchos con Disposición):</w:t>
      </w:r>
      <w:r w:rsidDel="00000000" w:rsidR="00000000" w:rsidRPr="00000000">
        <w:rPr>
          <w:rtl w:val="0"/>
        </w:rPr>
      </w:r>
    </w:p>
    <w:p w:rsidR="00000000" w:rsidDel="00000000" w:rsidP="00000000" w:rsidRDefault="00000000" w:rsidRPr="00000000" w14:paraId="000003EF">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0">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2390606" cy="1336078"/>
            <wp:effectExtent b="28575" l="28575" r="28575" t="28575"/>
            <wp:docPr descr="Interfaz de usuario gráfica, Texto, Aplicación, Chat o mensaje de texto&#10;&#10;Descripción generada automáticamente" id="2137632760" name="image2.png"/>
            <a:graphic>
              <a:graphicData uri="http://schemas.openxmlformats.org/drawingml/2006/picture">
                <pic:pic>
                  <pic:nvPicPr>
                    <pic:cNvPr descr="Interfaz de usuario gráfica, Texto, Aplicación, Chat o mensaje de texto&#10;&#10;Descripción generada automáticamente" id="0" name="image2.png"/>
                    <pic:cNvPicPr preferRelativeResize="0"/>
                  </pic:nvPicPr>
                  <pic:blipFill>
                    <a:blip r:embed="rId36"/>
                    <a:srcRect b="0" l="0" r="0" t="0"/>
                    <a:stretch>
                      <a:fillRect/>
                    </a:stretch>
                  </pic:blipFill>
                  <pic:spPr>
                    <a:xfrm>
                      <a:off x="0" y="0"/>
                      <a:ext cx="2390606" cy="1336078"/>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12w6r0lw9dhi" w:id="55"/>
      <w:bookmarkEnd w:id="55"/>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A.10: Tabla Disposición</w:t>
      </w:r>
      <w:r w:rsidDel="00000000" w:rsidR="00000000" w:rsidRPr="00000000">
        <w:rPr>
          <w:rtl w:val="0"/>
        </w:rPr>
      </w:r>
    </w:p>
    <w:p w:rsidR="00000000" w:rsidDel="00000000" w:rsidP="00000000" w:rsidRDefault="00000000" w:rsidRPr="00000000" w14:paraId="000003F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Incluye datos relacionados con disposiciones asignadas al morador, como número de disposición, calificaciones asociadas, etc.</w:t>
      </w:r>
    </w:p>
    <w:p w:rsidR="00000000" w:rsidDel="00000000" w:rsidP="00000000" w:rsidRDefault="00000000" w:rsidRPr="00000000" w14:paraId="000003F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morador puede tener múltiples disposiciones asociadas.</w:t>
      </w:r>
    </w:p>
    <w:p w:rsidR="00000000" w:rsidDel="00000000" w:rsidP="00000000" w:rsidRDefault="00000000" w:rsidRPr="00000000" w14:paraId="000003F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Campos relevantes en Disposición: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(Identificador único de cada disposición),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morador_id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(Llave foránea que conecta con Morador),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nroDisposicion, calificaciones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(lista de calificaciones para esa disposición).</w:t>
      </w:r>
    </w:p>
    <w:p w:rsidR="00000000" w:rsidDel="00000000" w:rsidP="00000000" w:rsidRDefault="00000000" w:rsidRPr="00000000" w14:paraId="000003F6">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Tabla adjudicación</w:t>
      </w:r>
    </w:p>
    <w:p w:rsidR="00000000" w:rsidDel="00000000" w:rsidP="00000000" w:rsidRDefault="00000000" w:rsidRPr="00000000" w14:paraId="000003F8">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9">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2074814" cy="1885237"/>
            <wp:effectExtent b="28575" l="28575" r="28575" t="28575"/>
            <wp:docPr descr="Interfaz de usuario gráfica, Texto, Aplicación&#10;&#10;Descripción generada automáticamente" id="2137632761" name="image6.png"/>
            <a:graphic>
              <a:graphicData uri="http://schemas.openxmlformats.org/drawingml/2006/picture">
                <pic:pic>
                  <pic:nvPicPr>
                    <pic:cNvPr descr="Interfaz de usuario gráfica, Texto, Aplicación&#10;&#10;Descripción generada automáticamente" id="0" name="image6.png"/>
                    <pic:cNvPicPr preferRelativeResize="0"/>
                  </pic:nvPicPr>
                  <pic:blipFill>
                    <a:blip r:embed="rId37"/>
                    <a:srcRect b="0" l="0" r="0" t="0"/>
                    <a:stretch>
                      <a:fillRect/>
                    </a:stretch>
                  </pic:blipFill>
                  <pic:spPr>
                    <a:xfrm>
                      <a:off x="0" y="0"/>
                      <a:ext cx="2074814" cy="1885237"/>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pizhkq99zkae" w:id="56"/>
      <w:bookmarkEnd w:id="56"/>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A.11: Tabla Adjudicación</w:t>
      </w:r>
      <w:r w:rsidDel="00000000" w:rsidR="00000000" w:rsidRPr="00000000">
        <w:rPr>
          <w:rtl w:val="0"/>
        </w:rPr>
      </w:r>
    </w:p>
    <w:p w:rsidR="00000000" w:rsidDel="00000000" w:rsidP="00000000" w:rsidRDefault="00000000" w:rsidRPr="00000000" w14:paraId="000003F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C">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entidad Adjudicación tiene como función registrar la asignación de viviendas a moradores dentro del sistema.</w:t>
      </w:r>
    </w:p>
    <w:p w:rsidR="00000000" w:rsidDel="00000000" w:rsidP="00000000" w:rsidRDefault="00000000" w:rsidRPr="00000000" w14:paraId="000003F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E">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Detalles: </w:t>
      </w:r>
    </w:p>
    <w:p w:rsidR="00000000" w:rsidDel="00000000" w:rsidP="00000000" w:rsidRDefault="00000000" w:rsidRPr="00000000" w14:paraId="000003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idAdjudicacion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(Long): Identificador único de la adjudicación.</w:t>
      </w:r>
    </w:p>
    <w:p w:rsidR="00000000" w:rsidDel="00000000" w:rsidP="00000000" w:rsidRDefault="00000000" w:rsidRPr="00000000" w14:paraId="000004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nroDisposicion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(String): Número de disposición legal relacionado con la adjudicación.</w:t>
      </w:r>
    </w:p>
    <w:p w:rsidR="00000000" w:rsidDel="00000000" w:rsidP="00000000" w:rsidRDefault="00000000" w:rsidRPr="00000000" w14:paraId="000004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fechaAsignacionDesde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Fecha de inicio de la asignación.</w:t>
      </w:r>
    </w:p>
    <w:p w:rsidR="00000000" w:rsidDel="00000000" w:rsidP="00000000" w:rsidRDefault="00000000" w:rsidRPr="00000000" w14:paraId="000004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fechaAsignacionHasta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Fecha de finalización de la asignación.</w:t>
      </w:r>
    </w:p>
    <w:p w:rsidR="00000000" w:rsidDel="00000000" w:rsidP="00000000" w:rsidRDefault="00000000" w:rsidRPr="00000000" w14:paraId="000004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cochera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(Boolean): Indica si la adjudicación incluye cochera.</w:t>
      </w:r>
    </w:p>
    <w:p w:rsidR="00000000" w:rsidDel="00000000" w:rsidP="00000000" w:rsidRDefault="00000000" w:rsidRPr="00000000" w14:paraId="000004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prorroga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(Integer): Número de prórrogas solicitadas o asignadas.</w:t>
      </w:r>
    </w:p>
    <w:p w:rsidR="00000000" w:rsidDel="00000000" w:rsidP="00000000" w:rsidRDefault="00000000" w:rsidRPr="00000000" w14:paraId="000004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viviendaId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Long): Relación con la tabla Vivienda.</w:t>
      </w:r>
    </w:p>
    <w:p w:rsidR="00000000" w:rsidDel="00000000" w:rsidP="00000000" w:rsidRDefault="00000000" w:rsidRPr="00000000" w14:paraId="000004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moradorId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(Foreign Key, String): Relación con la tabla Morador.</w:t>
      </w:r>
    </w:p>
    <w:p w:rsidR="00000000" w:rsidDel="00000000" w:rsidP="00000000" w:rsidRDefault="00000000" w:rsidRPr="00000000" w14:paraId="0000040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8">
      <w:pPr>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Relaciones:</w:t>
      </w:r>
    </w:p>
    <w:p w:rsidR="00000000" w:rsidDel="00000000" w:rsidP="00000000" w:rsidRDefault="00000000" w:rsidRPr="00000000" w14:paraId="000004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viviendaId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(Vivienda): Relación con la entidad Vivienda, indicando la vivienda específica asignada. </w:t>
      </w:r>
    </w:p>
    <w:p w:rsidR="00000000" w:rsidDel="00000000" w:rsidP="00000000" w:rsidRDefault="00000000" w:rsidRPr="00000000" w14:paraId="000004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moradorId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(Morador): Relación con la entidad Morador, especificando a quién se asigna la vivienda. </w:t>
      </w:r>
    </w:p>
    <w:p w:rsidR="00000000" w:rsidDel="00000000" w:rsidP="00000000" w:rsidRDefault="00000000" w:rsidRPr="00000000" w14:paraId="0000040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Tabla Solicitud</w:t>
      </w:r>
    </w:p>
    <w:p w:rsidR="00000000" w:rsidDel="00000000" w:rsidP="00000000" w:rsidRDefault="00000000" w:rsidRPr="00000000" w14:paraId="0000040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E">
      <w:pPr>
        <w:keepNext w:val="1"/>
        <w:spacing w:after="0" w:line="240" w:lineRule="auto"/>
        <w:jc w:val="center"/>
        <w:rPr/>
      </w:pPr>
      <w:r w:rsidDel="00000000" w:rsidR="00000000" w:rsidRPr="00000000">
        <w:rPr>
          <w:rFonts w:ascii="Calibri" w:cs="Calibri" w:eastAsia="Calibri" w:hAnsi="Calibri"/>
          <w:sz w:val="24"/>
          <w:szCs w:val="24"/>
        </w:rPr>
        <w:drawing>
          <wp:inline distB="0" distT="0" distL="0" distR="0">
            <wp:extent cx="1920105" cy="2650285"/>
            <wp:effectExtent b="28575" l="28575" r="28575" t="28575"/>
            <wp:docPr descr="Imagen que contiene Texto&#10;&#10;Descripción generada automáticamente" id="2137632762" name="image3.png"/>
            <a:graphic>
              <a:graphicData uri="http://schemas.openxmlformats.org/drawingml/2006/picture">
                <pic:pic>
                  <pic:nvPicPr>
                    <pic:cNvPr descr="Imagen que contiene Texto&#10;&#10;Descripción generada automáticamente" id="0" name="image3.png"/>
                    <pic:cNvPicPr preferRelativeResize="0"/>
                  </pic:nvPicPr>
                  <pic:blipFill>
                    <a:blip r:embed="rId38"/>
                    <a:srcRect b="0" l="0" r="0" t="0"/>
                    <a:stretch>
                      <a:fillRect/>
                    </a:stretch>
                  </pic:blipFill>
                  <pic:spPr>
                    <a:xfrm>
                      <a:off x="0" y="0"/>
                      <a:ext cx="1920105" cy="2650285"/>
                    </a:xfrm>
                    <a:prstGeom prst="rect"/>
                    <a:ln w="28575">
                      <a:solidFill>
                        <a:srgbClr val="4472C4"/>
                      </a:solidFill>
                      <a:prstDash val="solid"/>
                    </a:ln>
                  </pic:spPr>
                </pic:pic>
              </a:graphicData>
            </a:graphic>
          </wp:inline>
        </w:drawing>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24"/>
          <w:szCs w:val="24"/>
          <w:u w:val="none"/>
          <w:shd w:fill="auto" w:val="clear"/>
          <w:vertAlign w:val="baseline"/>
        </w:rPr>
      </w:pPr>
      <w:bookmarkStart w:colFirst="0" w:colLast="0" w:name="_heading=h.xosgs1z29xwv" w:id="57"/>
      <w:bookmarkEnd w:id="57"/>
      <w:r w:rsidDel="00000000" w:rsidR="00000000" w:rsidRPr="00000000">
        <w:rPr>
          <w:rFonts w:ascii="Cambria" w:cs="Cambria" w:eastAsia="Cambria" w:hAnsi="Cambria"/>
          <w:b w:val="0"/>
          <w:bCs w:val="0"/>
          <w:i w:val="1"/>
          <w:iCs w:val="1"/>
          <w:smallCaps w:val="0"/>
          <w:strike w:val="0"/>
          <w:color w:val="44546a"/>
          <w:sz w:val="18"/>
          <w:szCs w:val="18"/>
          <w:u w:val="none"/>
          <w:shd w:fill="auto" w:val="clear"/>
          <w:vertAlign w:val="baseline"/>
          <w:rtl w:val="0"/>
        </w:rPr>
        <w:t xml:space="preserve">Figura A.12: Tabla Solicitud</w:t>
      </w:r>
      <w:r w:rsidDel="00000000" w:rsidR="00000000" w:rsidRPr="00000000">
        <w:rPr>
          <w:rtl w:val="0"/>
        </w:rPr>
      </w:r>
    </w:p>
    <w:p w:rsidR="00000000" w:rsidDel="00000000" w:rsidP="00000000" w:rsidRDefault="00000000" w:rsidRPr="00000000" w14:paraId="00000410">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tabla Solicitudes almacena información sobre las solicitudes de vivienda realizadas por los moradores. Estas solicitudes permiten a la Administración Central de Barrios Militares gestionar las peticiones de adjudicación de viviendas.</w:t>
      </w:r>
    </w:p>
    <w:p w:rsidR="00000000" w:rsidDel="00000000" w:rsidP="00000000" w:rsidRDefault="00000000" w:rsidRPr="00000000" w14:paraId="00000412">
      <w:pPr>
        <w:spacing w:after="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Detalles: </w:t>
      </w:r>
    </w:p>
    <w:p w:rsidR="00000000" w:rsidDel="00000000" w:rsidP="00000000" w:rsidRDefault="00000000" w:rsidRPr="00000000" w14:paraId="000004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(Long): Identificador único de la solicitud.</w:t>
      </w:r>
    </w:p>
    <w:p w:rsidR="00000000" w:rsidDel="00000000" w:rsidP="00000000" w:rsidRDefault="00000000" w:rsidRPr="00000000" w14:paraId="000004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nroSolicitud (String):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Numero de solicitud generado para control interno.</w:t>
      </w:r>
    </w:p>
    <w:p w:rsidR="00000000" w:rsidDel="00000000" w:rsidP="00000000" w:rsidRDefault="00000000" w:rsidRPr="00000000" w14:paraId="000004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fechaSolicitud (Date):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 en la que se realizó la solicitud.</w:t>
      </w:r>
    </w:p>
    <w:p w:rsidR="00000000" w:rsidDel="00000000" w:rsidP="00000000" w:rsidRDefault="00000000" w:rsidRPr="00000000" w14:paraId="000004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gradoSolicitante (String):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Grado jerárquico del solicitante dentro de la estructura militar en el momento de realizar la Solicitud.</w:t>
      </w:r>
    </w:p>
    <w:p w:rsidR="00000000" w:rsidDel="00000000" w:rsidP="00000000" w:rsidRDefault="00000000" w:rsidRPr="00000000" w14:paraId="000004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solicitante (String):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Nombre y apellido del solicitante.</w:t>
      </w:r>
    </w:p>
    <w:p w:rsidR="00000000" w:rsidDel="00000000" w:rsidP="00000000" w:rsidRDefault="00000000" w:rsidRPr="00000000" w14:paraId="000004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w:t>
        <w:tab/>
        <w:t xml:space="preserve">(String):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Unidad a la que pertenece el solicitante.</w:t>
      </w:r>
    </w:p>
    <w:p w:rsidR="00000000" w:rsidDel="00000000" w:rsidP="00000000" w:rsidRDefault="00000000" w:rsidRPr="00000000" w14:paraId="000004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grupoFamiliar</w:t>
        <w:tab/>
        <w:t xml:space="preserve">(Integer):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Cantidad de integrantes en el grupo familiar del solicitante.</w:t>
      </w:r>
    </w:p>
    <w:p w:rsidR="00000000" w:rsidDel="00000000" w:rsidP="00000000" w:rsidRDefault="00000000" w:rsidRPr="00000000" w14:paraId="000004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viviendaSugeridaId (Long):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ID de la vivienda sugerida en la solicitud (si aplica).</w:t>
      </w:r>
    </w:p>
    <w:p w:rsidR="00000000" w:rsidDel="00000000" w:rsidP="00000000" w:rsidRDefault="00000000" w:rsidRPr="00000000" w14:paraId="000004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estado (String):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Estado actual de la solicitud (Ejemplo: "Pendiente", "Aprobada", "Rechazada").</w:t>
      </w:r>
    </w:p>
    <w:p w:rsidR="00000000" w:rsidDel="00000000" w:rsidP="00000000" w:rsidRDefault="00000000" w:rsidRPr="00000000" w14:paraId="000004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dni (String):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Documento Nacional de Identidad (DNI) del solicitante.</w:t>
      </w:r>
    </w:p>
    <w:p w:rsidR="00000000" w:rsidDel="00000000" w:rsidP="00000000" w:rsidRDefault="00000000" w:rsidRPr="00000000" w14:paraId="0000041D">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E">
      <w:pPr>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Relaciones:</w:t>
      </w:r>
    </w:p>
    <w:p w:rsidR="00000000" w:rsidDel="00000000" w:rsidP="00000000" w:rsidRDefault="00000000" w:rsidRPr="00000000" w14:paraId="000004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Morador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Cada solicitud pertenece a un morador identificado por su DNI. </w:t>
      </w:r>
    </w:p>
    <w:p w:rsidR="00000000" w:rsidDel="00000000" w:rsidP="00000000" w:rsidRDefault="00000000" w:rsidRPr="00000000" w14:paraId="000004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Relación con la tabla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Vivienda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Una solicitud puede estar asociada a una vivienda sugerida. </w:t>
      </w:r>
    </w:p>
    <w:p w:rsidR="00000000" w:rsidDel="00000000" w:rsidP="00000000" w:rsidRDefault="00000000" w:rsidRPr="00000000" w14:paraId="00000421">
      <w:pPr>
        <w:spacing w:after="0" w:line="240" w:lineRule="auto"/>
        <w:rPr>
          <w:rFonts w:ascii="Calibri" w:cs="Calibri" w:eastAsia="Calibri" w:hAnsi="Calibri"/>
          <w:sz w:val="24"/>
          <w:szCs w:val="24"/>
        </w:rPr>
        <w:sectPr>
          <w:headerReference r:id="rId39" w:type="default"/>
          <w:type w:val="nextPage"/>
          <w:pgSz w:h="16838" w:w="11906" w:orient="portrait"/>
          <w:pgMar w:bottom="1701" w:top="1701" w:left="1417" w:right="1417" w:header="709" w:footer="709"/>
          <w:titlePg w:val="1"/>
        </w:sectPr>
      </w:pPr>
      <w:r w:rsidDel="00000000" w:rsidR="00000000" w:rsidRPr="00000000">
        <w:rPr>
          <w:rtl w:val="0"/>
        </w:rPr>
      </w:r>
    </w:p>
    <w:p w:rsidR="00000000" w:rsidDel="00000000" w:rsidP="00000000" w:rsidRDefault="00000000" w:rsidRPr="00000000" w14:paraId="00000422">
      <w:pPr>
        <w:pBdr>
          <w:bottom w:color="000000" w:space="1" w:sz="12" w:val="single"/>
        </w:pBdr>
        <w:spacing w:after="0" w:lineRule="auto"/>
        <w:jc w:val="left"/>
        <w:rPr>
          <w:b w:val="1"/>
          <w:bCs w:val="1"/>
          <w:sz w:val="32"/>
          <w:szCs w:val="32"/>
        </w:rPr>
      </w:pPr>
      <w:r w:rsidDel="00000000" w:rsidR="00000000" w:rsidRPr="00000000">
        <w:rPr>
          <w:rtl w:val="0"/>
        </w:rPr>
      </w:r>
    </w:p>
    <w:p w:rsidR="00000000" w:rsidDel="00000000" w:rsidP="00000000" w:rsidRDefault="00000000" w:rsidRPr="00000000" w14:paraId="00000423">
      <w:pPr>
        <w:pBdr>
          <w:bottom w:color="000000" w:space="1" w:sz="12" w:val="single"/>
        </w:pBdr>
        <w:spacing w:after="0" w:lineRule="auto"/>
        <w:jc w:val="left"/>
        <w:rPr>
          <w:sz w:val="24"/>
          <w:szCs w:val="24"/>
        </w:rPr>
      </w:pPr>
      <w:r w:rsidDel="00000000" w:rsidR="00000000" w:rsidRPr="00000000">
        <w:rPr>
          <w:rtl w:val="0"/>
        </w:rPr>
      </w:r>
    </w:p>
    <w:p w:rsidR="00000000" w:rsidDel="00000000" w:rsidP="00000000" w:rsidRDefault="00000000" w:rsidRPr="00000000" w14:paraId="00000424">
      <w:pPr>
        <w:spacing w:after="0" w:lineRule="auto"/>
        <w:jc w:val="left"/>
        <w:rPr>
          <w:sz w:val="24"/>
          <w:szCs w:val="24"/>
        </w:rPr>
      </w:pPr>
      <w:r w:rsidDel="00000000" w:rsidR="00000000" w:rsidRPr="00000000">
        <w:rPr>
          <w:rtl w:val="0"/>
        </w:rPr>
      </w:r>
    </w:p>
    <w:p w:rsidR="00000000" w:rsidDel="00000000" w:rsidP="00000000" w:rsidRDefault="00000000" w:rsidRPr="00000000" w14:paraId="00000425">
      <w:pPr>
        <w:pStyle w:val="Heading1"/>
        <w:ind w:left="720" w:firstLine="0"/>
        <w:jc w:val="right"/>
        <w:rPr>
          <w:rFonts w:ascii="Calibri" w:cs="Calibri" w:eastAsia="Calibri" w:hAnsi="Calibri"/>
        </w:rPr>
      </w:pPr>
      <w:bookmarkStart w:colFirst="0" w:colLast="0" w:name="_heading=h.7tunh39hat54" w:id="58"/>
      <w:bookmarkEnd w:id="58"/>
      <w:r w:rsidDel="00000000" w:rsidR="00000000" w:rsidRPr="00000000">
        <w:rPr>
          <w:rFonts w:ascii="Calibri" w:cs="Calibri" w:eastAsia="Calibri" w:hAnsi="Calibri"/>
          <w:color w:val="000000"/>
          <w:rtl w:val="0"/>
        </w:rPr>
        <w:t xml:space="preserve">Referencias bibliográficas</w:t>
      </w:r>
      <w:r w:rsidDel="00000000" w:rsidR="00000000" w:rsidRPr="00000000">
        <w:rPr>
          <w:rtl w:val="0"/>
        </w:rPr>
      </w:r>
    </w:p>
    <w:p w:rsidR="00000000" w:rsidDel="00000000" w:rsidP="00000000" w:rsidRDefault="00000000" w:rsidRPr="00000000" w14:paraId="00000426">
      <w:pPr>
        <w:pBdr>
          <w:bottom w:color="000000" w:space="1" w:sz="12" w:val="single"/>
        </w:pBdr>
        <w:spacing w:after="0" w:lineRule="auto"/>
        <w:jc w:val="right"/>
        <w:rPr>
          <w:sz w:val="24"/>
          <w:szCs w:val="24"/>
        </w:rPr>
      </w:pPr>
      <w:r w:rsidDel="00000000" w:rsidR="00000000" w:rsidRPr="00000000">
        <w:rPr>
          <w:rtl w:val="0"/>
        </w:rPr>
      </w:r>
    </w:p>
    <w:p w:rsidR="00000000" w:rsidDel="00000000" w:rsidP="00000000" w:rsidRDefault="00000000" w:rsidRPr="00000000" w14:paraId="00000427">
      <w:pPr>
        <w:ind w:left="720" w:firstLine="0"/>
        <w:rPr>
          <w:color w:val="ff0000"/>
        </w:rPr>
      </w:pPr>
      <w:r w:rsidDel="00000000" w:rsidR="00000000" w:rsidRPr="00000000">
        <w:rPr>
          <w:rtl w:val="0"/>
        </w:rPr>
      </w:r>
    </w:p>
    <w:p w:rsidR="00000000" w:rsidDel="00000000" w:rsidP="00000000" w:rsidRDefault="00000000" w:rsidRPr="00000000" w14:paraId="00000428">
      <w:pPr>
        <w:spacing w:line="240" w:lineRule="auto"/>
        <w:rPr/>
      </w:pPr>
      <w:r w:rsidDel="00000000" w:rsidR="00000000" w:rsidRPr="00000000">
        <w:rPr>
          <w:rtl w:val="0"/>
        </w:rPr>
        <w:t xml:space="preserve">Herranz, R. (2016). Scrum Manager.</w:t>
      </w:r>
    </w:p>
    <w:p w:rsidR="00000000" w:rsidDel="00000000" w:rsidP="00000000" w:rsidRDefault="00000000" w:rsidRPr="00000000" w14:paraId="00000429">
      <w:pPr>
        <w:spacing w:line="240" w:lineRule="auto"/>
        <w:rPr/>
      </w:pPr>
      <w:r w:rsidDel="00000000" w:rsidR="00000000" w:rsidRPr="00000000">
        <w:rPr>
          <w:rtl w:val="0"/>
        </w:rPr>
        <w:t xml:space="preserve">Ladas, C. (2009). Scrumban - Essays on Kanban Systems for Lean Software Development. Lulu.com.</w:t>
      </w:r>
    </w:p>
    <w:p w:rsidR="00000000" w:rsidDel="00000000" w:rsidP="00000000" w:rsidRDefault="00000000" w:rsidRPr="00000000" w14:paraId="0000042A">
      <w:pPr>
        <w:spacing w:line="240" w:lineRule="auto"/>
        <w:rPr/>
      </w:pPr>
      <w:r w:rsidDel="00000000" w:rsidR="00000000" w:rsidRPr="00000000">
        <w:rPr>
          <w:rtl w:val="0"/>
        </w:rPr>
        <w:t xml:space="preserve">Las Heras del Dedo, R. d., Álvarez García, A., &amp; Lasa Gómez, C. (2018). Métodos Ágiles: Scrum, Kanban, Lean. Comercial Grupo ANAYA, SA.</w:t>
      </w:r>
    </w:p>
    <w:p w:rsidR="00000000" w:rsidDel="00000000" w:rsidP="00000000" w:rsidRDefault="00000000" w:rsidRPr="00000000" w14:paraId="0000042B">
      <w:pPr>
        <w:spacing w:line="240" w:lineRule="auto"/>
        <w:rPr/>
      </w:pPr>
      <w:r w:rsidDel="00000000" w:rsidR="00000000" w:rsidRPr="00000000">
        <w:rPr>
          <w:rtl w:val="0"/>
        </w:rPr>
        <w:t xml:space="preserve">Menzinsky, A., López, G., &amp; Palacio, J. (2016). Guía de Scrum Manager.</w:t>
      </w:r>
    </w:p>
    <w:p w:rsidR="00000000" w:rsidDel="00000000" w:rsidP="00000000" w:rsidRDefault="00000000" w:rsidRPr="00000000" w14:paraId="0000042C">
      <w:pPr>
        <w:spacing w:line="240" w:lineRule="auto"/>
        <w:rPr/>
      </w:pPr>
      <w:r w:rsidDel="00000000" w:rsidR="00000000" w:rsidRPr="00000000">
        <w:rPr>
          <w:rtl w:val="0"/>
        </w:rPr>
        <w:t xml:space="preserve">Andrawos, M., &amp; Helmich, M. (2017). Cloud Native Programming with Golang: Develop microservice-based high performance web apps for the cloud with Go. Packt Publishing Ltd.</w:t>
      </w:r>
    </w:p>
    <w:p w:rsidR="00000000" w:rsidDel="00000000" w:rsidP="00000000" w:rsidRDefault="00000000" w:rsidRPr="00000000" w14:paraId="0000042D">
      <w:pPr>
        <w:spacing w:line="240" w:lineRule="auto"/>
        <w:rPr/>
      </w:pPr>
      <w:r w:rsidDel="00000000" w:rsidR="00000000" w:rsidRPr="00000000">
        <w:rPr>
          <w:rtl w:val="0"/>
        </w:rPr>
        <w:t xml:space="preserve">Wiesmann, A., Curphey, M., Stirbei, R., &amp; van der Stock, A. (2015). Secure Software Development Guide. OWASP Website.</w:t>
      </w:r>
    </w:p>
    <w:p w:rsidR="00000000" w:rsidDel="00000000" w:rsidP="00000000" w:rsidRDefault="00000000" w:rsidRPr="00000000" w14:paraId="0000042E">
      <w:pPr>
        <w:spacing w:line="240" w:lineRule="auto"/>
        <w:rPr/>
      </w:pPr>
      <w:r w:rsidDel="00000000" w:rsidR="00000000" w:rsidRPr="00000000">
        <w:rPr>
          <w:rtl w:val="0"/>
        </w:rPr>
        <w:t xml:space="preserve">Stack Overflow. (2024). Stack Overflow Developer Survey 2024: Technology. </w:t>
      </w:r>
      <w:hyperlink r:id="rId40">
        <w:r w:rsidDel="00000000" w:rsidR="00000000" w:rsidRPr="00000000">
          <w:rPr>
            <w:color w:val="0563c1"/>
            <w:u w:val="single"/>
            <w:rtl w:val="0"/>
          </w:rPr>
          <w:t xml:space="preserve">https://survey.stackoverflow.co/2024/technology</w:t>
        </w:r>
      </w:hyperlink>
      <w:r w:rsidDel="00000000" w:rsidR="00000000" w:rsidRPr="00000000">
        <w:rPr>
          <w:rtl w:val="0"/>
        </w:rPr>
        <w:t xml:space="preserve"> </w:t>
      </w:r>
    </w:p>
    <w:p w:rsidR="00000000" w:rsidDel="00000000" w:rsidP="00000000" w:rsidRDefault="00000000" w:rsidRPr="00000000" w14:paraId="0000042F">
      <w:pPr>
        <w:spacing w:line="240" w:lineRule="auto"/>
        <w:rPr/>
      </w:pPr>
      <w:r w:rsidDel="00000000" w:rsidR="00000000" w:rsidRPr="00000000">
        <w:rPr>
          <w:rtl w:val="0"/>
        </w:rPr>
        <w:t xml:space="preserve">Statista. (2024). Most Used Web Frameworks Among Developers Worldwide in 2024. </w:t>
      </w:r>
      <w:hyperlink r:id="rId41">
        <w:r w:rsidDel="00000000" w:rsidR="00000000" w:rsidRPr="00000000">
          <w:rPr>
            <w:color w:val="0563c1"/>
            <w:u w:val="single"/>
            <w:rtl w:val="0"/>
          </w:rPr>
          <w:t xml:space="preserve">https://www.statista.com/statistics/1124699/worldwide-developer-survey-most-used-frameworks-web/</w:t>
        </w:r>
      </w:hyperlink>
      <w:r w:rsidDel="00000000" w:rsidR="00000000" w:rsidRPr="00000000">
        <w:rPr>
          <w:rtl w:val="0"/>
        </w:rPr>
        <w:t xml:space="preserve"> </w:t>
      </w:r>
    </w:p>
    <w:p w:rsidR="00000000" w:rsidDel="00000000" w:rsidP="00000000" w:rsidRDefault="00000000" w:rsidRPr="00000000" w14:paraId="00000430">
      <w:pPr>
        <w:spacing w:line="240" w:lineRule="auto"/>
        <w:rPr/>
      </w:pPr>
      <w:r w:rsidDel="00000000" w:rsidR="00000000" w:rsidRPr="00000000">
        <w:rPr>
          <w:rtl w:val="0"/>
        </w:rPr>
        <w:t xml:space="preserve">TIOBE Index. (2024). TIOBE Programming Community Index – April 2024. </w:t>
      </w:r>
      <w:hyperlink r:id="rId42">
        <w:r w:rsidDel="00000000" w:rsidR="00000000" w:rsidRPr="00000000">
          <w:rPr>
            <w:color w:val="0563c1"/>
            <w:u w:val="single"/>
            <w:rtl w:val="0"/>
          </w:rPr>
          <w:t xml:space="preserve">https://www.tiobe.com/tiobe-index/</w:t>
        </w:r>
      </w:hyperlink>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type w:val="nextPage"/>
      <w:pgSz w:h="16838" w:w="11906" w:orient="portrait"/>
      <w:pgMar w:bottom="1701" w:top="1701" w:left="1417" w:right="1417"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505"/>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505"/>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_______________________________________________________________________________________________________________</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8505"/>
        <w:tab w:val="right" w:leader="none" w:pos="9072"/>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Facultad de Ingeniería del Ejército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819150" cy="819150"/>
          <wp:effectExtent b="0" l="0" r="0" t="0"/>
          <wp:docPr descr="Dibujo en blanco y negro&#10;&#10;Descripción generada automáticamente con confianza baja" id="2137632763" name="image11.png"/>
          <a:graphic>
            <a:graphicData uri="http://schemas.openxmlformats.org/drawingml/2006/picture">
              <pic:pic>
                <pic:nvPicPr>
                  <pic:cNvPr descr="Dibujo en blanco y negro&#10;&#10;Descripción generada automáticamente con confianza baja" id="0" name="image11.png"/>
                  <pic:cNvPicPr preferRelativeResize="0"/>
                </pic:nvPicPr>
                <pic:blipFill>
                  <a:blip r:embed="rId1"/>
                  <a:srcRect b="0" l="0" r="0" t="0"/>
                  <a:stretch>
                    <a:fillRect/>
                  </a:stretch>
                </pic:blipFill>
                <pic:spPr>
                  <a:xfrm>
                    <a:off x="0" y="0"/>
                    <a:ext cx="819150" cy="8191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819150" cy="819150"/>
          <wp:effectExtent b="0" l="0" r="0" t="0"/>
          <wp:docPr descr="Dibujo en blanco y negro&#10;&#10;Descripción generada automáticamente con confianza baja" id="2137632764" name="image11.png"/>
          <a:graphic>
            <a:graphicData uri="http://schemas.openxmlformats.org/drawingml/2006/picture">
              <pic:pic>
                <pic:nvPicPr>
                  <pic:cNvPr descr="Dibujo en blanco y negro&#10;&#10;Descripción generada automáticamente con confianza baja" id="0" name="image11.png"/>
                  <pic:cNvPicPr preferRelativeResize="0"/>
                </pic:nvPicPr>
                <pic:blipFill>
                  <a:blip r:embed="rId1"/>
                  <a:srcRect b="0" l="0" r="0" t="0"/>
                  <a:stretch>
                    <a:fillRect/>
                  </a:stretch>
                </pic:blipFill>
                <pic:spPr>
                  <a:xfrm>
                    <a:off x="0" y="0"/>
                    <a:ext cx="819150" cy="8191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_______________________________________________________________________________________________</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819150" cy="819150"/>
          <wp:effectExtent b="0" l="0" r="0" t="0"/>
          <wp:docPr descr="Dibujo en blanco y negro&#10;&#10;Descripción generada automáticamente con confianza baja" id="2137632765" name="image11.png"/>
          <a:graphic>
            <a:graphicData uri="http://schemas.openxmlformats.org/drawingml/2006/picture">
              <pic:pic>
                <pic:nvPicPr>
                  <pic:cNvPr descr="Dibujo en blanco y negro&#10;&#10;Descripción generada automáticamente con confianza baja" id="0" name="image11.png"/>
                  <pic:cNvPicPr preferRelativeResize="0"/>
                </pic:nvPicPr>
                <pic:blipFill>
                  <a:blip r:embed="rId1"/>
                  <a:srcRect b="0" l="0" r="0" t="0"/>
                  <a:stretch>
                    <a:fillRect/>
                  </a:stretch>
                </pic:blipFill>
                <pic:spPr>
                  <a:xfrm>
                    <a:off x="0" y="0"/>
                    <a:ext cx="819150" cy="81915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_______________________________________________________________________________________________</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1. Introducción</w:t>
    </w:r>
    <w:r w:rsidDel="00000000" w:rsidR="00000000" w:rsidRPr="00000000">
      <w:rPr>
        <w:rtl w:val="0"/>
      </w:rPr>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2. Gestión del proyecto</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3. Análisis de la Situación</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4. </w:t>
      <w:tab/>
      <w:t xml:space="preserve">Aspectos Tecnológicos</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5. Diseño del Sistema</w:t>
    </w:r>
    <w:r w:rsidDel="00000000" w:rsidR="00000000" w:rsidRPr="00000000">
      <w:rPr>
        <w:rtl w:val="0"/>
      </w:rPr>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6. Implementación y Pruebas</w:t>
    </w:r>
    <w:r w:rsidDel="00000000" w:rsidR="00000000" w:rsidRPr="00000000">
      <w:rPr>
        <w:rtl w:val="0"/>
      </w:rPr>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Capítulo 7. Cierre del Proyecto</w:t>
    </w:r>
    <w:r w:rsidDel="00000000" w:rsidR="00000000" w:rsidRPr="00000000">
      <w:rPr>
        <w:rtl w:val="0"/>
      </w:rPr>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______________________________________________________________________________________</w:t>
    </w:r>
    <w:r w:rsidDel="00000000" w:rsidR="00000000" w:rsidRPr="00000000">
      <w:rPr>
        <w:rFonts w:ascii="Cambria" w:cs="Cambria" w:eastAsia="Cambria" w:hAnsi="Cambria"/>
        <w:b w:val="0"/>
        <w:bCs w:val="0"/>
        <w:i w:val="1"/>
        <w:iCs w:val="1"/>
        <w:smallCaps w:val="0"/>
        <w:strike w:val="0"/>
        <w:color w:val="000000"/>
        <w:sz w:val="22"/>
        <w:szCs w:val="22"/>
        <w:u w:val="single"/>
        <w:shd w:fill="auto" w:val="clear"/>
        <w:vertAlign w:val="baseline"/>
        <w:rtl w:val="0"/>
      </w:rPr>
      <w:t xml:space="preserve">Anexo A. Base de Datos</w:t>
    </w:r>
    <w:r w:rsidDel="00000000" w:rsidR="00000000" w:rsidRPr="00000000">
      <w:rPr>
        <w:rtl w:val="0"/>
      </w:rPr>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mbria" w:cs="Cambria" w:eastAsia="Cambria" w:hAnsi="Cambria"/>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428" w:hanging="360"/>
      </w:pPr>
      <w:rPr>
        <w:rFonts w:ascii="Courier New" w:cs="Courier New" w:eastAsia="Courier New" w:hAnsi="Courier New"/>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0">
    <w:lvl w:ilvl="0">
      <w:start w:val="1"/>
      <w:numFmt w:val="bullet"/>
      <w:lvlText w:val="o"/>
      <w:lvlJc w:val="left"/>
      <w:pPr>
        <w:ind w:left="1428" w:hanging="360"/>
      </w:pPr>
      <w:rPr>
        <w:rFonts w:ascii="Courier New" w:cs="Courier New" w:eastAsia="Courier New" w:hAnsi="Courier New"/>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decimal"/>
      <w:lvlText w:val="%1."/>
      <w:lvlJc w:val="left"/>
      <w:pPr>
        <w:ind w:left="360" w:hanging="360"/>
      </w:pPr>
      <w:rPr>
        <w:color w:val="ffffff"/>
      </w:rPr>
    </w:lvl>
    <w:lvl w:ilvl="1">
      <w:start w:val="1"/>
      <w:numFmt w:val="decimal"/>
      <w:lvlText w:val="%1.%2."/>
      <w:lvlJc w:val="left"/>
      <w:pPr>
        <w:ind w:left="792" w:hanging="432"/>
      </w:pPr>
      <w:rPr>
        <w:color w:val="00000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B650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97C19"/>
    <w:pPr>
      <w:ind w:left="720"/>
      <w:contextualSpacing w:val="1"/>
    </w:pPr>
  </w:style>
  <w:style w:type="paragraph" w:styleId="Encabezado">
    <w:name w:val="header"/>
    <w:basedOn w:val="Normal"/>
    <w:link w:val="EncabezadoCar"/>
    <w:uiPriority w:val="99"/>
    <w:unhideWhenUsed w:val="1"/>
    <w:rsid w:val="00EE580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5806"/>
  </w:style>
  <w:style w:type="paragraph" w:styleId="Piedepgina">
    <w:name w:val="footer"/>
    <w:basedOn w:val="Normal"/>
    <w:link w:val="PiedepginaCar"/>
    <w:uiPriority w:val="99"/>
    <w:unhideWhenUsed w:val="1"/>
    <w:rsid w:val="00EE580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E5806"/>
  </w:style>
  <w:style w:type="character" w:styleId="Ttulo1Car" w:customStyle="1">
    <w:name w:val="Título 1 Car"/>
    <w:basedOn w:val="Fuentedeprrafopredeter"/>
    <w:link w:val="Ttulo1"/>
    <w:uiPriority w:val="9"/>
    <w:rsid w:val="00AC37A5"/>
    <w:rPr>
      <w:rFonts w:asciiTheme="majorHAnsi" w:cstheme="majorBidi" w:eastAsiaTheme="majorEastAsia" w:hAnsiTheme="majorHAnsi"/>
      <w:color w:val="2f5496" w:themeColor="accent1" w:themeShade="0000BF"/>
      <w:kern w:val="0"/>
      <w:sz w:val="32"/>
      <w:szCs w:val="32"/>
      <w:lang w:eastAsia="es-AR"/>
    </w:rPr>
  </w:style>
  <w:style w:type="character" w:styleId="Ttulo2Car" w:customStyle="1">
    <w:name w:val="Título 2 Car"/>
    <w:basedOn w:val="Fuentedeprrafopredeter"/>
    <w:link w:val="Ttulo2"/>
    <w:uiPriority w:val="9"/>
    <w:rsid w:val="00AC37A5"/>
    <w:rPr>
      <w:rFonts w:asciiTheme="majorHAnsi" w:cstheme="majorBidi" w:eastAsiaTheme="majorEastAsia" w:hAnsiTheme="majorHAnsi"/>
      <w:color w:val="2f5496" w:themeColor="accent1" w:themeShade="0000BF"/>
      <w:kern w:val="0"/>
      <w:sz w:val="26"/>
      <w:szCs w:val="26"/>
      <w:lang w:eastAsia="es-AR"/>
    </w:rPr>
  </w:style>
  <w:style w:type="character" w:styleId="Ttulo3Car" w:customStyle="1">
    <w:name w:val="Título 3 Car"/>
    <w:basedOn w:val="Fuentedeprrafopredeter"/>
    <w:link w:val="Ttulo3"/>
    <w:uiPriority w:val="9"/>
    <w:rsid w:val="00AB1F2D"/>
    <w:rPr>
      <w:rFonts w:asciiTheme="majorHAnsi" w:cstheme="majorBidi" w:eastAsiaTheme="majorEastAsia" w:hAnsiTheme="majorHAnsi"/>
      <w:color w:val="1f3763" w:themeColor="accent1" w:themeShade="00007F"/>
      <w:kern w:val="0"/>
      <w:sz w:val="24"/>
      <w:szCs w:val="24"/>
      <w:lang w:eastAsia="es-AR"/>
    </w:rPr>
  </w:style>
  <w:style w:type="paragraph" w:styleId="TtuloTDC">
    <w:name w:val="TOC Heading"/>
    <w:basedOn w:val="Ttulo1"/>
    <w:next w:val="Normal"/>
    <w:uiPriority w:val="39"/>
    <w:unhideWhenUsed w:val="1"/>
    <w:qFormat w:val="1"/>
    <w:rsid w:val="007A5A26"/>
    <w:pPr>
      <w:spacing w:line="259" w:lineRule="auto"/>
      <w:jc w:val="left"/>
      <w:outlineLvl w:val="9"/>
    </w:pPr>
  </w:style>
  <w:style w:type="paragraph" w:styleId="TDC1">
    <w:name w:val="toc 1"/>
    <w:basedOn w:val="Normal"/>
    <w:next w:val="Normal"/>
    <w:autoRedefine w:val="1"/>
    <w:uiPriority w:val="39"/>
    <w:unhideWhenUsed w:val="1"/>
    <w:rsid w:val="00211FA1"/>
    <w:pPr>
      <w:tabs>
        <w:tab w:val="left" w:pos="440"/>
        <w:tab w:val="right" w:leader="dot" w:pos="9062"/>
      </w:tabs>
      <w:spacing w:after="100"/>
    </w:pPr>
    <w:rPr>
      <w:rFonts w:cstheme="minorHAnsi"/>
      <w:b w:val="1"/>
      <w:bCs w:val="1"/>
      <w:noProof w:val="1"/>
    </w:rPr>
  </w:style>
  <w:style w:type="paragraph" w:styleId="TDC2">
    <w:name w:val="toc 2"/>
    <w:basedOn w:val="Normal"/>
    <w:next w:val="Normal"/>
    <w:autoRedefine w:val="1"/>
    <w:uiPriority w:val="39"/>
    <w:unhideWhenUsed w:val="1"/>
    <w:rsid w:val="00A7737D"/>
    <w:pPr>
      <w:tabs>
        <w:tab w:val="left" w:pos="567"/>
        <w:tab w:val="right" w:leader="dot" w:pos="9062"/>
      </w:tabs>
      <w:spacing w:after="100"/>
      <w:ind w:left="220"/>
    </w:pPr>
  </w:style>
  <w:style w:type="paragraph" w:styleId="TDC3">
    <w:name w:val="toc 3"/>
    <w:basedOn w:val="Normal"/>
    <w:next w:val="Normal"/>
    <w:autoRedefine w:val="1"/>
    <w:uiPriority w:val="39"/>
    <w:unhideWhenUsed w:val="1"/>
    <w:rsid w:val="007A5A26"/>
    <w:pPr>
      <w:spacing w:after="100"/>
      <w:ind w:left="440"/>
    </w:pPr>
  </w:style>
  <w:style w:type="character" w:styleId="Hipervnculo">
    <w:name w:val="Hyperlink"/>
    <w:basedOn w:val="Fuentedeprrafopredeter"/>
    <w:uiPriority w:val="99"/>
    <w:unhideWhenUsed w:val="1"/>
    <w:rsid w:val="007A5A26"/>
    <w:rPr>
      <w:color w:val="0563c1" w:themeColor="hyperlink"/>
      <w:u w:val="single"/>
    </w:rPr>
  </w:style>
  <w:style w:type="character" w:styleId="Textoennegrita">
    <w:name w:val="Strong"/>
    <w:basedOn w:val="Fuentedeprrafopredeter"/>
    <w:uiPriority w:val="22"/>
    <w:qFormat w:val="1"/>
    <w:rsid w:val="00526F54"/>
    <w:rPr>
      <w:b w:val="1"/>
      <w:bCs w:val="1"/>
    </w:rPr>
  </w:style>
  <w:style w:type="character" w:styleId="Ttulo4Car" w:customStyle="1">
    <w:name w:val="Título 4 Car"/>
    <w:basedOn w:val="Fuentedeprrafopredeter"/>
    <w:link w:val="Ttulo4"/>
    <w:uiPriority w:val="9"/>
    <w:semiHidden w:val="1"/>
    <w:rsid w:val="00B354D2"/>
    <w:rPr>
      <w:rFonts w:asciiTheme="majorHAnsi" w:cstheme="majorBidi" w:eastAsiaTheme="majorEastAsia" w:hAnsiTheme="majorHAnsi"/>
      <w:i w:val="1"/>
      <w:iCs w:val="1"/>
      <w:color w:val="2f5496" w:themeColor="accent1" w:themeShade="0000BF"/>
      <w:kern w:val="0"/>
      <w:lang w:eastAsia="es-AR"/>
    </w:rPr>
  </w:style>
  <w:style w:type="character" w:styleId="Mencinsinresolver">
    <w:name w:val="Unresolved Mention"/>
    <w:basedOn w:val="Fuentedeprrafopredeter"/>
    <w:uiPriority w:val="99"/>
    <w:semiHidden w:val="1"/>
    <w:unhideWhenUsed w:val="1"/>
    <w:rsid w:val="00DA0365"/>
    <w:rPr>
      <w:color w:val="605e5c"/>
      <w:shd w:color="auto" w:fill="e1dfdd" w:val="clear"/>
    </w:rPr>
  </w:style>
  <w:style w:type="paragraph" w:styleId="Descripcin">
    <w:name w:val="caption"/>
    <w:basedOn w:val="Normal"/>
    <w:next w:val="Normal"/>
    <w:uiPriority w:val="35"/>
    <w:unhideWhenUsed w:val="1"/>
    <w:qFormat w:val="1"/>
    <w:rsid w:val="00C36378"/>
    <w:pPr>
      <w:spacing w:line="240" w:lineRule="auto"/>
    </w:pPr>
    <w:rPr>
      <w:i w:val="1"/>
      <w:iCs w:val="1"/>
      <w:color w:val="44546a" w:themeColor="text2"/>
      <w:sz w:val="18"/>
      <w:szCs w:val="18"/>
    </w:rPr>
  </w:style>
  <w:style w:type="paragraph" w:styleId="Tabladeilustraciones">
    <w:name w:val="table of figures"/>
    <w:basedOn w:val="Normal"/>
    <w:next w:val="Normal"/>
    <w:uiPriority w:val="99"/>
    <w:unhideWhenUsed w:val="1"/>
    <w:rsid w:val="007E5AF5"/>
    <w:pPr>
      <w:spacing w:after="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urvey.stackoverflow.co/2024/technology" TargetMode="External"/><Relationship Id="rId20" Type="http://schemas.openxmlformats.org/officeDocument/2006/relationships/header" Target="header9.xml"/><Relationship Id="rId42" Type="http://schemas.openxmlformats.org/officeDocument/2006/relationships/hyperlink" Target="https://www.tiobe.com/tiobe-index/" TargetMode="External"/><Relationship Id="rId41" Type="http://schemas.openxmlformats.org/officeDocument/2006/relationships/hyperlink" Target="https://www.statista.com/statistics/1124699/worldwide-developer-survey-most-used-frameworks-web/" TargetMode="External"/><Relationship Id="rId22" Type="http://schemas.openxmlformats.org/officeDocument/2006/relationships/header" Target="header10.xml"/><Relationship Id="rId21" Type="http://schemas.openxmlformats.org/officeDocument/2006/relationships/footer" Target="footer5.xml"/><Relationship Id="rId24" Type="http://schemas.openxmlformats.org/officeDocument/2006/relationships/header" Target="header12.xml"/><Relationship Id="rId23" Type="http://schemas.openxmlformats.org/officeDocument/2006/relationships/header" Target="header1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14.xml"/><Relationship Id="rId25" Type="http://schemas.openxmlformats.org/officeDocument/2006/relationships/header" Target="header13.xml"/><Relationship Id="rId28" Type="http://schemas.openxmlformats.org/officeDocument/2006/relationships/image" Target="media/image9.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footer" Target="footer1.xml"/><Relationship Id="rId31" Type="http://schemas.openxmlformats.org/officeDocument/2006/relationships/image" Target="media/image1.png"/><Relationship Id="rId30" Type="http://schemas.openxmlformats.org/officeDocument/2006/relationships/image" Target="media/image4.png"/><Relationship Id="rId11" Type="http://schemas.openxmlformats.org/officeDocument/2006/relationships/footer" Target="footer3.xml"/><Relationship Id="rId33" Type="http://schemas.openxmlformats.org/officeDocument/2006/relationships/image" Target="media/image13.png"/><Relationship Id="rId10" Type="http://schemas.openxmlformats.org/officeDocument/2006/relationships/footer" Target="footer2.xml"/><Relationship Id="rId32" Type="http://schemas.openxmlformats.org/officeDocument/2006/relationships/image" Target="media/image5.png"/><Relationship Id="rId13" Type="http://schemas.openxmlformats.org/officeDocument/2006/relationships/header" Target="header3.xml"/><Relationship Id="rId35" Type="http://schemas.openxmlformats.org/officeDocument/2006/relationships/image" Target="media/image14.png"/><Relationship Id="rId12" Type="http://schemas.openxmlformats.org/officeDocument/2006/relationships/header" Target="header2.xml"/><Relationship Id="rId34" Type="http://schemas.openxmlformats.org/officeDocument/2006/relationships/image" Target="media/image10.png"/><Relationship Id="rId15" Type="http://schemas.openxmlformats.org/officeDocument/2006/relationships/header" Target="header5.xml"/><Relationship Id="rId37" Type="http://schemas.openxmlformats.org/officeDocument/2006/relationships/image" Target="media/image6.png"/><Relationship Id="rId14" Type="http://schemas.openxmlformats.org/officeDocument/2006/relationships/header" Target="header4.xml"/><Relationship Id="rId36" Type="http://schemas.openxmlformats.org/officeDocument/2006/relationships/image" Target="media/image2.png"/><Relationship Id="rId17" Type="http://schemas.openxmlformats.org/officeDocument/2006/relationships/header" Target="header7.xml"/><Relationship Id="rId39" Type="http://schemas.openxmlformats.org/officeDocument/2006/relationships/header" Target="header15.xml"/><Relationship Id="rId16" Type="http://schemas.openxmlformats.org/officeDocument/2006/relationships/header" Target="header6.xml"/><Relationship Id="rId38" Type="http://schemas.openxmlformats.org/officeDocument/2006/relationships/image" Target="media/image3.png"/><Relationship Id="rId19" Type="http://schemas.openxmlformats.org/officeDocument/2006/relationships/footer" Target="footer4.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X01amMcNBB4PSc+ZjORYUUeuA==">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2025-02-15T20:09:00Z</dcterms:created>
  <dc:creator>elvira quiroga</dc:creator>
</cp:coreProperties>
</file>