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w:t>
      </w:r>
      <w:r>
        <w:t xml:space="preserve"> </w:t>
      </w:r>
      <w:r>
        <w:rPr>
          <w:iCs/>
          <w:i/>
        </w:rPr>
        <w:t xml:space="preserve">Citrus leprosis virus N</w:t>
      </w:r>
      <w:r>
        <w:t xml:space="preserve">–another dichorhavirus which causes citrus leprosis</w:t>
      </w:r>
      <w:r>
        <w:t xml:space="preserve"> </w:t>
      </w:r>
      <w:r>
        <w:t xml:space="preserve">(Roy et al. 2013)</w:t>
      </w:r>
      <w:r>
        <w:t xml:space="preserve">–in studies done by</w:t>
      </w:r>
      <w:r>
        <w:t xml:space="preserve"> </w:t>
      </w:r>
      <w:r>
        <w:t xml:space="preserve">Ferreira et al. (2020)</w:t>
      </w:r>
      <w:r>
        <w:t xml:space="preserve"> </w:t>
      </w:r>
      <w:r>
        <w:t xml:space="preserve">and</w:t>
      </w:r>
      <w:r>
        <w:t xml:space="preserve"> </w:t>
      </w:r>
      <w:r>
        <w:t xml:space="preserve">García-Escamilla et al. (2018)</w:t>
      </w:r>
      <w:r>
        <w:t xml:space="preserve">. In these studies,</w:t>
      </w:r>
      <w:r>
        <w:t xml:space="preserve"> </w:t>
      </w:r>
      <w:r>
        <w:rPr>
          <w:iCs/>
          <w:i/>
        </w:rPr>
        <w:t xml:space="preserve">Brevipalpus</w:t>
      </w:r>
      <w:r>
        <w:t xml:space="preserve"> </w:t>
      </w:r>
      <w:r>
        <w:t xml:space="preserve">mites were not able to transmit more than one virus. This could mean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or at least are not able to transmit OFV to citrus.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6"/>
    <w:bookmarkStart w:id="57"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8"/>
    <w:bookmarkStart w:id="7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0"/>
    <w:bookmarkStart w:id="8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1"/>
    <w:bookmarkStart w:id="82"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2"/>
    <w:bookmarkStart w:id="8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3"/>
    <w:bookmarkStart w:id="8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4"/>
    <w:bookmarkStart w:id="85"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6"/>
    <w:bookmarkStart w:id="8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7"/>
    <w:bookmarkStart w:id="8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w:t>
      </w:r>
      <w:r>
        <w:t xml:space="preserve"> </w:t>
      </w:r>
      <w:r>
        <w:t xml:space="preserve">Citrus leprosis virus</w:t>
      </w:r>
      <w:r>
        <w:t xml:space="preserve"> </w:t>
      </w:r>
      <w:r>
        <w:t xml:space="preserve">nuclear type reveals a close association with</w:t>
      </w:r>
      <w:r>
        <w:t xml:space="preserve"> </w:t>
      </w:r>
      <w:r>
        <w:t xml:space="preserve">Orchid fleck virus</w:t>
      </w:r>
      <w:r>
        <w:t xml:space="preserve">. Genome Announcements. 1.</w:t>
      </w:r>
    </w:p>
    <w:bookmarkEnd w:id="91"/>
    <w:bookmarkStart w:id="92"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2"/>
    <w:bookmarkStart w:id="93"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2021-06-16T20:01:48Z</dcterms:created>
  <dcterms:modified xsi:type="dcterms:W3CDTF">2021-06-16T20:01:48Z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