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362B" w:rsidRPr="00EC362B" w:rsidRDefault="00EC362B" w:rsidP="00EC362B">
      <w:pPr>
        <w:shd w:val="clear" w:color="auto" w:fill="FFFFFF"/>
        <w:spacing w:before="384" w:after="192" w:line="384" w:lineRule="atLeast"/>
        <w:outlineLvl w:val="1"/>
        <w:rPr>
          <w:rFonts w:ascii="Segoe UI" w:eastAsia="Times New Roman" w:hAnsi="Segoe UI" w:cs="Segoe UI"/>
          <w:b/>
          <w:bCs/>
          <w:color w:val="0F1115"/>
          <w:sz w:val="26"/>
          <w:szCs w:val="26"/>
          <w:lang w:eastAsia="fr-FR"/>
        </w:rPr>
      </w:pPr>
      <w:r w:rsidRPr="00EC362B">
        <w:rPr>
          <w:rFonts w:ascii="Segoe UI" w:eastAsia="Times New Roman" w:hAnsi="Segoe UI" w:cs="Segoe UI"/>
          <w:b/>
          <w:bCs/>
          <w:color w:val="0F1115"/>
          <w:sz w:val="26"/>
          <w:szCs w:val="26"/>
          <w:lang w:eastAsia="fr-FR"/>
        </w:rPr>
        <w:t>COHÉRENCE NEURO-MÉDITATIVE</w: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Sessions d'Été 2026</w:t>
      </w:r>
    </w:p>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25"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Offrez-vous l'harmonie du corps, du cœur et de l'esprit</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Vous sentez-vous parfois submergé par un mental envahissant ? Votre corps est-il lourd ou vidé d'énergie ? Souhaitez-vous renforcer votre immunité et retrouver une clarté mentale durable ?</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La pratique de la </w:t>
      </w:r>
      <w:r w:rsidRPr="00EC362B">
        <w:rPr>
          <w:rFonts w:ascii="Segoe UI" w:eastAsia="Times New Roman" w:hAnsi="Segoe UI" w:cs="Segoe UI"/>
          <w:b/>
          <w:bCs/>
          <w:color w:val="0F1115"/>
          <w:sz w:val="19"/>
          <w:lang w:eastAsia="fr-FR"/>
        </w:rPr>
        <w:t xml:space="preserve">cohérence </w:t>
      </w:r>
      <w:proofErr w:type="spellStart"/>
      <w:r w:rsidRPr="00EC362B">
        <w:rPr>
          <w:rFonts w:ascii="Segoe UI" w:eastAsia="Times New Roman" w:hAnsi="Segoe UI" w:cs="Segoe UI"/>
          <w:b/>
          <w:bCs/>
          <w:color w:val="0F1115"/>
          <w:sz w:val="19"/>
          <w:lang w:eastAsia="fr-FR"/>
        </w:rPr>
        <w:t>neuro</w:t>
      </w:r>
      <w:proofErr w:type="spellEnd"/>
      <w:r w:rsidRPr="00EC362B">
        <w:rPr>
          <w:rFonts w:ascii="Segoe UI" w:eastAsia="Times New Roman" w:hAnsi="Segoe UI" w:cs="Segoe UI"/>
          <w:b/>
          <w:bCs/>
          <w:color w:val="0F1115"/>
          <w:sz w:val="19"/>
          <w:lang w:eastAsia="fr-FR"/>
        </w:rPr>
        <w:t>-méditative</w:t>
      </w:r>
      <w:r w:rsidRPr="00EC362B">
        <w:rPr>
          <w:rFonts w:ascii="Segoe UI" w:eastAsia="Times New Roman" w:hAnsi="Segoe UI" w:cs="Segoe UI"/>
          <w:color w:val="0F1115"/>
          <w:sz w:val="19"/>
          <w:szCs w:val="19"/>
          <w:lang w:eastAsia="fr-FR"/>
        </w:rPr>
        <w:t> est une réponse douce et puissante à ces déséquilibres. Une fois intégrée, elle agit en profondeur pour rétablir l'harmonie entre vos dimensions physique, émotionnelle et cognitive.</w:t>
      </w:r>
    </w:p>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26"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Pour qui ?</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Que vous soyez débutant ou déjà initié à la méditation, cette expérience est ouverte à toute personne en quête de :</w:t>
      </w:r>
    </w:p>
    <w:p w:rsidR="00EC362B" w:rsidRPr="00EC362B" w:rsidRDefault="00EC362B" w:rsidP="00EC362B">
      <w:pPr>
        <w:numPr>
          <w:ilvl w:val="0"/>
          <w:numId w:val="1"/>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b/>
          <w:bCs/>
          <w:color w:val="0F1115"/>
          <w:sz w:val="19"/>
          <w:lang w:eastAsia="fr-FR"/>
        </w:rPr>
        <w:t>Silence intérieur</w:t>
      </w:r>
      <w:r w:rsidRPr="00EC362B">
        <w:rPr>
          <w:rFonts w:ascii="Segoe UI" w:eastAsia="Times New Roman" w:hAnsi="Segoe UI" w:cs="Segoe UI"/>
          <w:color w:val="0F1115"/>
          <w:sz w:val="19"/>
          <w:szCs w:val="19"/>
          <w:lang w:eastAsia="fr-FR"/>
        </w:rPr>
        <w:t> face à un mental envahissant</w:t>
      </w:r>
    </w:p>
    <w:p w:rsidR="00EC362B" w:rsidRPr="00EC362B" w:rsidRDefault="00EC362B" w:rsidP="00EC362B">
      <w:pPr>
        <w:numPr>
          <w:ilvl w:val="0"/>
          <w:numId w:val="1"/>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b/>
          <w:bCs/>
          <w:color w:val="0F1115"/>
          <w:sz w:val="19"/>
          <w:lang w:eastAsia="fr-FR"/>
        </w:rPr>
        <w:t>Santé et vitalité</w:t>
      </w:r>
      <w:r w:rsidRPr="00EC362B">
        <w:rPr>
          <w:rFonts w:ascii="Segoe UI" w:eastAsia="Times New Roman" w:hAnsi="Segoe UI" w:cs="Segoe UI"/>
          <w:color w:val="0F1115"/>
          <w:sz w:val="19"/>
          <w:szCs w:val="19"/>
          <w:lang w:eastAsia="fr-FR"/>
        </w:rPr>
        <w:t> pour renforcer votre immunité</w:t>
      </w:r>
    </w:p>
    <w:p w:rsidR="00EC362B" w:rsidRPr="00EC362B" w:rsidRDefault="00EC362B" w:rsidP="00EC362B">
      <w:pPr>
        <w:numPr>
          <w:ilvl w:val="0"/>
          <w:numId w:val="1"/>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b/>
          <w:bCs/>
          <w:color w:val="0F1115"/>
          <w:sz w:val="19"/>
          <w:lang w:eastAsia="fr-FR"/>
        </w:rPr>
        <w:t>Légèreté</w:t>
      </w:r>
      <w:r w:rsidRPr="00EC362B">
        <w:rPr>
          <w:rFonts w:ascii="Segoe UI" w:eastAsia="Times New Roman" w:hAnsi="Segoe UI" w:cs="Segoe UI"/>
          <w:color w:val="0F1115"/>
          <w:sz w:val="19"/>
          <w:szCs w:val="19"/>
          <w:lang w:eastAsia="fr-FR"/>
        </w:rPr>
        <w:t> pour libérer les tensions du corps</w:t>
      </w:r>
    </w:p>
    <w:p w:rsidR="00EC362B" w:rsidRPr="00EC362B" w:rsidRDefault="00EC362B" w:rsidP="00EC362B">
      <w:pPr>
        <w:numPr>
          <w:ilvl w:val="0"/>
          <w:numId w:val="1"/>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b/>
          <w:bCs/>
          <w:color w:val="0F1115"/>
          <w:sz w:val="19"/>
          <w:lang w:eastAsia="fr-FR"/>
        </w:rPr>
        <w:t>Ressourcement</w:t>
      </w:r>
      <w:r w:rsidRPr="00EC362B">
        <w:rPr>
          <w:rFonts w:ascii="Segoe UI" w:eastAsia="Times New Roman" w:hAnsi="Segoe UI" w:cs="Segoe UI"/>
          <w:color w:val="0F1115"/>
          <w:sz w:val="19"/>
          <w:szCs w:val="19"/>
          <w:lang w:eastAsia="fr-FR"/>
        </w:rPr>
        <w:t> pour retrouver énergie et clarté</w:t>
      </w:r>
    </w:p>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27"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Au programme</w:t>
      </w:r>
    </w:p>
    <w:tbl>
      <w:tblPr>
        <w:tblW w:w="9024" w:type="dxa"/>
        <w:tblCellMar>
          <w:top w:w="15" w:type="dxa"/>
          <w:left w:w="15" w:type="dxa"/>
          <w:bottom w:w="15" w:type="dxa"/>
          <w:right w:w="15" w:type="dxa"/>
        </w:tblCellMar>
        <w:tblLook w:val="04A0"/>
      </w:tblPr>
      <w:tblGrid>
        <w:gridCol w:w="4500"/>
        <w:gridCol w:w="4524"/>
      </w:tblGrid>
      <w:tr w:rsidR="00EC362B" w:rsidRPr="00EC362B" w:rsidTr="00EC362B">
        <w:trPr>
          <w:tblHeader/>
        </w:trPr>
        <w:tc>
          <w:tcPr>
            <w:tcW w:w="0" w:type="auto"/>
            <w:tcBorders>
              <w:top w:val="nil"/>
            </w:tcBorders>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Besoin identifié</w:t>
            </w:r>
          </w:p>
        </w:tc>
        <w:tc>
          <w:tcPr>
            <w:tcW w:w="0" w:type="auto"/>
            <w:tcBorders>
              <w:top w:val="nil"/>
            </w:tcBorders>
            <w:tcMar>
              <w:top w:w="120" w:type="dxa"/>
              <w:left w:w="192"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Bénéfice apporté</w:t>
            </w:r>
          </w:p>
        </w:tc>
      </w:tr>
      <w:tr w:rsidR="00EC362B" w:rsidRPr="00EC362B" w:rsidTr="00EC362B">
        <w:tc>
          <w:tcPr>
            <w:tcW w:w="0" w:type="auto"/>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Mental envahissant</w:t>
            </w:r>
          </w:p>
        </w:tc>
        <w:tc>
          <w:tcPr>
            <w:tcW w:w="0" w:type="auto"/>
            <w:tcMar>
              <w:top w:w="120" w:type="dxa"/>
              <w:left w:w="192" w:type="dxa"/>
              <w:bottom w:w="120" w:type="dxa"/>
              <w:right w:w="0"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 xml:space="preserve">Silence </w:t>
            </w:r>
            <w:r w:rsidRPr="00EC362B">
              <w:rPr>
                <w:rFonts w:ascii="MS Gothic" w:eastAsia="MS Gothic" w:hAnsi="MS Gothic" w:cs="MS Gothic"/>
                <w:sz w:val="18"/>
                <w:szCs w:val="18"/>
                <w:lang w:eastAsia="fr-FR"/>
              </w:rPr>
              <w:t>✦</w:t>
            </w:r>
          </w:p>
        </w:tc>
      </w:tr>
      <w:tr w:rsidR="00EC362B" w:rsidRPr="00EC362B" w:rsidTr="00EC362B">
        <w:tc>
          <w:tcPr>
            <w:tcW w:w="0" w:type="auto"/>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Immunité faible</w:t>
            </w:r>
          </w:p>
        </w:tc>
        <w:tc>
          <w:tcPr>
            <w:tcW w:w="0" w:type="auto"/>
            <w:tcMar>
              <w:top w:w="120" w:type="dxa"/>
              <w:left w:w="192" w:type="dxa"/>
              <w:bottom w:w="120" w:type="dxa"/>
              <w:right w:w="0"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 xml:space="preserve">Santé </w:t>
            </w:r>
            <w:r w:rsidRPr="00EC362B">
              <w:rPr>
                <w:rFonts w:ascii="MS Gothic" w:eastAsia="MS Gothic" w:hAnsi="MS Gothic" w:cs="MS Gothic"/>
                <w:sz w:val="18"/>
                <w:szCs w:val="18"/>
                <w:lang w:eastAsia="fr-FR"/>
              </w:rPr>
              <w:t>✦</w:t>
            </w:r>
          </w:p>
        </w:tc>
      </w:tr>
      <w:tr w:rsidR="00EC362B" w:rsidRPr="00EC362B" w:rsidTr="00EC362B">
        <w:tc>
          <w:tcPr>
            <w:tcW w:w="0" w:type="auto"/>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Corps lourd</w:t>
            </w:r>
          </w:p>
        </w:tc>
        <w:tc>
          <w:tcPr>
            <w:tcW w:w="0" w:type="auto"/>
            <w:tcMar>
              <w:top w:w="120" w:type="dxa"/>
              <w:left w:w="192" w:type="dxa"/>
              <w:bottom w:w="120" w:type="dxa"/>
              <w:right w:w="0"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 xml:space="preserve">Légèreté </w:t>
            </w:r>
            <w:r w:rsidRPr="00EC362B">
              <w:rPr>
                <w:rFonts w:ascii="MS Gothic" w:eastAsia="MS Gothic" w:hAnsi="MS Gothic" w:cs="MS Gothic"/>
                <w:sz w:val="18"/>
                <w:szCs w:val="18"/>
                <w:lang w:eastAsia="fr-FR"/>
              </w:rPr>
              <w:t>✦</w:t>
            </w:r>
          </w:p>
        </w:tc>
      </w:tr>
      <w:tr w:rsidR="00EC362B" w:rsidRPr="00EC362B" w:rsidTr="00EC362B">
        <w:tc>
          <w:tcPr>
            <w:tcW w:w="0" w:type="auto"/>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Corps vidé</w:t>
            </w:r>
          </w:p>
        </w:tc>
        <w:tc>
          <w:tcPr>
            <w:tcW w:w="0" w:type="auto"/>
            <w:tcMar>
              <w:top w:w="120" w:type="dxa"/>
              <w:left w:w="192" w:type="dxa"/>
              <w:bottom w:w="120" w:type="dxa"/>
              <w:right w:w="0"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 xml:space="preserve">Ressourcement </w:t>
            </w:r>
            <w:r w:rsidRPr="00EC362B">
              <w:rPr>
                <w:rFonts w:ascii="MS Gothic" w:eastAsia="MS Gothic" w:hAnsi="MS Gothic" w:cs="MS Gothic"/>
                <w:sz w:val="18"/>
                <w:szCs w:val="18"/>
                <w:lang w:eastAsia="fr-FR"/>
              </w:rPr>
              <w:t>✦</w:t>
            </w:r>
          </w:p>
        </w:tc>
      </w:tr>
    </w:tbl>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28"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 xml:space="preserve">Ce que la cohérence </w:t>
      </w:r>
      <w:proofErr w:type="spellStart"/>
      <w:r w:rsidRPr="00EC362B">
        <w:rPr>
          <w:rFonts w:ascii="Segoe UI" w:eastAsia="Times New Roman" w:hAnsi="Segoe UI" w:cs="Segoe UI"/>
          <w:b/>
          <w:bCs/>
          <w:color w:val="0F1115"/>
          <w:sz w:val="24"/>
          <w:szCs w:val="24"/>
          <w:lang w:eastAsia="fr-FR"/>
        </w:rPr>
        <w:t>neuro</w:t>
      </w:r>
      <w:proofErr w:type="spellEnd"/>
      <w:r w:rsidRPr="00EC362B">
        <w:rPr>
          <w:rFonts w:ascii="Segoe UI" w:eastAsia="Times New Roman" w:hAnsi="Segoe UI" w:cs="Segoe UI"/>
          <w:b/>
          <w:bCs/>
          <w:color w:val="0F1115"/>
          <w:sz w:val="24"/>
          <w:szCs w:val="24"/>
          <w:lang w:eastAsia="fr-FR"/>
        </w:rPr>
        <w:t>-méditative vous apporte</w:t>
      </w:r>
    </w:p>
    <w:p w:rsidR="00EC362B" w:rsidRPr="00EC362B" w:rsidRDefault="00EC362B" w:rsidP="00EC362B">
      <w:pPr>
        <w:numPr>
          <w:ilvl w:val="0"/>
          <w:numId w:val="2"/>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b/>
          <w:bCs/>
          <w:color w:val="0F1115"/>
          <w:sz w:val="19"/>
          <w:lang w:eastAsia="fr-FR"/>
        </w:rPr>
        <w:lastRenderedPageBreak/>
        <w:t>Éveil et acuité cognitive</w:t>
      </w:r>
      <w:r w:rsidRPr="00EC362B">
        <w:rPr>
          <w:rFonts w:ascii="Segoe UI" w:eastAsia="Times New Roman" w:hAnsi="Segoe UI" w:cs="Segoe UI"/>
          <w:color w:val="0F1115"/>
          <w:sz w:val="19"/>
          <w:szCs w:val="19"/>
          <w:lang w:eastAsia="fr-FR"/>
        </w:rPr>
        <w:t> – Une meilleure concentration, une mémoire affinée et une pensée plus claire.</w:t>
      </w:r>
    </w:p>
    <w:p w:rsidR="00EC362B" w:rsidRPr="00EC362B" w:rsidRDefault="00EC362B" w:rsidP="00EC362B">
      <w:pPr>
        <w:numPr>
          <w:ilvl w:val="0"/>
          <w:numId w:val="2"/>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b/>
          <w:bCs/>
          <w:color w:val="0F1115"/>
          <w:sz w:val="19"/>
          <w:lang w:eastAsia="fr-FR"/>
        </w:rPr>
        <w:t>Bien-être physique et émotionnel</w:t>
      </w:r>
      <w:r w:rsidRPr="00EC362B">
        <w:rPr>
          <w:rFonts w:ascii="Segoe UI" w:eastAsia="Times New Roman" w:hAnsi="Segoe UI" w:cs="Segoe UI"/>
          <w:color w:val="0F1115"/>
          <w:sz w:val="19"/>
          <w:szCs w:val="19"/>
          <w:lang w:eastAsia="fr-FR"/>
        </w:rPr>
        <w:t> – Une régulation du stress, un système immunitaire renforcé et une stabilité émotionnelle durable.</w:t>
      </w:r>
    </w:p>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29"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Formule &amp; Tarifs – Été 2026</w:t>
      </w:r>
    </w:p>
    <w:tbl>
      <w:tblPr>
        <w:tblW w:w="9024" w:type="dxa"/>
        <w:tblCellMar>
          <w:top w:w="15" w:type="dxa"/>
          <w:left w:w="15" w:type="dxa"/>
          <w:bottom w:w="15" w:type="dxa"/>
          <w:right w:w="15" w:type="dxa"/>
        </w:tblCellMar>
        <w:tblLook w:val="04A0"/>
      </w:tblPr>
      <w:tblGrid>
        <w:gridCol w:w="6678"/>
        <w:gridCol w:w="2346"/>
      </w:tblGrid>
      <w:tr w:rsidR="00EC362B" w:rsidRPr="00EC362B" w:rsidTr="00EC362B">
        <w:trPr>
          <w:tblHeader/>
        </w:trPr>
        <w:tc>
          <w:tcPr>
            <w:tcW w:w="0" w:type="auto"/>
            <w:tcBorders>
              <w:top w:val="nil"/>
            </w:tcBorders>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Formule</w:t>
            </w:r>
          </w:p>
        </w:tc>
        <w:tc>
          <w:tcPr>
            <w:tcW w:w="0" w:type="auto"/>
            <w:tcBorders>
              <w:top w:val="nil"/>
            </w:tcBorders>
            <w:tcMar>
              <w:top w:w="120" w:type="dxa"/>
              <w:left w:w="192"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Tarif</w:t>
            </w:r>
          </w:p>
        </w:tc>
      </w:tr>
      <w:tr w:rsidR="00EC362B" w:rsidRPr="00EC362B" w:rsidTr="00EC362B">
        <w:tc>
          <w:tcPr>
            <w:tcW w:w="0" w:type="auto"/>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1 séance hebdomadaire</w:t>
            </w:r>
          </w:p>
        </w:tc>
        <w:tc>
          <w:tcPr>
            <w:tcW w:w="0" w:type="auto"/>
            <w:tcMar>
              <w:top w:w="120" w:type="dxa"/>
              <w:left w:w="192" w:type="dxa"/>
              <w:bottom w:w="120" w:type="dxa"/>
              <w:right w:w="0"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b/>
                <w:bCs/>
                <w:sz w:val="18"/>
                <w:lang w:eastAsia="fr-FR"/>
              </w:rPr>
              <w:t>20 DT</w:t>
            </w:r>
          </w:p>
        </w:tc>
      </w:tr>
      <w:tr w:rsidR="00EC362B" w:rsidRPr="00EC362B" w:rsidTr="00EC362B">
        <w:tc>
          <w:tcPr>
            <w:tcW w:w="0" w:type="auto"/>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4 séances mensuelles</w:t>
            </w:r>
          </w:p>
        </w:tc>
        <w:tc>
          <w:tcPr>
            <w:tcW w:w="0" w:type="auto"/>
            <w:tcMar>
              <w:top w:w="120" w:type="dxa"/>
              <w:left w:w="192" w:type="dxa"/>
              <w:bottom w:w="120" w:type="dxa"/>
              <w:right w:w="0"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b/>
                <w:bCs/>
                <w:sz w:val="18"/>
                <w:lang w:eastAsia="fr-FR"/>
              </w:rPr>
              <w:t>60 DT</w:t>
            </w:r>
          </w:p>
        </w:tc>
      </w:tr>
    </w:tbl>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30"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Où et Quand ?</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Choisissez le cadre qui vous inspire le plus :</w:t>
      </w:r>
    </w:p>
    <w:tbl>
      <w:tblPr>
        <w:tblW w:w="9024" w:type="dxa"/>
        <w:tblCellMar>
          <w:top w:w="15" w:type="dxa"/>
          <w:left w:w="15" w:type="dxa"/>
          <w:bottom w:w="15" w:type="dxa"/>
          <w:right w:w="15" w:type="dxa"/>
        </w:tblCellMar>
        <w:tblLook w:val="04A0"/>
      </w:tblPr>
      <w:tblGrid>
        <w:gridCol w:w="3751"/>
        <w:gridCol w:w="5273"/>
      </w:tblGrid>
      <w:tr w:rsidR="00EC362B" w:rsidRPr="00EC362B" w:rsidTr="00EC362B">
        <w:trPr>
          <w:tblHeader/>
        </w:trPr>
        <w:tc>
          <w:tcPr>
            <w:tcW w:w="0" w:type="auto"/>
            <w:tcBorders>
              <w:top w:val="nil"/>
            </w:tcBorders>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Matin (07h00)</w:t>
            </w:r>
          </w:p>
        </w:tc>
        <w:tc>
          <w:tcPr>
            <w:tcW w:w="0" w:type="auto"/>
            <w:tcBorders>
              <w:top w:val="nil"/>
            </w:tcBorders>
            <w:tcMar>
              <w:top w:w="120" w:type="dxa"/>
              <w:left w:w="192"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Segoe UI" w:eastAsia="Times New Roman" w:hAnsi="Segoe UI" w:cs="Segoe UI"/>
                <w:sz w:val="18"/>
                <w:szCs w:val="18"/>
                <w:lang w:eastAsia="fr-FR"/>
              </w:rPr>
              <w:t>Après-midi (18h00)</w:t>
            </w:r>
          </w:p>
        </w:tc>
      </w:tr>
      <w:tr w:rsidR="00EC362B" w:rsidRPr="00EC362B" w:rsidTr="00EC362B">
        <w:tc>
          <w:tcPr>
            <w:tcW w:w="0" w:type="auto"/>
            <w:tcMar>
              <w:top w:w="120" w:type="dxa"/>
              <w:left w:w="0" w:type="dxa"/>
              <w:bottom w:w="120" w:type="dxa"/>
              <w:right w:w="192"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MS Gothic" w:eastAsia="MS Gothic" w:hAnsi="MS Gothic" w:cs="MS Gothic"/>
                <w:sz w:val="18"/>
                <w:szCs w:val="18"/>
                <w:lang w:eastAsia="fr-FR"/>
              </w:rPr>
              <w:t>✦</w:t>
            </w:r>
            <w:r w:rsidRPr="00EC362B">
              <w:rPr>
                <w:rFonts w:ascii="Segoe UI" w:eastAsia="Times New Roman" w:hAnsi="Segoe UI" w:cs="Segoe UI"/>
                <w:sz w:val="18"/>
                <w:szCs w:val="18"/>
                <w:lang w:eastAsia="fr-FR"/>
              </w:rPr>
              <w:t xml:space="preserve"> Sur la plage</w:t>
            </w:r>
          </w:p>
        </w:tc>
        <w:tc>
          <w:tcPr>
            <w:tcW w:w="0" w:type="auto"/>
            <w:tcMar>
              <w:top w:w="120" w:type="dxa"/>
              <w:left w:w="192" w:type="dxa"/>
              <w:bottom w:w="120" w:type="dxa"/>
              <w:right w:w="0" w:type="dxa"/>
            </w:tcMar>
            <w:vAlign w:val="center"/>
            <w:hideMark/>
          </w:tcPr>
          <w:p w:rsidR="00EC362B" w:rsidRPr="00EC362B" w:rsidRDefault="00EC362B" w:rsidP="00EC362B">
            <w:pPr>
              <w:spacing w:after="0" w:line="300" w:lineRule="atLeast"/>
              <w:rPr>
                <w:rFonts w:ascii="Segoe UI" w:eastAsia="Times New Roman" w:hAnsi="Segoe UI" w:cs="Segoe UI"/>
                <w:sz w:val="18"/>
                <w:szCs w:val="18"/>
                <w:lang w:eastAsia="fr-FR"/>
              </w:rPr>
            </w:pPr>
            <w:r w:rsidRPr="00EC362B">
              <w:rPr>
                <w:rFonts w:ascii="MS Gothic" w:eastAsia="MS Gothic" w:hAnsi="MS Gothic" w:cs="MS Gothic"/>
                <w:sz w:val="18"/>
                <w:szCs w:val="18"/>
                <w:lang w:eastAsia="fr-FR"/>
              </w:rPr>
              <w:t>✦</w:t>
            </w:r>
            <w:r w:rsidRPr="00EC362B">
              <w:rPr>
                <w:rFonts w:ascii="Segoe UI" w:eastAsia="Times New Roman" w:hAnsi="Segoe UI" w:cs="Segoe UI"/>
                <w:sz w:val="18"/>
                <w:szCs w:val="18"/>
                <w:lang w:eastAsia="fr-FR"/>
              </w:rPr>
              <w:t xml:space="preserve"> Dans un parc</w:t>
            </w:r>
          </w:p>
        </w:tc>
      </w:tr>
    </w:tbl>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i/>
          <w:iCs/>
          <w:color w:val="0F1115"/>
          <w:sz w:val="19"/>
          <w:lang w:eastAsia="fr-FR"/>
        </w:rPr>
        <w:t>Lieux précis communiqués lors de l'inscription.</w:t>
      </w:r>
    </w:p>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31"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Préparation pratique</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Munissez-vous de :</w:t>
      </w:r>
    </w:p>
    <w:p w:rsidR="00EC362B" w:rsidRPr="00EC362B" w:rsidRDefault="00EC362B" w:rsidP="00EC362B">
      <w:pPr>
        <w:numPr>
          <w:ilvl w:val="0"/>
          <w:numId w:val="3"/>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 Chaussures confortables</w:t>
      </w:r>
    </w:p>
    <w:p w:rsidR="00EC362B" w:rsidRPr="00EC362B" w:rsidRDefault="00EC362B" w:rsidP="00EC362B">
      <w:pPr>
        <w:numPr>
          <w:ilvl w:val="0"/>
          <w:numId w:val="3"/>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 xml:space="preserve">🏖️ Serviette de plage ou </w:t>
      </w:r>
      <w:proofErr w:type="spellStart"/>
      <w:r w:rsidRPr="00EC362B">
        <w:rPr>
          <w:rFonts w:ascii="Segoe UI" w:eastAsia="Times New Roman" w:hAnsi="Segoe UI" w:cs="Segoe UI"/>
          <w:color w:val="0F1115"/>
          <w:sz w:val="19"/>
          <w:szCs w:val="19"/>
          <w:lang w:eastAsia="fr-FR"/>
        </w:rPr>
        <w:t>fouta</w:t>
      </w:r>
      <w:proofErr w:type="spellEnd"/>
    </w:p>
    <w:p w:rsidR="00EC362B" w:rsidRPr="00EC362B" w:rsidRDefault="00EC362B" w:rsidP="00EC362B">
      <w:pPr>
        <w:numPr>
          <w:ilvl w:val="0"/>
          <w:numId w:val="3"/>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 Eau</w:t>
      </w:r>
    </w:p>
    <w:p w:rsidR="00EC362B" w:rsidRPr="00EC362B" w:rsidRDefault="00EC362B" w:rsidP="00EC362B">
      <w:pPr>
        <w:numPr>
          <w:ilvl w:val="0"/>
          <w:numId w:val="3"/>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 Chapeau ou casquette</w:t>
      </w:r>
    </w:p>
    <w:p w:rsidR="00EC362B" w:rsidRPr="00EC362B" w:rsidRDefault="00EC362B" w:rsidP="00EC362B">
      <w:pPr>
        <w:numPr>
          <w:ilvl w:val="0"/>
          <w:numId w:val="3"/>
        </w:numPr>
        <w:shd w:val="clear" w:color="auto" w:fill="FFFFFF"/>
        <w:spacing w:before="100" w:beforeAutospacing="1" w:after="0" w:line="240" w:lineRule="auto"/>
        <w:ind w:left="0"/>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 Maillot de bain (pour ceux qui souhaitent se baigner après la séance)</w:t>
      </w:r>
    </w:p>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32"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Vous êtes intéressé(e) ?</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Pour mieux vous cerner et vous aider à identifier votre besoin immédiat, nous vous invitons à remplir notre </w:t>
      </w:r>
      <w:r w:rsidRPr="00EC362B">
        <w:rPr>
          <w:rFonts w:ascii="Segoe UI" w:eastAsia="Times New Roman" w:hAnsi="Segoe UI" w:cs="Segoe UI"/>
          <w:b/>
          <w:bCs/>
          <w:color w:val="0F1115"/>
          <w:sz w:val="19"/>
          <w:lang w:eastAsia="fr-FR"/>
        </w:rPr>
        <w:t>questionnaire d'intention</w:t>
      </w:r>
      <w:r w:rsidRPr="00EC362B">
        <w:rPr>
          <w:rFonts w:ascii="Segoe UI" w:eastAsia="Times New Roman" w:hAnsi="Segoe UI" w:cs="Segoe UI"/>
          <w:color w:val="0F1115"/>
          <w:sz w:val="19"/>
          <w:szCs w:val="19"/>
          <w:lang w:eastAsia="fr-FR"/>
        </w:rPr>
        <w:t>. Cela nous permettra de canaliser votre attention sur votre objectif personnel et de vous offrir un accompagnement sur mesure.</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 </w:t>
      </w:r>
      <w:r w:rsidRPr="00EC362B">
        <w:rPr>
          <w:rFonts w:ascii="Segoe UI" w:eastAsia="Times New Roman" w:hAnsi="Segoe UI" w:cs="Segoe UI"/>
          <w:b/>
          <w:bCs/>
          <w:color w:val="0F1115"/>
          <w:sz w:val="19"/>
          <w:lang w:eastAsia="fr-FR"/>
        </w:rPr>
        <w:t>Remplir le questionnaire</w:t>
      </w:r>
      <w:r w:rsidRPr="00EC362B">
        <w:rPr>
          <w:rFonts w:ascii="Segoe UI" w:eastAsia="Times New Roman" w:hAnsi="Segoe UI" w:cs="Segoe UI"/>
          <w:color w:val="0F1115"/>
          <w:sz w:val="19"/>
          <w:szCs w:val="19"/>
          <w:lang w:eastAsia="fr-FR"/>
        </w:rPr>
        <w:t> </w:t>
      </w:r>
      <w:r w:rsidRPr="00EC362B">
        <w:rPr>
          <w:rFonts w:ascii="Segoe UI" w:eastAsia="Times New Roman" w:hAnsi="Segoe UI" w:cs="Segoe UI"/>
          <w:i/>
          <w:iCs/>
          <w:color w:val="0F1115"/>
          <w:sz w:val="19"/>
          <w:lang w:eastAsia="fr-FR"/>
        </w:rPr>
        <w:t>(lien vers le formulaire)</w:t>
      </w:r>
    </w:p>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lastRenderedPageBreak/>
        <w:pict>
          <v:rect id="_x0000_i1033"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À propos de l'accompagnatrice</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b/>
          <w:bCs/>
          <w:color w:val="0F1115"/>
          <w:sz w:val="19"/>
          <w:lang w:eastAsia="fr-FR"/>
        </w:rPr>
        <w:t>MEB</w:t>
      </w:r>
      <w:r w:rsidRPr="00EC362B">
        <w:rPr>
          <w:rFonts w:ascii="Segoe UI" w:eastAsia="Times New Roman" w:hAnsi="Segoe UI" w:cs="Segoe UI"/>
          <w:color w:val="0F1115"/>
          <w:sz w:val="19"/>
          <w:szCs w:val="19"/>
          <w:lang w:eastAsia="fr-FR"/>
        </w:rPr>
        <w:br/>
      </w:r>
      <w:r w:rsidRPr="00EC362B">
        <w:rPr>
          <w:rFonts w:ascii="Segoe UI" w:eastAsia="Times New Roman" w:hAnsi="Segoe UI" w:cs="Segoe UI"/>
          <w:i/>
          <w:iCs/>
          <w:color w:val="0F1115"/>
          <w:sz w:val="19"/>
          <w:lang w:eastAsia="fr-FR"/>
        </w:rPr>
        <w:t xml:space="preserve">Coach en cohérence </w:t>
      </w:r>
      <w:proofErr w:type="spellStart"/>
      <w:r w:rsidRPr="00EC362B">
        <w:rPr>
          <w:rFonts w:ascii="Segoe UI" w:eastAsia="Times New Roman" w:hAnsi="Segoe UI" w:cs="Segoe UI"/>
          <w:i/>
          <w:iCs/>
          <w:color w:val="0F1115"/>
          <w:sz w:val="19"/>
          <w:lang w:eastAsia="fr-FR"/>
        </w:rPr>
        <w:t>neuro</w:t>
      </w:r>
      <w:proofErr w:type="spellEnd"/>
      <w:r w:rsidRPr="00EC362B">
        <w:rPr>
          <w:rFonts w:ascii="Segoe UI" w:eastAsia="Times New Roman" w:hAnsi="Segoe UI" w:cs="Segoe UI"/>
          <w:i/>
          <w:iCs/>
          <w:color w:val="0F1115"/>
          <w:sz w:val="19"/>
          <w:lang w:eastAsia="fr-FR"/>
        </w:rPr>
        <w:t>-méditative</w:t>
      </w:r>
    </w:p>
    <w:p w:rsid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 xml:space="preserve">Fortement impliquée dans l'accompagnement vers le bien-être holistique, MEB </w:t>
      </w:r>
      <w:r>
        <w:rPr>
          <w:rFonts w:ascii="Segoe UI" w:eastAsia="Times New Roman" w:hAnsi="Segoe UI" w:cs="Segoe UI"/>
          <w:color w:val="0F1115"/>
          <w:sz w:val="19"/>
          <w:szCs w:val="19"/>
          <w:lang w:eastAsia="fr-FR"/>
        </w:rPr>
        <w:t>– Myriam Errais-Borges -</w:t>
      </w:r>
      <w:r w:rsidRPr="00EC362B">
        <w:rPr>
          <w:rFonts w:ascii="Segoe UI" w:eastAsia="Times New Roman" w:hAnsi="Segoe UI" w:cs="Segoe UI"/>
          <w:color w:val="0F1115"/>
          <w:sz w:val="19"/>
          <w:szCs w:val="19"/>
          <w:lang w:eastAsia="fr-FR"/>
        </w:rPr>
        <w:t xml:space="preserve">propose des sessions conçues comme des parenthèses </w:t>
      </w:r>
      <w:proofErr w:type="spellStart"/>
      <w:r w:rsidRPr="00EC362B">
        <w:rPr>
          <w:rFonts w:ascii="Segoe UI" w:eastAsia="Times New Roman" w:hAnsi="Segoe UI" w:cs="Segoe UI"/>
          <w:color w:val="0F1115"/>
          <w:sz w:val="19"/>
          <w:szCs w:val="19"/>
          <w:lang w:eastAsia="fr-FR"/>
        </w:rPr>
        <w:t>ressourçantes</w:t>
      </w:r>
      <w:proofErr w:type="spellEnd"/>
      <w:r w:rsidRPr="00EC362B">
        <w:rPr>
          <w:rFonts w:ascii="Segoe UI" w:eastAsia="Times New Roman" w:hAnsi="Segoe UI" w:cs="Segoe UI"/>
          <w:color w:val="0F1115"/>
          <w:sz w:val="19"/>
          <w:szCs w:val="19"/>
          <w:lang w:eastAsia="fr-FR"/>
        </w:rPr>
        <w:t>, alliant profondeur et simplicité.</w:t>
      </w:r>
      <w:r>
        <w:rPr>
          <w:rFonts w:ascii="Segoe UI" w:eastAsia="Times New Roman" w:hAnsi="Segoe UI" w:cs="Segoe UI"/>
          <w:color w:val="0F1115"/>
          <w:sz w:val="19"/>
          <w:szCs w:val="19"/>
          <w:lang w:eastAsia="fr-FR"/>
        </w:rPr>
        <w:t xml:space="preserve">  </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Pr>
          <w:rFonts w:ascii="Segoe UI" w:hAnsi="Segoe UI" w:cs="Segoe UI"/>
          <w:color w:val="0F1115"/>
          <w:sz w:val="19"/>
          <w:szCs w:val="19"/>
          <w:shd w:val="clear" w:color="auto" w:fill="FFFFFF"/>
        </w:rPr>
        <w:t xml:space="preserve">Née en 1972, Myriam </w:t>
      </w:r>
      <w:proofErr w:type="spellStart"/>
      <w:r>
        <w:rPr>
          <w:rFonts w:ascii="Segoe UI" w:hAnsi="Segoe UI" w:cs="Segoe UI"/>
          <w:color w:val="0F1115"/>
          <w:sz w:val="19"/>
          <w:szCs w:val="19"/>
          <w:shd w:val="clear" w:color="auto" w:fill="FFFFFF"/>
        </w:rPr>
        <w:t>Erraies</w:t>
      </w:r>
      <w:proofErr w:type="spellEnd"/>
      <w:r>
        <w:rPr>
          <w:rFonts w:ascii="Segoe UI" w:hAnsi="Segoe UI" w:cs="Segoe UI"/>
          <w:color w:val="0F1115"/>
          <w:sz w:val="19"/>
          <w:szCs w:val="19"/>
          <w:shd w:val="clear" w:color="auto" w:fill="FFFFFF"/>
        </w:rPr>
        <w:t xml:space="preserve"> Borges est une universitaire et une figure culturelle de premier plan, portée par une vocation profonde pour les arts, la culture et l'éducation. Docteure en Art et Civilisations de la Sorbonne Paris-4 (2004), elle a exercé des responsabilités majeures, notamment Coordinatrice éditoriale chez Médecins Sans Frontières, Directrice des Affaires Culturelles à Medina </w:t>
      </w:r>
      <w:proofErr w:type="spellStart"/>
      <w:r>
        <w:rPr>
          <w:rFonts w:ascii="Segoe UI" w:hAnsi="Segoe UI" w:cs="Segoe UI"/>
          <w:color w:val="0F1115"/>
          <w:sz w:val="19"/>
          <w:szCs w:val="19"/>
          <w:shd w:val="clear" w:color="auto" w:fill="FFFFFF"/>
        </w:rPr>
        <w:t>Mediterranea</w:t>
      </w:r>
      <w:proofErr w:type="spellEnd"/>
      <w:r>
        <w:rPr>
          <w:rFonts w:ascii="Segoe UI" w:hAnsi="Segoe UI" w:cs="Segoe UI"/>
          <w:color w:val="0F1115"/>
          <w:sz w:val="19"/>
          <w:szCs w:val="19"/>
          <w:shd w:val="clear" w:color="auto" w:fill="FFFFFF"/>
        </w:rPr>
        <w:t>, et Déléguée Générale de PsF. Auteure de plusieurs essais remarqués — </w:t>
      </w:r>
      <w:r>
        <w:rPr>
          <w:rStyle w:val="Accentuation"/>
          <w:rFonts w:ascii="Segoe UI" w:hAnsi="Segoe UI" w:cs="Segoe UI"/>
          <w:color w:val="0F1115"/>
          <w:sz w:val="19"/>
          <w:szCs w:val="19"/>
          <w:shd w:val="clear" w:color="auto" w:fill="FFFFFF"/>
        </w:rPr>
        <w:t>Confidences de Tunisie</w:t>
      </w:r>
      <w:r>
        <w:rPr>
          <w:rFonts w:ascii="Segoe UI" w:hAnsi="Segoe UI" w:cs="Segoe UI"/>
          <w:color w:val="0F1115"/>
          <w:sz w:val="19"/>
          <w:szCs w:val="19"/>
          <w:shd w:val="clear" w:color="auto" w:fill="FFFFFF"/>
        </w:rPr>
        <w:t> (2008), </w:t>
      </w:r>
      <w:r>
        <w:rPr>
          <w:rStyle w:val="Accentuation"/>
          <w:rFonts w:ascii="Segoe UI" w:hAnsi="Segoe UI" w:cs="Segoe UI"/>
          <w:color w:val="0F1115"/>
          <w:sz w:val="19"/>
          <w:szCs w:val="19"/>
          <w:shd w:val="clear" w:color="auto" w:fill="FFFFFF"/>
        </w:rPr>
        <w:t>Les pouvoirs de la Culture en Tunisie</w:t>
      </w:r>
      <w:r>
        <w:rPr>
          <w:rFonts w:ascii="Segoe UI" w:hAnsi="Segoe UI" w:cs="Segoe UI"/>
          <w:color w:val="0F1115"/>
          <w:sz w:val="19"/>
          <w:szCs w:val="19"/>
          <w:shd w:val="clear" w:color="auto" w:fill="FFFFFF"/>
        </w:rPr>
        <w:t> (2014) et </w:t>
      </w:r>
      <w:r>
        <w:rPr>
          <w:rStyle w:val="Accentuation"/>
          <w:rFonts w:ascii="Segoe UI" w:hAnsi="Segoe UI" w:cs="Segoe UI"/>
          <w:color w:val="0F1115"/>
          <w:sz w:val="19"/>
          <w:szCs w:val="19"/>
          <w:shd w:val="clear" w:color="auto" w:fill="FFFFFF"/>
        </w:rPr>
        <w:t>La mosaïque de seuil, typologie et interprétation</w:t>
      </w:r>
      <w:r>
        <w:rPr>
          <w:rFonts w:ascii="Segoe UI" w:hAnsi="Segoe UI" w:cs="Segoe UI"/>
          <w:color w:val="0F1115"/>
          <w:sz w:val="19"/>
          <w:szCs w:val="19"/>
          <w:shd w:val="clear" w:color="auto" w:fill="FFFFFF"/>
        </w:rPr>
        <w:t xml:space="preserve"> (2021) et Portraits d’Ames (2025)— elle est aussi certifiée en gestion de projets culturels (Marcel </w:t>
      </w:r>
      <w:proofErr w:type="spellStart"/>
      <w:r>
        <w:rPr>
          <w:rFonts w:ascii="Segoe UI" w:hAnsi="Segoe UI" w:cs="Segoe UI"/>
          <w:color w:val="0F1115"/>
          <w:sz w:val="19"/>
          <w:szCs w:val="19"/>
          <w:shd w:val="clear" w:color="auto" w:fill="FFFFFF"/>
        </w:rPr>
        <w:t>Hichter</w:t>
      </w:r>
      <w:proofErr w:type="spellEnd"/>
      <w:r>
        <w:rPr>
          <w:rFonts w:ascii="Segoe UI" w:hAnsi="Segoe UI" w:cs="Segoe UI"/>
          <w:color w:val="0F1115"/>
          <w:sz w:val="19"/>
          <w:szCs w:val="19"/>
          <w:shd w:val="clear" w:color="auto" w:fill="FFFFFF"/>
        </w:rPr>
        <w:t xml:space="preserve">)et en </w:t>
      </w:r>
      <w:proofErr w:type="spellStart"/>
      <w:r>
        <w:rPr>
          <w:rFonts w:ascii="Segoe UI" w:hAnsi="Segoe UI" w:cs="Segoe UI"/>
          <w:color w:val="0F1115"/>
          <w:sz w:val="19"/>
          <w:szCs w:val="19"/>
          <w:shd w:val="clear" w:color="auto" w:fill="FFFFFF"/>
        </w:rPr>
        <w:t>Energy</w:t>
      </w:r>
      <w:proofErr w:type="spellEnd"/>
      <w:r>
        <w:rPr>
          <w:rFonts w:ascii="Segoe UI" w:hAnsi="Segoe UI" w:cs="Segoe UI"/>
          <w:color w:val="0F1115"/>
          <w:sz w:val="19"/>
          <w:szCs w:val="19"/>
          <w:shd w:val="clear" w:color="auto" w:fill="FFFFFF"/>
        </w:rPr>
        <w:t xml:space="preserve"> Coaching &amp; leadership (World Network Consulting Services). Aujourd'hui, elle poursuit son engagement au service de la culture et le bien être par l'enseignement, la recherche et l'écriture.</w:t>
      </w:r>
    </w:p>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34" style="width:0;height:.6pt" o:hralign="center" o:hrstd="t" o:hr="t" fillcolor="#a0a0a0" stroked="f"/>
        </w:pict>
      </w:r>
    </w:p>
    <w:p w:rsidR="00EC362B" w:rsidRPr="00EC362B" w:rsidRDefault="00EC362B" w:rsidP="00EC362B">
      <w:pPr>
        <w:shd w:val="clear" w:color="auto" w:fill="FFFFFF"/>
        <w:spacing w:before="384" w:after="192" w:line="360" w:lineRule="atLeast"/>
        <w:outlineLvl w:val="2"/>
        <w:rPr>
          <w:rFonts w:ascii="Segoe UI" w:eastAsia="Times New Roman" w:hAnsi="Segoe UI" w:cs="Segoe UI"/>
          <w:b/>
          <w:bCs/>
          <w:color w:val="0F1115"/>
          <w:sz w:val="24"/>
          <w:szCs w:val="24"/>
          <w:lang w:eastAsia="fr-FR"/>
        </w:rPr>
      </w:pPr>
      <w:r w:rsidRPr="00EC362B">
        <w:rPr>
          <w:rFonts w:ascii="Segoe UI" w:eastAsia="Times New Roman" w:hAnsi="Segoe UI" w:cs="Segoe UI"/>
          <w:b/>
          <w:bCs/>
          <w:color w:val="0F1115"/>
          <w:sz w:val="24"/>
          <w:szCs w:val="24"/>
          <w:lang w:eastAsia="fr-FR"/>
        </w:rPr>
        <w:t>Réservez votre place</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Les places sont limitées pour préserver la qualité de l'accompagnement.</w: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r w:rsidRPr="00EC362B">
        <w:rPr>
          <w:rFonts w:ascii="Segoe UI" w:eastAsia="Times New Roman" w:hAnsi="Segoe UI" w:cs="Segoe UI"/>
          <w:color w:val="0F1115"/>
          <w:sz w:val="19"/>
          <w:szCs w:val="19"/>
          <w:lang w:eastAsia="fr-FR"/>
        </w:rPr>
        <w:t>📩 </w:t>
      </w:r>
      <w:r w:rsidRPr="00EC362B">
        <w:rPr>
          <w:rFonts w:ascii="Segoe UI" w:eastAsia="Times New Roman" w:hAnsi="Segoe UI" w:cs="Segoe UI"/>
          <w:b/>
          <w:bCs/>
          <w:color w:val="0F1115"/>
          <w:sz w:val="19"/>
          <w:lang w:eastAsia="fr-FR"/>
        </w:rPr>
        <w:t>Contactez-nous dès maintenant</w:t>
      </w:r>
      <w:r w:rsidRPr="00EC362B">
        <w:rPr>
          <w:rFonts w:ascii="Segoe UI" w:eastAsia="Times New Roman" w:hAnsi="Segoe UI" w:cs="Segoe UI"/>
          <w:color w:val="0F1115"/>
          <w:sz w:val="19"/>
          <w:szCs w:val="19"/>
          <w:lang w:eastAsia="fr-FR"/>
        </w:rPr>
        <w:t> pour réserver votre séance ou poser vos questions.</w:t>
      </w:r>
    </w:p>
    <w:p w:rsidR="00EC362B" w:rsidRPr="00EC362B" w:rsidRDefault="00EC362B" w:rsidP="00EC362B">
      <w:pPr>
        <w:spacing w:before="384" w:after="384" w:line="240" w:lineRule="auto"/>
        <w:rPr>
          <w:rFonts w:ascii="Times New Roman" w:eastAsia="Times New Roman" w:hAnsi="Times New Roman" w:cs="Times New Roman"/>
          <w:sz w:val="24"/>
          <w:szCs w:val="24"/>
          <w:lang w:eastAsia="fr-FR"/>
        </w:rPr>
      </w:pPr>
      <w:r w:rsidRPr="00EC362B">
        <w:rPr>
          <w:rFonts w:ascii="Times New Roman" w:eastAsia="Times New Roman" w:hAnsi="Times New Roman" w:cs="Times New Roman"/>
          <w:sz w:val="24"/>
          <w:szCs w:val="24"/>
          <w:lang w:eastAsia="fr-FR"/>
        </w:rPr>
        <w:pict>
          <v:rect id="_x0000_i1035" style="width:0;height:.6pt" o:hralign="center" o:hrstd="t" o:hr="t" fillcolor="#a0a0a0" stroked="f"/>
        </w:pict>
      </w:r>
    </w:p>
    <w:p w:rsidR="00EC362B" w:rsidRPr="00EC362B" w:rsidRDefault="00EC362B" w:rsidP="00EC362B">
      <w:pPr>
        <w:shd w:val="clear" w:color="auto" w:fill="FFFFFF"/>
        <w:spacing w:before="192" w:after="192" w:line="240" w:lineRule="auto"/>
        <w:rPr>
          <w:rFonts w:ascii="Segoe UI" w:eastAsia="Times New Roman" w:hAnsi="Segoe UI" w:cs="Segoe UI"/>
          <w:color w:val="0F1115"/>
          <w:sz w:val="19"/>
          <w:szCs w:val="19"/>
          <w:lang w:eastAsia="fr-FR"/>
        </w:rPr>
      </w:pPr>
      <w:proofErr w:type="spellStart"/>
      <w:r w:rsidRPr="00EC362B">
        <w:rPr>
          <w:rFonts w:ascii="Segoe UI" w:eastAsia="Times New Roman" w:hAnsi="Segoe UI" w:cs="Segoe UI"/>
          <w:b/>
          <w:bCs/>
          <w:color w:val="0F1115"/>
          <w:sz w:val="19"/>
          <w:lang w:eastAsia="fr-FR"/>
        </w:rPr>
        <w:t>Namaste</w:t>
      </w:r>
      <w:proofErr w:type="spellEnd"/>
      <w:r w:rsidRPr="00EC362B">
        <w:rPr>
          <w:rFonts w:ascii="Segoe UI" w:eastAsia="Times New Roman" w:hAnsi="Segoe UI" w:cs="Segoe UI"/>
          <w:color w:val="0F1115"/>
          <w:sz w:val="19"/>
          <w:szCs w:val="19"/>
          <w:lang w:eastAsia="fr-FR"/>
        </w:rPr>
        <w:t> 🙏</w:t>
      </w:r>
    </w:p>
    <w:p w:rsidR="00F4766C" w:rsidRDefault="00AA1D5A"/>
    <w:sectPr w:rsidR="00F4766C" w:rsidSect="0093218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42C77"/>
    <w:multiLevelType w:val="multilevel"/>
    <w:tmpl w:val="34A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A26EF7"/>
    <w:multiLevelType w:val="multilevel"/>
    <w:tmpl w:val="B14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CF0EF9"/>
    <w:multiLevelType w:val="multilevel"/>
    <w:tmpl w:val="0EF6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C362B"/>
    <w:rsid w:val="0013789A"/>
    <w:rsid w:val="00932186"/>
    <w:rsid w:val="00AA1D5A"/>
    <w:rsid w:val="00EC362B"/>
    <w:rsid w:val="00FB6D4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186"/>
  </w:style>
  <w:style w:type="paragraph" w:styleId="Titre2">
    <w:name w:val="heading 2"/>
    <w:basedOn w:val="Normal"/>
    <w:link w:val="Titre2Car"/>
    <w:uiPriority w:val="9"/>
    <w:qFormat/>
    <w:rsid w:val="00EC362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C362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C362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C362B"/>
    <w:rPr>
      <w:rFonts w:ascii="Times New Roman" w:eastAsia="Times New Roman" w:hAnsi="Times New Roman" w:cs="Times New Roman"/>
      <w:b/>
      <w:bCs/>
      <w:sz w:val="27"/>
      <w:szCs w:val="27"/>
      <w:lang w:eastAsia="fr-FR"/>
    </w:rPr>
  </w:style>
  <w:style w:type="paragraph" w:customStyle="1" w:styleId="ds-markdown-paragraph">
    <w:name w:val="ds-markdown-paragraph"/>
    <w:basedOn w:val="Normal"/>
    <w:rsid w:val="00EC362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C362B"/>
    <w:rPr>
      <w:b/>
      <w:bCs/>
    </w:rPr>
  </w:style>
  <w:style w:type="character" w:styleId="Accentuation">
    <w:name w:val="Emphasis"/>
    <w:basedOn w:val="Policepardfaut"/>
    <w:uiPriority w:val="20"/>
    <w:qFormat/>
    <w:rsid w:val="00EC362B"/>
    <w:rPr>
      <w:i/>
      <w:iCs/>
    </w:rPr>
  </w:style>
</w:styles>
</file>

<file path=word/webSettings.xml><?xml version="1.0" encoding="utf-8"?>
<w:webSettings xmlns:r="http://schemas.openxmlformats.org/officeDocument/2006/relationships" xmlns:w="http://schemas.openxmlformats.org/wordprocessingml/2006/main">
  <w:divs>
    <w:div w:id="70667574">
      <w:bodyDiv w:val="1"/>
      <w:marLeft w:val="0"/>
      <w:marRight w:val="0"/>
      <w:marTop w:val="0"/>
      <w:marBottom w:val="0"/>
      <w:divBdr>
        <w:top w:val="none" w:sz="0" w:space="0" w:color="auto"/>
        <w:left w:val="none" w:sz="0" w:space="0" w:color="auto"/>
        <w:bottom w:val="none" w:sz="0" w:space="0" w:color="auto"/>
        <w:right w:val="none" w:sz="0" w:space="0" w:color="auto"/>
      </w:divBdr>
      <w:divsChild>
        <w:div w:id="579102489">
          <w:marLeft w:val="0"/>
          <w:marRight w:val="0"/>
          <w:marTop w:val="0"/>
          <w:marBottom w:val="0"/>
          <w:divBdr>
            <w:top w:val="none" w:sz="0" w:space="0" w:color="auto"/>
            <w:left w:val="none" w:sz="0" w:space="0" w:color="auto"/>
            <w:bottom w:val="none" w:sz="0" w:space="0" w:color="auto"/>
            <w:right w:val="none" w:sz="0" w:space="0" w:color="auto"/>
          </w:divBdr>
        </w:div>
        <w:div w:id="1409880916">
          <w:marLeft w:val="0"/>
          <w:marRight w:val="0"/>
          <w:marTop w:val="0"/>
          <w:marBottom w:val="0"/>
          <w:divBdr>
            <w:top w:val="none" w:sz="0" w:space="0" w:color="auto"/>
            <w:left w:val="none" w:sz="0" w:space="0" w:color="auto"/>
            <w:bottom w:val="none" w:sz="0" w:space="0" w:color="auto"/>
            <w:right w:val="none" w:sz="0" w:space="0" w:color="auto"/>
          </w:divBdr>
        </w:div>
        <w:div w:id="418873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536</Words>
  <Characters>2953</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3483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xineo</dc:creator>
  <cp:lastModifiedBy>xineo</cp:lastModifiedBy>
  <cp:revision>1</cp:revision>
  <dcterms:created xsi:type="dcterms:W3CDTF">2026-07-01T11:30:00Z</dcterms:created>
  <dcterms:modified xsi:type="dcterms:W3CDTF">2026-07-01T11:43:00Z</dcterms:modified>
</cp:coreProperties>
</file>