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Members: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Jax Queen (PM)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Max Ziegler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Lassana Drammeh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Zhanbolot Eraliev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Who’s working on what: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Jax Queen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Stored procedures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Max Ziegler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Indexes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Multi table query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Lassana Drammeh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Stored functions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Zhanbolot Eraliev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Subquery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Updatable single table view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Useful Information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Information &amp; requirements page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https://lwtech.instructure.com/courses/2558055/assignments/35621689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Index notes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https://lwtech.instructure.com/courses/2558055/pages/for-the-final-group-project-notes-about-indexes?module_item_id=90232852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wtech.instructure.com/courses/2558055/assignments/35621689" TargetMode="External"/><Relationship Id="rId7" Type="http://schemas.openxmlformats.org/officeDocument/2006/relationships/hyperlink" Target="https://lwtech.instructure.com/courses/2558055/pages/for-the-final-group-project-notes-about-indexes?module_item_id=902328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