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359" w:rsidRDefault="009A7359" w:rsidP="00066DF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LAN</w:t>
      </w:r>
    </w:p>
    <w:p w:rsidR="009A7359" w:rsidRDefault="009A7359" w:rsidP="009A7359">
      <w:r>
        <w:t>20190402</w:t>
      </w:r>
    </w:p>
    <w:p w:rsidR="009A7359" w:rsidRDefault="009A7359" w:rsidP="009A7359">
      <w:r>
        <w:t>1. 期刊/范文（20190408）</w:t>
      </w:r>
    </w:p>
    <w:p w:rsidR="009A7359" w:rsidRDefault="009A7359" w:rsidP="009A7359">
      <w:r>
        <w:t>0408-0409 15hours</w:t>
      </w:r>
    </w:p>
    <w:p w:rsidR="009A7359" w:rsidRDefault="009A7359" w:rsidP="009A7359">
      <w:r>
        <w:t>2. 思路/理论/实验</w:t>
      </w:r>
    </w:p>
    <w:p w:rsidR="009A7359" w:rsidRDefault="009A7359" w:rsidP="009A7359"/>
    <w:p w:rsidR="009A7359" w:rsidRPr="009A7359" w:rsidRDefault="009A7359" w:rsidP="009A7359">
      <w:pPr>
        <w:rPr>
          <w:rFonts w:hint="eastAsia"/>
        </w:rPr>
      </w:pPr>
      <w:r>
        <w:t>20190430</w:t>
      </w:r>
      <w:r w:rsidR="004366D2">
        <w:rPr>
          <w:rFonts w:hint="eastAsia"/>
        </w:rPr>
        <w:t>（d</w:t>
      </w:r>
      <w:r w:rsidR="004366D2">
        <w:t>eadline</w:t>
      </w:r>
      <w:r w:rsidR="004366D2">
        <w:rPr>
          <w:rFonts w:hint="eastAsia"/>
        </w:rPr>
        <w:t>）</w:t>
      </w:r>
    </w:p>
    <w:p w:rsidR="00525C0A" w:rsidRPr="00066DF9" w:rsidRDefault="00574F42" w:rsidP="00066DF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笔记：</w:t>
      </w:r>
      <w:r w:rsidR="00525C0A" w:rsidRPr="00066DF9">
        <w:rPr>
          <w:rFonts w:ascii="宋体" w:eastAsia="宋体" w:hAnsi="宋体" w:hint="eastAsia"/>
        </w:rPr>
        <w:t>关于情感和群体</w:t>
      </w:r>
    </w:p>
    <w:p w:rsidR="00525C0A" w:rsidRPr="00525C0A" w:rsidRDefault="00525C0A" w:rsidP="00525C0A">
      <w:pPr>
        <w:spacing w:before="240"/>
        <w:rPr>
          <w:rFonts w:ascii="宋体" w:eastAsia="宋体" w:hAnsi="宋体" w:cs="Times New Roman"/>
          <w:color w:val="FF0000"/>
          <w:szCs w:val="21"/>
        </w:rPr>
      </w:pPr>
      <w:r w:rsidRPr="00525C0A">
        <w:rPr>
          <w:rFonts w:ascii="宋体" w:eastAsia="宋体" w:hAnsi="宋体" w:cs="黑体" w:hint="eastAsia"/>
          <w:b/>
          <w:color w:val="FF0000"/>
          <w:kern w:val="0"/>
          <w:szCs w:val="21"/>
        </w:rPr>
        <w:t>A</w:t>
      </w:r>
      <w:r w:rsidRPr="00525C0A">
        <w:rPr>
          <w:rFonts w:ascii="宋体" w:eastAsia="宋体" w:hAnsi="宋体" w:cs="黑体"/>
          <w:b/>
          <w:color w:val="FF0000"/>
          <w:kern w:val="0"/>
          <w:szCs w:val="21"/>
        </w:rPr>
        <w:t>3_</w:t>
      </w:r>
      <w:r w:rsidRPr="00525C0A">
        <w:rPr>
          <w:rFonts w:ascii="宋体" w:eastAsia="宋体" w:hAnsi="宋体" w:cs="黑体" w:hint="eastAsia"/>
          <w:b/>
          <w:color w:val="FF0000"/>
          <w:kern w:val="0"/>
          <w:szCs w:val="21"/>
        </w:rPr>
        <w:t>社交网络事件检测方法研究与实现</w:t>
      </w:r>
      <w:r w:rsidRPr="00525C0A">
        <w:rPr>
          <w:rFonts w:ascii="宋体" w:eastAsia="宋体" w:hAnsi="宋体" w:cs="黑体"/>
          <w:b/>
          <w:color w:val="FF0000"/>
          <w:kern w:val="0"/>
          <w:szCs w:val="21"/>
        </w:rPr>
        <w:t>_王冰玉</w:t>
      </w:r>
      <w:r w:rsidRPr="00525C0A">
        <w:rPr>
          <w:rFonts w:ascii="宋体" w:eastAsia="宋体" w:hAnsi="宋体" w:cs="黑体" w:hint="eastAsia"/>
          <w:b/>
          <w:color w:val="FF0000"/>
          <w:kern w:val="0"/>
          <w:szCs w:val="21"/>
        </w:rPr>
        <w:t>（2</w:t>
      </w:r>
      <w:r w:rsidRPr="00525C0A">
        <w:rPr>
          <w:rFonts w:ascii="宋体" w:eastAsia="宋体" w:hAnsi="宋体" w:cs="黑体"/>
          <w:b/>
          <w:color w:val="FF0000"/>
          <w:kern w:val="0"/>
          <w:szCs w:val="21"/>
        </w:rPr>
        <w:t>018</w:t>
      </w:r>
      <w:r w:rsidRPr="00525C0A">
        <w:rPr>
          <w:rFonts w:ascii="宋体" w:eastAsia="宋体" w:hAnsi="宋体" w:cs="黑体" w:hint="eastAsia"/>
          <w:b/>
          <w:color w:val="FF0000"/>
          <w:kern w:val="0"/>
          <w:szCs w:val="21"/>
        </w:rPr>
        <w:t>，北邮）</w:t>
      </w:r>
    </w:p>
    <w:p w:rsidR="00525C0A" w:rsidRPr="00525C0A" w:rsidRDefault="00525C0A" w:rsidP="00525C0A">
      <w:pPr>
        <w:numPr>
          <w:ilvl w:val="0"/>
          <w:numId w:val="3"/>
        </w:numPr>
        <w:rPr>
          <w:rFonts w:ascii="宋体" w:eastAsia="宋体" w:hAnsi="宋体" w:cs="Times New Roman"/>
          <w:color w:val="FF0000"/>
          <w:szCs w:val="21"/>
        </w:rPr>
      </w:pPr>
      <w:r w:rsidRPr="00525C0A">
        <w:rPr>
          <w:rFonts w:ascii="宋体" w:eastAsia="宋体" w:hAnsi="宋体" w:cs="Times New Roman" w:hint="eastAsia"/>
          <w:color w:val="FF0000"/>
          <w:szCs w:val="21"/>
        </w:rPr>
        <w:t>语义相似度、时序相似度、社交相似度（p1</w:t>
      </w:r>
      <w:r w:rsidRPr="00525C0A">
        <w:rPr>
          <w:rFonts w:ascii="宋体" w:eastAsia="宋体" w:hAnsi="宋体" w:cs="Times New Roman"/>
          <w:color w:val="FF0000"/>
          <w:szCs w:val="21"/>
        </w:rPr>
        <w:t>7</w:t>
      </w:r>
      <w:r w:rsidRPr="00525C0A">
        <w:rPr>
          <w:rFonts w:ascii="宋体" w:eastAsia="宋体" w:hAnsi="宋体" w:cs="Times New Roman" w:hint="eastAsia"/>
          <w:color w:val="FF0000"/>
          <w:szCs w:val="21"/>
        </w:rPr>
        <w:t>童薇）</w:t>
      </w:r>
    </w:p>
    <w:p w:rsidR="00525C0A" w:rsidRPr="00525C0A" w:rsidRDefault="00525C0A" w:rsidP="00525C0A">
      <w:pPr>
        <w:numPr>
          <w:ilvl w:val="0"/>
          <w:numId w:val="3"/>
        </w:numPr>
        <w:rPr>
          <w:rFonts w:ascii="宋体" w:eastAsia="宋体" w:hAnsi="宋体" w:cs="Times New Roman"/>
          <w:color w:val="FF0000"/>
          <w:szCs w:val="21"/>
        </w:rPr>
      </w:pPr>
      <w:r w:rsidRPr="00525C0A">
        <w:rPr>
          <w:rFonts w:ascii="宋体" w:eastAsia="宋体" w:hAnsi="宋体" w:cs="Times New Roman" w:hint="eastAsia"/>
          <w:color w:val="FF0000"/>
          <w:szCs w:val="21"/>
        </w:rPr>
        <w:t>两种事件检测方法</w:t>
      </w:r>
    </w:p>
    <w:p w:rsidR="00525C0A" w:rsidRPr="00525C0A" w:rsidRDefault="00525C0A" w:rsidP="00525C0A">
      <w:pPr>
        <w:numPr>
          <w:ilvl w:val="1"/>
          <w:numId w:val="3"/>
        </w:numPr>
        <w:rPr>
          <w:rFonts w:ascii="宋体" w:eastAsia="宋体" w:hAnsi="宋体" w:cs="Times New Roman"/>
          <w:color w:val="FF0000"/>
          <w:szCs w:val="21"/>
        </w:rPr>
      </w:pPr>
      <w:r w:rsidRPr="00525C0A">
        <w:rPr>
          <w:rFonts w:ascii="宋体" w:eastAsia="宋体" w:hAnsi="宋体" w:cs="Times New Roman" w:hint="eastAsia"/>
          <w:color w:val="FF0000"/>
          <w:szCs w:val="21"/>
        </w:rPr>
        <w:t>根据用户情感状态进行事件检测（p</w:t>
      </w:r>
      <w:r w:rsidRPr="00525C0A">
        <w:rPr>
          <w:rFonts w:ascii="宋体" w:eastAsia="宋体" w:hAnsi="宋体" w:cs="Times New Roman"/>
          <w:color w:val="FF0000"/>
          <w:szCs w:val="21"/>
        </w:rPr>
        <w:t>18</w:t>
      </w:r>
      <w:r w:rsidRPr="00525C0A">
        <w:rPr>
          <w:rFonts w:ascii="宋体" w:eastAsia="宋体" w:hAnsi="宋体" w:cs="Times New Roman" w:hint="eastAsia"/>
          <w:color w:val="FF0000"/>
          <w:szCs w:val="21"/>
        </w:rPr>
        <w:t>张鲁民：即根据短时间内的情感进行聚类）</w:t>
      </w:r>
    </w:p>
    <w:p w:rsidR="00525C0A" w:rsidRPr="00525C0A" w:rsidRDefault="00525C0A" w:rsidP="00525C0A">
      <w:pPr>
        <w:numPr>
          <w:ilvl w:val="1"/>
          <w:numId w:val="3"/>
        </w:numPr>
        <w:rPr>
          <w:rFonts w:ascii="宋体" w:eastAsia="宋体" w:hAnsi="宋体" w:cs="Times New Roman"/>
          <w:color w:val="FF0000"/>
          <w:szCs w:val="21"/>
        </w:rPr>
      </w:pPr>
      <w:r w:rsidRPr="00525C0A">
        <w:rPr>
          <w:rFonts w:ascii="宋体" w:eastAsia="宋体" w:hAnsi="宋体" w:cs="Times New Roman" w:hint="eastAsia"/>
          <w:color w:val="FF0000"/>
          <w:szCs w:val="21"/>
        </w:rPr>
        <w:t>话题情感强度（p</w:t>
      </w:r>
      <w:r w:rsidRPr="00525C0A">
        <w:rPr>
          <w:rFonts w:ascii="宋体" w:eastAsia="宋体" w:hAnsi="宋体" w:cs="Times New Roman"/>
          <w:color w:val="FF0000"/>
          <w:szCs w:val="21"/>
        </w:rPr>
        <w:t>19 [28]</w:t>
      </w:r>
      <w:r w:rsidRPr="00525C0A">
        <w:rPr>
          <w:rFonts w:ascii="宋体" w:eastAsia="宋体" w:hAnsi="宋体" w:cs="Times New Roman" w:hint="eastAsia"/>
          <w:color w:val="FF0000"/>
          <w:szCs w:val="21"/>
        </w:rPr>
        <w:t>）：跟踪情感变化规律</w:t>
      </w:r>
    </w:p>
    <w:p w:rsidR="00525C0A" w:rsidRPr="00BC09FD" w:rsidRDefault="00525C0A" w:rsidP="00525C0A">
      <w:pPr>
        <w:spacing w:before="240"/>
        <w:rPr>
          <w:rFonts w:ascii="宋体" w:eastAsia="宋体" w:hAnsi="宋体" w:cs="黑体"/>
          <w:b/>
          <w:color w:val="FF0000"/>
          <w:kern w:val="0"/>
          <w:szCs w:val="21"/>
        </w:rPr>
      </w:pPr>
      <w:r w:rsidRPr="00BC09FD">
        <w:rPr>
          <w:rFonts w:ascii="宋体" w:eastAsia="宋体" w:hAnsi="宋体" w:cs="黑体" w:hint="eastAsia"/>
          <w:b/>
          <w:color w:val="FF0000"/>
          <w:kern w:val="0"/>
          <w:szCs w:val="21"/>
        </w:rPr>
        <w:t>B</w:t>
      </w:r>
      <w:r w:rsidRPr="00BC09FD">
        <w:rPr>
          <w:rFonts w:ascii="宋体" w:eastAsia="宋体" w:hAnsi="宋体" w:cs="黑体"/>
          <w:b/>
          <w:color w:val="FF0000"/>
          <w:kern w:val="0"/>
          <w:szCs w:val="21"/>
        </w:rPr>
        <w:t>_</w:t>
      </w:r>
      <w:r w:rsidRPr="00BC09FD">
        <w:rPr>
          <w:rFonts w:ascii="宋体" w:eastAsia="宋体" w:hAnsi="宋体" w:cs="黑体" w:hint="eastAsia"/>
          <w:b/>
          <w:color w:val="FF0000"/>
          <w:kern w:val="0"/>
          <w:szCs w:val="21"/>
        </w:rPr>
        <w:t>社交网络群体行为与群体情感理论研究年度报告</w:t>
      </w:r>
      <w:r w:rsidRPr="00BC09FD">
        <w:rPr>
          <w:rFonts w:ascii="宋体" w:eastAsia="宋体" w:hAnsi="宋体" w:cs="黑体"/>
          <w:b/>
          <w:color w:val="FF0000"/>
          <w:kern w:val="0"/>
          <w:szCs w:val="21"/>
        </w:rPr>
        <w:t>_潘理</w:t>
      </w:r>
      <w:r w:rsidRPr="00BC09FD">
        <w:rPr>
          <w:rFonts w:ascii="宋体" w:eastAsia="宋体" w:hAnsi="宋体" w:cs="黑体" w:hint="eastAsia"/>
          <w:b/>
          <w:color w:val="FF0000"/>
          <w:kern w:val="0"/>
          <w:szCs w:val="21"/>
        </w:rPr>
        <w:t>(上交，2</w:t>
      </w:r>
      <w:r w:rsidRPr="00BC09FD">
        <w:rPr>
          <w:rFonts w:ascii="宋体" w:eastAsia="宋体" w:hAnsi="宋体" w:cs="黑体"/>
          <w:b/>
          <w:color w:val="FF0000"/>
          <w:kern w:val="0"/>
          <w:szCs w:val="21"/>
        </w:rPr>
        <w:t>016)</w:t>
      </w:r>
    </w:p>
    <w:p w:rsidR="00525C0A" w:rsidRDefault="00525C0A" w:rsidP="00525C0A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黑体"/>
          <w:kern w:val="0"/>
          <w:szCs w:val="21"/>
        </w:rPr>
      </w:pPr>
      <w:r w:rsidRPr="00101825">
        <w:rPr>
          <w:rFonts w:ascii="宋体" w:eastAsia="宋体" w:hAnsi="宋体" w:cs="黑体" w:hint="eastAsia"/>
          <w:kern w:val="0"/>
          <w:szCs w:val="21"/>
        </w:rPr>
        <w:t>分析的2</w:t>
      </w:r>
      <w:r w:rsidRPr="00101825">
        <w:rPr>
          <w:rFonts w:ascii="宋体" w:eastAsia="宋体" w:hAnsi="宋体" w:cs="黑体"/>
          <w:kern w:val="0"/>
          <w:szCs w:val="21"/>
        </w:rPr>
        <w:t>013</w:t>
      </w:r>
      <w:r w:rsidRPr="00101825">
        <w:rPr>
          <w:rFonts w:ascii="宋体" w:eastAsia="宋体" w:hAnsi="宋体" w:cs="黑体" w:hint="eastAsia"/>
          <w:kern w:val="0"/>
          <w:szCs w:val="21"/>
        </w:rPr>
        <w:t>年之前的；没有全文；</w:t>
      </w:r>
      <w:r>
        <w:rPr>
          <w:rFonts w:ascii="宋体" w:eastAsia="宋体" w:hAnsi="宋体" w:cs="黑体" w:hint="eastAsia"/>
          <w:kern w:val="0"/>
          <w:szCs w:val="21"/>
        </w:rPr>
        <w:t>可以找潘理之前的论文看7篇</w:t>
      </w:r>
    </w:p>
    <w:p w:rsidR="00797F6E" w:rsidRDefault="00797F6E" w:rsidP="00797F6E">
      <w:pPr>
        <w:rPr>
          <w:rFonts w:ascii="宋体" w:eastAsia="宋体" w:hAnsi="宋体" w:cs="黑体"/>
          <w:kern w:val="0"/>
          <w:szCs w:val="21"/>
        </w:rPr>
      </w:pPr>
    </w:p>
    <w:p w:rsidR="00797F6E" w:rsidRPr="00797F6E" w:rsidRDefault="00797F6E" w:rsidP="00797F6E">
      <w:pPr>
        <w:pStyle w:val="2"/>
        <w:rPr>
          <w:rFonts w:ascii="宋体" w:eastAsia="宋体" w:hAnsi="宋体" w:hint="eastAsia"/>
        </w:rPr>
      </w:pPr>
      <w:r w:rsidRPr="00797F6E">
        <w:rPr>
          <w:rFonts w:ascii="宋体" w:eastAsia="宋体" w:hAnsi="宋体" w:hint="eastAsia"/>
        </w:rPr>
        <w:t>其它</w:t>
      </w:r>
    </w:p>
    <w:p w:rsidR="00797F6E" w:rsidRDefault="00797F6E" w:rsidP="00797F6E">
      <w:r>
        <w:rPr>
          <w:rFonts w:hint="eastAsia"/>
        </w:rPr>
        <w:t>I</w:t>
      </w:r>
      <w:r>
        <w:t>DEAS</w:t>
      </w:r>
    </w:p>
    <w:p w:rsidR="00797F6E" w:rsidRDefault="00797F6E" w:rsidP="00797F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薛老师</w:t>
      </w:r>
      <w:r>
        <w:t>-</w:t>
      </w:r>
      <w:r>
        <w:rPr>
          <w:rFonts w:hint="eastAsia"/>
        </w:rPr>
        <w:t>词典（1后续，2作为一部分）</w:t>
      </w:r>
    </w:p>
    <w:p w:rsidR="00797F6E" w:rsidRDefault="00797F6E" w:rsidP="00797F6E"/>
    <w:p w:rsidR="00797F6E" w:rsidRDefault="00797F6E" w:rsidP="00797F6E">
      <w:r>
        <w:rPr>
          <w:rFonts w:hint="eastAsia"/>
        </w:rPr>
        <w:t>T</w:t>
      </w:r>
      <w:r>
        <w:t>OOLS</w:t>
      </w:r>
    </w:p>
    <w:p w:rsidR="00797F6E" w:rsidRDefault="00797F6E" w:rsidP="00797F6E">
      <w:pPr>
        <w:pStyle w:val="a3"/>
        <w:numPr>
          <w:ilvl w:val="0"/>
          <w:numId w:val="2"/>
        </w:numPr>
        <w:ind w:firstLineChars="0"/>
      </w:pPr>
      <w:r>
        <w:t>LIWC</w:t>
      </w:r>
      <w:r>
        <w:rPr>
          <w:rFonts w:hint="eastAsia"/>
        </w:rPr>
        <w:t>词典</w:t>
      </w:r>
    </w:p>
    <w:p w:rsidR="00797F6E" w:rsidRDefault="00797F6E" w:rsidP="00797F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Goog</w:t>
      </w:r>
      <w:r>
        <w:t>le N</w:t>
      </w:r>
      <w:r>
        <w:rPr>
          <w:rFonts w:hint="eastAsia"/>
        </w:rPr>
        <w:t>gram</w:t>
      </w:r>
      <w:r>
        <w:t xml:space="preserve"> viewer</w:t>
      </w:r>
    </w:p>
    <w:p w:rsidR="00525C0A" w:rsidRPr="00E63CAD" w:rsidRDefault="009E5853" w:rsidP="00E63CAD">
      <w:pPr>
        <w:pStyle w:val="2"/>
        <w:rPr>
          <w:rFonts w:ascii="宋体" w:eastAsia="宋体" w:hAnsi="宋体"/>
        </w:rPr>
      </w:pPr>
      <w:r w:rsidRPr="00E63CAD">
        <w:rPr>
          <w:rFonts w:ascii="宋体" w:eastAsia="宋体" w:hAnsi="宋体" w:hint="eastAsia"/>
        </w:rPr>
        <w:t>期刊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110C" w:rsidTr="00B0110C">
        <w:tc>
          <w:tcPr>
            <w:tcW w:w="4148" w:type="dxa"/>
          </w:tcPr>
          <w:p w:rsidR="00B0110C" w:rsidRDefault="00B0110C" w:rsidP="009E5853">
            <w:pPr>
              <w:rPr>
                <w:rFonts w:hint="eastAsia"/>
              </w:rPr>
            </w:pPr>
            <w:r>
              <w:rPr>
                <w:rFonts w:hint="eastAsia"/>
              </w:rPr>
              <w:t>特一类：</w:t>
            </w:r>
          </w:p>
        </w:tc>
        <w:tc>
          <w:tcPr>
            <w:tcW w:w="4148" w:type="dxa"/>
          </w:tcPr>
          <w:p w:rsidR="00B0110C" w:rsidRDefault="00B0110C" w:rsidP="009E5853">
            <w:r>
              <w:rPr>
                <w:rFonts w:hint="eastAsia"/>
              </w:rPr>
              <w:t>心理学排名前8</w:t>
            </w:r>
            <w:r>
              <w:t>%</w:t>
            </w:r>
            <w:r>
              <w:rPr>
                <w:rFonts w:hint="eastAsia"/>
              </w:rPr>
              <w:t>；or五年影响因子</w:t>
            </w:r>
            <w:r>
              <w:t>&gt;10</w:t>
            </w:r>
          </w:p>
        </w:tc>
      </w:tr>
      <w:tr w:rsidR="00B0110C" w:rsidTr="00B0110C">
        <w:tc>
          <w:tcPr>
            <w:tcW w:w="4148" w:type="dxa"/>
          </w:tcPr>
          <w:p w:rsidR="00B0110C" w:rsidRDefault="00B0110C" w:rsidP="009E5853">
            <w:pPr>
              <w:rPr>
                <w:rFonts w:hint="eastAsia"/>
              </w:rPr>
            </w:pPr>
            <w:r>
              <w:rPr>
                <w:rFonts w:hint="eastAsia"/>
              </w:rPr>
              <w:t>一类：</w:t>
            </w:r>
            <w:r>
              <w:t xml:space="preserve"> </w:t>
            </w:r>
          </w:p>
        </w:tc>
        <w:tc>
          <w:tcPr>
            <w:tcW w:w="4148" w:type="dxa"/>
          </w:tcPr>
          <w:p w:rsidR="00B0110C" w:rsidRDefault="00B0110C" w:rsidP="009E5853">
            <w:r>
              <w:rPr>
                <w:rFonts w:hint="eastAsia"/>
              </w:rPr>
              <w:t>Q</w:t>
            </w:r>
            <w:r>
              <w:t xml:space="preserve">1 </w:t>
            </w:r>
            <w:r>
              <w:rPr>
                <w:rFonts w:hint="eastAsia"/>
              </w:rPr>
              <w:t>心理</w:t>
            </w:r>
          </w:p>
          <w:p w:rsidR="00D86BA2" w:rsidRPr="001F3124" w:rsidRDefault="00D86BA2" w:rsidP="009E5853">
            <w:pPr>
              <w:rPr>
                <w:color w:val="FF0000"/>
              </w:rPr>
            </w:pPr>
            <w:r w:rsidRPr="001F3124">
              <w:rPr>
                <w:rFonts w:hint="eastAsia"/>
                <w:color w:val="FF0000"/>
              </w:rPr>
              <w:t>Comp</w:t>
            </w:r>
            <w:r w:rsidRPr="001F3124">
              <w:rPr>
                <w:color w:val="FF0000"/>
              </w:rPr>
              <w:t>uters in Human Behavior</w:t>
            </w:r>
          </w:p>
          <w:p w:rsidR="0007219D" w:rsidRDefault="0007219D" w:rsidP="009E5853">
            <w:pPr>
              <w:rPr>
                <w:rFonts w:hint="eastAsia"/>
              </w:rPr>
            </w:pPr>
            <w:r w:rsidRPr="001F3124">
              <w:rPr>
                <w:color w:val="FF0000"/>
              </w:rPr>
              <w:t>Cyber</w:t>
            </w:r>
            <w:r w:rsidR="00910CD9" w:rsidRPr="001F3124">
              <w:rPr>
                <w:color w:val="FF0000"/>
              </w:rPr>
              <w:t xml:space="preserve">Psychology &amp; </w:t>
            </w:r>
            <w:r w:rsidR="00807925" w:rsidRPr="001F3124">
              <w:rPr>
                <w:color w:val="FF0000"/>
              </w:rPr>
              <w:t>Behavior</w:t>
            </w:r>
          </w:p>
        </w:tc>
      </w:tr>
      <w:tr w:rsidR="00B0110C" w:rsidTr="00B0110C">
        <w:tc>
          <w:tcPr>
            <w:tcW w:w="4148" w:type="dxa"/>
          </w:tcPr>
          <w:p w:rsidR="00B0110C" w:rsidRDefault="00B0110C" w:rsidP="009E5853">
            <w:r>
              <w:rPr>
                <w:rFonts w:hint="eastAsia"/>
              </w:rPr>
              <w:t>二类：</w:t>
            </w:r>
          </w:p>
        </w:tc>
        <w:tc>
          <w:tcPr>
            <w:tcW w:w="4148" w:type="dxa"/>
          </w:tcPr>
          <w:p w:rsidR="00B0110C" w:rsidRDefault="00B0110C" w:rsidP="009E5853">
            <w:r>
              <w:rPr>
                <w:rFonts w:hint="eastAsia"/>
              </w:rPr>
              <w:t>Q</w:t>
            </w:r>
            <w:r>
              <w:t xml:space="preserve">2 </w:t>
            </w:r>
            <w:r>
              <w:rPr>
                <w:rFonts w:hint="eastAsia"/>
              </w:rPr>
              <w:t>心</w:t>
            </w:r>
            <w:bookmarkStart w:id="0" w:name="_GoBack"/>
            <w:bookmarkEnd w:id="0"/>
            <w:r>
              <w:rPr>
                <w:rFonts w:hint="eastAsia"/>
              </w:rPr>
              <w:t>理；Q1非心理</w:t>
            </w:r>
          </w:p>
        </w:tc>
      </w:tr>
      <w:tr w:rsidR="00B0110C" w:rsidTr="00B0110C">
        <w:tc>
          <w:tcPr>
            <w:tcW w:w="4148" w:type="dxa"/>
          </w:tcPr>
          <w:p w:rsidR="00B0110C" w:rsidRDefault="00B0110C" w:rsidP="009E5853">
            <w:r>
              <w:rPr>
                <w:rFonts w:hint="eastAsia"/>
              </w:rPr>
              <w:t>三类：</w:t>
            </w:r>
          </w:p>
        </w:tc>
        <w:tc>
          <w:tcPr>
            <w:tcW w:w="4148" w:type="dxa"/>
          </w:tcPr>
          <w:p w:rsidR="00B0110C" w:rsidRDefault="00B0110C" w:rsidP="009E5853">
            <w:r>
              <w:rPr>
                <w:rFonts w:hint="eastAsia"/>
              </w:rPr>
              <w:t>Q</w:t>
            </w:r>
            <w:r>
              <w:t>3 Q4</w:t>
            </w:r>
            <w:r>
              <w:rPr>
                <w:rFonts w:hint="eastAsia"/>
              </w:rPr>
              <w:t>心理；Q2非心理；</w:t>
            </w:r>
          </w:p>
          <w:p w:rsidR="00B0110C" w:rsidRPr="00B0110C" w:rsidRDefault="00B0110C" w:rsidP="009E5853">
            <w:pPr>
              <w:rPr>
                <w:rFonts w:hint="eastAsia"/>
              </w:rPr>
            </w:pPr>
            <w:r>
              <w:rPr>
                <w:rFonts w:hint="eastAsia"/>
              </w:rPr>
              <w:t>《中国社会科学》《心理学报》</w:t>
            </w:r>
          </w:p>
        </w:tc>
      </w:tr>
      <w:tr w:rsidR="00B0110C" w:rsidTr="00B0110C">
        <w:tc>
          <w:tcPr>
            <w:tcW w:w="4148" w:type="dxa"/>
          </w:tcPr>
          <w:p w:rsidR="00B0110C" w:rsidRDefault="00B0110C" w:rsidP="009E5853">
            <w:r>
              <w:rPr>
                <w:rFonts w:hint="eastAsia"/>
              </w:rPr>
              <w:t>四类：</w:t>
            </w:r>
          </w:p>
        </w:tc>
        <w:tc>
          <w:tcPr>
            <w:tcW w:w="4148" w:type="dxa"/>
          </w:tcPr>
          <w:p w:rsidR="00B0110C" w:rsidRDefault="00B0110C" w:rsidP="009E5853">
            <w:r>
              <w:rPr>
                <w:rFonts w:hint="eastAsia"/>
              </w:rPr>
              <w:t>Q</w:t>
            </w:r>
            <w:r>
              <w:t>3 Q4</w:t>
            </w:r>
            <w:r>
              <w:rPr>
                <w:rFonts w:hint="eastAsia"/>
              </w:rPr>
              <w:t>非心理;</w:t>
            </w:r>
            <w:r>
              <w:t xml:space="preserve"> </w:t>
            </w:r>
            <w:r>
              <w:rPr>
                <w:rFonts w:hint="eastAsia"/>
              </w:rPr>
              <w:t>社科处</w:t>
            </w:r>
            <w:r>
              <w:t>B</w:t>
            </w:r>
            <w:r>
              <w:rPr>
                <w:rFonts w:hint="eastAsia"/>
              </w:rPr>
              <w:t>类中文期刊</w:t>
            </w:r>
          </w:p>
        </w:tc>
      </w:tr>
      <w:tr w:rsidR="00B0110C" w:rsidTr="00B0110C">
        <w:tc>
          <w:tcPr>
            <w:tcW w:w="4148" w:type="dxa"/>
          </w:tcPr>
          <w:p w:rsidR="00B0110C" w:rsidRDefault="00B0110C" w:rsidP="009E5853">
            <w:r w:rsidRPr="00B0110C">
              <w:rPr>
                <w:rFonts w:hint="eastAsia"/>
              </w:rPr>
              <w:t>五类：</w:t>
            </w:r>
          </w:p>
        </w:tc>
        <w:tc>
          <w:tcPr>
            <w:tcW w:w="4148" w:type="dxa"/>
          </w:tcPr>
          <w:p w:rsidR="00B0110C" w:rsidRDefault="00B0110C" w:rsidP="009E5853">
            <w:r w:rsidRPr="00B0110C">
              <w:rPr>
                <w:rFonts w:hint="eastAsia"/>
              </w:rPr>
              <w:t>《心理发展教育》《心理科学》</w:t>
            </w:r>
          </w:p>
        </w:tc>
      </w:tr>
      <w:tr w:rsidR="00B0110C" w:rsidTr="00B0110C">
        <w:tc>
          <w:tcPr>
            <w:tcW w:w="4148" w:type="dxa"/>
          </w:tcPr>
          <w:p w:rsidR="00B0110C" w:rsidRPr="00B0110C" w:rsidRDefault="00B0110C" w:rsidP="009E585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六类：</w:t>
            </w:r>
          </w:p>
        </w:tc>
        <w:tc>
          <w:tcPr>
            <w:tcW w:w="4148" w:type="dxa"/>
          </w:tcPr>
          <w:p w:rsidR="00B0110C" w:rsidRDefault="00B0110C" w:rsidP="00B0110C">
            <w:r>
              <w:rPr>
                <w:rFonts w:hint="eastAsia"/>
              </w:rPr>
              <w:t>《心理科学进展》《心理与行为研究》</w:t>
            </w:r>
          </w:p>
          <w:p w:rsidR="00B0110C" w:rsidRDefault="00B0110C" w:rsidP="00B0110C">
            <w:r>
              <w:rPr>
                <w:rFonts w:hint="eastAsia"/>
              </w:rPr>
              <w:t>《心理学探新》《中国临床心理学杂志》；</w:t>
            </w:r>
          </w:p>
          <w:p w:rsidR="00B0110C" w:rsidRPr="00B0110C" w:rsidRDefault="00B0110C" w:rsidP="00B0110C">
            <w:pPr>
              <w:rPr>
                <w:rFonts w:hint="eastAsia"/>
              </w:rPr>
            </w:pPr>
            <w:r>
              <w:rPr>
                <w:rFonts w:hint="eastAsia"/>
              </w:rPr>
              <w:t>社科处</w:t>
            </w:r>
            <w:r>
              <w:t>C类中文期刊</w:t>
            </w:r>
          </w:p>
        </w:tc>
      </w:tr>
      <w:tr w:rsidR="00B0110C" w:rsidTr="00B0110C">
        <w:tc>
          <w:tcPr>
            <w:tcW w:w="4148" w:type="dxa"/>
          </w:tcPr>
          <w:p w:rsidR="00B0110C" w:rsidRDefault="00B0110C" w:rsidP="009E5853">
            <w:pPr>
              <w:rPr>
                <w:rFonts w:hint="eastAsia"/>
              </w:rPr>
            </w:pPr>
            <w:r>
              <w:rPr>
                <w:rFonts w:hint="eastAsia"/>
              </w:rPr>
              <w:t>七类：</w:t>
            </w:r>
          </w:p>
        </w:tc>
        <w:tc>
          <w:tcPr>
            <w:tcW w:w="4148" w:type="dxa"/>
          </w:tcPr>
          <w:p w:rsidR="00B0110C" w:rsidRDefault="00B0110C" w:rsidP="00B0110C">
            <w:pPr>
              <w:rPr>
                <w:rFonts w:hint="eastAsia"/>
              </w:rPr>
            </w:pPr>
            <w:r>
              <w:rPr>
                <w:rFonts w:hint="eastAsia"/>
              </w:rPr>
              <w:t>其它C</w:t>
            </w:r>
            <w:r>
              <w:t>SSCI</w:t>
            </w:r>
          </w:p>
        </w:tc>
      </w:tr>
    </w:tbl>
    <w:p w:rsidR="006C7043" w:rsidRDefault="006C7043" w:rsidP="00B0110C">
      <w:pPr>
        <w:rPr>
          <w:rFonts w:hint="eastAsia"/>
        </w:rPr>
      </w:pPr>
    </w:p>
    <w:sectPr w:rsidR="006C7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1A8" w:rsidRDefault="001311A8" w:rsidP="00447F1A">
      <w:r>
        <w:separator/>
      </w:r>
    </w:p>
  </w:endnote>
  <w:endnote w:type="continuationSeparator" w:id="0">
    <w:p w:rsidR="001311A8" w:rsidRDefault="001311A8" w:rsidP="0044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1A8" w:rsidRDefault="001311A8" w:rsidP="00447F1A">
      <w:r>
        <w:separator/>
      </w:r>
    </w:p>
  </w:footnote>
  <w:footnote w:type="continuationSeparator" w:id="0">
    <w:p w:rsidR="001311A8" w:rsidRDefault="001311A8" w:rsidP="00447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DB"/>
    <w:multiLevelType w:val="hybridMultilevel"/>
    <w:tmpl w:val="677EB2A4"/>
    <w:lvl w:ilvl="0" w:tplc="3E58093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FD4869"/>
    <w:multiLevelType w:val="hybridMultilevel"/>
    <w:tmpl w:val="0DBC6A0A"/>
    <w:lvl w:ilvl="0" w:tplc="8E32B78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271D5"/>
    <w:multiLevelType w:val="hybridMultilevel"/>
    <w:tmpl w:val="0DBC6A0A"/>
    <w:lvl w:ilvl="0" w:tplc="8E32B78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4F266C"/>
    <w:multiLevelType w:val="hybridMultilevel"/>
    <w:tmpl w:val="F7D42588"/>
    <w:lvl w:ilvl="0" w:tplc="E5E8B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2E"/>
    <w:rsid w:val="00066DF9"/>
    <w:rsid w:val="0007219D"/>
    <w:rsid w:val="0011070E"/>
    <w:rsid w:val="001311A8"/>
    <w:rsid w:val="00146EB1"/>
    <w:rsid w:val="001F3124"/>
    <w:rsid w:val="0024552E"/>
    <w:rsid w:val="00290AF2"/>
    <w:rsid w:val="002B301F"/>
    <w:rsid w:val="003C6192"/>
    <w:rsid w:val="004366D2"/>
    <w:rsid w:val="00447F1A"/>
    <w:rsid w:val="00525C0A"/>
    <w:rsid w:val="0053609F"/>
    <w:rsid w:val="00574F42"/>
    <w:rsid w:val="006C19DA"/>
    <w:rsid w:val="006C7043"/>
    <w:rsid w:val="006D0DF0"/>
    <w:rsid w:val="00754412"/>
    <w:rsid w:val="00783781"/>
    <w:rsid w:val="00797F6E"/>
    <w:rsid w:val="007D53F4"/>
    <w:rsid w:val="00807925"/>
    <w:rsid w:val="00833FEE"/>
    <w:rsid w:val="008379F7"/>
    <w:rsid w:val="008B0973"/>
    <w:rsid w:val="00910CD9"/>
    <w:rsid w:val="009A7359"/>
    <w:rsid w:val="009C0AE9"/>
    <w:rsid w:val="009E5853"/>
    <w:rsid w:val="00A47550"/>
    <w:rsid w:val="00B0110C"/>
    <w:rsid w:val="00BE71F7"/>
    <w:rsid w:val="00D36CFA"/>
    <w:rsid w:val="00D615D1"/>
    <w:rsid w:val="00D86BA2"/>
    <w:rsid w:val="00E44E8E"/>
    <w:rsid w:val="00E63CAD"/>
    <w:rsid w:val="00EA72C2"/>
    <w:rsid w:val="00FA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2828"/>
  <w15:chartTrackingRefBased/>
  <w15:docId w15:val="{E151A623-4237-41C9-A7D2-306A3E87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6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5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0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7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F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F1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6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5853"/>
    <w:rPr>
      <w:b/>
      <w:bCs/>
      <w:sz w:val="32"/>
      <w:szCs w:val="32"/>
    </w:rPr>
  </w:style>
  <w:style w:type="table" w:styleId="a8">
    <w:name w:val="Table Grid"/>
    <w:basedOn w:val="a1"/>
    <w:uiPriority w:val="39"/>
    <w:rsid w:val="00B01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34</cp:revision>
  <dcterms:created xsi:type="dcterms:W3CDTF">2019-04-03T07:03:00Z</dcterms:created>
  <dcterms:modified xsi:type="dcterms:W3CDTF">2019-04-08T03:08:00Z</dcterms:modified>
</cp:coreProperties>
</file>