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EFCD0" w14:textId="102528EA" w:rsidR="00135283" w:rsidRPr="00C73ECB" w:rsidRDefault="00C73ECB" w:rsidP="00994AA0">
      <w:pPr>
        <w:rPr>
          <w:rFonts w:ascii="宋体" w:eastAsia="宋体" w:hAnsi="宋体"/>
          <w:b/>
          <w:szCs w:val="21"/>
        </w:rPr>
      </w:pPr>
      <w:r>
        <w:rPr>
          <w:rFonts w:ascii="宋体" w:eastAsia="宋体" w:hAnsi="宋体" w:cs="黑体" w:hint="eastAsia"/>
          <w:b/>
          <w:kern w:val="0"/>
          <w:szCs w:val="21"/>
        </w:rPr>
        <w:t>A</w:t>
      </w:r>
      <w:r>
        <w:rPr>
          <w:rFonts w:ascii="宋体" w:eastAsia="宋体" w:hAnsi="宋体" w:cs="黑体"/>
          <w:b/>
          <w:kern w:val="0"/>
          <w:szCs w:val="21"/>
        </w:rPr>
        <w:t>1_</w:t>
      </w:r>
      <w:r w:rsidR="00135283" w:rsidRPr="00C73ECB">
        <w:rPr>
          <w:rFonts w:ascii="宋体" w:eastAsia="宋体" w:hAnsi="宋体" w:cs="黑体" w:hint="eastAsia"/>
          <w:b/>
          <w:kern w:val="0"/>
          <w:szCs w:val="21"/>
        </w:rPr>
        <w:t>在线社交网络群体发现研究进展（2</w:t>
      </w:r>
      <w:r w:rsidR="00135283" w:rsidRPr="00C73ECB">
        <w:rPr>
          <w:rFonts w:ascii="宋体" w:eastAsia="宋体" w:hAnsi="宋体" w:cs="黑体"/>
          <w:b/>
          <w:kern w:val="0"/>
          <w:szCs w:val="21"/>
        </w:rPr>
        <w:t>017</w:t>
      </w:r>
      <w:r w:rsidR="00135283" w:rsidRPr="00C73ECB">
        <w:rPr>
          <w:rFonts w:ascii="宋体" w:eastAsia="宋体" w:hAnsi="宋体" w:cs="黑体" w:hint="eastAsia"/>
          <w:b/>
          <w:kern w:val="0"/>
          <w:szCs w:val="21"/>
        </w:rPr>
        <w:t>，上交</w:t>
      </w:r>
      <w:r w:rsidR="004D1F0B">
        <w:rPr>
          <w:rFonts w:ascii="宋体" w:eastAsia="宋体" w:hAnsi="宋体" w:cs="黑体" w:hint="eastAsia"/>
          <w:b/>
          <w:kern w:val="0"/>
          <w:szCs w:val="21"/>
        </w:rPr>
        <w:t>，作为相关工作</w:t>
      </w:r>
      <w:r w:rsidR="00135283" w:rsidRPr="00C73ECB">
        <w:rPr>
          <w:rFonts w:ascii="宋体" w:eastAsia="宋体" w:hAnsi="宋体" w:cs="黑体" w:hint="eastAsia"/>
          <w:b/>
          <w:kern w:val="0"/>
          <w:szCs w:val="21"/>
        </w:rPr>
        <w:t>）</w:t>
      </w:r>
    </w:p>
    <w:p w14:paraId="23C21627" w14:textId="409CB66B" w:rsidR="00132F90" w:rsidRPr="00994AA0" w:rsidRDefault="006444CA" w:rsidP="00994AA0">
      <w:pPr>
        <w:pStyle w:val="a3"/>
        <w:numPr>
          <w:ilvl w:val="0"/>
          <w:numId w:val="1"/>
        </w:numPr>
        <w:ind w:firstLineChars="0"/>
        <w:rPr>
          <w:rFonts w:ascii="宋体" w:eastAsia="宋体" w:hAnsi="宋体"/>
          <w:szCs w:val="21"/>
        </w:rPr>
      </w:pPr>
      <w:r w:rsidRPr="00FF40FA">
        <w:rPr>
          <w:rFonts w:ascii="宋体" w:eastAsia="宋体" w:hAnsi="宋体" w:hint="eastAsia"/>
          <w:color w:val="4472C4" w:themeColor="accent1"/>
          <w:szCs w:val="21"/>
        </w:rPr>
        <w:t>属性特征、结构特征、综合属性特征+结构特征</w:t>
      </w:r>
    </w:p>
    <w:p w14:paraId="4A52C690" w14:textId="7AE2C3E5" w:rsidR="006444CA" w:rsidRPr="007B68E8" w:rsidRDefault="00FF40FA" w:rsidP="00994AA0">
      <w:pPr>
        <w:pStyle w:val="a3"/>
        <w:numPr>
          <w:ilvl w:val="0"/>
          <w:numId w:val="1"/>
        </w:numPr>
        <w:ind w:firstLineChars="0"/>
        <w:rPr>
          <w:rFonts w:ascii="宋体" w:eastAsia="宋体" w:hAnsi="宋体"/>
          <w:color w:val="FF0000"/>
          <w:szCs w:val="21"/>
        </w:rPr>
      </w:pPr>
      <w:r w:rsidRPr="007B68E8">
        <w:rPr>
          <w:rFonts w:ascii="宋体" w:eastAsia="宋体" w:hAnsi="宋体" w:hint="eastAsia"/>
          <w:color w:val="FF0000"/>
          <w:szCs w:val="21"/>
        </w:rPr>
        <w:t>（意义）</w:t>
      </w:r>
      <w:r w:rsidR="00B26290" w:rsidRPr="007B68E8">
        <w:rPr>
          <w:rFonts w:ascii="宋体" w:eastAsia="宋体" w:hAnsi="宋体" w:hint="eastAsia"/>
          <w:color w:val="FF0000"/>
          <w:szCs w:val="21"/>
        </w:rPr>
        <w:t>对在线社交网络进行群体挖掘，不仅可以从网络结构、节点属性等角度对在线社交网络进行全面理解，而且可以进一步在群体层面研究社交网络用户的行为模式和互动规律，实现群体行为的控制与引导</w:t>
      </w:r>
      <w:r w:rsidR="00B26290" w:rsidRPr="007B68E8">
        <w:rPr>
          <w:rFonts w:ascii="宋体" w:eastAsia="宋体" w:hAnsi="宋体"/>
          <w:color w:val="FF0000"/>
          <w:szCs w:val="21"/>
        </w:rPr>
        <w:t>[1]。</w:t>
      </w:r>
    </w:p>
    <w:p w14:paraId="0B6A9355" w14:textId="77777777" w:rsidR="00190FA4" w:rsidRPr="00190FA4" w:rsidRDefault="00190FA4" w:rsidP="00FF40FA">
      <w:pPr>
        <w:pStyle w:val="a3"/>
        <w:numPr>
          <w:ilvl w:val="0"/>
          <w:numId w:val="1"/>
        </w:numPr>
        <w:snapToGrid w:val="0"/>
        <w:ind w:firstLineChars="0"/>
        <w:rPr>
          <w:rFonts w:ascii="宋体" w:eastAsia="宋体" w:hAnsi="宋体"/>
          <w:szCs w:val="21"/>
        </w:rPr>
      </w:pPr>
      <w:r>
        <w:rPr>
          <w:rFonts w:ascii="宋体" w:eastAsia="宋体" w:hAnsi="宋体" w:hint="eastAsia"/>
          <w:color w:val="4472C4" w:themeColor="accent1"/>
          <w:szCs w:val="21"/>
        </w:rPr>
        <w:t>三类方法：</w:t>
      </w:r>
    </w:p>
    <w:p w14:paraId="6595F7CE" w14:textId="498802B7" w:rsidR="00190FA4" w:rsidRPr="00190FA4" w:rsidRDefault="00190FA4" w:rsidP="00190FA4">
      <w:pPr>
        <w:pStyle w:val="a3"/>
        <w:numPr>
          <w:ilvl w:val="1"/>
          <w:numId w:val="1"/>
        </w:numPr>
        <w:snapToGrid w:val="0"/>
        <w:ind w:firstLineChars="0"/>
        <w:rPr>
          <w:rFonts w:ascii="宋体" w:eastAsia="宋体" w:hAnsi="宋体"/>
          <w:szCs w:val="21"/>
        </w:rPr>
      </w:pPr>
      <w:r>
        <w:rPr>
          <w:rFonts w:ascii="宋体" w:eastAsia="宋体" w:hAnsi="宋体" w:hint="eastAsia"/>
          <w:color w:val="4472C4" w:themeColor="accent1"/>
          <w:szCs w:val="21"/>
        </w:rPr>
        <w:t>（全属性）：不适用于</w:t>
      </w:r>
      <w:r>
        <w:rPr>
          <w:rFonts w:ascii="宋体" w:eastAsia="宋体" w:hAnsi="宋体"/>
          <w:color w:val="4472C4" w:themeColor="accent1"/>
          <w:szCs w:val="21"/>
        </w:rPr>
        <w:t>…</w:t>
      </w:r>
    </w:p>
    <w:p w14:paraId="480D9C74" w14:textId="749A7C0D" w:rsidR="00190FA4" w:rsidRDefault="00FF40FA" w:rsidP="00190FA4">
      <w:pPr>
        <w:pStyle w:val="a3"/>
        <w:numPr>
          <w:ilvl w:val="1"/>
          <w:numId w:val="1"/>
        </w:numPr>
        <w:snapToGrid w:val="0"/>
        <w:ind w:firstLineChars="0"/>
        <w:rPr>
          <w:rFonts w:ascii="宋体" w:eastAsia="宋体" w:hAnsi="宋体"/>
          <w:szCs w:val="21"/>
        </w:rPr>
      </w:pPr>
      <w:r w:rsidRPr="00FF40FA">
        <w:rPr>
          <w:rFonts w:ascii="宋体" w:eastAsia="宋体" w:hAnsi="宋体" w:hint="eastAsia"/>
          <w:color w:val="4472C4" w:themeColor="accent1"/>
          <w:szCs w:val="21"/>
        </w:rPr>
        <w:t>（子空间）</w:t>
      </w:r>
      <w:r w:rsidR="00B26290" w:rsidRPr="00994AA0">
        <w:rPr>
          <w:rFonts w:ascii="宋体" w:eastAsia="宋体" w:hAnsi="宋体" w:hint="eastAsia"/>
          <w:szCs w:val="21"/>
        </w:rPr>
        <w:t>后续研究</w:t>
      </w:r>
      <w:r w:rsidR="00B26290" w:rsidRPr="00994AA0">
        <w:rPr>
          <w:rFonts w:ascii="宋体" w:eastAsia="宋体" w:hAnsi="宋体"/>
          <w:szCs w:val="21"/>
        </w:rPr>
        <w:t>[29</w:t>
      </w:r>
      <w:r w:rsidR="00B26290" w:rsidRPr="00994AA0">
        <w:rPr>
          <w:rFonts w:ascii="微软雅黑" w:eastAsia="微软雅黑" w:hAnsi="微软雅黑" w:cs="微软雅黑" w:hint="eastAsia"/>
          <w:szCs w:val="21"/>
        </w:rPr>
        <w:t>−</w:t>
      </w:r>
      <w:r w:rsidR="00B26290" w:rsidRPr="00994AA0">
        <w:rPr>
          <w:rFonts w:ascii="宋体" w:eastAsia="宋体" w:hAnsi="宋体"/>
          <w:szCs w:val="21"/>
        </w:rPr>
        <w:t>33]</w:t>
      </w:r>
      <w:r w:rsidR="00B26290" w:rsidRPr="00994AA0">
        <w:rPr>
          <w:rFonts w:ascii="宋体" w:eastAsia="宋体" w:hAnsi="宋体" w:hint="eastAsia"/>
          <w:szCs w:val="21"/>
        </w:rPr>
        <w:t>逐渐表明群体内个体属性通常只在部分属性上具有相似性，即在</w:t>
      </w:r>
      <w:r w:rsidR="00994AA0" w:rsidRPr="00994AA0">
        <w:rPr>
          <w:rFonts w:ascii="宋体" w:eastAsia="宋体" w:hAnsi="宋体" w:hint="eastAsia"/>
          <w:szCs w:val="21"/>
        </w:rPr>
        <w:t>某</w:t>
      </w:r>
      <w:r w:rsidR="00B26290" w:rsidRPr="00994AA0">
        <w:rPr>
          <w:rFonts w:ascii="宋体" w:eastAsia="宋体" w:hAnsi="宋体" w:hint="eastAsia"/>
          <w:szCs w:val="21"/>
        </w:rPr>
        <w:t>个属性子空间上相似，</w:t>
      </w:r>
      <w:r w:rsidR="00B26290" w:rsidRPr="00FF40FA">
        <w:rPr>
          <w:rFonts w:ascii="宋体" w:eastAsia="宋体" w:hAnsi="宋体" w:hint="eastAsia"/>
          <w:color w:val="4472C4" w:themeColor="accent1"/>
          <w:szCs w:val="21"/>
        </w:rPr>
        <w:t>因此在属性子空间上聚类进行群体发现更有效</w:t>
      </w:r>
      <w:r w:rsidR="00B26290" w:rsidRPr="00994AA0">
        <w:rPr>
          <w:rFonts w:ascii="宋体" w:eastAsia="宋体" w:hAnsi="宋体" w:hint="eastAsia"/>
          <w:szCs w:val="21"/>
        </w:rPr>
        <w:t>。</w:t>
      </w:r>
    </w:p>
    <w:p w14:paraId="2CE8023C" w14:textId="4FCB5F23" w:rsidR="00F85B73" w:rsidRPr="00190FA4" w:rsidRDefault="00FF40FA" w:rsidP="00190FA4">
      <w:pPr>
        <w:pStyle w:val="a3"/>
        <w:numPr>
          <w:ilvl w:val="1"/>
          <w:numId w:val="1"/>
        </w:numPr>
        <w:snapToGrid w:val="0"/>
        <w:ind w:firstLineChars="0"/>
        <w:rPr>
          <w:rFonts w:ascii="宋体" w:eastAsia="宋体" w:hAnsi="宋体"/>
          <w:szCs w:val="21"/>
        </w:rPr>
      </w:pPr>
      <w:r w:rsidRPr="00190FA4">
        <w:rPr>
          <w:rFonts w:ascii="宋体" w:eastAsia="宋体" w:hAnsi="宋体" w:hint="eastAsia"/>
          <w:color w:val="4472C4" w:themeColor="accent1"/>
          <w:szCs w:val="21"/>
        </w:rPr>
        <w:t>（面向目标）</w:t>
      </w:r>
      <w:r w:rsidR="00B26290" w:rsidRPr="00190FA4">
        <w:rPr>
          <w:rFonts w:ascii="宋体" w:eastAsia="宋体" w:hAnsi="宋体" w:hint="eastAsia"/>
          <w:szCs w:val="21"/>
        </w:rPr>
        <w:t>基于属性子空间聚类的群体发现方法在属性维度较大时不仅存在效率偏低的问题，而且缺乏面向具体应用的针对性。针对这一问题，研究者提出</w:t>
      </w:r>
      <w:bookmarkStart w:id="0" w:name="_GoBack"/>
      <w:r w:rsidR="00B26290" w:rsidRPr="00190FA4">
        <w:rPr>
          <w:rFonts w:ascii="宋体" w:eastAsia="宋体" w:hAnsi="宋体" w:hint="eastAsia"/>
          <w:color w:val="4472C4" w:themeColor="accent1"/>
          <w:szCs w:val="21"/>
        </w:rPr>
        <w:t>面向应用的目标群体发现方法</w:t>
      </w:r>
      <w:r w:rsidR="00B26290" w:rsidRPr="00190FA4">
        <w:rPr>
          <w:rFonts w:ascii="宋体" w:eastAsia="宋体" w:hAnsi="宋体" w:hint="eastAsia"/>
          <w:szCs w:val="21"/>
        </w:rPr>
        <w:t>。</w:t>
      </w:r>
      <w:r w:rsidR="00F85B73" w:rsidRPr="00190FA4">
        <w:rPr>
          <w:rFonts w:ascii="宋体" w:eastAsia="宋体" w:hAnsi="宋体" w:hint="eastAsia"/>
          <w:szCs w:val="21"/>
        </w:rPr>
        <w:t>目标群体发现方法通常不需要划分整个网络，只需挖掘符合目标的群体，因此算法运行速度较快，且挖掘出的群体更能满足应用要求</w:t>
      </w:r>
      <w:r w:rsidR="00F85B73" w:rsidRPr="00190FA4">
        <w:rPr>
          <w:rFonts w:ascii="宋体" w:eastAsia="宋体" w:hAnsi="宋体"/>
          <w:szCs w:val="21"/>
        </w:rPr>
        <w:t>。</w:t>
      </w:r>
      <w:bookmarkEnd w:id="0"/>
    </w:p>
    <w:p w14:paraId="57E3F7FF" w14:textId="3095EE9B" w:rsidR="00994AA0" w:rsidRDefault="00190FA4" w:rsidP="00994AA0">
      <w:pPr>
        <w:pStyle w:val="a3"/>
        <w:numPr>
          <w:ilvl w:val="0"/>
          <w:numId w:val="1"/>
        </w:numPr>
        <w:ind w:firstLineChars="0"/>
        <w:rPr>
          <w:rFonts w:ascii="宋体" w:eastAsia="宋体" w:hAnsi="宋体"/>
          <w:szCs w:val="21"/>
        </w:rPr>
      </w:pPr>
      <w:r w:rsidRPr="00190FA4">
        <w:rPr>
          <w:rFonts w:ascii="宋体" w:eastAsia="宋体" w:hAnsi="宋体" w:hint="eastAsia"/>
          <w:color w:val="4472C4" w:themeColor="accent1"/>
          <w:szCs w:val="21"/>
        </w:rPr>
        <w:t>（群体的指标函数）</w:t>
      </w:r>
      <w:r w:rsidR="00994AA0" w:rsidRPr="00994AA0">
        <w:rPr>
          <w:rFonts w:ascii="宋体" w:eastAsia="宋体" w:hAnsi="宋体" w:hint="eastAsia"/>
          <w:szCs w:val="21"/>
        </w:rPr>
        <w:t>属性上的均质性和结构上的内聚性可以通过相似度、距离等指标相互转化，因此多数情况下，群体的指标函数是一些经典的社区的指标函数的变形</w:t>
      </w:r>
    </w:p>
    <w:p w14:paraId="02EF7F23" w14:textId="3D3D76B2" w:rsidR="00990728" w:rsidRDefault="00990728" w:rsidP="00D150B7">
      <w:pPr>
        <w:spacing w:before="240"/>
        <w:rPr>
          <w:rFonts w:ascii="宋体" w:eastAsia="宋体" w:hAnsi="宋体"/>
          <w:szCs w:val="21"/>
        </w:rPr>
      </w:pPr>
      <w:r w:rsidRPr="00D150B7">
        <w:rPr>
          <w:rFonts w:ascii="宋体" w:eastAsia="宋体" w:hAnsi="宋体" w:cs="黑体" w:hint="eastAsia"/>
          <w:b/>
          <w:kern w:val="0"/>
          <w:szCs w:val="21"/>
        </w:rPr>
        <w:t>A</w:t>
      </w:r>
      <w:r w:rsidRPr="00D150B7">
        <w:rPr>
          <w:rFonts w:ascii="宋体" w:eastAsia="宋体" w:hAnsi="宋体" w:cs="黑体"/>
          <w:b/>
          <w:kern w:val="0"/>
          <w:szCs w:val="21"/>
        </w:rPr>
        <w:t>2</w:t>
      </w:r>
      <w:r w:rsidR="00940DFB" w:rsidRPr="00D150B7">
        <w:rPr>
          <w:rFonts w:ascii="宋体" w:eastAsia="宋体" w:hAnsi="宋体" w:cs="黑体"/>
          <w:b/>
          <w:kern w:val="0"/>
          <w:szCs w:val="21"/>
        </w:rPr>
        <w:t>_面向社交网络的群体分析关键技术研究_</w:t>
      </w:r>
      <w:r w:rsidR="007F12FE" w:rsidRPr="00D150B7">
        <w:rPr>
          <w:rFonts w:ascii="宋体" w:eastAsia="宋体" w:hAnsi="宋体" w:cs="黑体" w:hint="eastAsia"/>
          <w:b/>
          <w:kern w:val="0"/>
          <w:szCs w:val="21"/>
        </w:rPr>
        <w:t>张鲁民（2</w:t>
      </w:r>
      <w:r w:rsidR="007F12FE" w:rsidRPr="00D150B7">
        <w:rPr>
          <w:rFonts w:ascii="宋体" w:eastAsia="宋体" w:hAnsi="宋体" w:cs="黑体"/>
          <w:b/>
          <w:kern w:val="0"/>
          <w:szCs w:val="21"/>
        </w:rPr>
        <w:t>015</w:t>
      </w:r>
      <w:r w:rsidR="007F12FE" w:rsidRPr="00D150B7">
        <w:rPr>
          <w:rFonts w:ascii="宋体" w:eastAsia="宋体" w:hAnsi="宋体" w:cs="黑体" w:hint="eastAsia"/>
          <w:b/>
          <w:kern w:val="0"/>
          <w:szCs w:val="21"/>
        </w:rPr>
        <w:t>，国防科大，博士）</w:t>
      </w:r>
    </w:p>
    <w:p w14:paraId="76E4014A" w14:textId="7C0E6227" w:rsidR="00C33BFD" w:rsidRPr="00872555" w:rsidRDefault="0020722F" w:rsidP="00C33BFD">
      <w:pPr>
        <w:pStyle w:val="a3"/>
        <w:numPr>
          <w:ilvl w:val="0"/>
          <w:numId w:val="2"/>
        </w:numPr>
        <w:ind w:firstLineChars="0"/>
        <w:rPr>
          <w:rFonts w:ascii="宋体" w:eastAsia="宋体" w:hAnsi="宋体"/>
          <w:color w:val="4472C4" w:themeColor="accent1"/>
          <w:szCs w:val="21"/>
        </w:rPr>
      </w:pPr>
      <w:r>
        <w:rPr>
          <w:rFonts w:ascii="宋体" w:eastAsia="宋体" w:hAnsi="宋体" w:hint="eastAsia"/>
          <w:color w:val="4472C4" w:themeColor="accent1"/>
          <w:szCs w:val="21"/>
        </w:rPr>
        <w:t>3</w:t>
      </w:r>
      <w:r w:rsidR="004009AA">
        <w:rPr>
          <w:rFonts w:ascii="宋体" w:eastAsia="宋体" w:hAnsi="宋体" w:hint="eastAsia"/>
          <w:color w:val="4472C4" w:themeColor="accent1"/>
          <w:szCs w:val="21"/>
        </w:rPr>
        <w:t>研究</w:t>
      </w:r>
      <w:r w:rsidR="00872555">
        <w:rPr>
          <w:rFonts w:ascii="宋体" w:eastAsia="宋体" w:hAnsi="宋体" w:hint="eastAsia"/>
          <w:color w:val="4472C4" w:themeColor="accent1"/>
          <w:szCs w:val="21"/>
        </w:rPr>
        <w:t>方向：1）</w:t>
      </w:r>
      <w:r w:rsidR="00C33BFD" w:rsidRPr="00872555">
        <w:rPr>
          <w:rFonts w:ascii="宋体" w:eastAsia="宋体" w:hAnsi="宋体" w:hint="eastAsia"/>
          <w:color w:val="4472C4" w:themeColor="accent1"/>
          <w:szCs w:val="21"/>
        </w:rPr>
        <w:t>立场</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文本情感分析；</w:t>
      </w:r>
      <w:r w:rsidR="00872555">
        <w:rPr>
          <w:rFonts w:ascii="宋体" w:eastAsia="宋体" w:hAnsi="宋体" w:hint="eastAsia"/>
          <w:color w:val="4472C4" w:themeColor="accent1"/>
          <w:szCs w:val="21"/>
        </w:rPr>
        <w:t>2）</w:t>
      </w:r>
      <w:r w:rsidR="00C33BFD" w:rsidRPr="00872555">
        <w:rPr>
          <w:rFonts w:ascii="宋体" w:eastAsia="宋体" w:hAnsi="宋体" w:hint="eastAsia"/>
          <w:color w:val="4472C4" w:themeColor="accent1"/>
          <w:szCs w:val="21"/>
        </w:rPr>
        <w:t>行为</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用户行为分析；</w:t>
      </w:r>
      <w:r w:rsidR="00872555">
        <w:rPr>
          <w:rFonts w:ascii="宋体" w:eastAsia="宋体" w:hAnsi="宋体" w:hint="eastAsia"/>
          <w:color w:val="4472C4" w:themeColor="accent1"/>
          <w:szCs w:val="21"/>
        </w:rPr>
        <w:t>3）</w:t>
      </w:r>
      <w:r w:rsidR="00C33BFD" w:rsidRPr="00872555">
        <w:rPr>
          <w:rFonts w:ascii="宋体" w:eastAsia="宋体" w:hAnsi="宋体" w:hint="eastAsia"/>
          <w:color w:val="4472C4" w:themeColor="accent1"/>
          <w:szCs w:val="21"/>
        </w:rPr>
        <w:t>信息</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热点话题分析</w:t>
      </w:r>
    </w:p>
    <w:p w14:paraId="0A495B32" w14:textId="024F7864" w:rsidR="00635C49" w:rsidRDefault="00635C49" w:rsidP="00C33BFD">
      <w:pPr>
        <w:pStyle w:val="a3"/>
        <w:numPr>
          <w:ilvl w:val="0"/>
          <w:numId w:val="2"/>
        </w:numPr>
        <w:ind w:firstLineChars="0"/>
        <w:rPr>
          <w:rFonts w:ascii="宋体" w:eastAsia="宋体" w:hAnsi="宋体"/>
          <w:szCs w:val="21"/>
        </w:rPr>
      </w:pPr>
      <w:r>
        <w:rPr>
          <w:rFonts w:ascii="宋体" w:eastAsia="宋体" w:hAnsi="宋体" w:hint="eastAsia"/>
          <w:szCs w:val="21"/>
        </w:rPr>
        <w:t>极大频繁情感模式挖掘模型</w:t>
      </w:r>
    </w:p>
    <w:p w14:paraId="6B655185" w14:textId="77777777" w:rsidR="000A0F84" w:rsidRPr="00872555" w:rsidRDefault="002E1875" w:rsidP="00C33BFD">
      <w:pPr>
        <w:pStyle w:val="a3"/>
        <w:numPr>
          <w:ilvl w:val="0"/>
          <w:numId w:val="2"/>
        </w:numPr>
        <w:ind w:firstLineChars="0"/>
        <w:rPr>
          <w:rFonts w:ascii="宋体" w:eastAsia="宋体" w:hAnsi="宋体"/>
          <w:color w:val="4472C4" w:themeColor="accent1"/>
          <w:szCs w:val="21"/>
        </w:rPr>
      </w:pPr>
      <w:r w:rsidRPr="00872555">
        <w:rPr>
          <w:rFonts w:ascii="宋体" w:eastAsia="宋体" w:hAnsi="宋体" w:hint="eastAsia"/>
          <w:color w:val="4472C4" w:themeColor="accent1"/>
          <w:szCs w:val="21"/>
        </w:rPr>
        <w:t>（意义</w:t>
      </w:r>
      <w:r w:rsidR="0032687D" w:rsidRPr="00872555">
        <w:rPr>
          <w:rFonts w:ascii="宋体" w:eastAsia="宋体" w:hAnsi="宋体" w:hint="eastAsia"/>
          <w:color w:val="4472C4" w:themeColor="accent1"/>
          <w:szCs w:val="21"/>
        </w:rPr>
        <w:t>：多角度</w:t>
      </w:r>
      <w:r w:rsidRPr="00872555">
        <w:rPr>
          <w:rFonts w:ascii="宋体" w:eastAsia="宋体" w:hAnsi="宋体" w:hint="eastAsia"/>
          <w:color w:val="4472C4" w:themeColor="accent1"/>
          <w:szCs w:val="21"/>
        </w:rPr>
        <w:t>）</w:t>
      </w:r>
    </w:p>
    <w:p w14:paraId="3DCA33A6" w14:textId="09230CE9" w:rsidR="002E1875" w:rsidRDefault="0032687D" w:rsidP="000A0F84">
      <w:pPr>
        <w:pStyle w:val="a3"/>
        <w:ind w:left="420" w:firstLineChars="0" w:firstLine="0"/>
        <w:rPr>
          <w:rFonts w:ascii="宋体" w:eastAsia="宋体" w:hAnsi="宋体"/>
          <w:szCs w:val="21"/>
        </w:rPr>
      </w:pPr>
      <w:r>
        <w:rPr>
          <w:rFonts w:ascii="宋体" w:eastAsia="宋体" w:hAnsi="宋体" w:hint="eastAsia"/>
          <w:szCs w:val="21"/>
        </w:rPr>
        <w:t>用户</w:t>
      </w:r>
      <w:r w:rsidR="001F13CC">
        <w:rPr>
          <w:rFonts w:ascii="宋体" w:eastAsia="宋体" w:hAnsi="宋体" w:hint="eastAsia"/>
          <w:szCs w:val="21"/>
        </w:rPr>
        <w:t>（个性化设计以群体为基础）</w:t>
      </w:r>
      <w:r w:rsidR="002E1875">
        <w:rPr>
          <w:rFonts w:ascii="宋体" w:eastAsia="宋体" w:hAnsi="宋体" w:hint="eastAsia"/>
          <w:szCs w:val="21"/>
        </w:rPr>
        <w:t>、</w:t>
      </w:r>
      <w:r>
        <w:rPr>
          <w:rFonts w:ascii="宋体" w:eastAsia="宋体" w:hAnsi="宋体" w:hint="eastAsia"/>
          <w:szCs w:val="21"/>
        </w:rPr>
        <w:t>社会</w:t>
      </w:r>
      <w:r w:rsidR="0063189B">
        <w:rPr>
          <w:rFonts w:ascii="宋体" w:eastAsia="宋体" w:hAnsi="宋体" w:hint="eastAsia"/>
          <w:szCs w:val="21"/>
        </w:rPr>
        <w:t>学</w:t>
      </w:r>
      <w:r w:rsidR="00AF5E53">
        <w:rPr>
          <w:rFonts w:ascii="宋体" w:eastAsia="宋体" w:hAnsi="宋体" w:hint="eastAsia"/>
          <w:szCs w:val="21"/>
        </w:rPr>
        <w:t>（人的本质属性在于社会属性）</w:t>
      </w:r>
      <w:r w:rsidR="009C3442">
        <w:rPr>
          <w:rFonts w:ascii="宋体" w:eastAsia="宋体" w:hAnsi="宋体" w:hint="eastAsia"/>
          <w:szCs w:val="21"/>
        </w:rPr>
        <w:t>、国家战略（你的则是：辅助疏导，危机干预）</w:t>
      </w:r>
    </w:p>
    <w:p w14:paraId="20B2F4CD" w14:textId="075528C8" w:rsidR="009B227F" w:rsidRDefault="00A635A3" w:rsidP="009D227C">
      <w:pPr>
        <w:spacing w:before="240"/>
        <w:rPr>
          <w:rFonts w:ascii="宋体" w:eastAsia="宋体" w:hAnsi="宋体"/>
          <w:szCs w:val="21"/>
        </w:rPr>
      </w:pPr>
      <w:r w:rsidRPr="009D227C">
        <w:rPr>
          <w:rFonts w:ascii="宋体" w:eastAsia="宋体" w:hAnsi="宋体" w:cs="黑体" w:hint="eastAsia"/>
          <w:b/>
          <w:kern w:val="0"/>
          <w:szCs w:val="21"/>
        </w:rPr>
        <w:t>A</w:t>
      </w:r>
      <w:r w:rsidRPr="009D227C">
        <w:rPr>
          <w:rFonts w:ascii="宋体" w:eastAsia="宋体" w:hAnsi="宋体" w:cs="黑体"/>
          <w:b/>
          <w:kern w:val="0"/>
          <w:szCs w:val="21"/>
        </w:rPr>
        <w:t>3_</w:t>
      </w:r>
      <w:r w:rsidR="008E2730" w:rsidRPr="009D227C">
        <w:rPr>
          <w:rFonts w:ascii="宋体" w:eastAsia="宋体" w:hAnsi="宋体" w:cs="黑体" w:hint="eastAsia"/>
          <w:b/>
          <w:kern w:val="0"/>
          <w:szCs w:val="21"/>
        </w:rPr>
        <w:t>社交网络事件检测方法研究与实现</w:t>
      </w:r>
      <w:r w:rsidR="008E2730" w:rsidRPr="009D227C">
        <w:rPr>
          <w:rFonts w:ascii="宋体" w:eastAsia="宋体" w:hAnsi="宋体" w:cs="黑体"/>
          <w:b/>
          <w:kern w:val="0"/>
          <w:szCs w:val="21"/>
        </w:rPr>
        <w:t>_王冰玉</w:t>
      </w:r>
      <w:r w:rsidRPr="009D227C">
        <w:rPr>
          <w:rFonts w:ascii="宋体" w:eastAsia="宋体" w:hAnsi="宋体" w:cs="黑体" w:hint="eastAsia"/>
          <w:b/>
          <w:kern w:val="0"/>
          <w:szCs w:val="21"/>
        </w:rPr>
        <w:t>（2</w:t>
      </w:r>
      <w:r w:rsidRPr="009D227C">
        <w:rPr>
          <w:rFonts w:ascii="宋体" w:eastAsia="宋体" w:hAnsi="宋体" w:cs="黑体"/>
          <w:b/>
          <w:kern w:val="0"/>
          <w:szCs w:val="21"/>
        </w:rPr>
        <w:t>018</w:t>
      </w:r>
      <w:r w:rsidRPr="009D227C">
        <w:rPr>
          <w:rFonts w:ascii="宋体" w:eastAsia="宋体" w:hAnsi="宋体" w:cs="黑体" w:hint="eastAsia"/>
          <w:b/>
          <w:kern w:val="0"/>
          <w:szCs w:val="21"/>
        </w:rPr>
        <w:t>，北邮）</w:t>
      </w:r>
    </w:p>
    <w:p w14:paraId="0EFDD5C3" w14:textId="6361A40D" w:rsidR="00A635A3" w:rsidRDefault="00A635A3" w:rsidP="00A635A3">
      <w:pPr>
        <w:pStyle w:val="a3"/>
        <w:numPr>
          <w:ilvl w:val="0"/>
          <w:numId w:val="3"/>
        </w:numPr>
        <w:ind w:firstLineChars="0"/>
        <w:rPr>
          <w:rFonts w:ascii="宋体" w:eastAsia="宋体" w:hAnsi="宋体"/>
          <w:szCs w:val="21"/>
        </w:rPr>
      </w:pPr>
      <w:r>
        <w:rPr>
          <w:rFonts w:ascii="宋体" w:eastAsia="宋体" w:hAnsi="宋体" w:hint="eastAsia"/>
          <w:szCs w:val="21"/>
        </w:rPr>
        <w:t>语义相似度、时序相似度、社交相似度</w:t>
      </w:r>
      <w:r w:rsidR="005F55B5">
        <w:rPr>
          <w:rFonts w:ascii="宋体" w:eastAsia="宋体" w:hAnsi="宋体" w:hint="eastAsia"/>
          <w:szCs w:val="21"/>
        </w:rPr>
        <w:t>（p1</w:t>
      </w:r>
      <w:r w:rsidR="005F55B5">
        <w:rPr>
          <w:rFonts w:ascii="宋体" w:eastAsia="宋体" w:hAnsi="宋体"/>
          <w:szCs w:val="21"/>
        </w:rPr>
        <w:t>7</w:t>
      </w:r>
      <w:r w:rsidR="005F55B5">
        <w:rPr>
          <w:rFonts w:ascii="宋体" w:eastAsia="宋体" w:hAnsi="宋体" w:hint="eastAsia"/>
          <w:szCs w:val="21"/>
        </w:rPr>
        <w:t>童薇）</w:t>
      </w:r>
    </w:p>
    <w:p w14:paraId="63802498" w14:textId="5C32B747" w:rsidR="00F539FA" w:rsidRDefault="00F539FA" w:rsidP="00A635A3">
      <w:pPr>
        <w:pStyle w:val="a3"/>
        <w:numPr>
          <w:ilvl w:val="0"/>
          <w:numId w:val="3"/>
        </w:numPr>
        <w:ind w:firstLineChars="0"/>
        <w:rPr>
          <w:rFonts w:ascii="宋体" w:eastAsia="宋体" w:hAnsi="宋体"/>
          <w:szCs w:val="21"/>
        </w:rPr>
      </w:pPr>
      <w:r>
        <w:rPr>
          <w:rFonts w:ascii="宋体" w:eastAsia="宋体" w:hAnsi="宋体" w:hint="eastAsia"/>
          <w:szCs w:val="21"/>
        </w:rPr>
        <w:t>两种事件检测方法</w:t>
      </w:r>
    </w:p>
    <w:p w14:paraId="123F0650" w14:textId="1CE6F636" w:rsidR="005F55B5" w:rsidRDefault="006635F7" w:rsidP="00F539FA">
      <w:pPr>
        <w:pStyle w:val="a3"/>
        <w:numPr>
          <w:ilvl w:val="1"/>
          <w:numId w:val="3"/>
        </w:numPr>
        <w:ind w:firstLineChars="0"/>
        <w:rPr>
          <w:rFonts w:ascii="宋体" w:eastAsia="宋体" w:hAnsi="宋体"/>
          <w:szCs w:val="21"/>
        </w:rPr>
      </w:pPr>
      <w:r>
        <w:rPr>
          <w:rFonts w:ascii="宋体" w:eastAsia="宋体" w:hAnsi="宋体" w:hint="eastAsia"/>
          <w:szCs w:val="21"/>
        </w:rPr>
        <w:t>根据用户情感状态进行事件检测（p</w:t>
      </w:r>
      <w:r>
        <w:rPr>
          <w:rFonts w:ascii="宋体" w:eastAsia="宋体" w:hAnsi="宋体"/>
          <w:szCs w:val="21"/>
        </w:rPr>
        <w:t>18</w:t>
      </w:r>
      <w:r>
        <w:rPr>
          <w:rFonts w:ascii="宋体" w:eastAsia="宋体" w:hAnsi="宋体" w:hint="eastAsia"/>
          <w:szCs w:val="21"/>
        </w:rPr>
        <w:t>张鲁民</w:t>
      </w:r>
      <w:r w:rsidR="00A42F07">
        <w:rPr>
          <w:rFonts w:ascii="宋体" w:eastAsia="宋体" w:hAnsi="宋体" w:hint="eastAsia"/>
          <w:szCs w:val="21"/>
        </w:rPr>
        <w:t>：即根据短时间内的情感进行聚类</w:t>
      </w:r>
      <w:r>
        <w:rPr>
          <w:rFonts w:ascii="宋体" w:eastAsia="宋体" w:hAnsi="宋体" w:hint="eastAsia"/>
          <w:szCs w:val="21"/>
        </w:rPr>
        <w:t>）</w:t>
      </w:r>
    </w:p>
    <w:p w14:paraId="23BC4AD9" w14:textId="09EA36B7" w:rsidR="005F302D" w:rsidRDefault="005F302D" w:rsidP="00F539FA">
      <w:pPr>
        <w:pStyle w:val="a3"/>
        <w:numPr>
          <w:ilvl w:val="1"/>
          <w:numId w:val="3"/>
        </w:numPr>
        <w:ind w:firstLineChars="0"/>
        <w:rPr>
          <w:rFonts w:ascii="宋体" w:eastAsia="宋体" w:hAnsi="宋体"/>
          <w:szCs w:val="21"/>
        </w:rPr>
      </w:pPr>
      <w:r>
        <w:rPr>
          <w:rFonts w:ascii="宋体" w:eastAsia="宋体" w:hAnsi="宋体" w:hint="eastAsia"/>
          <w:szCs w:val="21"/>
        </w:rPr>
        <w:t>话题情感强度（p</w:t>
      </w:r>
      <w:r>
        <w:rPr>
          <w:rFonts w:ascii="宋体" w:eastAsia="宋体" w:hAnsi="宋体"/>
          <w:szCs w:val="21"/>
        </w:rPr>
        <w:t>19 [28]</w:t>
      </w:r>
      <w:r>
        <w:rPr>
          <w:rFonts w:ascii="宋体" w:eastAsia="宋体" w:hAnsi="宋体" w:hint="eastAsia"/>
          <w:szCs w:val="21"/>
        </w:rPr>
        <w:t>）</w:t>
      </w:r>
      <w:r w:rsidR="00D50376">
        <w:rPr>
          <w:rFonts w:ascii="宋体" w:eastAsia="宋体" w:hAnsi="宋体" w:hint="eastAsia"/>
          <w:szCs w:val="21"/>
        </w:rPr>
        <w:t>：跟踪情感变化规律</w:t>
      </w:r>
    </w:p>
    <w:p w14:paraId="7941BF4D" w14:textId="469F3FFC" w:rsidR="00D011D3" w:rsidRDefault="00D011D3" w:rsidP="005B732D">
      <w:pPr>
        <w:spacing w:before="240"/>
        <w:rPr>
          <w:rFonts w:ascii="宋体" w:eastAsia="宋体" w:hAnsi="宋体" w:cs="黑体"/>
          <w:b/>
          <w:kern w:val="0"/>
          <w:szCs w:val="21"/>
        </w:rPr>
      </w:pPr>
      <w:r w:rsidRPr="005B732D">
        <w:rPr>
          <w:rFonts w:ascii="宋体" w:eastAsia="宋体" w:hAnsi="宋体" w:cs="黑体"/>
          <w:b/>
          <w:kern w:val="0"/>
          <w:szCs w:val="21"/>
        </w:rPr>
        <w:t>A4_社交网络中个体情感反应机制和群体情感预测研究_潘杰.caj</w:t>
      </w:r>
      <w:r w:rsidR="005B732D">
        <w:rPr>
          <w:rFonts w:ascii="宋体" w:eastAsia="宋体" w:hAnsi="宋体" w:cs="黑体" w:hint="eastAsia"/>
          <w:b/>
          <w:kern w:val="0"/>
          <w:szCs w:val="21"/>
        </w:rPr>
        <w:t>（华科，2</w:t>
      </w:r>
      <w:r w:rsidR="005B732D">
        <w:rPr>
          <w:rFonts w:ascii="宋体" w:eastAsia="宋体" w:hAnsi="宋体" w:cs="黑体"/>
          <w:b/>
          <w:kern w:val="0"/>
          <w:szCs w:val="21"/>
        </w:rPr>
        <w:t>016</w:t>
      </w:r>
      <w:r w:rsidR="009D227C">
        <w:rPr>
          <w:rFonts w:ascii="宋体" w:eastAsia="宋体" w:hAnsi="宋体" w:cs="黑体" w:hint="eastAsia"/>
          <w:b/>
          <w:kern w:val="0"/>
          <w:szCs w:val="21"/>
        </w:rPr>
        <w:t>，硕士</w:t>
      </w:r>
      <w:r w:rsidR="005B732D">
        <w:rPr>
          <w:rFonts w:ascii="宋体" w:eastAsia="宋体" w:hAnsi="宋体" w:cs="黑体" w:hint="eastAsia"/>
          <w:b/>
          <w:kern w:val="0"/>
          <w:szCs w:val="21"/>
        </w:rPr>
        <w:t>）</w:t>
      </w:r>
    </w:p>
    <w:p w14:paraId="66667D3D" w14:textId="08E8F9AE" w:rsidR="009D227C" w:rsidRDefault="009D227C" w:rsidP="009D227C">
      <w:pPr>
        <w:pStyle w:val="a3"/>
        <w:numPr>
          <w:ilvl w:val="0"/>
          <w:numId w:val="5"/>
        </w:numPr>
        <w:ind w:firstLineChars="0"/>
        <w:rPr>
          <w:rFonts w:ascii="宋体" w:eastAsia="宋体" w:hAnsi="宋体" w:cs="黑体"/>
          <w:kern w:val="0"/>
          <w:szCs w:val="21"/>
        </w:rPr>
      </w:pPr>
      <w:r w:rsidRPr="009D227C">
        <w:rPr>
          <w:rFonts w:ascii="宋体" w:eastAsia="宋体" w:hAnsi="宋体" w:cs="黑体" w:hint="eastAsia"/>
          <w:kern w:val="0"/>
          <w:szCs w:val="21"/>
        </w:rPr>
        <w:t>心理学的</w:t>
      </w:r>
      <w:r>
        <w:rPr>
          <w:rFonts w:ascii="宋体" w:eastAsia="宋体" w:hAnsi="宋体" w:cs="黑体" w:hint="eastAsia"/>
          <w:kern w:val="0"/>
          <w:szCs w:val="21"/>
        </w:rPr>
        <w:t>情感动力模型</w:t>
      </w:r>
      <w:r w:rsidR="00566816">
        <w:rPr>
          <w:rFonts w:ascii="宋体" w:eastAsia="宋体" w:hAnsi="宋体" w:cs="黑体" w:hint="eastAsia"/>
          <w:kern w:val="0"/>
          <w:szCs w:val="21"/>
        </w:rPr>
        <w:t>（图看一下?）</w:t>
      </w:r>
    </w:p>
    <w:p w14:paraId="0574789C" w14:textId="0765AABC" w:rsidR="009D227C" w:rsidRDefault="00566816" w:rsidP="009D227C">
      <w:pPr>
        <w:pStyle w:val="a3"/>
        <w:numPr>
          <w:ilvl w:val="0"/>
          <w:numId w:val="5"/>
        </w:numPr>
        <w:ind w:firstLineChars="0"/>
        <w:rPr>
          <w:rFonts w:ascii="宋体" w:eastAsia="宋体" w:hAnsi="宋体" w:cs="黑体"/>
          <w:kern w:val="0"/>
          <w:szCs w:val="21"/>
        </w:rPr>
      </w:pPr>
      <w:r>
        <w:rPr>
          <w:rFonts w:ascii="宋体" w:eastAsia="宋体" w:hAnsi="宋体" w:cs="黑体" w:hint="eastAsia"/>
          <w:kern w:val="0"/>
          <w:szCs w:val="21"/>
        </w:rPr>
        <w:t>先聚类做个体；然后搞了几个积分作为群体；然后</w:t>
      </w:r>
      <w:r w:rsidR="00AC613B">
        <w:rPr>
          <w:rFonts w:ascii="宋体" w:eastAsia="宋体" w:hAnsi="宋体" w:cs="黑体" w:hint="eastAsia"/>
          <w:kern w:val="0"/>
          <w:szCs w:val="21"/>
        </w:rPr>
        <w:t>搞了个参数预测未来十天。</w:t>
      </w:r>
    </w:p>
    <w:p w14:paraId="6253A12C" w14:textId="49F883D9" w:rsidR="00BD7AEF" w:rsidRDefault="00101825" w:rsidP="00101825">
      <w:pPr>
        <w:spacing w:before="240"/>
        <w:rPr>
          <w:rFonts w:ascii="宋体" w:eastAsia="宋体" w:hAnsi="宋体" w:cs="黑体"/>
          <w:b/>
          <w:kern w:val="0"/>
          <w:szCs w:val="21"/>
        </w:rPr>
      </w:pPr>
      <w:r>
        <w:rPr>
          <w:rFonts w:ascii="宋体" w:eastAsia="宋体" w:hAnsi="宋体" w:cs="黑体" w:hint="eastAsia"/>
          <w:b/>
          <w:kern w:val="0"/>
          <w:szCs w:val="21"/>
        </w:rPr>
        <w:t>B</w:t>
      </w:r>
      <w:r>
        <w:rPr>
          <w:rFonts w:ascii="宋体" w:eastAsia="宋体" w:hAnsi="宋体" w:cs="黑体"/>
          <w:b/>
          <w:kern w:val="0"/>
          <w:szCs w:val="21"/>
        </w:rPr>
        <w:t>_</w:t>
      </w:r>
      <w:r w:rsidRPr="00101825">
        <w:rPr>
          <w:rFonts w:ascii="宋体" w:eastAsia="宋体" w:hAnsi="宋体" w:cs="黑体" w:hint="eastAsia"/>
          <w:b/>
          <w:kern w:val="0"/>
          <w:szCs w:val="21"/>
        </w:rPr>
        <w:t>社交网络群体行为与群体情感理论研究年度报告</w:t>
      </w:r>
      <w:r w:rsidRPr="00101825">
        <w:rPr>
          <w:rFonts w:ascii="宋体" w:eastAsia="宋体" w:hAnsi="宋体" w:cs="黑体"/>
          <w:b/>
          <w:kern w:val="0"/>
          <w:szCs w:val="21"/>
        </w:rPr>
        <w:t>_潘理</w:t>
      </w:r>
      <w:r>
        <w:rPr>
          <w:rFonts w:ascii="宋体" w:eastAsia="宋体" w:hAnsi="宋体" w:cs="黑体" w:hint="eastAsia"/>
          <w:b/>
          <w:kern w:val="0"/>
          <w:szCs w:val="21"/>
        </w:rPr>
        <w:t>(上交，2</w:t>
      </w:r>
      <w:r>
        <w:rPr>
          <w:rFonts w:ascii="宋体" w:eastAsia="宋体" w:hAnsi="宋体" w:cs="黑体"/>
          <w:b/>
          <w:kern w:val="0"/>
          <w:szCs w:val="21"/>
        </w:rPr>
        <w:t>016)</w:t>
      </w:r>
    </w:p>
    <w:p w14:paraId="5DE6E7E2" w14:textId="32A72637" w:rsidR="00101825" w:rsidRDefault="00101825" w:rsidP="00101825">
      <w:pPr>
        <w:pStyle w:val="a3"/>
        <w:numPr>
          <w:ilvl w:val="0"/>
          <w:numId w:val="6"/>
        </w:numPr>
        <w:ind w:firstLineChars="0"/>
        <w:rPr>
          <w:rFonts w:ascii="宋体" w:eastAsia="宋体" w:hAnsi="宋体" w:cs="黑体"/>
          <w:kern w:val="0"/>
          <w:szCs w:val="21"/>
        </w:rPr>
      </w:pPr>
      <w:r w:rsidRPr="00101825">
        <w:rPr>
          <w:rFonts w:ascii="宋体" w:eastAsia="宋体" w:hAnsi="宋体" w:cs="黑体" w:hint="eastAsia"/>
          <w:kern w:val="0"/>
          <w:szCs w:val="21"/>
        </w:rPr>
        <w:t>分析的2</w:t>
      </w:r>
      <w:r w:rsidRPr="00101825">
        <w:rPr>
          <w:rFonts w:ascii="宋体" w:eastAsia="宋体" w:hAnsi="宋体" w:cs="黑体"/>
          <w:kern w:val="0"/>
          <w:szCs w:val="21"/>
        </w:rPr>
        <w:t>013</w:t>
      </w:r>
      <w:r w:rsidRPr="00101825">
        <w:rPr>
          <w:rFonts w:ascii="宋体" w:eastAsia="宋体" w:hAnsi="宋体" w:cs="黑体" w:hint="eastAsia"/>
          <w:kern w:val="0"/>
          <w:szCs w:val="21"/>
        </w:rPr>
        <w:t>年之前的；没有全文；</w:t>
      </w:r>
      <w:r>
        <w:rPr>
          <w:rFonts w:ascii="宋体" w:eastAsia="宋体" w:hAnsi="宋体" w:cs="黑体" w:hint="eastAsia"/>
          <w:kern w:val="0"/>
          <w:szCs w:val="21"/>
        </w:rPr>
        <w:t>可以找潘理之前的论文看7篇</w:t>
      </w:r>
    </w:p>
    <w:p w14:paraId="5171D94E" w14:textId="6F2FA892" w:rsidR="00111379" w:rsidRDefault="00111379" w:rsidP="00111379">
      <w:pPr>
        <w:spacing w:before="240"/>
        <w:rPr>
          <w:rFonts w:ascii="宋体" w:eastAsia="宋体" w:hAnsi="宋体" w:cs="黑体"/>
          <w:b/>
          <w:kern w:val="0"/>
          <w:szCs w:val="21"/>
        </w:rPr>
      </w:pPr>
      <w:r w:rsidRPr="00111379">
        <w:rPr>
          <w:rFonts w:ascii="宋体" w:eastAsia="宋体" w:hAnsi="宋体" w:cs="黑体"/>
          <w:b/>
          <w:kern w:val="0"/>
          <w:szCs w:val="21"/>
        </w:rPr>
        <w:t>B_文本情绪分析综述_李然</w:t>
      </w:r>
      <w:r>
        <w:rPr>
          <w:rFonts w:ascii="宋体" w:eastAsia="宋体" w:hAnsi="宋体" w:cs="黑体" w:hint="eastAsia"/>
          <w:b/>
          <w:kern w:val="0"/>
          <w:szCs w:val="21"/>
        </w:rPr>
        <w:t>(</w:t>
      </w:r>
      <w:r>
        <w:rPr>
          <w:rFonts w:ascii="宋体" w:eastAsia="宋体" w:hAnsi="宋体" w:cs="黑体"/>
          <w:b/>
          <w:kern w:val="0"/>
          <w:szCs w:val="21"/>
        </w:rPr>
        <w:t>2018)</w:t>
      </w:r>
    </w:p>
    <w:p w14:paraId="1262D83C" w14:textId="45051A2F" w:rsidR="00111379" w:rsidRDefault="00111379" w:rsidP="00111379">
      <w:pPr>
        <w:pStyle w:val="a3"/>
        <w:numPr>
          <w:ilvl w:val="0"/>
          <w:numId w:val="7"/>
        </w:numPr>
        <w:ind w:firstLineChars="0"/>
        <w:rPr>
          <w:rFonts w:ascii="宋体" w:eastAsia="宋体" w:hAnsi="宋体" w:cs="黑体"/>
          <w:kern w:val="0"/>
          <w:szCs w:val="21"/>
        </w:rPr>
      </w:pPr>
      <w:r w:rsidRPr="00111379">
        <w:rPr>
          <w:rFonts w:ascii="宋体" w:eastAsia="宋体" w:hAnsi="宋体" w:cs="黑体" w:hint="eastAsia"/>
          <w:kern w:val="0"/>
          <w:szCs w:val="21"/>
        </w:rPr>
        <w:t>文本情感分析算全的，可以看一些概念（比如监督，半监督）</w:t>
      </w:r>
    </w:p>
    <w:p w14:paraId="2B0D0BCF" w14:textId="77777777" w:rsidR="0026351E" w:rsidRDefault="0026351E" w:rsidP="0026351E">
      <w:pPr>
        <w:rPr>
          <w:rFonts w:ascii="宋体" w:eastAsia="宋体" w:hAnsi="宋体"/>
          <w:b/>
          <w:color w:val="FF0000"/>
        </w:rPr>
      </w:pPr>
    </w:p>
    <w:p w14:paraId="2851BC77" w14:textId="71BAEC6D" w:rsidR="0026351E" w:rsidRPr="0026351E" w:rsidRDefault="0026351E" w:rsidP="0026351E">
      <w:pPr>
        <w:rPr>
          <w:rFonts w:ascii="宋体" w:eastAsia="宋体" w:hAnsi="宋体"/>
          <w:b/>
        </w:rPr>
      </w:pPr>
      <w:r w:rsidRPr="0026351E">
        <w:rPr>
          <w:rFonts w:ascii="宋体" w:eastAsia="宋体" w:hAnsi="宋体" w:hint="eastAsia"/>
          <w:b/>
          <w:color w:val="FF0000"/>
        </w:rPr>
        <w:t>融合压力源事件的青少年群体心理压力预测</w:t>
      </w:r>
    </w:p>
    <w:p w14:paraId="6A0E2D7D" w14:textId="738AE664" w:rsidR="006B463D" w:rsidRPr="0026351E" w:rsidRDefault="00E44289" w:rsidP="0026351E">
      <w:pPr>
        <w:rPr>
          <w:rFonts w:ascii="宋体" w:eastAsia="宋体" w:hAnsi="宋体" w:cs="黑体"/>
          <w:kern w:val="0"/>
          <w:szCs w:val="21"/>
        </w:rPr>
      </w:pPr>
      <w:r>
        <w:rPr>
          <w:rFonts w:ascii="宋体" w:eastAsia="宋体" w:hAnsi="宋体" w:cs="黑体" w:hint="eastAsia"/>
          <w:kern w:val="0"/>
          <w:szCs w:val="21"/>
        </w:rPr>
        <w:t>开头长（一</w:t>
      </w:r>
      <w:r w:rsidR="006B463D">
        <w:rPr>
          <w:rFonts w:ascii="宋体" w:eastAsia="宋体" w:hAnsi="宋体" w:cs="黑体" w:hint="eastAsia"/>
          <w:kern w:val="0"/>
          <w:szCs w:val="21"/>
        </w:rPr>
        <w:t>两</w:t>
      </w:r>
      <w:r>
        <w:rPr>
          <w:rFonts w:ascii="宋体" w:eastAsia="宋体" w:hAnsi="宋体" w:cs="黑体" w:hint="eastAsia"/>
          <w:kern w:val="0"/>
          <w:szCs w:val="21"/>
        </w:rPr>
        <w:t>篇</w:t>
      </w:r>
      <w:r w:rsidR="00AB5DAD">
        <w:rPr>
          <w:rFonts w:ascii="宋体" w:eastAsia="宋体" w:hAnsi="宋体" w:cs="黑体" w:hint="eastAsia"/>
          <w:kern w:val="0"/>
          <w:szCs w:val="21"/>
        </w:rPr>
        <w:t>展开</w:t>
      </w:r>
      <w:r w:rsidR="006C77E1">
        <w:rPr>
          <w:rFonts w:ascii="宋体" w:eastAsia="宋体" w:hAnsi="宋体" w:cs="黑体" w:hint="eastAsia"/>
          <w:kern w:val="0"/>
          <w:szCs w:val="21"/>
        </w:rPr>
        <w:t>，有深度</w:t>
      </w:r>
      <w:r>
        <w:rPr>
          <w:rFonts w:ascii="宋体" w:eastAsia="宋体" w:hAnsi="宋体" w:cs="黑体" w:hint="eastAsia"/>
          <w:kern w:val="0"/>
          <w:szCs w:val="21"/>
        </w:rPr>
        <w:t>）；下边短；</w:t>
      </w:r>
    </w:p>
    <w:sectPr w:rsidR="006B463D" w:rsidRPr="00263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5A4A2" w14:textId="77777777" w:rsidR="00152A78" w:rsidRDefault="00152A78" w:rsidP="007B68E8">
      <w:r>
        <w:separator/>
      </w:r>
    </w:p>
  </w:endnote>
  <w:endnote w:type="continuationSeparator" w:id="0">
    <w:p w14:paraId="7652BCE4" w14:textId="77777777" w:rsidR="00152A78" w:rsidRDefault="00152A78" w:rsidP="007B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55884" w14:textId="77777777" w:rsidR="00152A78" w:rsidRDefault="00152A78" w:rsidP="007B68E8">
      <w:r>
        <w:separator/>
      </w:r>
    </w:p>
  </w:footnote>
  <w:footnote w:type="continuationSeparator" w:id="0">
    <w:p w14:paraId="3E1612BC" w14:textId="77777777" w:rsidR="00152A78" w:rsidRDefault="00152A78" w:rsidP="007B68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D25"/>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415352"/>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272C1"/>
    <w:multiLevelType w:val="hybridMultilevel"/>
    <w:tmpl w:val="1C765A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649A5"/>
    <w:multiLevelType w:val="hybridMultilevel"/>
    <w:tmpl w:val="1C765A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D4869"/>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0B5A2C"/>
    <w:multiLevelType w:val="hybridMultilevel"/>
    <w:tmpl w:val="01D81188"/>
    <w:lvl w:ilvl="0" w:tplc="E0387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E271D5"/>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8B"/>
    <w:rsid w:val="000A0F84"/>
    <w:rsid w:val="00101825"/>
    <w:rsid w:val="00111379"/>
    <w:rsid w:val="00135283"/>
    <w:rsid w:val="00152A78"/>
    <w:rsid w:val="001857B2"/>
    <w:rsid w:val="00190FA4"/>
    <w:rsid w:val="00196721"/>
    <w:rsid w:val="001F13CC"/>
    <w:rsid w:val="0020722F"/>
    <w:rsid w:val="0026351E"/>
    <w:rsid w:val="002773C1"/>
    <w:rsid w:val="002E1875"/>
    <w:rsid w:val="002E525D"/>
    <w:rsid w:val="0032687D"/>
    <w:rsid w:val="003757FC"/>
    <w:rsid w:val="003C0167"/>
    <w:rsid w:val="004009AA"/>
    <w:rsid w:val="004D1F0B"/>
    <w:rsid w:val="00566816"/>
    <w:rsid w:val="005B732D"/>
    <w:rsid w:val="005F302D"/>
    <w:rsid w:val="005F55B5"/>
    <w:rsid w:val="0063189B"/>
    <w:rsid w:val="00635C49"/>
    <w:rsid w:val="006444CA"/>
    <w:rsid w:val="006635F7"/>
    <w:rsid w:val="006B463D"/>
    <w:rsid w:val="006C77E1"/>
    <w:rsid w:val="00781531"/>
    <w:rsid w:val="007B68E8"/>
    <w:rsid w:val="007C384B"/>
    <w:rsid w:val="007F12FE"/>
    <w:rsid w:val="00872555"/>
    <w:rsid w:val="008E2730"/>
    <w:rsid w:val="00940DFB"/>
    <w:rsid w:val="00990728"/>
    <w:rsid w:val="00994AA0"/>
    <w:rsid w:val="009B227F"/>
    <w:rsid w:val="009C3442"/>
    <w:rsid w:val="009D227C"/>
    <w:rsid w:val="00A42F07"/>
    <w:rsid w:val="00A43D54"/>
    <w:rsid w:val="00A635A3"/>
    <w:rsid w:val="00AB5DAD"/>
    <w:rsid w:val="00AC613B"/>
    <w:rsid w:val="00AF5E53"/>
    <w:rsid w:val="00B26290"/>
    <w:rsid w:val="00BD7AEF"/>
    <w:rsid w:val="00C33BFD"/>
    <w:rsid w:val="00C73ECB"/>
    <w:rsid w:val="00D011D3"/>
    <w:rsid w:val="00D150B7"/>
    <w:rsid w:val="00D50376"/>
    <w:rsid w:val="00D77D8B"/>
    <w:rsid w:val="00E44289"/>
    <w:rsid w:val="00F539FA"/>
    <w:rsid w:val="00F85B73"/>
    <w:rsid w:val="00FF4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B9EC"/>
  <w15:chartTrackingRefBased/>
  <w15:docId w15:val="{70A9CD7B-0C37-415B-98D6-2410B89D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B73"/>
    <w:pPr>
      <w:ind w:firstLineChars="200" w:firstLine="420"/>
    </w:pPr>
  </w:style>
  <w:style w:type="paragraph" w:styleId="a4">
    <w:name w:val="header"/>
    <w:basedOn w:val="a"/>
    <w:link w:val="a5"/>
    <w:uiPriority w:val="99"/>
    <w:unhideWhenUsed/>
    <w:rsid w:val="007B68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68E8"/>
    <w:rPr>
      <w:sz w:val="18"/>
      <w:szCs w:val="18"/>
    </w:rPr>
  </w:style>
  <w:style w:type="paragraph" w:styleId="a6">
    <w:name w:val="footer"/>
    <w:basedOn w:val="a"/>
    <w:link w:val="a7"/>
    <w:uiPriority w:val="99"/>
    <w:unhideWhenUsed/>
    <w:rsid w:val="007B68E8"/>
    <w:pPr>
      <w:tabs>
        <w:tab w:val="center" w:pos="4153"/>
        <w:tab w:val="right" w:pos="8306"/>
      </w:tabs>
      <w:snapToGrid w:val="0"/>
      <w:jc w:val="left"/>
    </w:pPr>
    <w:rPr>
      <w:sz w:val="18"/>
      <w:szCs w:val="18"/>
    </w:rPr>
  </w:style>
  <w:style w:type="character" w:customStyle="1" w:styleId="a7">
    <w:name w:val="页脚 字符"/>
    <w:basedOn w:val="a0"/>
    <w:link w:val="a6"/>
    <w:uiPriority w:val="99"/>
    <w:rsid w:val="007B6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Qi</dc:creator>
  <cp:keywords/>
  <dc:description/>
  <cp:lastModifiedBy>liqiqi</cp:lastModifiedBy>
  <cp:revision>53</cp:revision>
  <dcterms:created xsi:type="dcterms:W3CDTF">2019-02-16T12:37:00Z</dcterms:created>
  <dcterms:modified xsi:type="dcterms:W3CDTF">2019-02-19T10:07:00Z</dcterms:modified>
</cp:coreProperties>
</file>