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2216" w14:textId="257DA6CE" w:rsidR="00BB1E16" w:rsidRPr="00E27CA0" w:rsidRDefault="009E1711" w:rsidP="009E1711">
      <w:pPr>
        <w:pStyle w:val="a3"/>
        <w:jc w:val="center"/>
        <w:rPr>
          <w:sz w:val="72"/>
          <w:szCs w:val="72"/>
        </w:rPr>
      </w:pPr>
      <w:r w:rsidRPr="00E27CA0">
        <w:rPr>
          <w:sz w:val="72"/>
          <w:szCs w:val="72"/>
        </w:rPr>
        <w:t>Data requirements</w:t>
      </w:r>
    </w:p>
    <w:p w14:paraId="1B66B417" w14:textId="77777777" w:rsidR="00940CC8" w:rsidRDefault="00940CC8" w:rsidP="00940CC8"/>
    <w:p w14:paraId="7AD2A23C" w14:textId="77777777" w:rsidR="00940CC8" w:rsidRDefault="00940CC8" w:rsidP="00940CC8"/>
    <w:p w14:paraId="023566B8" w14:textId="77777777" w:rsidR="00940CC8" w:rsidRDefault="00940CC8" w:rsidP="00940CC8"/>
    <w:p w14:paraId="36B28FF2" w14:textId="77777777" w:rsidR="00940CC8" w:rsidRDefault="00940CC8" w:rsidP="00940CC8"/>
    <w:p w14:paraId="3B5701D5" w14:textId="77777777" w:rsidR="00940CC8" w:rsidRDefault="00940CC8" w:rsidP="00940CC8"/>
    <w:p w14:paraId="2F92A7D0" w14:textId="77777777" w:rsidR="00940CC8" w:rsidRDefault="00940CC8" w:rsidP="00940CC8"/>
    <w:p w14:paraId="39DE0163" w14:textId="77777777" w:rsidR="00940CC8" w:rsidRDefault="00940CC8" w:rsidP="00940CC8"/>
    <w:p w14:paraId="2282AC11" w14:textId="77777777" w:rsidR="00940CC8" w:rsidRDefault="00940CC8" w:rsidP="00940CC8"/>
    <w:p w14:paraId="19C3FA27" w14:textId="77777777" w:rsidR="00940CC8" w:rsidRDefault="00940CC8" w:rsidP="00940CC8"/>
    <w:p w14:paraId="2223528C" w14:textId="77777777" w:rsidR="00940CC8" w:rsidRDefault="00940CC8" w:rsidP="00940CC8"/>
    <w:p w14:paraId="06FBFB12" w14:textId="77777777" w:rsidR="00940CC8" w:rsidRDefault="00940CC8" w:rsidP="00940CC8"/>
    <w:p w14:paraId="02E20144" w14:textId="77777777" w:rsidR="00940CC8" w:rsidRDefault="00940CC8" w:rsidP="00940CC8"/>
    <w:p w14:paraId="353895B7" w14:textId="77777777" w:rsidR="00940CC8" w:rsidRDefault="00940CC8" w:rsidP="00940CC8"/>
    <w:p w14:paraId="2ACC4626" w14:textId="77777777" w:rsidR="00940CC8" w:rsidRDefault="00940CC8" w:rsidP="00940CC8"/>
    <w:p w14:paraId="51988E86" w14:textId="77777777" w:rsidR="00940CC8" w:rsidRDefault="00940CC8" w:rsidP="00940CC8"/>
    <w:p w14:paraId="7DC0ABB5" w14:textId="77777777" w:rsidR="00940CC8" w:rsidRDefault="00940CC8" w:rsidP="00940CC8"/>
    <w:p w14:paraId="7D8AC73F" w14:textId="77777777" w:rsidR="00940CC8" w:rsidRDefault="00940CC8" w:rsidP="00940CC8"/>
    <w:p w14:paraId="46857409" w14:textId="77777777" w:rsidR="00940CC8" w:rsidRDefault="00940CC8" w:rsidP="00940CC8"/>
    <w:p w14:paraId="7E0C29C3" w14:textId="77777777" w:rsidR="00940CC8" w:rsidRDefault="00940CC8" w:rsidP="00940CC8"/>
    <w:p w14:paraId="43ACE033" w14:textId="77777777" w:rsidR="00940CC8" w:rsidRDefault="00940CC8" w:rsidP="00940CC8"/>
    <w:p w14:paraId="5E76C3AD" w14:textId="77777777" w:rsidR="00940CC8" w:rsidRDefault="00940CC8" w:rsidP="00940CC8"/>
    <w:p w14:paraId="10A9112C" w14:textId="77777777" w:rsidR="00940CC8" w:rsidRDefault="00940CC8" w:rsidP="00940CC8"/>
    <w:p w14:paraId="6465AED6" w14:textId="77777777" w:rsidR="00940CC8" w:rsidRDefault="00940CC8" w:rsidP="00940CC8"/>
    <w:p w14:paraId="61FD451C" w14:textId="77777777" w:rsidR="00940CC8" w:rsidRDefault="00940CC8" w:rsidP="00940CC8"/>
    <w:p w14:paraId="631FBC3A" w14:textId="77777777" w:rsidR="00940CC8" w:rsidRDefault="00940CC8" w:rsidP="00940CC8"/>
    <w:p w14:paraId="2F122252" w14:textId="77777777" w:rsidR="00940CC8" w:rsidRDefault="00940CC8" w:rsidP="00940CC8"/>
    <w:p w14:paraId="61CA1DF2" w14:textId="77777777" w:rsidR="00940CC8" w:rsidRDefault="00940CC8" w:rsidP="00940CC8"/>
    <w:sdt>
      <w:sdtPr>
        <w:rPr>
          <w:rFonts w:asciiTheme="minorHAnsi" w:eastAsiaTheme="minorHAnsi" w:hAnsiTheme="minorHAnsi" w:cstheme="minorBidi"/>
          <w:color w:val="auto"/>
          <w:kern w:val="2"/>
          <w:sz w:val="22"/>
          <w:szCs w:val="22"/>
          <w:lang w:val="bg-BG"/>
          <w14:ligatures w14:val="standardContextual"/>
        </w:rPr>
        <w:id w:val="1097606469"/>
        <w:docPartObj>
          <w:docPartGallery w:val="Table of Contents"/>
          <w:docPartUnique/>
        </w:docPartObj>
      </w:sdtPr>
      <w:sdtEndPr>
        <w:rPr>
          <w:b/>
          <w:bCs/>
        </w:rPr>
      </w:sdtEndPr>
      <w:sdtContent>
        <w:p w14:paraId="079CA899" w14:textId="1FFCA3BD" w:rsidR="00940CC8" w:rsidRPr="00940CC8" w:rsidRDefault="00940CC8" w:rsidP="00940CC8">
          <w:pPr>
            <w:pStyle w:val="a6"/>
          </w:pPr>
          <w:r>
            <w:t>Table of contents</w:t>
          </w:r>
        </w:p>
        <w:p w14:paraId="715405C7" w14:textId="53AEFE6A" w:rsidR="00940CC8" w:rsidRDefault="00940CC8">
          <w:pPr>
            <w:pStyle w:val="11"/>
            <w:tabs>
              <w:tab w:val="right" w:leader="dot" w:pos="9350"/>
            </w:tabs>
            <w:rPr>
              <w:noProof/>
            </w:rPr>
          </w:pPr>
          <w:r>
            <w:fldChar w:fldCharType="begin"/>
          </w:r>
          <w:r>
            <w:instrText xml:space="preserve"> TOC \o "1-3" \h \z \u </w:instrText>
          </w:r>
          <w:r>
            <w:fldChar w:fldCharType="separate"/>
          </w:r>
          <w:hyperlink w:anchor="_Toc150984511" w:history="1">
            <w:r w:rsidRPr="008A6459">
              <w:rPr>
                <w:rStyle w:val="a7"/>
                <w:noProof/>
              </w:rPr>
              <w:t>Introduction</w:t>
            </w:r>
            <w:r>
              <w:rPr>
                <w:noProof/>
                <w:webHidden/>
              </w:rPr>
              <w:tab/>
            </w:r>
            <w:r>
              <w:rPr>
                <w:noProof/>
                <w:webHidden/>
              </w:rPr>
              <w:fldChar w:fldCharType="begin"/>
            </w:r>
            <w:r>
              <w:rPr>
                <w:noProof/>
                <w:webHidden/>
              </w:rPr>
              <w:instrText xml:space="preserve"> PAGEREF _Toc150984511 \h </w:instrText>
            </w:r>
            <w:r>
              <w:rPr>
                <w:noProof/>
                <w:webHidden/>
              </w:rPr>
            </w:r>
            <w:r>
              <w:rPr>
                <w:noProof/>
                <w:webHidden/>
              </w:rPr>
              <w:fldChar w:fldCharType="separate"/>
            </w:r>
            <w:r>
              <w:rPr>
                <w:noProof/>
                <w:webHidden/>
              </w:rPr>
              <w:t>2</w:t>
            </w:r>
            <w:r>
              <w:rPr>
                <w:noProof/>
                <w:webHidden/>
              </w:rPr>
              <w:fldChar w:fldCharType="end"/>
            </w:r>
          </w:hyperlink>
        </w:p>
        <w:p w14:paraId="3F6E95B5" w14:textId="2063A1BF" w:rsidR="00940CC8" w:rsidRDefault="00000000">
          <w:pPr>
            <w:pStyle w:val="11"/>
            <w:tabs>
              <w:tab w:val="right" w:leader="dot" w:pos="9350"/>
            </w:tabs>
            <w:rPr>
              <w:noProof/>
            </w:rPr>
          </w:pPr>
          <w:hyperlink w:anchor="_Toc150984512" w:history="1">
            <w:r w:rsidR="00940CC8" w:rsidRPr="008A6459">
              <w:rPr>
                <w:rStyle w:val="a7"/>
                <w:noProof/>
              </w:rPr>
              <w:t>Data needs</w:t>
            </w:r>
            <w:r w:rsidR="00940CC8">
              <w:rPr>
                <w:noProof/>
                <w:webHidden/>
              </w:rPr>
              <w:tab/>
            </w:r>
            <w:r w:rsidR="00940CC8">
              <w:rPr>
                <w:noProof/>
                <w:webHidden/>
              </w:rPr>
              <w:fldChar w:fldCharType="begin"/>
            </w:r>
            <w:r w:rsidR="00940CC8">
              <w:rPr>
                <w:noProof/>
                <w:webHidden/>
              </w:rPr>
              <w:instrText xml:space="preserve"> PAGEREF _Toc150984512 \h </w:instrText>
            </w:r>
            <w:r w:rsidR="00940CC8">
              <w:rPr>
                <w:noProof/>
                <w:webHidden/>
              </w:rPr>
            </w:r>
            <w:r w:rsidR="00940CC8">
              <w:rPr>
                <w:noProof/>
                <w:webHidden/>
              </w:rPr>
              <w:fldChar w:fldCharType="separate"/>
            </w:r>
            <w:r w:rsidR="00940CC8">
              <w:rPr>
                <w:noProof/>
                <w:webHidden/>
              </w:rPr>
              <w:t>2</w:t>
            </w:r>
            <w:r w:rsidR="00940CC8">
              <w:rPr>
                <w:noProof/>
                <w:webHidden/>
              </w:rPr>
              <w:fldChar w:fldCharType="end"/>
            </w:r>
          </w:hyperlink>
        </w:p>
        <w:p w14:paraId="107228AF" w14:textId="3AE56FBF" w:rsidR="00940CC8" w:rsidRDefault="00000000">
          <w:pPr>
            <w:pStyle w:val="11"/>
            <w:tabs>
              <w:tab w:val="right" w:leader="dot" w:pos="9350"/>
            </w:tabs>
            <w:rPr>
              <w:noProof/>
            </w:rPr>
          </w:pPr>
          <w:hyperlink w:anchor="_Toc150984513" w:history="1">
            <w:r w:rsidR="00940CC8" w:rsidRPr="008A6459">
              <w:rPr>
                <w:rStyle w:val="a7"/>
                <w:noProof/>
              </w:rPr>
              <w:t>Data Storage and Load</w:t>
            </w:r>
            <w:r w:rsidR="00940CC8">
              <w:rPr>
                <w:noProof/>
                <w:webHidden/>
              </w:rPr>
              <w:tab/>
            </w:r>
            <w:r w:rsidR="00940CC8">
              <w:rPr>
                <w:noProof/>
                <w:webHidden/>
              </w:rPr>
              <w:fldChar w:fldCharType="begin"/>
            </w:r>
            <w:r w:rsidR="00940CC8">
              <w:rPr>
                <w:noProof/>
                <w:webHidden/>
              </w:rPr>
              <w:instrText xml:space="preserve"> PAGEREF _Toc150984513 \h </w:instrText>
            </w:r>
            <w:r w:rsidR="00940CC8">
              <w:rPr>
                <w:noProof/>
                <w:webHidden/>
              </w:rPr>
            </w:r>
            <w:r w:rsidR="00940CC8">
              <w:rPr>
                <w:noProof/>
                <w:webHidden/>
              </w:rPr>
              <w:fldChar w:fldCharType="separate"/>
            </w:r>
            <w:r w:rsidR="00940CC8">
              <w:rPr>
                <w:noProof/>
                <w:webHidden/>
              </w:rPr>
              <w:t>3</w:t>
            </w:r>
            <w:r w:rsidR="00940CC8">
              <w:rPr>
                <w:noProof/>
                <w:webHidden/>
              </w:rPr>
              <w:fldChar w:fldCharType="end"/>
            </w:r>
          </w:hyperlink>
        </w:p>
        <w:p w14:paraId="068F7295" w14:textId="10090337" w:rsidR="00940CC8" w:rsidRDefault="00000000">
          <w:pPr>
            <w:pStyle w:val="11"/>
            <w:tabs>
              <w:tab w:val="right" w:leader="dot" w:pos="9350"/>
            </w:tabs>
            <w:rPr>
              <w:noProof/>
            </w:rPr>
          </w:pPr>
          <w:hyperlink w:anchor="_Toc150984514" w:history="1">
            <w:r w:rsidR="00940CC8" w:rsidRPr="008A6459">
              <w:rPr>
                <w:rStyle w:val="a7"/>
                <w:noProof/>
              </w:rPr>
              <w:t>Security and Compliance</w:t>
            </w:r>
            <w:r w:rsidR="00940CC8">
              <w:rPr>
                <w:noProof/>
                <w:webHidden/>
              </w:rPr>
              <w:tab/>
            </w:r>
            <w:r w:rsidR="00940CC8">
              <w:rPr>
                <w:noProof/>
                <w:webHidden/>
              </w:rPr>
              <w:fldChar w:fldCharType="begin"/>
            </w:r>
            <w:r w:rsidR="00940CC8">
              <w:rPr>
                <w:noProof/>
                <w:webHidden/>
              </w:rPr>
              <w:instrText xml:space="preserve"> PAGEREF _Toc150984514 \h </w:instrText>
            </w:r>
            <w:r w:rsidR="00940CC8">
              <w:rPr>
                <w:noProof/>
                <w:webHidden/>
              </w:rPr>
            </w:r>
            <w:r w:rsidR="00940CC8">
              <w:rPr>
                <w:noProof/>
                <w:webHidden/>
              </w:rPr>
              <w:fldChar w:fldCharType="separate"/>
            </w:r>
            <w:r w:rsidR="00940CC8">
              <w:rPr>
                <w:noProof/>
                <w:webHidden/>
              </w:rPr>
              <w:t>4</w:t>
            </w:r>
            <w:r w:rsidR="00940CC8">
              <w:rPr>
                <w:noProof/>
                <w:webHidden/>
              </w:rPr>
              <w:fldChar w:fldCharType="end"/>
            </w:r>
          </w:hyperlink>
        </w:p>
        <w:p w14:paraId="482B69A9" w14:textId="0A682F8E" w:rsidR="00940CC8" w:rsidRDefault="00000000">
          <w:pPr>
            <w:pStyle w:val="21"/>
            <w:tabs>
              <w:tab w:val="right" w:leader="dot" w:pos="9350"/>
            </w:tabs>
            <w:rPr>
              <w:noProof/>
            </w:rPr>
          </w:pPr>
          <w:hyperlink w:anchor="_Toc150984515" w:history="1">
            <w:r w:rsidR="00940CC8" w:rsidRPr="008A6459">
              <w:rPr>
                <w:rStyle w:val="a7"/>
                <w:noProof/>
              </w:rPr>
              <w:t>Encryption</w:t>
            </w:r>
            <w:r w:rsidR="00940CC8">
              <w:rPr>
                <w:noProof/>
                <w:webHidden/>
              </w:rPr>
              <w:tab/>
            </w:r>
            <w:r w:rsidR="00940CC8">
              <w:rPr>
                <w:noProof/>
                <w:webHidden/>
              </w:rPr>
              <w:fldChar w:fldCharType="begin"/>
            </w:r>
            <w:r w:rsidR="00940CC8">
              <w:rPr>
                <w:noProof/>
                <w:webHidden/>
              </w:rPr>
              <w:instrText xml:space="preserve"> PAGEREF _Toc150984515 \h </w:instrText>
            </w:r>
            <w:r w:rsidR="00940CC8">
              <w:rPr>
                <w:noProof/>
                <w:webHidden/>
              </w:rPr>
            </w:r>
            <w:r w:rsidR="00940CC8">
              <w:rPr>
                <w:noProof/>
                <w:webHidden/>
              </w:rPr>
              <w:fldChar w:fldCharType="separate"/>
            </w:r>
            <w:r w:rsidR="00940CC8">
              <w:rPr>
                <w:noProof/>
                <w:webHidden/>
              </w:rPr>
              <w:t>4</w:t>
            </w:r>
            <w:r w:rsidR="00940CC8">
              <w:rPr>
                <w:noProof/>
                <w:webHidden/>
              </w:rPr>
              <w:fldChar w:fldCharType="end"/>
            </w:r>
          </w:hyperlink>
        </w:p>
        <w:p w14:paraId="448166B0" w14:textId="2C25EB16" w:rsidR="00940CC8" w:rsidRDefault="00000000">
          <w:pPr>
            <w:pStyle w:val="21"/>
            <w:tabs>
              <w:tab w:val="right" w:leader="dot" w:pos="9350"/>
            </w:tabs>
            <w:rPr>
              <w:noProof/>
            </w:rPr>
          </w:pPr>
          <w:hyperlink w:anchor="_Toc150984516" w:history="1">
            <w:r w:rsidR="00940CC8" w:rsidRPr="008A6459">
              <w:rPr>
                <w:rStyle w:val="a7"/>
                <w:noProof/>
              </w:rPr>
              <w:t>Authentication and Access control</w:t>
            </w:r>
            <w:r w:rsidR="00940CC8">
              <w:rPr>
                <w:noProof/>
                <w:webHidden/>
              </w:rPr>
              <w:tab/>
            </w:r>
            <w:r w:rsidR="00940CC8">
              <w:rPr>
                <w:noProof/>
                <w:webHidden/>
              </w:rPr>
              <w:fldChar w:fldCharType="begin"/>
            </w:r>
            <w:r w:rsidR="00940CC8">
              <w:rPr>
                <w:noProof/>
                <w:webHidden/>
              </w:rPr>
              <w:instrText xml:space="preserve"> PAGEREF _Toc150984516 \h </w:instrText>
            </w:r>
            <w:r w:rsidR="00940CC8">
              <w:rPr>
                <w:noProof/>
                <w:webHidden/>
              </w:rPr>
            </w:r>
            <w:r w:rsidR="00940CC8">
              <w:rPr>
                <w:noProof/>
                <w:webHidden/>
              </w:rPr>
              <w:fldChar w:fldCharType="separate"/>
            </w:r>
            <w:r w:rsidR="00940CC8">
              <w:rPr>
                <w:noProof/>
                <w:webHidden/>
              </w:rPr>
              <w:t>4</w:t>
            </w:r>
            <w:r w:rsidR="00940CC8">
              <w:rPr>
                <w:noProof/>
                <w:webHidden/>
              </w:rPr>
              <w:fldChar w:fldCharType="end"/>
            </w:r>
          </w:hyperlink>
        </w:p>
        <w:p w14:paraId="334D562A" w14:textId="4F6E57D9" w:rsidR="00940CC8" w:rsidRDefault="00000000">
          <w:pPr>
            <w:pStyle w:val="21"/>
            <w:tabs>
              <w:tab w:val="right" w:leader="dot" w:pos="9350"/>
            </w:tabs>
            <w:rPr>
              <w:noProof/>
            </w:rPr>
          </w:pPr>
          <w:hyperlink w:anchor="_Toc150984517" w:history="1">
            <w:r w:rsidR="00940CC8" w:rsidRPr="008A6459">
              <w:rPr>
                <w:rStyle w:val="a7"/>
                <w:noProof/>
              </w:rPr>
              <w:t>Logging</w:t>
            </w:r>
            <w:r w:rsidR="00940CC8">
              <w:rPr>
                <w:noProof/>
                <w:webHidden/>
              </w:rPr>
              <w:tab/>
            </w:r>
            <w:r w:rsidR="00940CC8">
              <w:rPr>
                <w:noProof/>
                <w:webHidden/>
              </w:rPr>
              <w:fldChar w:fldCharType="begin"/>
            </w:r>
            <w:r w:rsidR="00940CC8">
              <w:rPr>
                <w:noProof/>
                <w:webHidden/>
              </w:rPr>
              <w:instrText xml:space="preserve"> PAGEREF _Toc150984517 \h </w:instrText>
            </w:r>
            <w:r w:rsidR="00940CC8">
              <w:rPr>
                <w:noProof/>
                <w:webHidden/>
              </w:rPr>
            </w:r>
            <w:r w:rsidR="00940CC8">
              <w:rPr>
                <w:noProof/>
                <w:webHidden/>
              </w:rPr>
              <w:fldChar w:fldCharType="separate"/>
            </w:r>
            <w:r w:rsidR="00940CC8">
              <w:rPr>
                <w:noProof/>
                <w:webHidden/>
              </w:rPr>
              <w:t>4</w:t>
            </w:r>
            <w:r w:rsidR="00940CC8">
              <w:rPr>
                <w:noProof/>
                <w:webHidden/>
              </w:rPr>
              <w:fldChar w:fldCharType="end"/>
            </w:r>
          </w:hyperlink>
        </w:p>
        <w:p w14:paraId="7A8A61A5" w14:textId="39B837A5" w:rsidR="00940CC8" w:rsidRDefault="00940CC8">
          <w:r>
            <w:rPr>
              <w:b/>
              <w:bCs/>
              <w:lang w:val="bg-BG"/>
            </w:rPr>
            <w:fldChar w:fldCharType="end"/>
          </w:r>
        </w:p>
      </w:sdtContent>
    </w:sdt>
    <w:p w14:paraId="6D7F3133" w14:textId="77777777" w:rsidR="00940CC8" w:rsidRDefault="00940CC8" w:rsidP="00940CC8"/>
    <w:p w14:paraId="74AF3EED" w14:textId="77777777" w:rsidR="00940CC8" w:rsidRDefault="00940CC8" w:rsidP="00940CC8"/>
    <w:p w14:paraId="70AAF256" w14:textId="77777777" w:rsidR="00940CC8" w:rsidRDefault="00940CC8" w:rsidP="00940CC8"/>
    <w:p w14:paraId="0CEA7FB9" w14:textId="77777777" w:rsidR="00940CC8" w:rsidRDefault="00940CC8" w:rsidP="00940CC8"/>
    <w:p w14:paraId="02F4FA29" w14:textId="77777777" w:rsidR="00940CC8" w:rsidRDefault="00940CC8" w:rsidP="00940CC8"/>
    <w:p w14:paraId="3C04BECC" w14:textId="77777777" w:rsidR="00940CC8" w:rsidRDefault="00940CC8" w:rsidP="00940CC8"/>
    <w:p w14:paraId="4E470763" w14:textId="77777777" w:rsidR="00940CC8" w:rsidRDefault="00940CC8" w:rsidP="00940CC8"/>
    <w:p w14:paraId="7F0F7371" w14:textId="77777777" w:rsidR="00940CC8" w:rsidRDefault="00940CC8" w:rsidP="00940CC8"/>
    <w:p w14:paraId="305757A4" w14:textId="77777777" w:rsidR="00940CC8" w:rsidRDefault="00940CC8" w:rsidP="00940CC8"/>
    <w:p w14:paraId="5B085AF7" w14:textId="77777777" w:rsidR="00940CC8" w:rsidRDefault="00940CC8" w:rsidP="00940CC8"/>
    <w:p w14:paraId="581B90A9" w14:textId="77777777" w:rsidR="00940CC8" w:rsidRDefault="00940CC8" w:rsidP="00940CC8"/>
    <w:p w14:paraId="016E56F4" w14:textId="77777777" w:rsidR="00940CC8" w:rsidRDefault="00940CC8" w:rsidP="00940CC8"/>
    <w:p w14:paraId="321FCBFC" w14:textId="77777777" w:rsidR="00940CC8" w:rsidRDefault="00940CC8" w:rsidP="00940CC8"/>
    <w:p w14:paraId="67F2BFE5" w14:textId="77777777" w:rsidR="00940CC8" w:rsidRDefault="00940CC8" w:rsidP="00940CC8"/>
    <w:p w14:paraId="0A9378B9" w14:textId="77777777" w:rsidR="00940CC8" w:rsidRDefault="00940CC8" w:rsidP="00940CC8"/>
    <w:p w14:paraId="6EC48751" w14:textId="77777777" w:rsidR="00940CC8" w:rsidRDefault="00940CC8" w:rsidP="00940CC8"/>
    <w:p w14:paraId="51C10928" w14:textId="77777777" w:rsidR="00940CC8" w:rsidRDefault="00940CC8" w:rsidP="00940CC8"/>
    <w:p w14:paraId="7BA73DB3" w14:textId="77777777" w:rsidR="00940CC8" w:rsidRDefault="00940CC8" w:rsidP="00940CC8"/>
    <w:p w14:paraId="31E9DB96" w14:textId="77777777" w:rsidR="00940CC8" w:rsidRPr="00940CC8" w:rsidRDefault="00940CC8" w:rsidP="00940CC8"/>
    <w:p w14:paraId="00F49F74" w14:textId="4395E7E7" w:rsidR="00940CC8" w:rsidRPr="00A26429" w:rsidRDefault="009E1711" w:rsidP="00940CC8">
      <w:pPr>
        <w:pStyle w:val="1"/>
        <w:rPr>
          <w:b/>
          <w:bCs/>
        </w:rPr>
      </w:pPr>
      <w:bookmarkStart w:id="0" w:name="_Toc150984511"/>
      <w:r w:rsidRPr="00A26429">
        <w:rPr>
          <w:b/>
          <w:bCs/>
        </w:rPr>
        <w:lastRenderedPageBreak/>
        <w:t>Introduction</w:t>
      </w:r>
      <w:bookmarkEnd w:id="0"/>
    </w:p>
    <w:p w14:paraId="6B214F5A" w14:textId="3579471B" w:rsidR="009E1711" w:rsidRDefault="009E1711" w:rsidP="003501BF">
      <w:pPr>
        <w:jc w:val="both"/>
        <w:rPr>
          <w:sz w:val="24"/>
          <w:szCs w:val="24"/>
        </w:rPr>
      </w:pPr>
      <w:r>
        <w:rPr>
          <w:sz w:val="24"/>
          <w:szCs w:val="24"/>
        </w:rPr>
        <w:t xml:space="preserve">This document is going to identify the required data to fulfill the planned functionality of the application. What is more, details about data storage and security are going to be described. </w:t>
      </w:r>
    </w:p>
    <w:p w14:paraId="6D727793" w14:textId="3DCD24E2" w:rsidR="009E1711" w:rsidRPr="009E1711" w:rsidRDefault="009E1711" w:rsidP="003501BF">
      <w:pPr>
        <w:jc w:val="both"/>
        <w:rPr>
          <w:sz w:val="24"/>
          <w:szCs w:val="24"/>
        </w:rPr>
      </w:pPr>
      <w:r>
        <w:rPr>
          <w:sz w:val="24"/>
          <w:szCs w:val="24"/>
        </w:rPr>
        <w:t xml:space="preserve">Based on the architecture design, the application is planned to consist of 7 micro-services and 2 API gateways in total. Gateways will not </w:t>
      </w:r>
      <w:r w:rsidR="003501BF">
        <w:rPr>
          <w:sz w:val="24"/>
          <w:szCs w:val="24"/>
        </w:rPr>
        <w:t>require a database since their sole purpose is operating with the rest of the microservices and their functionality. Each microservice will have a database of its own, containing relevant data for the service. Depending on the data load, different database types could be utilized in the services to ensure performance.</w:t>
      </w:r>
    </w:p>
    <w:p w14:paraId="672B0993" w14:textId="6484EDD3" w:rsidR="009E1711" w:rsidRPr="00A26429" w:rsidRDefault="009E1711" w:rsidP="009E1711">
      <w:pPr>
        <w:pStyle w:val="1"/>
        <w:rPr>
          <w:b/>
          <w:bCs/>
        </w:rPr>
      </w:pPr>
      <w:bookmarkStart w:id="1" w:name="_Toc150984512"/>
      <w:r w:rsidRPr="00A26429">
        <w:rPr>
          <w:b/>
          <w:bCs/>
        </w:rPr>
        <w:t>Data needs</w:t>
      </w:r>
      <w:bookmarkEnd w:id="1"/>
    </w:p>
    <w:p w14:paraId="3F7A33EA" w14:textId="09AD9CD2" w:rsidR="003501BF" w:rsidRDefault="003501BF" w:rsidP="008851F3">
      <w:pPr>
        <w:jc w:val="both"/>
        <w:rPr>
          <w:sz w:val="24"/>
          <w:szCs w:val="24"/>
        </w:rPr>
      </w:pPr>
      <w:r>
        <w:rPr>
          <w:sz w:val="24"/>
          <w:szCs w:val="24"/>
        </w:rPr>
        <w:t>An overview of the required data for each service is described in the list below:</w:t>
      </w:r>
    </w:p>
    <w:p w14:paraId="332A1F55" w14:textId="470E7E7E" w:rsidR="003501BF" w:rsidRDefault="003501BF" w:rsidP="008851F3">
      <w:pPr>
        <w:pStyle w:val="a5"/>
        <w:numPr>
          <w:ilvl w:val="0"/>
          <w:numId w:val="2"/>
        </w:numPr>
        <w:jc w:val="both"/>
        <w:rPr>
          <w:sz w:val="24"/>
          <w:szCs w:val="24"/>
        </w:rPr>
      </w:pPr>
      <w:r>
        <w:rPr>
          <w:sz w:val="24"/>
          <w:szCs w:val="24"/>
        </w:rPr>
        <w:t>Customer Authentication Service:</w:t>
      </w:r>
    </w:p>
    <w:p w14:paraId="66B58695" w14:textId="6D9FA73E" w:rsidR="003501BF" w:rsidRDefault="003501BF" w:rsidP="008851F3">
      <w:pPr>
        <w:pStyle w:val="a5"/>
        <w:numPr>
          <w:ilvl w:val="1"/>
          <w:numId w:val="2"/>
        </w:numPr>
        <w:jc w:val="both"/>
        <w:rPr>
          <w:sz w:val="24"/>
          <w:szCs w:val="24"/>
        </w:rPr>
      </w:pPr>
      <w:r>
        <w:rPr>
          <w:sz w:val="24"/>
          <w:szCs w:val="24"/>
        </w:rPr>
        <w:t>Authentication credentials – username, password, e-mail address, salt, authentication tokens;</w:t>
      </w:r>
    </w:p>
    <w:p w14:paraId="5A587777" w14:textId="20DFDC2D" w:rsidR="003501BF" w:rsidRDefault="003501BF" w:rsidP="008851F3">
      <w:pPr>
        <w:pStyle w:val="a5"/>
        <w:numPr>
          <w:ilvl w:val="0"/>
          <w:numId w:val="2"/>
        </w:numPr>
        <w:jc w:val="both"/>
        <w:rPr>
          <w:sz w:val="24"/>
          <w:szCs w:val="24"/>
        </w:rPr>
      </w:pPr>
      <w:r>
        <w:rPr>
          <w:sz w:val="24"/>
          <w:szCs w:val="24"/>
        </w:rPr>
        <w:t>Customer Account Service:</w:t>
      </w:r>
    </w:p>
    <w:p w14:paraId="6280BBDF" w14:textId="5661C4AE" w:rsidR="003501BF" w:rsidRDefault="003501BF" w:rsidP="008851F3">
      <w:pPr>
        <w:pStyle w:val="a5"/>
        <w:numPr>
          <w:ilvl w:val="1"/>
          <w:numId w:val="2"/>
        </w:numPr>
        <w:jc w:val="both"/>
        <w:rPr>
          <w:sz w:val="24"/>
          <w:szCs w:val="24"/>
        </w:rPr>
      </w:pPr>
      <w:r>
        <w:rPr>
          <w:sz w:val="24"/>
          <w:szCs w:val="24"/>
        </w:rPr>
        <w:t>Customer data not needed for authentication but related to their account – names, age,</w:t>
      </w:r>
      <w:r w:rsidR="00F32206">
        <w:rPr>
          <w:sz w:val="24"/>
          <w:szCs w:val="24"/>
        </w:rPr>
        <w:t xml:space="preserve"> payment methods,</w:t>
      </w:r>
      <w:r>
        <w:rPr>
          <w:sz w:val="24"/>
          <w:szCs w:val="24"/>
        </w:rPr>
        <w:t xml:space="preserve"> preferences, account settings;</w:t>
      </w:r>
    </w:p>
    <w:p w14:paraId="21E4DA58" w14:textId="24D7DEED" w:rsidR="003501BF" w:rsidRDefault="003501BF" w:rsidP="008851F3">
      <w:pPr>
        <w:pStyle w:val="a5"/>
        <w:numPr>
          <w:ilvl w:val="0"/>
          <w:numId w:val="2"/>
        </w:numPr>
        <w:jc w:val="both"/>
        <w:rPr>
          <w:sz w:val="24"/>
          <w:szCs w:val="24"/>
        </w:rPr>
      </w:pPr>
      <w:r>
        <w:rPr>
          <w:sz w:val="24"/>
          <w:szCs w:val="24"/>
        </w:rPr>
        <w:t>Customer Payment Service</w:t>
      </w:r>
      <w:r w:rsidR="005167B8">
        <w:rPr>
          <w:sz w:val="24"/>
          <w:szCs w:val="24"/>
        </w:rPr>
        <w:t>:</w:t>
      </w:r>
    </w:p>
    <w:p w14:paraId="47BBE51C" w14:textId="23E50AB1" w:rsidR="005167B8" w:rsidRDefault="005167B8" w:rsidP="008851F3">
      <w:pPr>
        <w:pStyle w:val="a5"/>
        <w:numPr>
          <w:ilvl w:val="1"/>
          <w:numId w:val="2"/>
        </w:numPr>
        <w:jc w:val="both"/>
        <w:rPr>
          <w:sz w:val="24"/>
          <w:szCs w:val="24"/>
        </w:rPr>
      </w:pPr>
      <w:r>
        <w:rPr>
          <w:sz w:val="24"/>
          <w:szCs w:val="24"/>
        </w:rPr>
        <w:t>Details about a customer’s payment – for the current development of the application, it is going to store only mock data since no payment will be implemented;</w:t>
      </w:r>
    </w:p>
    <w:p w14:paraId="52AE5ED9" w14:textId="088FED89" w:rsidR="003501BF" w:rsidRDefault="003501BF" w:rsidP="008851F3">
      <w:pPr>
        <w:pStyle w:val="a5"/>
        <w:numPr>
          <w:ilvl w:val="0"/>
          <w:numId w:val="2"/>
        </w:numPr>
        <w:jc w:val="both"/>
        <w:rPr>
          <w:sz w:val="24"/>
          <w:szCs w:val="24"/>
        </w:rPr>
      </w:pPr>
      <w:r>
        <w:rPr>
          <w:sz w:val="24"/>
          <w:szCs w:val="24"/>
        </w:rPr>
        <w:t>Orders Service</w:t>
      </w:r>
      <w:r w:rsidR="005167B8">
        <w:rPr>
          <w:sz w:val="24"/>
          <w:szCs w:val="24"/>
        </w:rPr>
        <w:t>:</w:t>
      </w:r>
    </w:p>
    <w:p w14:paraId="35A22701" w14:textId="08459E08" w:rsidR="005167B8" w:rsidRDefault="005167B8" w:rsidP="008851F3">
      <w:pPr>
        <w:pStyle w:val="a5"/>
        <w:numPr>
          <w:ilvl w:val="1"/>
          <w:numId w:val="2"/>
        </w:numPr>
        <w:jc w:val="both"/>
        <w:rPr>
          <w:sz w:val="24"/>
          <w:szCs w:val="24"/>
        </w:rPr>
      </w:pPr>
      <w:r>
        <w:rPr>
          <w:sz w:val="24"/>
          <w:szCs w:val="24"/>
        </w:rPr>
        <w:t xml:space="preserve">Details about a customer’s order – product identification, customer identification, timestamp, payment status, payment reference, </w:t>
      </w:r>
    </w:p>
    <w:p w14:paraId="62F80CD3" w14:textId="71CC41E4" w:rsidR="003501BF" w:rsidRDefault="003501BF" w:rsidP="008851F3">
      <w:pPr>
        <w:pStyle w:val="a5"/>
        <w:numPr>
          <w:ilvl w:val="0"/>
          <w:numId w:val="2"/>
        </w:numPr>
        <w:jc w:val="both"/>
        <w:rPr>
          <w:sz w:val="24"/>
          <w:szCs w:val="24"/>
        </w:rPr>
      </w:pPr>
      <w:r>
        <w:rPr>
          <w:sz w:val="24"/>
          <w:szCs w:val="24"/>
        </w:rPr>
        <w:t>Product Service</w:t>
      </w:r>
      <w:r w:rsidR="00F32206">
        <w:rPr>
          <w:sz w:val="24"/>
          <w:szCs w:val="24"/>
        </w:rPr>
        <w:t>:</w:t>
      </w:r>
    </w:p>
    <w:p w14:paraId="2C881DC7" w14:textId="017611D6" w:rsidR="00F32206" w:rsidRDefault="00F32206" w:rsidP="008851F3">
      <w:pPr>
        <w:pStyle w:val="a5"/>
        <w:numPr>
          <w:ilvl w:val="1"/>
          <w:numId w:val="2"/>
        </w:numPr>
        <w:jc w:val="both"/>
        <w:rPr>
          <w:sz w:val="24"/>
          <w:szCs w:val="24"/>
        </w:rPr>
      </w:pPr>
      <w:r>
        <w:rPr>
          <w:sz w:val="24"/>
          <w:szCs w:val="24"/>
        </w:rPr>
        <w:t>Details about each product – product name, description, business ID, contents, price</w:t>
      </w:r>
    </w:p>
    <w:p w14:paraId="1DB1ED36" w14:textId="0D8F3EBF" w:rsidR="00F32206" w:rsidRDefault="00F32206" w:rsidP="008851F3">
      <w:pPr>
        <w:pStyle w:val="a5"/>
        <w:numPr>
          <w:ilvl w:val="1"/>
          <w:numId w:val="2"/>
        </w:numPr>
        <w:jc w:val="both"/>
        <w:rPr>
          <w:sz w:val="24"/>
          <w:szCs w:val="24"/>
        </w:rPr>
      </w:pPr>
      <w:r>
        <w:rPr>
          <w:sz w:val="24"/>
          <w:szCs w:val="24"/>
        </w:rPr>
        <w:t>Details about product stock – amount of available product</w:t>
      </w:r>
    </w:p>
    <w:p w14:paraId="1F469776" w14:textId="5F453E6F" w:rsidR="003501BF" w:rsidRDefault="003501BF" w:rsidP="008851F3">
      <w:pPr>
        <w:pStyle w:val="a5"/>
        <w:numPr>
          <w:ilvl w:val="0"/>
          <w:numId w:val="2"/>
        </w:numPr>
        <w:jc w:val="both"/>
        <w:rPr>
          <w:sz w:val="24"/>
          <w:szCs w:val="24"/>
        </w:rPr>
      </w:pPr>
      <w:r>
        <w:rPr>
          <w:sz w:val="24"/>
          <w:szCs w:val="24"/>
        </w:rPr>
        <w:t>Business Account Service</w:t>
      </w:r>
      <w:r w:rsidR="00F32206">
        <w:rPr>
          <w:sz w:val="24"/>
          <w:szCs w:val="24"/>
        </w:rPr>
        <w:t>:</w:t>
      </w:r>
    </w:p>
    <w:p w14:paraId="648ADC08" w14:textId="6CDE0F2C" w:rsidR="00F32206" w:rsidRPr="00F32206" w:rsidRDefault="00F32206" w:rsidP="008851F3">
      <w:pPr>
        <w:pStyle w:val="a5"/>
        <w:numPr>
          <w:ilvl w:val="1"/>
          <w:numId w:val="2"/>
        </w:numPr>
        <w:jc w:val="both"/>
        <w:rPr>
          <w:sz w:val="24"/>
          <w:szCs w:val="24"/>
        </w:rPr>
      </w:pPr>
      <w:r>
        <w:rPr>
          <w:sz w:val="24"/>
          <w:szCs w:val="24"/>
        </w:rPr>
        <w:t>Data related to a business account – business name, chamber of commerce details, contact details, account settings;</w:t>
      </w:r>
    </w:p>
    <w:p w14:paraId="08C38EC7" w14:textId="4451559C" w:rsidR="003501BF" w:rsidRDefault="003501BF" w:rsidP="008851F3">
      <w:pPr>
        <w:pStyle w:val="a5"/>
        <w:numPr>
          <w:ilvl w:val="0"/>
          <w:numId w:val="2"/>
        </w:numPr>
        <w:jc w:val="both"/>
        <w:rPr>
          <w:sz w:val="24"/>
          <w:szCs w:val="24"/>
        </w:rPr>
      </w:pPr>
      <w:r>
        <w:rPr>
          <w:sz w:val="24"/>
          <w:szCs w:val="24"/>
        </w:rPr>
        <w:t>Business Authentication Service</w:t>
      </w:r>
      <w:r w:rsidR="00F32206">
        <w:rPr>
          <w:sz w:val="24"/>
          <w:szCs w:val="24"/>
        </w:rPr>
        <w:t>:</w:t>
      </w:r>
    </w:p>
    <w:p w14:paraId="72077208" w14:textId="4E7A490D" w:rsidR="00F32206" w:rsidRDefault="00F32206" w:rsidP="008851F3">
      <w:pPr>
        <w:pStyle w:val="a5"/>
        <w:numPr>
          <w:ilvl w:val="1"/>
          <w:numId w:val="2"/>
        </w:numPr>
        <w:jc w:val="both"/>
        <w:rPr>
          <w:sz w:val="24"/>
          <w:szCs w:val="24"/>
        </w:rPr>
      </w:pPr>
      <w:r>
        <w:rPr>
          <w:sz w:val="24"/>
          <w:szCs w:val="24"/>
        </w:rPr>
        <w:t>Authentication credentials – username, password, e-mail address, salt, authentication tokens.</w:t>
      </w:r>
    </w:p>
    <w:p w14:paraId="01174F7D" w14:textId="77777777" w:rsidR="003501BF" w:rsidRPr="003501BF" w:rsidRDefault="003501BF" w:rsidP="008851F3">
      <w:pPr>
        <w:jc w:val="both"/>
        <w:rPr>
          <w:sz w:val="24"/>
          <w:szCs w:val="24"/>
        </w:rPr>
      </w:pPr>
    </w:p>
    <w:p w14:paraId="76D01C0C" w14:textId="0B561E77" w:rsidR="009E1711" w:rsidRPr="00A26429" w:rsidRDefault="009E1711" w:rsidP="009E1711">
      <w:pPr>
        <w:pStyle w:val="1"/>
        <w:rPr>
          <w:b/>
          <w:bCs/>
        </w:rPr>
      </w:pPr>
      <w:bookmarkStart w:id="2" w:name="_Toc150984513"/>
      <w:r w:rsidRPr="00A26429">
        <w:rPr>
          <w:b/>
          <w:bCs/>
        </w:rPr>
        <w:lastRenderedPageBreak/>
        <w:t>Data Storage</w:t>
      </w:r>
      <w:r w:rsidR="00B96D90" w:rsidRPr="00A26429">
        <w:rPr>
          <w:b/>
          <w:bCs/>
        </w:rPr>
        <w:t xml:space="preserve"> and Load</w:t>
      </w:r>
      <w:bookmarkEnd w:id="2"/>
    </w:p>
    <w:p w14:paraId="0CC2E424" w14:textId="3DDEAC25" w:rsidR="00B96D90" w:rsidRPr="00B96D90" w:rsidRDefault="00B96D90" w:rsidP="008851F3">
      <w:pPr>
        <w:jc w:val="both"/>
        <w:rPr>
          <w:sz w:val="24"/>
          <w:szCs w:val="24"/>
        </w:rPr>
      </w:pPr>
      <w:r>
        <w:rPr>
          <w:sz w:val="24"/>
          <w:szCs w:val="24"/>
        </w:rPr>
        <w:t>In this section, the expected load and storage requirements for each service are going to be taken into account. What is more, a database type will be selected for each service:</w:t>
      </w:r>
    </w:p>
    <w:p w14:paraId="043ADB4B" w14:textId="214B7FE8" w:rsidR="00695821" w:rsidRDefault="00695821" w:rsidP="008851F3">
      <w:pPr>
        <w:pStyle w:val="a5"/>
        <w:numPr>
          <w:ilvl w:val="0"/>
          <w:numId w:val="3"/>
        </w:numPr>
        <w:jc w:val="both"/>
        <w:rPr>
          <w:sz w:val="24"/>
          <w:szCs w:val="24"/>
        </w:rPr>
      </w:pPr>
      <w:r w:rsidRPr="00695821">
        <w:rPr>
          <w:sz w:val="24"/>
          <w:szCs w:val="24"/>
        </w:rPr>
        <w:t>Customer Authentication Service</w:t>
      </w:r>
      <w:r w:rsidR="00B96D90">
        <w:rPr>
          <w:sz w:val="24"/>
          <w:szCs w:val="24"/>
        </w:rPr>
        <w:t>:</w:t>
      </w:r>
    </w:p>
    <w:p w14:paraId="31A85181" w14:textId="44E35C85" w:rsidR="00B96D90" w:rsidRDefault="00687BDE" w:rsidP="008851F3">
      <w:pPr>
        <w:pStyle w:val="a5"/>
        <w:numPr>
          <w:ilvl w:val="1"/>
          <w:numId w:val="3"/>
        </w:numPr>
        <w:jc w:val="both"/>
        <w:rPr>
          <w:sz w:val="24"/>
          <w:szCs w:val="24"/>
        </w:rPr>
      </w:pPr>
      <w:r>
        <w:rPr>
          <w:sz w:val="24"/>
          <w:szCs w:val="24"/>
        </w:rPr>
        <w:t>Read/Write = 90%/10%;</w:t>
      </w:r>
    </w:p>
    <w:p w14:paraId="45C9BE8C" w14:textId="43EA94EE" w:rsidR="00687BDE" w:rsidRDefault="00687BDE" w:rsidP="008851F3">
      <w:pPr>
        <w:pStyle w:val="a5"/>
        <w:numPr>
          <w:ilvl w:val="1"/>
          <w:numId w:val="3"/>
        </w:numPr>
        <w:jc w:val="both"/>
        <w:rPr>
          <w:sz w:val="24"/>
          <w:szCs w:val="24"/>
        </w:rPr>
      </w:pPr>
      <w:r>
        <w:rPr>
          <w:sz w:val="24"/>
          <w:szCs w:val="24"/>
        </w:rPr>
        <w:t>A lot of small read operations for authenticating users;</w:t>
      </w:r>
    </w:p>
    <w:p w14:paraId="1DFC010F" w14:textId="360FDADA" w:rsidR="00687BDE" w:rsidRDefault="00687BDE" w:rsidP="008851F3">
      <w:pPr>
        <w:pStyle w:val="a5"/>
        <w:numPr>
          <w:ilvl w:val="1"/>
          <w:numId w:val="3"/>
        </w:numPr>
        <w:jc w:val="both"/>
        <w:rPr>
          <w:sz w:val="24"/>
          <w:szCs w:val="24"/>
        </w:rPr>
      </w:pPr>
      <w:r>
        <w:rPr>
          <w:sz w:val="24"/>
          <w:szCs w:val="24"/>
        </w:rPr>
        <w:t>Up to 10,000 reads per minute;</w:t>
      </w:r>
    </w:p>
    <w:p w14:paraId="05D40750" w14:textId="0503D0CA" w:rsidR="00687BDE" w:rsidRPr="00695821" w:rsidRDefault="00687BDE" w:rsidP="008851F3">
      <w:pPr>
        <w:pStyle w:val="a5"/>
        <w:numPr>
          <w:ilvl w:val="1"/>
          <w:numId w:val="3"/>
        </w:numPr>
        <w:jc w:val="both"/>
        <w:rPr>
          <w:sz w:val="24"/>
          <w:szCs w:val="24"/>
        </w:rPr>
      </w:pPr>
      <w:r>
        <w:rPr>
          <w:sz w:val="24"/>
          <w:szCs w:val="24"/>
        </w:rPr>
        <w:t>MongoDB;</w:t>
      </w:r>
    </w:p>
    <w:p w14:paraId="6931B32B" w14:textId="7864A095" w:rsidR="00687BDE" w:rsidRDefault="00695821" w:rsidP="00687BDE">
      <w:pPr>
        <w:pStyle w:val="a5"/>
        <w:numPr>
          <w:ilvl w:val="0"/>
          <w:numId w:val="3"/>
        </w:numPr>
        <w:jc w:val="both"/>
        <w:rPr>
          <w:sz w:val="24"/>
          <w:szCs w:val="24"/>
        </w:rPr>
      </w:pPr>
      <w:r w:rsidRPr="00695821">
        <w:rPr>
          <w:sz w:val="24"/>
          <w:szCs w:val="24"/>
        </w:rPr>
        <w:t>Customer Account Service</w:t>
      </w:r>
      <w:r w:rsidR="008851F3">
        <w:rPr>
          <w:sz w:val="24"/>
          <w:szCs w:val="24"/>
        </w:rPr>
        <w:t>:</w:t>
      </w:r>
    </w:p>
    <w:p w14:paraId="629D7FD5" w14:textId="4F1B9901" w:rsidR="00687BDE" w:rsidRPr="00687BDE" w:rsidRDefault="00687BDE" w:rsidP="00687BDE">
      <w:pPr>
        <w:pStyle w:val="a5"/>
        <w:numPr>
          <w:ilvl w:val="1"/>
          <w:numId w:val="3"/>
        </w:numPr>
        <w:jc w:val="both"/>
        <w:rPr>
          <w:sz w:val="24"/>
          <w:szCs w:val="24"/>
        </w:rPr>
      </w:pPr>
      <w:r>
        <w:rPr>
          <w:sz w:val="24"/>
          <w:szCs w:val="24"/>
        </w:rPr>
        <w:t>Read/Write = 80%/20%;</w:t>
      </w:r>
    </w:p>
    <w:p w14:paraId="2B663BC4" w14:textId="24A39923" w:rsidR="00B96D90" w:rsidRDefault="00B96D90" w:rsidP="008851F3">
      <w:pPr>
        <w:pStyle w:val="a5"/>
        <w:numPr>
          <w:ilvl w:val="1"/>
          <w:numId w:val="3"/>
        </w:numPr>
        <w:jc w:val="both"/>
        <w:rPr>
          <w:sz w:val="24"/>
          <w:szCs w:val="24"/>
        </w:rPr>
      </w:pPr>
      <w:r>
        <w:rPr>
          <w:sz w:val="24"/>
          <w:szCs w:val="24"/>
        </w:rPr>
        <w:t>Low load expected;</w:t>
      </w:r>
    </w:p>
    <w:p w14:paraId="489BAEF3" w14:textId="678D89C3" w:rsidR="00687BDE" w:rsidRPr="00687BDE" w:rsidRDefault="00B96D90" w:rsidP="00687BDE">
      <w:pPr>
        <w:pStyle w:val="a5"/>
        <w:numPr>
          <w:ilvl w:val="1"/>
          <w:numId w:val="3"/>
        </w:numPr>
        <w:jc w:val="both"/>
        <w:rPr>
          <w:sz w:val="24"/>
          <w:szCs w:val="24"/>
        </w:rPr>
      </w:pPr>
      <w:r>
        <w:rPr>
          <w:sz w:val="24"/>
          <w:szCs w:val="24"/>
        </w:rPr>
        <w:t>Entity relations required;</w:t>
      </w:r>
    </w:p>
    <w:p w14:paraId="600F2727" w14:textId="6361E6C3" w:rsidR="00B96D90" w:rsidRPr="00695821" w:rsidRDefault="00B96D90" w:rsidP="008851F3">
      <w:pPr>
        <w:pStyle w:val="a5"/>
        <w:numPr>
          <w:ilvl w:val="1"/>
          <w:numId w:val="3"/>
        </w:numPr>
        <w:jc w:val="both"/>
        <w:rPr>
          <w:sz w:val="24"/>
          <w:szCs w:val="24"/>
        </w:rPr>
      </w:pPr>
      <w:r>
        <w:rPr>
          <w:sz w:val="24"/>
          <w:szCs w:val="24"/>
        </w:rPr>
        <w:t>PostgreSQL database;</w:t>
      </w:r>
    </w:p>
    <w:p w14:paraId="7CA65240" w14:textId="2495B5FE" w:rsidR="00695821" w:rsidRDefault="00695821" w:rsidP="008851F3">
      <w:pPr>
        <w:pStyle w:val="a5"/>
        <w:numPr>
          <w:ilvl w:val="0"/>
          <w:numId w:val="3"/>
        </w:numPr>
        <w:jc w:val="both"/>
        <w:rPr>
          <w:sz w:val="24"/>
          <w:szCs w:val="24"/>
        </w:rPr>
      </w:pPr>
      <w:r w:rsidRPr="00695821">
        <w:rPr>
          <w:sz w:val="24"/>
          <w:szCs w:val="24"/>
        </w:rPr>
        <w:t>Customer Payment Service</w:t>
      </w:r>
      <w:r w:rsidR="008851F3">
        <w:rPr>
          <w:sz w:val="24"/>
          <w:szCs w:val="24"/>
        </w:rPr>
        <w:t>:</w:t>
      </w:r>
    </w:p>
    <w:p w14:paraId="799AED0E" w14:textId="4BF9680B" w:rsidR="00B96D90" w:rsidRDefault="00687BDE" w:rsidP="008851F3">
      <w:pPr>
        <w:pStyle w:val="a5"/>
        <w:numPr>
          <w:ilvl w:val="1"/>
          <w:numId w:val="3"/>
        </w:numPr>
        <w:jc w:val="both"/>
        <w:rPr>
          <w:sz w:val="24"/>
          <w:szCs w:val="24"/>
        </w:rPr>
      </w:pPr>
      <w:r>
        <w:rPr>
          <w:sz w:val="24"/>
          <w:szCs w:val="24"/>
        </w:rPr>
        <w:t>Read/Write = 10%/90%</w:t>
      </w:r>
      <w:r w:rsidR="00B96D90">
        <w:rPr>
          <w:sz w:val="24"/>
          <w:szCs w:val="24"/>
        </w:rPr>
        <w:t>;</w:t>
      </w:r>
    </w:p>
    <w:p w14:paraId="56B240D3" w14:textId="26B9B7D1" w:rsidR="00E20D79" w:rsidRDefault="00E20D79" w:rsidP="008851F3">
      <w:pPr>
        <w:pStyle w:val="a5"/>
        <w:numPr>
          <w:ilvl w:val="1"/>
          <w:numId w:val="3"/>
        </w:numPr>
        <w:jc w:val="both"/>
        <w:rPr>
          <w:sz w:val="24"/>
          <w:szCs w:val="24"/>
        </w:rPr>
      </w:pPr>
      <w:r>
        <w:rPr>
          <w:sz w:val="24"/>
          <w:szCs w:val="24"/>
        </w:rPr>
        <w:t>Data relations not required;</w:t>
      </w:r>
    </w:p>
    <w:p w14:paraId="7544F0A0" w14:textId="0C49DE8B" w:rsidR="00B96D90" w:rsidRPr="00695821" w:rsidRDefault="00687BDE" w:rsidP="008851F3">
      <w:pPr>
        <w:pStyle w:val="a5"/>
        <w:numPr>
          <w:ilvl w:val="1"/>
          <w:numId w:val="3"/>
        </w:numPr>
        <w:jc w:val="both"/>
        <w:rPr>
          <w:sz w:val="24"/>
          <w:szCs w:val="24"/>
        </w:rPr>
      </w:pPr>
      <w:r>
        <w:rPr>
          <w:sz w:val="24"/>
          <w:szCs w:val="24"/>
        </w:rPr>
        <w:t>Apache Cassandra</w:t>
      </w:r>
      <w:r w:rsidR="00B96D90">
        <w:rPr>
          <w:sz w:val="24"/>
          <w:szCs w:val="24"/>
        </w:rPr>
        <w:t>;</w:t>
      </w:r>
    </w:p>
    <w:p w14:paraId="18546486" w14:textId="523C99F6" w:rsidR="00695821" w:rsidRDefault="00695821" w:rsidP="008851F3">
      <w:pPr>
        <w:pStyle w:val="a5"/>
        <w:numPr>
          <w:ilvl w:val="0"/>
          <w:numId w:val="3"/>
        </w:numPr>
        <w:jc w:val="both"/>
        <w:rPr>
          <w:sz w:val="24"/>
          <w:szCs w:val="24"/>
        </w:rPr>
      </w:pPr>
      <w:r w:rsidRPr="00695821">
        <w:rPr>
          <w:sz w:val="24"/>
          <w:szCs w:val="24"/>
        </w:rPr>
        <w:t>Orders Service</w:t>
      </w:r>
      <w:r w:rsidR="008851F3">
        <w:rPr>
          <w:sz w:val="24"/>
          <w:szCs w:val="24"/>
        </w:rPr>
        <w:t>:</w:t>
      </w:r>
    </w:p>
    <w:p w14:paraId="623222F2" w14:textId="0FB6C91F" w:rsidR="00E20D79" w:rsidRDefault="00E20D79" w:rsidP="00E20D79">
      <w:pPr>
        <w:pStyle w:val="a5"/>
        <w:numPr>
          <w:ilvl w:val="1"/>
          <w:numId w:val="3"/>
        </w:numPr>
        <w:jc w:val="both"/>
        <w:rPr>
          <w:sz w:val="24"/>
          <w:szCs w:val="24"/>
        </w:rPr>
      </w:pPr>
      <w:r>
        <w:rPr>
          <w:sz w:val="24"/>
          <w:szCs w:val="24"/>
        </w:rPr>
        <w:t>Read/Write = 10%/90%;</w:t>
      </w:r>
    </w:p>
    <w:p w14:paraId="1D453415" w14:textId="06F60A6F" w:rsidR="00B96D90" w:rsidRDefault="00B96D90" w:rsidP="008851F3">
      <w:pPr>
        <w:pStyle w:val="a5"/>
        <w:numPr>
          <w:ilvl w:val="1"/>
          <w:numId w:val="3"/>
        </w:numPr>
        <w:jc w:val="both"/>
        <w:rPr>
          <w:sz w:val="24"/>
          <w:szCs w:val="24"/>
        </w:rPr>
      </w:pPr>
      <w:r>
        <w:rPr>
          <w:sz w:val="24"/>
          <w:szCs w:val="24"/>
        </w:rPr>
        <w:t>High load expected</w:t>
      </w:r>
      <w:r w:rsidR="00E20D79">
        <w:rPr>
          <w:sz w:val="24"/>
          <w:szCs w:val="24"/>
        </w:rPr>
        <w:t>;</w:t>
      </w:r>
    </w:p>
    <w:p w14:paraId="4155F4B0" w14:textId="724E55DE" w:rsidR="00B96D90" w:rsidRDefault="00B96D90" w:rsidP="008851F3">
      <w:pPr>
        <w:pStyle w:val="a5"/>
        <w:numPr>
          <w:ilvl w:val="1"/>
          <w:numId w:val="3"/>
        </w:numPr>
        <w:jc w:val="both"/>
        <w:rPr>
          <w:sz w:val="24"/>
          <w:szCs w:val="24"/>
        </w:rPr>
      </w:pPr>
      <w:r>
        <w:rPr>
          <w:sz w:val="24"/>
          <w:szCs w:val="24"/>
        </w:rPr>
        <w:t>Data relations not required</w:t>
      </w:r>
      <w:r w:rsidR="00E20D79">
        <w:rPr>
          <w:sz w:val="24"/>
          <w:szCs w:val="24"/>
        </w:rPr>
        <w:t>;</w:t>
      </w:r>
    </w:p>
    <w:p w14:paraId="6F4ED69E" w14:textId="4DC5BC24" w:rsidR="00B96D90" w:rsidRPr="00B96D90" w:rsidRDefault="00B96D90" w:rsidP="008851F3">
      <w:pPr>
        <w:pStyle w:val="a5"/>
        <w:numPr>
          <w:ilvl w:val="1"/>
          <w:numId w:val="3"/>
        </w:numPr>
        <w:jc w:val="both"/>
        <w:rPr>
          <w:sz w:val="24"/>
          <w:szCs w:val="24"/>
        </w:rPr>
      </w:pPr>
      <w:r>
        <w:rPr>
          <w:sz w:val="24"/>
          <w:szCs w:val="24"/>
        </w:rPr>
        <w:t>MongoDB database;</w:t>
      </w:r>
    </w:p>
    <w:p w14:paraId="49FAF52C" w14:textId="79EB5EDC" w:rsidR="00695821" w:rsidRDefault="00695821" w:rsidP="008851F3">
      <w:pPr>
        <w:pStyle w:val="a5"/>
        <w:numPr>
          <w:ilvl w:val="0"/>
          <w:numId w:val="3"/>
        </w:numPr>
        <w:jc w:val="both"/>
        <w:rPr>
          <w:sz w:val="24"/>
          <w:szCs w:val="24"/>
        </w:rPr>
      </w:pPr>
      <w:r w:rsidRPr="00695821">
        <w:rPr>
          <w:sz w:val="24"/>
          <w:szCs w:val="24"/>
        </w:rPr>
        <w:t>Products Service</w:t>
      </w:r>
      <w:r w:rsidR="008851F3">
        <w:rPr>
          <w:sz w:val="24"/>
          <w:szCs w:val="24"/>
        </w:rPr>
        <w:t>:</w:t>
      </w:r>
    </w:p>
    <w:p w14:paraId="1258E359" w14:textId="7654BBC1" w:rsidR="00E20D79" w:rsidRDefault="00E20D79" w:rsidP="00E20D79">
      <w:pPr>
        <w:pStyle w:val="a5"/>
        <w:numPr>
          <w:ilvl w:val="1"/>
          <w:numId w:val="3"/>
        </w:numPr>
        <w:jc w:val="both"/>
        <w:rPr>
          <w:sz w:val="24"/>
          <w:szCs w:val="24"/>
        </w:rPr>
      </w:pPr>
      <w:r>
        <w:rPr>
          <w:sz w:val="24"/>
          <w:szCs w:val="24"/>
        </w:rPr>
        <w:t>Read/Write = 70%/30%</w:t>
      </w:r>
    </w:p>
    <w:p w14:paraId="76928538" w14:textId="2C5DC245" w:rsidR="00B96D90" w:rsidRDefault="00B96D90" w:rsidP="008851F3">
      <w:pPr>
        <w:pStyle w:val="a5"/>
        <w:numPr>
          <w:ilvl w:val="1"/>
          <w:numId w:val="3"/>
        </w:numPr>
        <w:jc w:val="both"/>
        <w:rPr>
          <w:sz w:val="24"/>
          <w:szCs w:val="24"/>
        </w:rPr>
      </w:pPr>
      <w:r>
        <w:rPr>
          <w:sz w:val="24"/>
          <w:szCs w:val="24"/>
        </w:rPr>
        <w:t>Moderate load expected;</w:t>
      </w:r>
    </w:p>
    <w:p w14:paraId="2DB06DAE" w14:textId="33835300" w:rsidR="00B96D90" w:rsidRDefault="00B96D90" w:rsidP="008851F3">
      <w:pPr>
        <w:pStyle w:val="a5"/>
        <w:numPr>
          <w:ilvl w:val="1"/>
          <w:numId w:val="3"/>
        </w:numPr>
        <w:jc w:val="both"/>
        <w:rPr>
          <w:sz w:val="24"/>
          <w:szCs w:val="24"/>
        </w:rPr>
      </w:pPr>
      <w:r>
        <w:rPr>
          <w:sz w:val="24"/>
          <w:szCs w:val="24"/>
        </w:rPr>
        <w:t>Entity relations required;</w:t>
      </w:r>
    </w:p>
    <w:p w14:paraId="29D01105" w14:textId="11A2B143" w:rsidR="00B96D90" w:rsidRPr="00695821" w:rsidRDefault="00B96D90" w:rsidP="008851F3">
      <w:pPr>
        <w:pStyle w:val="a5"/>
        <w:numPr>
          <w:ilvl w:val="1"/>
          <w:numId w:val="3"/>
        </w:numPr>
        <w:jc w:val="both"/>
        <w:rPr>
          <w:sz w:val="24"/>
          <w:szCs w:val="24"/>
        </w:rPr>
      </w:pPr>
      <w:r>
        <w:rPr>
          <w:sz w:val="24"/>
          <w:szCs w:val="24"/>
        </w:rPr>
        <w:t>PostgreSQL database;</w:t>
      </w:r>
    </w:p>
    <w:p w14:paraId="2A4B7DB8" w14:textId="0800DCB4" w:rsidR="009E1711" w:rsidRPr="00A26429" w:rsidRDefault="009E1711" w:rsidP="008851F3">
      <w:pPr>
        <w:pStyle w:val="1"/>
        <w:jc w:val="both"/>
        <w:rPr>
          <w:b/>
          <w:bCs/>
        </w:rPr>
      </w:pPr>
      <w:bookmarkStart w:id="3" w:name="_Toc150984514"/>
      <w:r w:rsidRPr="00A26429">
        <w:rPr>
          <w:b/>
          <w:bCs/>
        </w:rPr>
        <w:t>Security and Compliance</w:t>
      </w:r>
      <w:bookmarkEnd w:id="3"/>
    </w:p>
    <w:p w14:paraId="19672225" w14:textId="7B288851" w:rsidR="008851F3" w:rsidRDefault="008851F3" w:rsidP="008851F3">
      <w:pPr>
        <w:jc w:val="both"/>
        <w:rPr>
          <w:sz w:val="24"/>
          <w:szCs w:val="24"/>
        </w:rPr>
      </w:pPr>
      <w:r>
        <w:rPr>
          <w:sz w:val="24"/>
          <w:szCs w:val="24"/>
        </w:rPr>
        <w:t>In order to make sure that all data stored by the application is secure, some measures have to be applied beforehand.</w:t>
      </w:r>
    </w:p>
    <w:p w14:paraId="42E1F19F" w14:textId="564FBA38" w:rsidR="00EA7D96" w:rsidRPr="00A26429" w:rsidRDefault="00EA7D96" w:rsidP="00EA7D96">
      <w:pPr>
        <w:pStyle w:val="2"/>
        <w:rPr>
          <w:b/>
          <w:bCs/>
          <w:sz w:val="28"/>
          <w:szCs w:val="28"/>
        </w:rPr>
      </w:pPr>
      <w:bookmarkStart w:id="4" w:name="_Toc150984515"/>
      <w:r w:rsidRPr="00A26429">
        <w:rPr>
          <w:b/>
          <w:bCs/>
          <w:sz w:val="28"/>
          <w:szCs w:val="28"/>
        </w:rPr>
        <w:t>Encryption</w:t>
      </w:r>
      <w:bookmarkEnd w:id="4"/>
    </w:p>
    <w:p w14:paraId="2D61BB2D" w14:textId="6150D9F1" w:rsidR="00EA7D96" w:rsidRPr="00EA7D96" w:rsidRDefault="00EA7D96" w:rsidP="00EA7D96">
      <w:pPr>
        <w:jc w:val="both"/>
        <w:rPr>
          <w:sz w:val="24"/>
          <w:szCs w:val="24"/>
        </w:rPr>
      </w:pPr>
      <w:r>
        <w:rPr>
          <w:sz w:val="24"/>
          <w:szCs w:val="24"/>
        </w:rPr>
        <w:t xml:space="preserve">In order to ensure that data is safe within the database, it needs to be encrypted. Storing sensitive information encrypted in the database ensures that even if a hacker manages to gain access to the given database, they still need to get through the encryption to access the real data. Furthermore, data should be encrypted during transmission as well, since communication between services and databases could be intercepted as well. More details on the encryption are going to be provided once a research is done on the topic. </w:t>
      </w:r>
    </w:p>
    <w:p w14:paraId="67C710B0" w14:textId="5AD81A2F" w:rsidR="00EA7D96" w:rsidRPr="00A26429" w:rsidRDefault="00EA7D96" w:rsidP="00EA7D96">
      <w:pPr>
        <w:pStyle w:val="2"/>
        <w:rPr>
          <w:b/>
          <w:bCs/>
          <w:sz w:val="28"/>
          <w:szCs w:val="28"/>
        </w:rPr>
      </w:pPr>
      <w:bookmarkStart w:id="5" w:name="_Toc150984516"/>
      <w:r w:rsidRPr="00A26429">
        <w:rPr>
          <w:b/>
          <w:bCs/>
          <w:sz w:val="28"/>
          <w:szCs w:val="28"/>
        </w:rPr>
        <w:lastRenderedPageBreak/>
        <w:t>Authentication and Access control</w:t>
      </w:r>
      <w:bookmarkEnd w:id="5"/>
    </w:p>
    <w:p w14:paraId="42C5ACE7" w14:textId="42D7ECCB" w:rsidR="00EA7D96" w:rsidRPr="00EA7D96" w:rsidRDefault="00EA7D96" w:rsidP="00940CC8">
      <w:pPr>
        <w:jc w:val="both"/>
        <w:rPr>
          <w:sz w:val="24"/>
          <w:szCs w:val="24"/>
        </w:rPr>
      </w:pPr>
      <w:r>
        <w:rPr>
          <w:sz w:val="24"/>
          <w:szCs w:val="24"/>
        </w:rPr>
        <w:t xml:space="preserve">In order to ensure that unauthenticated users cannot access the databases, </w:t>
      </w:r>
      <w:r w:rsidR="00940CC8">
        <w:rPr>
          <w:sz w:val="24"/>
          <w:szCs w:val="24"/>
        </w:rPr>
        <w:t>every request at the API gateway is going to be authenticated before being allowed to access any resources. Following the authentication, the user’s permissions are going to be validated for the request they are trying to make. In case the permissions of the user do not match the required permissions for accessing the requested resource, the user will not be granted access to the data. For example, regular customers are going to be able to only read from the products database while business accounts would also be allowed to add and modify products in it. This access control is going to be implemented in the API gateways.</w:t>
      </w:r>
    </w:p>
    <w:p w14:paraId="7DC13B73" w14:textId="75DD6078" w:rsidR="00EA7D96" w:rsidRPr="00A26429" w:rsidRDefault="00EA7D96" w:rsidP="00EA7D96">
      <w:pPr>
        <w:pStyle w:val="2"/>
        <w:rPr>
          <w:b/>
          <w:bCs/>
          <w:sz w:val="28"/>
          <w:szCs w:val="28"/>
        </w:rPr>
      </w:pPr>
      <w:bookmarkStart w:id="6" w:name="_Toc150984517"/>
      <w:r w:rsidRPr="00A26429">
        <w:rPr>
          <w:b/>
          <w:bCs/>
          <w:sz w:val="28"/>
          <w:szCs w:val="28"/>
        </w:rPr>
        <w:t>Logging</w:t>
      </w:r>
      <w:bookmarkEnd w:id="6"/>
    </w:p>
    <w:p w14:paraId="2961D2A7" w14:textId="49C139EF" w:rsidR="00EA7D96" w:rsidRDefault="00940CC8" w:rsidP="00940CC8">
      <w:pPr>
        <w:jc w:val="both"/>
        <w:rPr>
          <w:sz w:val="24"/>
          <w:szCs w:val="24"/>
        </w:rPr>
      </w:pPr>
      <w:r>
        <w:rPr>
          <w:sz w:val="24"/>
          <w:szCs w:val="24"/>
        </w:rPr>
        <w:t>In order to monitor all operations executed in the databases, event logging is going to be implemented. It will log every attempt to access, change, delete data, both authorized and unauthorized. Using this method will allow a person who is monitoring the system to identify possible data leaks and breaches.</w:t>
      </w:r>
    </w:p>
    <w:p w14:paraId="23938515" w14:textId="7B3FE43D" w:rsidR="00A26429" w:rsidRDefault="00A26429" w:rsidP="00A26429">
      <w:pPr>
        <w:pStyle w:val="2"/>
        <w:rPr>
          <w:b/>
          <w:bCs/>
          <w:sz w:val="28"/>
          <w:szCs w:val="28"/>
        </w:rPr>
      </w:pPr>
      <w:r w:rsidRPr="00A26429">
        <w:rPr>
          <w:b/>
          <w:bCs/>
          <w:sz w:val="28"/>
          <w:szCs w:val="28"/>
        </w:rPr>
        <w:t>GDPR</w:t>
      </w:r>
    </w:p>
    <w:p w14:paraId="69D183AF" w14:textId="6DBF1FD4" w:rsidR="00813D64" w:rsidRDefault="00813D64" w:rsidP="00813D64">
      <w:pPr>
        <w:jc w:val="both"/>
        <w:rPr>
          <w:sz w:val="24"/>
          <w:szCs w:val="24"/>
        </w:rPr>
      </w:pPr>
      <w:r>
        <w:rPr>
          <w:sz w:val="24"/>
          <w:szCs w:val="24"/>
        </w:rPr>
        <w:t>GDPR</w:t>
      </w:r>
      <w:r w:rsidRPr="002304C6">
        <w:rPr>
          <w:sz w:val="24"/>
          <w:szCs w:val="24"/>
        </w:rPr>
        <w:t xml:space="preserve"> </w:t>
      </w:r>
      <w:r>
        <w:rPr>
          <w:sz w:val="24"/>
          <w:szCs w:val="24"/>
        </w:rPr>
        <w:t>i</w:t>
      </w:r>
      <w:r w:rsidRPr="002304C6">
        <w:rPr>
          <w:sz w:val="24"/>
          <w:szCs w:val="24"/>
        </w:rPr>
        <w:t>s a legal framework to control the processing of personal data</w:t>
      </w:r>
      <w:r>
        <w:rPr>
          <w:sz w:val="24"/>
          <w:szCs w:val="24"/>
        </w:rPr>
        <w:t>.</w:t>
      </w:r>
      <w:r w:rsidRPr="002304C6">
        <w:rPr>
          <w:sz w:val="24"/>
          <w:szCs w:val="24"/>
        </w:rPr>
        <w:t xml:space="preserve"> It covers</w:t>
      </w:r>
      <w:r>
        <w:rPr>
          <w:sz w:val="24"/>
          <w:szCs w:val="24"/>
        </w:rPr>
        <w:t xml:space="preserve"> all</w:t>
      </w:r>
      <w:r w:rsidRPr="002304C6">
        <w:rPr>
          <w:sz w:val="24"/>
          <w:szCs w:val="24"/>
        </w:rPr>
        <w:t xml:space="preserve"> businesses </w:t>
      </w:r>
      <w:r>
        <w:rPr>
          <w:sz w:val="24"/>
          <w:szCs w:val="24"/>
        </w:rPr>
        <w:t>which handle</w:t>
      </w:r>
      <w:r w:rsidRPr="002304C6">
        <w:rPr>
          <w:sz w:val="24"/>
          <w:szCs w:val="24"/>
        </w:rPr>
        <w:t xml:space="preserve"> personal data of EU citizens</w:t>
      </w:r>
      <w:r>
        <w:rPr>
          <w:sz w:val="24"/>
          <w:szCs w:val="24"/>
        </w:rPr>
        <w:t xml:space="preserve">. </w:t>
      </w:r>
      <w:r w:rsidRPr="002304C6">
        <w:rPr>
          <w:sz w:val="24"/>
          <w:szCs w:val="24"/>
        </w:rPr>
        <w:t xml:space="preserve">The goal of GDPR is to </w:t>
      </w:r>
      <w:r>
        <w:rPr>
          <w:sz w:val="24"/>
          <w:szCs w:val="24"/>
        </w:rPr>
        <w:t>protect</w:t>
      </w:r>
      <w:r w:rsidRPr="002304C6">
        <w:rPr>
          <w:sz w:val="24"/>
          <w:szCs w:val="24"/>
        </w:rPr>
        <w:t xml:space="preserve"> people's right to privacy while allowing </w:t>
      </w:r>
      <w:r>
        <w:rPr>
          <w:sz w:val="24"/>
          <w:szCs w:val="24"/>
        </w:rPr>
        <w:t>the safe processing of their data.</w:t>
      </w:r>
      <w:r>
        <w:rPr>
          <w:sz w:val="24"/>
          <w:szCs w:val="24"/>
        </w:rPr>
        <w:t xml:space="preserve"> Processing a person’s demographic data, personal preferences, health data, etc. are all considered as sensitive by GDPR. In order to apply these regulations most efficiently, the development would be focused on minimizing the sensitive data stored in the system and apply security measures where possible. A mechanism for deleting a user’s data has to be implemented in case some user withdraws their consent to contain to keep their data. </w:t>
      </w:r>
    </w:p>
    <w:p w14:paraId="2AE96718" w14:textId="3F9872E4" w:rsidR="00E20D79" w:rsidRPr="00813D64" w:rsidRDefault="00E20D79" w:rsidP="00E20D79">
      <w:pPr>
        <w:rPr>
          <w:sz w:val="24"/>
          <w:szCs w:val="24"/>
        </w:rPr>
      </w:pPr>
    </w:p>
    <w:sectPr w:rsidR="00E20D79" w:rsidRPr="0081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59C"/>
    <w:multiLevelType w:val="hybridMultilevel"/>
    <w:tmpl w:val="793A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3E1C"/>
    <w:multiLevelType w:val="hybridMultilevel"/>
    <w:tmpl w:val="023E6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82FAD"/>
    <w:multiLevelType w:val="hybridMultilevel"/>
    <w:tmpl w:val="85965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667364">
    <w:abstractNumId w:val="0"/>
  </w:num>
  <w:num w:numId="2" w16cid:durableId="1320842257">
    <w:abstractNumId w:val="1"/>
  </w:num>
  <w:num w:numId="3" w16cid:durableId="1580210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11"/>
    <w:rsid w:val="003501BF"/>
    <w:rsid w:val="005167B8"/>
    <w:rsid w:val="005A58F0"/>
    <w:rsid w:val="00687BDE"/>
    <w:rsid w:val="00695821"/>
    <w:rsid w:val="00813D64"/>
    <w:rsid w:val="008851F3"/>
    <w:rsid w:val="00940CC8"/>
    <w:rsid w:val="009E1711"/>
    <w:rsid w:val="00A26429"/>
    <w:rsid w:val="00B96D90"/>
    <w:rsid w:val="00BB1E16"/>
    <w:rsid w:val="00CE4135"/>
    <w:rsid w:val="00E20D79"/>
    <w:rsid w:val="00E27CA0"/>
    <w:rsid w:val="00EA7D96"/>
    <w:rsid w:val="00F3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BC51"/>
  <w15:chartTrackingRefBased/>
  <w15:docId w15:val="{4BC11AB1-655E-4C6E-9C76-0D1C8000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1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A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1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9E1711"/>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E1711"/>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3501BF"/>
    <w:pPr>
      <w:ind w:left="720"/>
      <w:contextualSpacing/>
    </w:pPr>
  </w:style>
  <w:style w:type="character" w:customStyle="1" w:styleId="20">
    <w:name w:val="Заглавие 2 Знак"/>
    <w:basedOn w:val="a0"/>
    <w:link w:val="2"/>
    <w:uiPriority w:val="9"/>
    <w:rsid w:val="00EA7D96"/>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940CC8"/>
    <w:pPr>
      <w:outlineLvl w:val="9"/>
    </w:pPr>
    <w:rPr>
      <w:kern w:val="0"/>
      <w14:ligatures w14:val="none"/>
    </w:rPr>
  </w:style>
  <w:style w:type="paragraph" w:styleId="11">
    <w:name w:val="toc 1"/>
    <w:basedOn w:val="a"/>
    <w:next w:val="a"/>
    <w:autoRedefine/>
    <w:uiPriority w:val="39"/>
    <w:unhideWhenUsed/>
    <w:rsid w:val="00940CC8"/>
    <w:pPr>
      <w:spacing w:after="100"/>
    </w:pPr>
  </w:style>
  <w:style w:type="paragraph" w:styleId="21">
    <w:name w:val="toc 2"/>
    <w:basedOn w:val="a"/>
    <w:next w:val="a"/>
    <w:autoRedefine/>
    <w:uiPriority w:val="39"/>
    <w:unhideWhenUsed/>
    <w:rsid w:val="00940CC8"/>
    <w:pPr>
      <w:spacing w:after="100"/>
      <w:ind w:left="220"/>
    </w:pPr>
  </w:style>
  <w:style w:type="character" w:styleId="a7">
    <w:name w:val="Hyperlink"/>
    <w:basedOn w:val="a0"/>
    <w:uiPriority w:val="99"/>
    <w:unhideWhenUsed/>
    <w:rsid w:val="00940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57A3-CDC8-433F-9ECD-D2CED21E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850</Words>
  <Characters>4847</Characters>
  <Application>Microsoft Office Word</Application>
  <DocSecurity>0</DocSecurity>
  <Lines>40</Lines>
  <Paragraphs>11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Hristov,Svetoslav S.B.</dc:creator>
  <cp:keywords/>
  <dc:description/>
  <cp:lastModifiedBy>Hristov,Svetoslav S.B.</cp:lastModifiedBy>
  <cp:revision>5</cp:revision>
  <dcterms:created xsi:type="dcterms:W3CDTF">2023-11-15T21:24:00Z</dcterms:created>
  <dcterms:modified xsi:type="dcterms:W3CDTF">2023-12-10T22:14:00Z</dcterms:modified>
</cp:coreProperties>
</file>