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33020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jc w:val="center"/>
        <w:rPr>
          <w:rFonts w:ascii="Verdana" w:cs="Verdana" w:eastAsia="Verdana" w:hAnsi="Verdana"/>
          <w:b w:val="1"/>
          <w:sz w:val="84"/>
          <w:szCs w:val="84"/>
        </w:rPr>
      </w:pPr>
      <w:r w:rsidDel="00000000" w:rsidR="00000000" w:rsidRPr="00000000">
        <w:rPr>
          <w:rFonts w:ascii="Verdana" w:cs="Verdana" w:eastAsia="Verdana" w:hAnsi="Verdana"/>
          <w:b w:val="1"/>
          <w:sz w:val="84"/>
          <w:szCs w:val="84"/>
          <w:rtl w:val="0"/>
        </w:rPr>
        <w:t xml:space="preserve">Lissandra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Documento de pruebas</w:t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Cubriéndonos de aca a invierno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jc w:val="center"/>
        <w:rPr>
          <w:rFonts w:ascii="Verdana" w:cs="Verdana" w:eastAsia="Verdana" w:hAnsi="Verdana"/>
          <w:b w:val="1"/>
          <w:sz w:val="88"/>
          <w:szCs w:val="88"/>
        </w:rPr>
      </w:pPr>
      <w:r w:rsidDel="00000000" w:rsidR="00000000" w:rsidRPr="00000000">
        <w:rPr>
          <w:rFonts w:ascii="Verdana" w:cs="Verdana" w:eastAsia="Verdana" w:hAnsi="Verdana"/>
          <w:b w:val="1"/>
          <w:sz w:val="88"/>
          <w:szCs w:val="88"/>
        </w:rPr>
        <w:drawing>
          <wp:inline distB="114300" distT="114300" distL="114300" distR="114300">
            <wp:extent cx="573405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Cátedra de Sistemas Operativos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Trabajo práctico Cuatrimestral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- 1C2019 -</w:t>
        <w:br w:type="textWrapping"/>
        <w:t xml:space="preserve">Versión 1.0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widowControl w:val="0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 y notas de la evaluación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Los requisitos expuestos a continuación se encuentran ampliados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las Normas del Trabajo Práctico</w:t>
        </w:r>
      </w:hyperlink>
      <w:r w:rsidDel="00000000" w:rsidR="00000000" w:rsidRPr="00000000">
        <w:rPr>
          <w:rtl w:val="0"/>
        </w:rPr>
        <w:t xml:space="preserve">, que por practicidad, se han resumido a continuación.</w:t>
      </w:r>
    </w:p>
    <w:p w:rsidR="00000000" w:rsidDel="00000000" w:rsidP="00000000" w:rsidRDefault="00000000" w:rsidRPr="00000000" w14:paraId="0000000F">
      <w:pPr>
        <w:pStyle w:val="Heading2"/>
        <w:widowControl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Deploy y Setup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Es condición necesaria para la evaluación que </w:t>
      </w:r>
      <w:r w:rsidDel="00000000" w:rsidR="00000000" w:rsidRPr="00000000">
        <w:rPr>
          <w:b w:val="1"/>
          <w:rtl w:val="0"/>
        </w:rPr>
        <w:t xml:space="preserve">el Deploy y Setup del trabajo se realice en menos de 10 minutos. </w:t>
      </w:r>
      <w:r w:rsidDel="00000000" w:rsidR="00000000" w:rsidRPr="00000000">
        <w:rPr>
          <w:rtl w:val="0"/>
        </w:rPr>
        <w:t xml:space="preserve">Pasado este tiempo el grupo perderá el derecho a la evaluación.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Los archivos de configuración requeridos </w:t>
      </w:r>
      <w:r w:rsidDel="00000000" w:rsidR="00000000" w:rsidRPr="00000000">
        <w:rPr>
          <w:b w:val="1"/>
          <w:rtl w:val="0"/>
        </w:rPr>
        <w:t xml:space="preserve">para los diversos escenarios de pruebas</w:t>
      </w:r>
      <w:r w:rsidDel="00000000" w:rsidR="00000000" w:rsidRPr="00000000">
        <w:rPr>
          <w:rtl w:val="0"/>
        </w:rPr>
        <w:t xml:space="preserve"> deberán ser preparados con anticipación por el grupo con todos los valores requeridos prefijados dejando los sólo los parámetros desconocidos (ej: IP) incompletos.</w:t>
      </w:r>
    </w:p>
    <w:p w:rsidR="00000000" w:rsidDel="00000000" w:rsidP="00000000" w:rsidRDefault="00000000" w:rsidRPr="00000000" w14:paraId="00000013">
      <w:pPr>
        <w:pStyle w:val="Heading2"/>
        <w:widowControl w:val="0"/>
        <w:spacing w:after="0" w:before="200" w:line="240" w:lineRule="auto"/>
        <w:jc w:val="both"/>
        <w:rPr>
          <w:b w:val="1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Compilación y ejecución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compilación debe hacerse en la máquina virtual de la cátedra en su edición Server (no se pueden usar binarios subidos al repositorio).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Será responsabilidad del grupo verificar las dependencias requeridas para la compilación, y en caso de requerir bibliotecas provistas por la cátedra, descargarlas. También es responsabilidad de los integrantes del grupo conocer y manejar las herramientas de compilación desde la línea de comandos. Ver </w:t>
      </w:r>
      <w:hyperlink w:anchor="4k668n3">
        <w:r w:rsidDel="00000000" w:rsidR="00000000" w:rsidRPr="00000000">
          <w:rPr>
            <w:color w:val="1155cc"/>
            <w:u w:val="single"/>
            <w:rtl w:val="0"/>
          </w:rPr>
          <w:t xml:space="preserve">Anexo - Comandos Útiles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spacing w:after="0" w:before="200" w:line="24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Evaluación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grupo deberá llevar </w:t>
      </w:r>
      <w:r w:rsidDel="00000000" w:rsidR="00000000" w:rsidRPr="00000000">
        <w:rPr>
          <w:b w:val="1"/>
          <w:rtl w:val="0"/>
        </w:rPr>
        <w:t xml:space="preserve">una </w:t>
      </w:r>
      <w:r w:rsidDel="00000000" w:rsidR="00000000" w:rsidRPr="00000000">
        <w:rPr>
          <w:rtl w:val="0"/>
        </w:rPr>
        <w:t xml:space="preserve">copia impresa de la </w:t>
      </w:r>
      <w:hyperlink w:anchor="3l18frh">
        <w:r w:rsidDel="00000000" w:rsidR="00000000" w:rsidRPr="00000000">
          <w:rPr>
            <w:color w:val="1155cc"/>
            <w:u w:val="single"/>
            <w:rtl w:val="0"/>
          </w:rPr>
          <w:t xml:space="preserve">planilla de evaluación</w:t>
        </w:r>
      </w:hyperlink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 los datos de los integrantes completos</w:t>
      </w:r>
      <w:r w:rsidDel="00000000" w:rsidR="00000000" w:rsidRPr="00000000">
        <w:rPr>
          <w:rtl w:val="0"/>
        </w:rPr>
        <w:t xml:space="preserve"> (dejando los campos “Nota” y “Coloquio” en blanco) y una copia de los presentes tests.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la aprobación, un Trabajo Práctico deberá contar con todos los ítems marcados como  “</w:t>
      </w:r>
      <w:r w:rsidDel="00000000" w:rsidR="00000000" w:rsidRPr="00000000">
        <w:rPr>
          <w:b w:val="1"/>
          <w:rtl w:val="0"/>
        </w:rPr>
        <w:t xml:space="preserve">Contenidos Mínimos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Una vez alcanzada la aprobación, los ítems marcados como </w:t>
      </w:r>
      <w:r w:rsidDel="00000000" w:rsidR="00000000" w:rsidRPr="00000000">
        <w:rPr>
          <w:b w:val="1"/>
          <w:rtl w:val="0"/>
        </w:rPr>
        <w:t xml:space="preserve">“Detalle”</w:t>
      </w:r>
      <w:r w:rsidDel="00000000" w:rsidR="00000000" w:rsidRPr="00000000">
        <w:rPr>
          <w:rtl w:val="0"/>
        </w:rPr>
        <w:t xml:space="preserve"> tienen un valor asociado que suman puntaje en caso de ser cumplidos, teniendo como base la nota 6 (seis) y como máximo la nota 10 (diez).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Las pruebas </w:t>
      </w:r>
      <w:r w:rsidDel="00000000" w:rsidR="00000000" w:rsidRPr="00000000">
        <w:rPr>
          <w:b w:val="1"/>
          <w:rtl w:val="0"/>
        </w:rPr>
        <w:t xml:space="preserve">pueden ser alteradas o modificadas entre instancias de entrega</w:t>
      </w:r>
      <w:r w:rsidDel="00000000" w:rsidR="00000000" w:rsidRPr="00000000">
        <w:rPr>
          <w:rtl w:val="0"/>
        </w:rPr>
        <w:t xml:space="preserve"> para verificar el correcto funcionamiento y desempeño del sistema desarrollado.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 estos casos el documento será actualizado y re-publicado para reflejar estos cambios.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0" w:lineRule="auto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3">
      <w:pPr>
        <w:pStyle w:val="Heading1"/>
        <w:widowControl w:val="0"/>
        <w:spacing w:after="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Anexo - Comandos Útiles</w:t>
      </w:r>
    </w:p>
    <w:p w:rsidR="00000000" w:rsidDel="00000000" w:rsidP="00000000" w:rsidRDefault="00000000" w:rsidRPr="00000000" w14:paraId="00000024">
      <w:pPr>
        <w:pStyle w:val="Heading2"/>
        <w:widowControl w:val="0"/>
        <w:rPr>
          <w:rFonts w:ascii="Consolas" w:cs="Consolas" w:eastAsia="Consolas" w:hAnsi="Consolas"/>
          <w:sz w:val="18"/>
          <w:szCs w:val="18"/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Copiar un directorio completo por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scp -rpC [directorio] [ip]:[directorio]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rPr/>
      </w:pPr>
      <w:r w:rsidDel="00000000" w:rsidR="00000000" w:rsidRPr="00000000">
        <w:rPr>
          <w:sz w:val="18"/>
          <w:szCs w:val="18"/>
          <w:rtl w:val="0"/>
        </w:rPr>
        <w:t xml:space="preserve">Ejemplo: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72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scp -rpC tp-1c2015-repo 192.168.3.129:/home/utnso</w:t>
      </w:r>
    </w:p>
    <w:p w:rsidR="00000000" w:rsidDel="00000000" w:rsidP="00000000" w:rsidRDefault="00000000" w:rsidRPr="00000000" w14:paraId="00000029">
      <w:pPr>
        <w:pStyle w:val="Heading2"/>
        <w:widowControl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Descargar bibliotecas en un repositorio (como las commons)</w:t>
      </w:r>
    </w:p>
    <w:p w:rsidR="00000000" w:rsidDel="00000000" w:rsidP="00000000" w:rsidRDefault="00000000" w:rsidRPr="00000000" w14:paraId="0000002A">
      <w:pPr>
        <w:widowControl w:val="0"/>
        <w:spacing w:line="32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20" w:lineRule="auto"/>
        <w:ind w:firstLine="72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git clone [url_repo] </w:t>
      </w:r>
    </w:p>
    <w:p w:rsidR="00000000" w:rsidDel="00000000" w:rsidP="00000000" w:rsidRDefault="00000000" w:rsidRPr="00000000" w14:paraId="0000002C">
      <w:pPr>
        <w:widowControl w:val="0"/>
        <w:spacing w:line="3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2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Ejemplo: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320" w:lineRule="auto"/>
        <w:ind w:left="1440" w:firstLine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https://github.com/sisoputnfrba/so-commons-library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PuTTY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438150</wp:posOffset>
            </wp:positionV>
            <wp:extent cx="2444026" cy="2366963"/>
            <wp:effectExtent b="0" l="0" r="0" t="0"/>
            <wp:wrapSquare wrapText="bothSides" distB="114300" distT="114300" distL="114300" distR="114300"/>
            <wp:docPr descr="Putty_settings.png" id="3" name="image3.png"/>
            <a:graphic>
              <a:graphicData uri="http://schemas.openxmlformats.org/drawingml/2006/picture">
                <pic:pic>
                  <pic:nvPicPr>
                    <pic:cNvPr descr="Putty_settings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026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Este famoso utilitario nos permite desde Windows acceder de manera simultánea a varias terminales de la Máquina Virtual, similar a abrir varias terminales en el entorno gráfico de Ubuntu.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Ya se encuentra en las computadoras del laboratorio y se puede descargar desde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Al iniciar debemos ingresar la IP de nuestra máquina virtual en el campo </w:t>
      </w:r>
      <w:r w:rsidDel="00000000" w:rsidR="00000000" w:rsidRPr="00000000">
        <w:rPr>
          <w:b w:val="1"/>
          <w:rtl w:val="0"/>
        </w:rPr>
        <w:t xml:space="preserve">Host Name (or IP address) </w:t>
      </w:r>
      <w:r w:rsidDel="00000000" w:rsidR="00000000" w:rsidRPr="00000000">
        <w:rPr>
          <w:rtl w:val="0"/>
        </w:rPr>
        <w:t xml:space="preserve">y luego presionar el botón </w:t>
      </w: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y loguearnos como </w:t>
      </w:r>
      <w:r w:rsidDel="00000000" w:rsidR="00000000" w:rsidRPr="00000000">
        <w:rPr>
          <w:b w:val="1"/>
          <w:rtl w:val="0"/>
        </w:rPr>
        <w:t xml:space="preserve">utnso</w:t>
      </w:r>
    </w:p>
    <w:p w:rsidR="00000000" w:rsidDel="00000000" w:rsidP="00000000" w:rsidRDefault="00000000" w:rsidRPr="00000000" w14:paraId="0000003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recomienda investigar: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Directorios y archivos: cd, ls, mv, rm, ln (creación de symlinks)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Entorno: export, variable de entorno LD_LIBRARY_PATH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Compilación: make, gcc, makefile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Criptografía: md5sum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Visor de procesos del sistema: htop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pacing w:after="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Generador de scripts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Les planteamos dos alternativas para que cada grupo pueda auto generar scripts para la prueba de su trabajo práctico.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1)Utilizando el siguiente comando se pueden imprimir por consola scripts autogenerados junto con los resultados, es decir, el valor final que debería tomar cada una de las claves.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"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https://utnso.com/lql-script?selectProbability=15&amp;keyMaxLength=100&amp;valueMaxLength=60&amp;lines=10&amp;tables=ANIMALS,PEOPLE,SINGERS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2)Utilizando el siguiente comando se puede escribir dentro de un archivo el script lql generado y dentro de otro archivo los resultados esperados.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"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https://utnso.com/lql-script?selectProbability=15&amp;keyMaxLength=100&amp;valueMaxLength=60&amp;lines=10&amp;tables=ANIMALS,PEOPLE,SINGERS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" | csplit --elide-empty-files - '/^$/' \"{*}\" &amp;&amp; mv xx00 nombre_archivo_script.lql &amp;&amp; mv xx01 nombre_archivo_resultados.txt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Parámetros a utilizar: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selectProbability: La probabilidad de que una instrucción generada sea un SELECT. Caso contrario, será un INSERT.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keyMaxLength: tamaño máximo de las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valueMaxLength: tamaño máximo del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lines: cantidad de líneas que tendrá el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tables: tablas que se quiere que tenga el script. El generador se encargará de asignarle a las claves valores semánticamente correctos para la temática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de la tabla que se eligió.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Aclaración: todos los parámetros tienen valores default por lo que es opcional completarlos.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spacing w:after="0" w:line="240" w:lineRule="auto"/>
        <w:rPr/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0"/>
        <w:spacing w:after="0" w:line="24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Prueba Base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Para la evaluación del trabajo práctico se requiere ejecutar esta prueba completa sin interrupciones. En caso que esto no se cumpla o los resultados no sean los esperados no se procederá a continuar la evaluación del trabajo práctico.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Es posible que el ayudante decida alterar / generar scripts nuevos con cambios en las keys, manteniendo el espíritu de las pruebas.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2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06E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"/home/utnso/lfs-base/"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  <w:t xml:space="preserve">TAMAÑO_VALUE=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  <w:t xml:space="preserve">TIEMPO_DUMP=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20000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72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=[IP_MEMORIA2]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73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7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07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=IP_MEMORIA1</w:t>
      </w:r>
    </w:p>
    <w:p w:rsidR="00000000" w:rsidDel="00000000" w:rsidP="00000000" w:rsidRDefault="00000000" w:rsidRPr="00000000" w14:paraId="00000078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79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=64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todos los módulos (iniciando las memorias por la Memoria 1) y esperar a que el sistema sea consistente, es decir, que el Kernel conozca ambas memorias.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Asociar la Memoria 1 al criterio SC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simple_sc.lql</w:t>
      </w:r>
      <w:r w:rsidDel="00000000" w:rsidR="00000000" w:rsidRPr="00000000">
        <w:rPr>
          <w:rtl w:val="0"/>
        </w:rPr>
        <w:t xml:space="preserve"> y esperar a que finalice.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Asociar la Memoria 1 y Memoria 2 al criterio EC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simple_ec.lql</w:t>
      </w:r>
      <w:r w:rsidDel="00000000" w:rsidR="00000000" w:rsidRPr="00000000">
        <w:rPr>
          <w:rtl w:val="0"/>
        </w:rPr>
        <w:t xml:space="preserve"> y esperar a que finalice.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Asociar la Memoria 1 y Memoria 2 al criterio SHC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simple_shc.lql</w:t>
      </w:r>
      <w:r w:rsidDel="00000000" w:rsidR="00000000" w:rsidRPr="00000000">
        <w:rPr>
          <w:rtl w:val="0"/>
        </w:rPr>
        <w:t xml:space="preserve"> y esperar a que finalice.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el comando JOURNAL en el kernel y esperar al dump de la memtable.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Inicialmente el Kernel solo debe conocer a la Memoria 1 y luego mediante el proceso de gossiping debe conocer a la Memoria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los pedidos deben ser resueltos normalmente y los SELECT deben dar los valores insertados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pedidos deben ser ejecutados de manera alternada entre las dos memorias. Uno de los primeros dos SELECT debe fallar ya que el dato no se encuentra en disco y de los subsiguientes dos deben dar valores diferentes (cumpliendo la lógica de Eventual Consistency).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las tablas cuya consistencia es SHC, los pedidos deben ser distribuidos por medio de la Key y todos los pedidos sobre la misma Key deben ir a la misma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Verificar que se creen los archivos temporales cumpliendo: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archivo temporal de la tabla “COLORS” debe tener 2 registros.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archivo temporal de la tabla “MARCAS” debe tener 1 registro.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archivo temporal de la tabla “CELULARES” debe tener 2 registros.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Keys deben tener los siguientes valores: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MARCAS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Adidas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CELULARES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iPhone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CELULARES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Android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widowControl w:val="0"/>
        <w:spacing w:after="0" w:line="240" w:lineRule="auto"/>
        <w:rPr/>
      </w:pPr>
      <w:bookmarkStart w:colFirst="0" w:colLast="0" w:name="_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widowControl w:val="0"/>
        <w:spacing w:after="0" w:line="240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Prueba Kernel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2 y 4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Memoria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3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0B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"/home/utnso/lfs-prueba-kernel/"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  <w:t xml:space="preserve">TAMAÑO_VALUE=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  <w:t xml:space="preserve">TIEMPO_DUMP=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60000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B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=[IP_MEMORIA3]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B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B8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=[IP_MEMORIA4]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=2048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0B9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3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B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=2048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B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4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=8002</w:t>
      </w:r>
    </w:p>
    <w:p w:rsidR="00000000" w:rsidDel="00000000" w:rsidP="00000000" w:rsidRDefault="00000000" w:rsidRPr="00000000" w14:paraId="000000BE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</w:t>
      </w:r>
    </w:p>
    <w:p w:rsidR="00000000" w:rsidDel="00000000" w:rsidP="00000000" w:rsidRDefault="00000000" w:rsidRPr="00000000" w14:paraId="000000BF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C2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C3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</w:r>
    </w:p>
    <w:p w:rsidR="00000000" w:rsidDel="00000000" w:rsidP="00000000" w:rsidRDefault="00000000" w:rsidRPr="00000000" w14:paraId="000000C4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C7">
      <w:pPr>
        <w:pStyle w:val="Heading3"/>
        <w:numPr>
          <w:ilvl w:val="0"/>
          <w:numId w:val="3"/>
        </w:numPr>
        <w:spacing w:after="0" w:lineRule="auto"/>
        <w:ind w:left="720" w:hanging="360"/>
        <w:rPr>
          <w:color w:val="000000"/>
          <w:sz w:val="22"/>
          <w:szCs w:val="22"/>
        </w:rPr>
      </w:pPr>
      <w:bookmarkStart w:colFirst="0" w:colLast="0" w:name="_1ci93xb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Iniciar todos los módulos (iniciando las memorias por la Memoria 1) y esperar a que el sistema sea consistente, es decir, que el Kernel conozca a todas las memorias.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Asociar la Memoria 1 al criterio SC, las Memorias 2 y 4 al criterio SHC y las Memorias 3 y 4 al criterio 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3whwml4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Ejecutar los scripts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animales.lql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comidas.lql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internet_browser_falla.lql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Ejecutar el comando METRICS en la consola del Kernel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vez que finalicen los scripts anteriores, modificar el valor de quantum 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Ejecutar los scripts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misc_1.lql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misc_2.lql</w:t>
      </w:r>
      <w:r w:rsidDel="00000000" w:rsidR="00000000" w:rsidRPr="00000000">
        <w:rPr>
          <w:rtl w:val="0"/>
        </w:rPr>
        <w:t xml:space="preserve"> y </w:t>
      </w:r>
      <w:hyperlink r:id="rId15">
        <w:r w:rsidDel="00000000" w:rsidR="00000000" w:rsidRPr="00000000">
          <w:rPr>
            <w:rFonts w:ascii="Consolas" w:cs="Consolas" w:eastAsia="Consolas" w:hAnsi="Consolas"/>
            <w:b w:val="1"/>
            <w:color w:val="444444"/>
            <w:shd w:fill="f0f0f0" w:val="clear"/>
            <w:rtl w:val="0"/>
          </w:rPr>
          <w:t xml:space="preserve">cosas_falla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.lql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Desconectar la Memoria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Ejecutar las siguientes request en la consola del Kernel: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POSTRES 63 "Flan"</w:t>
      </w:r>
    </w:p>
    <w:p w:rsidR="00000000" w:rsidDel="00000000" w:rsidP="00000000" w:rsidRDefault="00000000" w:rsidRPr="00000000" w14:paraId="000000D0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COLORES 326 "Gris"</w:t>
      </w:r>
    </w:p>
    <w:p w:rsidR="00000000" w:rsidDel="00000000" w:rsidP="00000000" w:rsidRDefault="00000000" w:rsidRPr="00000000" w14:paraId="000000D1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COSAS 332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SERIES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Desconectar la Memoria 2 y reconectar la Memoria 3 asociada al criterio SHC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Ejecutar el comando METRICS en la consola del Kernel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el comando JOURNAL en el kernel y esperar al dump de la memtable.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jc w:val="both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Inicialmente el Kernel solo debe conocer a la Memoria 3 y luego mediante el proceso de gossiping debe conocer a las demás memorias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animales, comidas, misc_1 y misc_2 terminan correctamente, mientras que los internet_browser_falla y cosas_falla terminan debido a una falla.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los pedidos deben ser resueltos normalmente y los SELECT deben dar los valores insertados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pedidos deben ser ejecutados respetando la consistencia de las tablas, siendo ejecutados en la Memoria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las tablas cuya consistencia es SHC, los pedidos deben ser distribuidos por medio de la Key y todos los pedidos sobre la misma Key deben ir a la misma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se planifican correctamente siguiendo un diagrama de estados de forma secuencial respetando el algoritmo Round Robin y el Quantum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son ejecutados en paralelo, respetando el valor que indica el campo de multiprocesamiento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Consolas" w:cs="Consolas" w:eastAsia="Consolas" w:hAnsi="Consolas"/>
          <w:b w:val="1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widowControl w:val="0"/>
        <w:spacing w:after="0" w:line="240" w:lineRule="auto"/>
        <w:rPr/>
      </w:pPr>
      <w:bookmarkStart w:colFirst="0" w:colLast="0" w:name="_qsh70q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widowControl w:val="0"/>
        <w:spacing w:after="0" w:line="240" w:lineRule="auto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Prueba LFS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1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Memoria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0F0">
      <w:pPr>
        <w:pStyle w:val="Heading4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0F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"/home/utnso/lfs-compactacion/"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  <w:t xml:space="preserve">TAMAÑO_VALUE=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  <w:t xml:space="preserve">TIEMPO_DUMP=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5000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F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=[IP_MEMORIA2]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=320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F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F8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=[IP_MEMORIA3]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=320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0F9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3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F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=320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F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=IP_MEMORIA1</w:t>
      </w:r>
    </w:p>
    <w:p w:rsidR="00000000" w:rsidDel="00000000" w:rsidP="00000000" w:rsidRDefault="00000000" w:rsidRPr="00000000" w14:paraId="000000FE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FF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</w:t>
      </w:r>
    </w:p>
    <w:p w:rsidR="00000000" w:rsidDel="00000000" w:rsidP="00000000" w:rsidRDefault="00000000" w:rsidRPr="00000000" w14:paraId="00000100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=64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todos los módulos (iniciando las memorias por la Memoria 1) y esperar a que el sistema sea consistente, es decir, que el Kernel conozca ambas memorias.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Asociar la Memoria 1, 2 y 3 al criterio EC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compactacion_larga.lql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el comando JOURNAL desde el Kernel.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Desconectar el proceso LFS y relevantarlo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dentro de la consola del LFS las siguientes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198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135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ANIMALS 110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dentro de la consola del kernel: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DESCRIBE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198</w:t>
      </w:r>
    </w:p>
    <w:p w:rsidR="00000000" w:rsidDel="00000000" w:rsidP="00000000" w:rsidRDefault="00000000" w:rsidRPr="00000000" w14:paraId="0000010E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135 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ANIMALS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jc w:val="both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La prueba forzará en todo momento JOURNAL de las distintas memorias y dado el bajo tiempo de dump se generarán múltiples archivos. Dadas las condiciones de tiempos se espera que esta prueba esté ejecutando por lo menos 1 minuto. 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Inicialmente el Kernel solo debe conocer a la Memoria 1 y luego mediante el proceso de gossiping debe conocer a la Memoria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 verificar en el transcurso de la prueba que se hagan múltiples JOURNAL de las distintas memorias y ver cómo se crean los distintos archivos temporales gracias al proceso dump.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archivos temporales creados mediante el proceso de dump deben ser una réplica exacta de lo que se encontraba en la memtable de cada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Verificar que durante el proceso de la prueba se ejecute la compactación y los archivos temporales sean eliminados y compactados.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finalizar la ejecución del script, esperar a que vuelva a ejecutarse la compactación. Se debe ejecutar el comando SELECT a disposición del ayudante sobre distintas keys y tablas dando el resultado que se encuentra en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compactacion_larga.txt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LFS debe poder levantarse ante una caída, manteniendo las Keys y sus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widowControl w:val="0"/>
        <w:spacing w:after="0" w:line="240" w:lineRule="auto"/>
        <w:rPr/>
      </w:pPr>
      <w:bookmarkStart w:colFirst="0" w:colLast="0" w:name="_3o7alnk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widowControl w:val="0"/>
        <w:spacing w:after="0" w:line="240" w:lineRule="auto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Prueba Memoria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1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</w:t>
            </w:r>
          </w:p>
        </w:tc>
      </w:tr>
    </w:tbl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12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"/home/utnso/lfs-prueba-memoria/"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  <w:t xml:space="preserve">TAMAÑO_VALUE=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  <w:t xml:space="preserve">TIEMPO_DUMP=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3000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2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=340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12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=IP_MEMORIA1</w:t>
      </w:r>
    </w:p>
    <w:p w:rsidR="00000000" w:rsidDel="00000000" w:rsidP="00000000" w:rsidRDefault="00000000" w:rsidRPr="00000000" w14:paraId="0000012E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12F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=64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todos los módulos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Asociar la Memoria 1 al criterio SC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reemplazo1.lql</w:t>
      </w:r>
      <w:r w:rsidDel="00000000" w:rsidR="00000000" w:rsidRPr="00000000">
        <w:rPr>
          <w:rtl w:val="0"/>
        </w:rPr>
        <w:t xml:space="preserve"> y esperar a que finalice.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el comando JOURNAL desde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consola del LFS ejecutar los siguientes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POSTRES 819 “Alfajor”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POSTRES 178 “Mousse”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reemplazo2.lql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por consola de LFS las siguientes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101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1888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80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120</w:t>
      </w:r>
    </w:p>
    <w:p w:rsidR="00000000" w:rsidDel="00000000" w:rsidP="00000000" w:rsidRDefault="00000000" w:rsidRPr="00000000" w14:paraId="00000140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999</w:t>
      </w:r>
    </w:p>
    <w:p w:rsidR="00000000" w:rsidDel="00000000" w:rsidP="00000000" w:rsidRDefault="00000000" w:rsidRPr="00000000" w14:paraId="00000141">
      <w:pPr>
        <w:pStyle w:val="Title"/>
        <w:widowControl w:val="0"/>
        <w:spacing w:after="0" w:line="240" w:lineRule="auto"/>
        <w:rPr>
          <w:sz w:val="36"/>
          <w:szCs w:val="36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jc w:val="both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1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 verificar que inicialmente todos los inserts solicitados en reemplazo1.lql se escriben en distintas páginas de la Memoria sin necesidad de ejecutar el algoritmo de reemplazo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 verificar que al correr el script reemplazo2.lql todas las páginas inicialmente tengan el flag de modificado en 0 y una vez que se realizan los inserts todas cambien 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correr el script reemplazo2.lql las páginas que contienen las Keys 819 y 178 deben ser reemplazadas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querer ejecutar el comando que inserta en la Key 999 se debe encontrar que la Memoria esta full, informandole al Kernel de este estado y realizando un JOURNAL forzoso a partir de que este se lo solicite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Cuando se ejecuten los SELECT en la consola del LFS todos los valores devueltos deben estar actualizados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realizado el JOURNAL la memoria debe estar completamente vacía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widowControl w:val="0"/>
        <w:spacing w:after="0" w:line="240" w:lineRule="auto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Prueba de Stress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2 y 4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Memoria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3 y 5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15A">
      <w:pPr>
        <w:pStyle w:val="Heading4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15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"/home/utnso/lfs-stress/"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  <w:t xml:space="preserve">TAMAÑO_VALUE=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  <w:t xml:space="preserve">TIEMPO_DUMP=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20000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5F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160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2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=2048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163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3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=[IP_MEMORIA4, IP_MEMORIA2]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=256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16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4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8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</w:t>
      </w:r>
    </w:p>
    <w:p w:rsidR="00000000" w:rsidDel="00000000" w:rsidP="00000000" w:rsidRDefault="00000000" w:rsidRPr="00000000" w14:paraId="00000169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5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=[IP_MEMORIA2, IP_MEMORIA3]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=1024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</w:t>
      </w:r>
    </w:p>
    <w:p w:rsidR="00000000" w:rsidDel="00000000" w:rsidP="00000000" w:rsidRDefault="00000000" w:rsidRPr="00000000" w14:paraId="0000016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16F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170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</w:t>
      </w:r>
    </w:p>
    <w:p w:rsidR="00000000" w:rsidDel="00000000" w:rsidP="00000000" w:rsidRDefault="00000000" w:rsidRPr="00000000" w14:paraId="00000171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=8192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74">
      <w:pPr>
        <w:pStyle w:val="Heading3"/>
        <w:numPr>
          <w:ilvl w:val="0"/>
          <w:numId w:val="5"/>
        </w:numPr>
        <w:spacing w:after="0" w:lineRule="auto"/>
        <w:ind w:left="720" w:hanging="360"/>
        <w:rPr>
          <w:color w:val="000000"/>
          <w:sz w:val="22"/>
          <w:szCs w:val="22"/>
        </w:rPr>
      </w:pPr>
      <w:bookmarkStart w:colFirst="0" w:colLast="0" w:name="_2u6wntf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Ejecutar todos los módulos (iniciando las memorias por la Memoria 1) y esperar a que el sistema sea consistente, es decir, que el Kernel conozca a todas las memorias.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5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19c6y18" w:id="44"/>
      <w:bookmarkEnd w:id="44"/>
      <w:r w:rsidDel="00000000" w:rsidR="00000000" w:rsidRPr="00000000">
        <w:rPr>
          <w:color w:val="000000"/>
          <w:sz w:val="22"/>
          <w:szCs w:val="22"/>
          <w:rtl w:val="0"/>
        </w:rPr>
        <w:t xml:space="preserve">Asociar la Memoria 5 al criterio SC, las Memorias 1, 2, 3 y 4 al criterio SHC y las Memorias 2, 3 y 5 al criterio 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numPr>
          <w:ilvl w:val="0"/>
          <w:numId w:val="5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3tbugp1" w:id="45"/>
      <w:bookmarkEnd w:id="45"/>
      <w:r w:rsidDel="00000000" w:rsidR="00000000" w:rsidRPr="00000000">
        <w:rPr>
          <w:color w:val="000000"/>
          <w:sz w:val="22"/>
          <w:szCs w:val="22"/>
          <w:rtl w:val="0"/>
        </w:rPr>
        <w:t xml:space="preserve">Ejecutar los scripts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cities_countries.lql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games_computer.lql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internet_browser_falla.lql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5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28h4qwu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Antes de que finalicen los scripts anteriores, modificar el valor del quantum 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numPr>
          <w:ilvl w:val="0"/>
          <w:numId w:val="5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nmf14n" w:id="47"/>
      <w:bookmarkEnd w:id="47"/>
      <w:r w:rsidDel="00000000" w:rsidR="00000000" w:rsidRPr="00000000">
        <w:rPr>
          <w:color w:val="000000"/>
          <w:sz w:val="22"/>
          <w:szCs w:val="22"/>
          <w:rtl w:val="0"/>
        </w:rPr>
        <w:t xml:space="preserve">Ejecutar los scripts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library_study.lql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nintendo_playstation.lql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shd w:fill="f0f0f0" w:val="clear"/>
          <w:rtl w:val="0"/>
        </w:rPr>
        <w:t xml:space="preserve">cosas_falla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.lql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Desconectar la Memoria 4 y reconectarla al criterio EC</w:t>
      </w:r>
    </w:p>
    <w:p w:rsidR="00000000" w:rsidDel="00000000" w:rsidP="00000000" w:rsidRDefault="00000000" w:rsidRPr="00000000" w14:paraId="0000017A">
      <w:pPr>
        <w:pStyle w:val="Heading3"/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sz w:val="22"/>
          <w:szCs w:val="22"/>
        </w:rPr>
      </w:pPr>
      <w:bookmarkStart w:colFirst="0" w:colLast="0" w:name="_37m2jsg" w:id="48"/>
      <w:bookmarkEnd w:id="48"/>
      <w:r w:rsidDel="00000000" w:rsidR="00000000" w:rsidRPr="00000000">
        <w:rPr>
          <w:color w:val="000000"/>
          <w:sz w:val="22"/>
          <w:szCs w:val="22"/>
          <w:rtl w:val="0"/>
        </w:rPr>
        <w:t xml:space="preserve">Desconectar la Memoria 2 y reconectarla asociada al criterio SHC</w:t>
      </w:r>
    </w:p>
    <w:p w:rsidR="00000000" w:rsidDel="00000000" w:rsidP="00000000" w:rsidRDefault="00000000" w:rsidRPr="00000000" w14:paraId="0000017B">
      <w:pPr>
        <w:pStyle w:val="Heading3"/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sz w:val="22"/>
          <w:szCs w:val="22"/>
        </w:rPr>
      </w:pPr>
      <w:bookmarkStart w:colFirst="0" w:colLast="0" w:name="_1mrcu09" w:id="49"/>
      <w:bookmarkEnd w:id="49"/>
      <w:r w:rsidDel="00000000" w:rsidR="00000000" w:rsidRPr="00000000">
        <w:rPr>
          <w:color w:val="000000"/>
          <w:sz w:val="22"/>
          <w:szCs w:val="22"/>
          <w:rtl w:val="0"/>
        </w:rPr>
        <w:t xml:space="preserve">Ejecutar el comando METRICS en la consola del Kernel</w:t>
      </w:r>
    </w:p>
    <w:p w:rsidR="00000000" w:rsidDel="00000000" w:rsidP="00000000" w:rsidRDefault="00000000" w:rsidRPr="00000000" w14:paraId="0000017C">
      <w:pPr>
        <w:pStyle w:val="Heading3"/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>
          <w:color w:val="000000"/>
          <w:sz w:val="22"/>
          <w:szCs w:val="22"/>
        </w:rPr>
      </w:pPr>
      <w:bookmarkStart w:colFirst="0" w:colLast="0" w:name="_46r0co2" w:id="50"/>
      <w:bookmarkEnd w:id="50"/>
      <w:r w:rsidDel="00000000" w:rsidR="00000000" w:rsidRPr="00000000">
        <w:rPr>
          <w:color w:val="000000"/>
          <w:sz w:val="22"/>
          <w:szCs w:val="22"/>
          <w:rtl w:val="0"/>
        </w:rPr>
        <w:t xml:space="preserve">Ejecutar el comando JOURNAL en el kernel y esperar al dump de la memtable.</w:t>
      </w:r>
    </w:p>
    <w:p w:rsidR="00000000" w:rsidDel="00000000" w:rsidP="00000000" w:rsidRDefault="00000000" w:rsidRPr="00000000" w14:paraId="0000017D">
      <w:pPr>
        <w:spacing w:after="20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jc w:val="both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Inicialmente el Kernel solo debe conocer a la Memoria 3 y luego mediante el proceso de gossiping debe conocer a las demás memorias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scripts finalizan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pedidos deben ser resueltos normalmente y los SELECT deben dar los valores insertados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pedidos deben ser ejecutados respetando la consistencia de las tablas, siendo ejecutados en la Memoria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las tablas cuya consistencia es SHC, los pedidos deben ser distribuidos por medio de la Key y todos los pedidos sobre la misma Key deben ir a la misma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se planifican correctamente siguiendo un diagrama de estados de forma secuencial respetando el algoritmo Round Robin y el Quantum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son ejecutados en paralelo, respetando el valor que indica el campo de multiprocesamiento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Title"/>
        <w:widowControl w:val="0"/>
        <w:spacing w:after="0" w:lineRule="auto"/>
        <w:rPr>
          <w:sz w:val="22"/>
          <w:szCs w:val="22"/>
        </w:rPr>
      </w:pPr>
      <w:bookmarkStart w:colFirst="0" w:colLast="0" w:name="_111kx3o" w:id="52"/>
      <w:bookmarkEnd w:id="52"/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l18frh" w:id="53"/>
    <w:bookmarkEnd w:id="53"/>
    <w:p w:rsidR="00000000" w:rsidDel="00000000" w:rsidP="00000000" w:rsidRDefault="00000000" w:rsidRPr="00000000" w14:paraId="00000187">
      <w:pPr>
        <w:pStyle w:val="Title"/>
        <w:widowControl w:val="0"/>
        <w:spacing w:after="0" w:lineRule="auto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Planilla de Evaluación - TP1C2019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2055"/>
        <w:tblGridChange w:id="0">
          <w:tblGrid>
            <w:gridCol w:w="6975"/>
            <w:gridCol w:w="205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 del Grupo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Nota (Grupal)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565"/>
        <w:gridCol w:w="2025"/>
        <w:tblGridChange w:id="0">
          <w:tblGrid>
            <w:gridCol w:w="1425"/>
            <w:gridCol w:w="5565"/>
            <w:gridCol w:w="202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Legajo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Apellido y Nombres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Nota (Coloquio)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Evaluador/es Práctica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Evaluador/es Coloquio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Observaciones: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gridCol w:w="820"/>
        <w:tblGridChange w:id="0">
          <w:tblGrid>
            <w:gridCol w:w="8200"/>
            <w:gridCol w:w="8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Sistema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deploy se hace de forma automatizada y en un tiempo límite de 10 a 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procesos ejecutan de forma simultánea y la cantidad de hilos y subprocesos en el sistema es la 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procesos establecen conexiones TCP/IP y se comunican mediante un protocolo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registra casos de Espera Activa ni Memory Leaks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responde de forma resiliente a la interacción con el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utilizaron de forma criteriosa los métodos estudiados para el manejo de múltiples conexiones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(multiplexado y arquitecturas multi-hilos)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log permite determinar en todo momento el estado actual y anterior de los diversos procesos y del sistema junto con sus cambios significativos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continúa su funcionamiento ante comandos erróneos o paths inexistentes (informándole al usuario el error)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requiere permisos de superuser (sudo/root) para ejecutar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requiere de Valgrind o algún proceso similar para ejecutar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gridCol w:w="820"/>
        <w:tblGridChange w:id="0">
          <w:tblGrid>
            <w:gridCol w:w="8200"/>
            <w:gridCol w:w="8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General Lissandra (todos los módulos)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 DESCRIBE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El módulo responde correctamente los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Todas las operaciones pueden correrse desde la consola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 y responde a modificaciones en los archivos de configuración en 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tblGridChange w:id="0">
          <w:tblGrid>
            <w:gridCol w:w="8220"/>
            <w:gridCol w:w="91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Lissandra File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 correctamente los DUMPS luego del tiempo estipulado por archivo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 archivos temporales con el contenido exacto de la Memtable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estructuras del FileSystem se actualizan correctamente ante cambios en los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Ante cambios en las estructuras del FileSystem el sistema informa correctamente cuáles son las operaciones realizadas (bloques que cambiaron, metadatas, archivos)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compacta correctamente las particiones con sus archivos temporales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correr una compactación no se bloquea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La compactación bloquea la tabla por un período mínimo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Responde pedidos en paralelo, utilizando threads para procesar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estructuras, tablas y registros tan solo se bloquean siguiendo las condiciones de Bernstein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LFS continua correctamente su ejecución luego de ser desconectado y relevantado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tblGridChange w:id="0">
          <w:tblGrid>
            <w:gridCol w:w="8220"/>
            <w:gridCol w:w="915"/>
          </w:tblGrid>
        </w:tblGridChange>
      </w:tblGrid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Memoria (Standalone)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 utilizando la implementación indicada de Segmentación Paginada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páginas se guardan en un único espacio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contiguo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Al no quedar frames libres, el sistema reemplaza las mismas siguiendo el algoritmo LRU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 correctamente cuando se encuentra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memoria realiza journaling en los períodos de tiempo indicado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Luego de realizar journaling, la memoria vacía su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ejecutar journaling a través del comando JOURNAL en consola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 correctamente las técnicas de manejo de múltiples conexiones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tblGridChange w:id="0">
          <w:tblGrid>
            <w:gridCol w:w="8220"/>
            <w:gridCol w:w="91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Memoria (Cluster)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Las memorias pueden autodescubrirse mediante el proceso de Gossiping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tblGridChange w:id="0">
          <w:tblGrid>
            <w:gridCol w:w="8220"/>
            <w:gridCol w:w="91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Mantiene los estados de ejecución indicados, e informa por consola la transición de los scripts entre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correr scripts LQL utilizando el comando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forzar a las memorias conectadas a realizar journaling mediante el comando FORCE JOURNAL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Redescubre las memorias del sistema utilizando gossiping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correr varios scripts en paralelo utilizando múltiples estados de EXEC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Imprime las métricas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 las consistencias de las tablas y elige correctamente el criterio a ejecutar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criterio EVENTUAL CONSISTENCY elige correctamente la memoria a quien enviar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criterio STRONG CONSISTENCY elige correctamente la memoria a quien enviar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El criterio STRONG HASH CONSISTENCY elige correctamente la memoria a quien enviar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asociar memorias a los criterios utilizando el comando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nsolas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2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Al final de este documento</w:t>
      </w:r>
    </w:p>
  </w:footnote>
  <w:footnote w:id="1">
    <w:p w:rsidR="00000000" w:rsidDel="00000000" w:rsidP="00000000" w:rsidRDefault="00000000" w:rsidRPr="00000000" w14:paraId="000002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Ejemplos de temáticas: computers, tvs, companies, governments, careers, wood, presidents, books, animals, remotes, illumination, conspiracies, whiskies, hamburgers, food, dictatorships, positions, beverages, ads, views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sisoputnfrba/so-commons-library" TargetMode="External"/><Relationship Id="rId13" Type="http://schemas.openxmlformats.org/officeDocument/2006/relationships/hyperlink" Target="https://utnso.com/lql-script?probability=15&amp;keyMaxLength=100&amp;valueMaxLength=60&amp;lines=10&amp;tables=ANIMALS,PEOPLE,SINGERS" TargetMode="External"/><Relationship Id="rId12" Type="http://schemas.openxmlformats.org/officeDocument/2006/relationships/hyperlink" Target="http://the.earth.li/~sgtatham/putty/latest/x86/putty.ex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aq.utnso.com/ntp" TargetMode="External"/><Relationship Id="rId15" Type="http://schemas.openxmlformats.org/officeDocument/2006/relationships/hyperlink" Target="https://github.com/sisoputnfrba/1C2019-Scripts-lql-entrega/pull/2/commits/d6aa4d935f52e3c1c24e512a85e0e27870cf4d59" TargetMode="External"/><Relationship Id="rId14" Type="http://schemas.openxmlformats.org/officeDocument/2006/relationships/hyperlink" Target="https://utnso.com/lql-script?probability=15&amp;keyMaxLength=100&amp;valueMaxLength=60&amp;lines=10&amp;tables=ANIMALS,PEOPLE,SINGER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