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筑施工企业主要负责人、项目负责人和专职安全生产管理人员安全生产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4年6月25日中华人民共和国住房和城乡建设部令第17号发布　自2014年9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