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民用建筑节能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11月10日中华人民共和国建设部令第143号发布　自2006年1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