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6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Reverse</w:t>
          </w:r>
          <w:r>
            <w:tab/>
          </w:r>
          <w:r>
            <w:fldChar w:fldCharType="begin"/>
          </w:r>
          <w:r>
            <w:instrText xml:space="preserve"> PAGEREF _Toc30932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一. IDA</w:t>
          </w:r>
          <w:r>
            <w:tab/>
          </w:r>
          <w:r>
            <w:fldChar w:fldCharType="begin"/>
          </w:r>
          <w:r>
            <w:instrText xml:space="preserve"> PAGEREF _Toc5542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二. C语言语法</w:t>
          </w:r>
          <w:r>
            <w:tab/>
          </w:r>
          <w:r>
            <w:fldChar w:fldCharType="begin"/>
          </w:r>
          <w:r>
            <w:instrText xml:space="preserve"> PAGEREF _Toc17247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default"/>
          <w:lang w:val="en-US" w:eastAsia="zh-CN"/>
        </w:rPr>
      </w:pPr>
      <w:bookmarkStart w:id="0" w:name="_Toc30932"/>
      <w:r>
        <w:rPr>
          <w:rFonts w:hint="eastAsia"/>
          <w:lang w:val="en-US" w:eastAsia="zh-CN"/>
        </w:rPr>
        <w:t>Reverse</w:t>
      </w:r>
      <w:bookmarkEnd w:id="0"/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5542"/>
      <w:r>
        <w:rPr>
          <w:rFonts w:hint="eastAsia"/>
          <w:lang w:val="en-US" w:eastAsia="zh-CN"/>
        </w:rPr>
        <w:t>IDA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SHIFT+F12查看所有IDA程序中字符串，双击字符串进入内部查看</w:t>
      </w:r>
    </w:p>
    <w:p>
      <w:r>
        <w:drawing>
          <wp:inline distT="0" distB="0" distL="114300" distR="114300">
            <wp:extent cx="5262245" cy="24580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17247"/>
      <w:r>
        <w:rPr>
          <w:rFonts w:hint="eastAsia"/>
          <w:lang w:val="en-US" w:eastAsia="zh-CN"/>
        </w:rPr>
        <w:t>C语言语法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atoi(x)：x为string，将字符串转为整数，注意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123xyz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-12.34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会变成-12，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123w45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123w456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123  456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5FE0E"/>
    <w:multiLevelType w:val="singleLevel"/>
    <w:tmpl w:val="C245FE0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OTIzZmFjNzM2NjNkMWJjODQ0ZmQ5OTg4MjU2MDAifQ=="/>
  </w:docVars>
  <w:rsids>
    <w:rsidRoot w:val="00000000"/>
    <w:rsid w:val="135811FB"/>
    <w:rsid w:val="1CC1015D"/>
    <w:rsid w:val="33BE50C0"/>
    <w:rsid w:val="428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148</Characters>
  <Lines>0</Lines>
  <Paragraphs>0</Paragraphs>
  <TotalTime>0</TotalTime>
  <ScaleCrop>false</ScaleCrop>
  <LinksUpToDate>false</LinksUpToDate>
  <CharactersWithSpaces>153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宋佳兴</cp:lastModifiedBy>
  <dcterms:modified xsi:type="dcterms:W3CDTF">2023-06-13T14:53:28Z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E2A031A507C74F0D8ECC1854AF9157E1_12</vt:lpwstr>
  </property>
</Properties>
</file>