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1.上方栏的左右箭头按钮分别可以返回上一级操作与下一级操作</w:t>
      </w:r>
    </w:p>
    <w:p>
      <w:pPr>
        <w:rPr>
          <w:rFonts w:hint="eastAsia"/>
          <w:lang w:val="en-US" w:eastAsia="zh-CN"/>
        </w:rPr>
      </w:pPr>
    </w:p>
    <w:p>
      <w:pPr>
        <w:rPr>
          <w:rFonts w:hint="eastAsia"/>
          <w:lang w:val="en-US" w:eastAsia="zh-CN"/>
        </w:rPr>
      </w:pPr>
      <w:r>
        <w:rPr>
          <w:rFonts w:hint="eastAsia"/>
          <w:lang w:val="en-US" w:eastAsia="zh-CN"/>
        </w:rPr>
        <w:t>2.右下方几个按钮可以显示常用状态下的页面</w:t>
      </w:r>
    </w:p>
    <w:p>
      <w:pPr>
        <w:rPr>
          <w:rFonts w:hint="eastAsia"/>
          <w:lang w:val="en-US" w:eastAsia="zh-CN"/>
        </w:rPr>
      </w:pPr>
    </w:p>
    <w:p>
      <w:pPr>
        <w:numPr>
          <w:ilvl w:val="0"/>
          <w:numId w:val="0"/>
        </w:numPr>
        <w:rPr>
          <w:rFonts w:hint="eastAsia"/>
          <w:lang w:val="en-US" w:eastAsia="zh-CN"/>
        </w:rPr>
      </w:pPr>
      <w:r>
        <w:rPr>
          <w:rFonts w:hint="eastAsia"/>
          <w:lang w:val="en-US" w:eastAsia="zh-CN"/>
        </w:rPr>
        <w:t>3.版本降低只需要另存为下方框里选择对应地版本的文件类型保存即可</w:t>
      </w:r>
    </w:p>
    <w:p>
      <w:pPr>
        <w:widowControl w:val="0"/>
        <w:numPr>
          <w:ilvl w:val="0"/>
          <w:numId w:val="0"/>
        </w:numPr>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4.光标移动到左侧栏双击选中当前段，鼠标点击开始位置配合shift键加左键即可选中两者之间所有文本</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5.选择Aa按钮，内部可以调整英文大小写多种切换格式以及切换全角半角</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6.开始-&gt;上方栏橡皮擦按钮可以删除所有样式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7.开始-&gt;上方栏空白A按钮可以设置艺术字，轮廓线等样式：</w:t>
      </w:r>
      <w:r>
        <w:rPr>
          <w:rFonts w:hint="eastAsia"/>
          <w:color w:val="FFC000" w:themeColor="accent4"/>
          <w:lang w:val="en-US" w:eastAsia="zh-CN"/>
          <w14:glow w14:rad="228600">
            <w14:schemeClr w14:val="accent5">
              <w14:satMod w14:val="175000"/>
              <w14:alpha w14:val="60000"/>
            </w14:schemeClr>
          </w14:glow>
          <w14:shadow w14:blurRad="50800" w14:dist="38100" w14:dir="2700000" w14:sx="100000" w14:sy="100000" w14:kx="0" w14:ky="0" w14:algn="tl">
            <w14:srgbClr w14:val="000000">
              <w14:alpha w14:val="60000"/>
            </w14:srgbClr>
          </w14:shadow>
          <w14:reflection w14:blurRad="6350" w14:stA="60000" w14:stPos="0" w14:endA="900" w14:endPos="58000" w14:dist="0" w14:dir="5400000" w14:fadeDir="5400000" w14:sx="100000" w14:sy="-100000" w14:kx="0" w14:algn="bl"/>
          <w14:textFill>
            <w14:solidFill>
              <w14:schemeClr w14:val="accent4"/>
            </w14:solidFill>
          </w14:textFill>
          <w14:props3d w14:extrusionH="57150" w14:prstMaterial="softEdge">
            <w14:bevelT w14:w="25400" w14:h="38100"/>
          </w14:props3d>
        </w:rPr>
        <w:t>艺术字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8.开始-&gt;上方栏</w:t>
      </w:r>
      <w:r>
        <w:rPr>
          <w:rFonts w:hint="eastAsia"/>
          <w:lang w:val="en-US" w:eastAsia="zh-CN"/>
        </w:rPr>
        <w:fldChar w:fldCharType="begin"/>
      </w:r>
      <w:r>
        <w:rPr>
          <w:rFonts w:hint="eastAsia"/>
          <w:lang w:val="en-US" w:eastAsia="zh-CN"/>
        </w:rPr>
        <w:instrText xml:space="preserve"> EQ \* jc0 \* "Font:宋体" \* hps10 \o \ad(\s \up 9(wén),文)</w:instrText>
      </w:r>
      <w:r>
        <w:rPr>
          <w:rFonts w:hint="eastAsia"/>
          <w:lang w:val="en-US" w:eastAsia="zh-CN"/>
        </w:rPr>
        <w:fldChar w:fldCharType="end"/>
      </w:r>
      <w:r>
        <w:rPr>
          <w:rFonts w:hint="eastAsia"/>
          <w:lang w:val="en-US" w:eastAsia="zh-CN"/>
        </w:rPr>
        <w:t>按钮可以设置拼音，右键拼音字选择切换与代码-&gt;</w:t>
      </w:r>
      <w:r>
        <w:rPr>
          <w:rFonts w:hint="eastAsia"/>
          <w:lang w:val="en-US" w:eastAsia="zh-CN"/>
        </w:rPr>
        <w:fldChar w:fldCharType="begin"/>
      </w:r>
      <w:r>
        <w:rPr>
          <w:rFonts w:hint="eastAsia"/>
          <w:lang w:val="en-US" w:eastAsia="zh-CN"/>
        </w:rPr>
        <w:instrText xml:space="preserve"> EQ \* jc0 \* "Font:宋体" \* hps10 \o \ad(\s \up 9(wén),文)</w:instrText>
      </w:r>
      <w:r>
        <w:rPr>
          <w:rFonts w:hint="eastAsia"/>
          <w:lang w:val="en-US" w:eastAsia="zh-CN"/>
        </w:rPr>
        <w:fldChar w:fldCharType="end"/>
      </w:r>
      <w:r>
        <w:rPr>
          <w:rFonts w:hint="eastAsia"/>
          <w:lang w:val="en-US" w:eastAsia="zh-CN"/>
        </w:rPr>
        <w:t>，然后删除文字即可变为-&gt;</w:t>
      </w:r>
      <w:r>
        <w:rPr>
          <w:rFonts w:hint="eastAsia"/>
          <w:lang w:val="en-US" w:eastAsia="zh-CN"/>
        </w:rPr>
        <w:fldChar w:fldCharType="begin"/>
      </w:r>
      <w:r>
        <w:rPr>
          <w:rFonts w:hint="eastAsia"/>
          <w:lang w:val="en-US" w:eastAsia="zh-CN"/>
        </w:rPr>
        <w:instrText xml:space="preserve"> EQ \* jc0 \* "Font:宋体" \* hps10 \o \ad(\s \up 9(wén),)</w:instrText>
      </w:r>
      <w:r>
        <w:rPr>
          <w:rFonts w:hint="eastAsia"/>
          <w:lang w:val="en-US" w:eastAsia="zh-CN"/>
        </w:rPr>
        <w:fldChar w:fldCharType="end"/>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9.开始-&gt;字符底纹可以增加字符底纹，可以配合多种颜色框调整，开始-&gt;边框可以调整针对段落等调整底纹，样式等信息。同样可以增加边框样式，范围等：</w:t>
      </w:r>
    </w:p>
    <w:p>
      <w:pPr>
        <w:widowControl w:val="0"/>
        <w:numPr>
          <w:ilvl w:val="0"/>
          <w:numId w:val="0"/>
        </w:numPr>
        <w:pBdr>
          <w:top w:val="threeDEmboss" w:color="auto" w:sz="24" w:space="1"/>
          <w:left w:val="threeDEmboss" w:color="auto" w:sz="24" w:space="4"/>
          <w:bottom w:val="none" w:color="auto" w:sz="0" w:space="1"/>
          <w:right w:val="none" w:color="auto" w:sz="0" w:space="4"/>
          <w:between w:val="none" w:color="auto" w:sz="0" w:space="0"/>
        </w:pBdr>
        <w:shd w:val="pct40" w:fill="FFFF00"/>
        <w:ind w:left="0" w:leftChars="0" w:firstLine="420" w:firstLineChars="0"/>
        <w:jc w:val="both"/>
        <w:rPr>
          <w:rFonts w:hint="default"/>
          <w:highlight w:val="green"/>
          <w:shd w:val="clear" w:color="FFFFFF" w:fill="D9D9D9"/>
          <w:lang w:val="en-US" w:eastAsia="zh-CN"/>
        </w:rPr>
      </w:pPr>
      <w:r>
        <w:rPr>
          <w:rFonts w:hint="eastAsia"/>
          <w:highlight w:val="green"/>
          <w:shd w:val="clear" w:color="FFFFFF" w:fill="D9D9D9"/>
          <w:lang w:val="en-US" w:eastAsia="zh-CN"/>
        </w:rPr>
        <w:t>字符底纹</w:t>
      </w:r>
    </w:p>
    <w:p>
      <w:pPr>
        <w:widowControl w:val="0"/>
        <w:numPr>
          <w:ilvl w:val="0"/>
          <w:numId w:val="0"/>
        </w:numPr>
        <w:jc w:val="both"/>
        <w:rPr>
          <w:rFonts w:hint="eastAsia"/>
          <w:lang w:val="en-US" w:eastAsia="zh-CN"/>
        </w:rPr>
      </w:pPr>
    </w:p>
    <w:p>
      <w:pPr>
        <w:widowControl w:val="0"/>
        <w:numPr>
          <w:ilvl w:val="0"/>
          <w:numId w:val="1"/>
        </w:numPr>
        <w:ind w:left="420" w:leftChars="0" w:hanging="420" w:firstLineChars="0"/>
        <w:jc w:val="both"/>
        <w:rPr>
          <w:rFonts w:hint="default"/>
          <w:lang w:val="en-US" w:eastAsia="zh-CN"/>
        </w:rPr>
      </w:pPr>
      <w:r>
        <w:rPr>
          <w:rFonts w:hint="eastAsia"/>
          <w:lang w:val="en-US" w:eastAsia="zh-CN"/>
        </w:rPr>
        <w:t>10.开始-&gt;项目符号可以添加项目符号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11.开始-&gt;增加缩进量以及开始-&gt;减少缩进量可以增加减少缩进</w:t>
      </w:r>
    </w:p>
    <w:p>
      <w:pPr>
        <w:widowControl w:val="0"/>
        <w:numPr>
          <w:ilvl w:val="0"/>
          <w:numId w:val="0"/>
        </w:numPr>
        <w:jc w:val="both"/>
        <w:rPr>
          <w:rFonts w:hint="default"/>
          <w:lang w:val="en-US" w:eastAsia="zh-CN"/>
        </w:rPr>
      </w:pPr>
    </w:p>
    <w:p>
      <w:pPr>
        <w:widowControl w:val="0"/>
        <w:numPr>
          <w:numId w:val="0"/>
        </w:numPr>
        <w:jc w:val="both"/>
        <w:rPr>
          <w:rFonts w:hint="eastAsia"/>
          <w:w w:val="50"/>
          <w:lang w:val="en-US" w:eastAsia="zh-CN"/>
        </w:rPr>
      </w:pPr>
      <w:r>
        <w:rPr>
          <w:rFonts w:hint="eastAsia"/>
          <w:lang w:val="en-US" w:eastAsia="zh-CN"/>
        </w:rPr>
        <w:t>12.开始-&gt;中文板式可以设置文字板式：</w:t>
      </w:r>
      <w:r>
        <w:rPr>
          <w:rFonts w:hint="eastAsia" w:ascii="宋体" w:hAnsi="宋体" w:eastAsia="宋体" w:cs="宋体"/>
          <w:sz w:val="20"/>
          <w:lang w:val="en-US" w:eastAsia="zh-CN"/>
        </w:rPr>
        <w:fldChar w:fldCharType="begin"/>
      </w:r>
      <w:r>
        <w:rPr>
          <w:rFonts w:hint="eastAsia" w:ascii="宋体" w:hAnsi="宋体" w:eastAsia="宋体" w:cs="宋体"/>
          <w:sz w:val="20"/>
          <w:lang w:val="en-US" w:eastAsia="zh-CN"/>
        </w:rPr>
        <w:instrText xml:space="preserve"> EQ \o(\s\up 5(</w:instrText>
      </w:r>
      <w:r>
        <w:rPr>
          <w:rFonts w:hint="eastAsia" w:ascii="宋体" w:hAnsi="宋体" w:eastAsia="宋体" w:cs="宋体"/>
          <w:sz w:val="10"/>
          <w:lang w:val="en-US" w:eastAsia="zh-CN"/>
        </w:rPr>
        <w:instrText xml:space="preserve">中　</w:instrText>
      </w:r>
      <w:r>
        <w:rPr>
          <w:rFonts w:hint="eastAsia" w:ascii="宋体" w:hAnsi="宋体" w:eastAsia="宋体" w:cs="宋体"/>
          <w:sz w:val="20"/>
          <w:lang w:val="en-US" w:eastAsia="zh-CN"/>
        </w:rPr>
        <w:instrText xml:space="preserve">),\s\do 2(</w:instrText>
      </w:r>
      <w:r>
        <w:rPr>
          <w:rFonts w:hint="eastAsia" w:ascii="宋体" w:hAnsi="宋体" w:eastAsia="宋体" w:cs="宋体"/>
          <w:sz w:val="10"/>
          <w:lang w:val="en-US" w:eastAsia="zh-CN"/>
        </w:rPr>
        <w:instrText xml:space="preserve">　文</w:instrText>
      </w:r>
      <w:r>
        <w:rPr>
          <w:rFonts w:hint="eastAsia" w:ascii="宋体" w:hAnsi="宋体" w:eastAsia="宋体" w:cs="宋体"/>
          <w:sz w:val="20"/>
          <w:lang w:val="en-US" w:eastAsia="zh-CN"/>
        </w:rPr>
        <w:instrText xml:space="preserve">))</w:instrText>
      </w:r>
      <w:r>
        <w:rPr>
          <w:rFonts w:hint="eastAsia" w:ascii="宋体" w:hAnsi="宋体" w:eastAsia="宋体" w:cs="宋体"/>
          <w:sz w:val="20"/>
          <w:lang w:val="en-US" w:eastAsia="zh-CN"/>
        </w:rPr>
        <w:fldChar w:fldCharType="end"/>
      </w:r>
      <w:r>
        <w:rPr>
          <w:rFonts w:hint="eastAsia"/>
          <w:lang w:val="en-US" w:eastAsia="zh-CN"/>
          <w:eastAsianLayout w:id="5" w:combine="1"/>
        </w:rPr>
        <w:t>板式</w:t>
      </w:r>
      <w:r>
        <w:rPr>
          <w:rFonts w:hint="eastAsia"/>
          <w:spacing w:val="0"/>
          <w:kern w:val="0"/>
          <w:fitText w:val="420" w:id="1068634194"/>
          <w:lang w:val="en-US" w:eastAsia="zh-CN"/>
        </w:rPr>
        <w:t>中文</w:t>
      </w:r>
      <w:r>
        <w:rPr>
          <w:rFonts w:hint="eastAsia"/>
          <w:w w:val="50"/>
          <w:lang w:val="en-US" w:eastAsia="zh-CN"/>
        </w:rPr>
        <w:t>板式</w:t>
      </w:r>
    </w:p>
    <w:p>
      <w:pPr>
        <w:widowControl w:val="0"/>
        <w:numPr>
          <w:numId w:val="0"/>
        </w:numPr>
        <w:jc w:val="both"/>
        <w:rPr>
          <w:rFonts w:hint="default"/>
          <w:w w:val="50"/>
          <w:lang w:val="en-US" w:eastAsia="zh-CN"/>
        </w:rPr>
      </w:pPr>
    </w:p>
    <w:p>
      <w:pPr>
        <w:numPr>
          <w:ilvl w:val="0"/>
          <w:numId w:val="2"/>
        </w:numPr>
        <w:rPr>
          <w:rFonts w:hint="eastAsia"/>
          <w:lang w:val="en-US" w:eastAsia="zh-CN"/>
        </w:rPr>
      </w:pPr>
      <w:r>
        <w:rPr>
          <w:rFonts w:hint="eastAsia"/>
          <w:lang w:val="en-US" w:eastAsia="zh-CN"/>
        </w:rPr>
        <w:t>开始-&gt;排序可以按照拼</w:t>
      </w:r>
      <w:bookmarkStart w:id="0" w:name="_GoBack"/>
      <w:bookmarkEnd w:id="0"/>
      <w:r>
        <w:rPr>
          <w:rFonts w:hint="eastAsia"/>
          <w:lang w:val="en-US" w:eastAsia="zh-CN"/>
        </w:rPr>
        <w:t>音升序或者降序或者数字等排列</w:t>
      </w:r>
    </w:p>
    <w:p>
      <w:pPr>
        <w:numPr>
          <w:numId w:val="0"/>
        </w:numPr>
        <w:rPr>
          <w:rFonts w:hint="default"/>
          <w:lang w:val="en-US" w:eastAsia="zh-CN"/>
        </w:rPr>
      </w:pPr>
    </w:p>
    <w:p>
      <w:pPr>
        <w:numPr>
          <w:numId w:val="0"/>
        </w:numPr>
        <w:rPr>
          <w:rFonts w:hint="eastAsia"/>
          <w:lang w:val="en-US" w:eastAsia="zh-CN"/>
        </w:rPr>
      </w:pPr>
      <w:r>
        <w:rPr>
          <w:rFonts w:hint="eastAsia"/>
          <w:lang w:val="en-US" w:eastAsia="zh-CN"/>
        </w:rPr>
        <w:t>14.开始-&gt;上方栏里左侧栏右下角展开可以看到剪切板，实现复制多段文字组合到一起粘贴</w:t>
      </w:r>
    </w:p>
    <w:p>
      <w:pPr>
        <w:numPr>
          <w:numId w:val="0"/>
        </w:numPr>
        <w:rPr>
          <w:rFonts w:hint="default"/>
          <w:lang w:val="en-US" w:eastAsia="zh-CN"/>
        </w:rPr>
      </w:pPr>
    </w:p>
    <w:p>
      <w:pPr>
        <w:numPr>
          <w:numId w:val="0"/>
        </w:numPr>
        <w:rPr>
          <w:rFonts w:hint="default"/>
          <w:lang w:val="en-US" w:eastAsia="zh-CN"/>
        </w:rPr>
      </w:pPr>
      <w:r>
        <w:rPr>
          <w:rFonts w:hint="eastAsia"/>
          <w:lang w:val="en-US" w:eastAsia="zh-CN"/>
        </w:rPr>
        <w:t>15.双击格式刷即可多处随便刷</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B16712"/>
    <w:multiLevelType w:val="singleLevel"/>
    <w:tmpl w:val="C9B16712"/>
    <w:lvl w:ilvl="0" w:tentative="0">
      <w:start w:val="1"/>
      <w:numFmt w:val="bullet"/>
      <w:lvlText w:val=""/>
      <w:lvlJc w:val="left"/>
      <w:pPr>
        <w:tabs>
          <w:tab w:val="left" w:pos="0"/>
        </w:tabs>
        <w:ind w:left="420" w:hanging="420"/>
      </w:pPr>
      <w:rPr>
        <w:rFonts w:hint="default" w:ascii="Wingdings" w:hAnsi="Wingdings"/>
        <w:color w:val="0000FF"/>
        <w:highlight w:val="none"/>
      </w:rPr>
    </w:lvl>
  </w:abstractNum>
  <w:abstractNum w:abstractNumId="1">
    <w:nsid w:val="75DA9DFF"/>
    <w:multiLevelType w:val="singleLevel"/>
    <w:tmpl w:val="75DA9DFF"/>
    <w:lvl w:ilvl="0" w:tentative="0">
      <w:start w:val="1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A6F58"/>
    <w:rsid w:val="21836FAF"/>
    <w:rsid w:val="338A0D8D"/>
    <w:rsid w:val="46D40582"/>
    <w:rsid w:val="622E6C12"/>
    <w:rsid w:val="67357749"/>
    <w:rsid w:val="773A14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宋佳兴</cp:lastModifiedBy>
  <dcterms:modified xsi:type="dcterms:W3CDTF">2021-06-08T07:09:28Z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67384CA350264D57AD65D1FB17D7001B</vt:lpwstr>
  </property>
</Properties>
</file>