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Log into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console.google.com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Activate cloud shell (5 windows)</w:t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Upload .sh files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[ ] Run the following:</w:t>
        <w:br w:type="textWrapping"/>
        <w:br w:type="textWrapping"/>
        <w:t xml:space="preserve"> . 1-dev-vpc.sh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edit prod-network.yaml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Replace SET_REGION to us-east1 in the editor, and then save the change.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Run: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. 2-prod-vpc-bastion.sh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Go back to the Cloud Console, navigate to Deployment Manager to confirm the deployment.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and configure Cloud SQL Instance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Name: griffin-dev-db, Region: us-east1, Password: password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Under Connect to this instance, click on Connect using Cloud Shell.</w:t>
        <w:br w:type="textWrapping"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 ] Run:</w:t>
        <w:br w:type="textWrapping"/>
        <w:br w:type="textWrapping"/>
        <w:t xml:space="preserve"> gcloud sql connect griffin-dev-db --user=root --quiet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CREATE DATABASE wordpress;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GRANT ALL PRIVILEGES ON wordpress.* TO "wp_user"@"%" IDENTIFIED BY "stormwind_rules";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FLUSH PRIVILEGES;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Kubernetes cluster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Run: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. 3-cluster.sh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 edit wp-env.yaml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Replace username_goes_here and password_goes_here to wp-user and stormwind_rules, respectively and saved the file changes.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Run the following command to connect the cluster: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. 4-cluster.sh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[ ] Create WP deployment</w:t>
        <w:br w:type="textWrapping"/>
        <w:br w:type="textWrapping"/>
        <w:t xml:space="preserve"> cd ~/wp-k8s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edit wp-deployment.yaml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Replace YOUR_SQL_INSTANCE with griffin-dev-db’s Instance connection name and save file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Copy the External endpoints of the deployed wordpress service and open it in your browser.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Continue from Task 8: Enable monitoring</w:t>
        <w:br w:type="textWrapping"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nsole.google.com/" TargetMode="External"/><Relationship Id="rId7" Type="http://schemas.openxmlformats.org/officeDocument/2006/relationships/hyperlink" Target="http://consol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