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 form: use of helpline calls to improve the chatbot</w:t>
      </w:r>
    </w:p>
    <w:p>
      <w:r>
        <w:rPr>
          <w:i/>
        </w:rPr>
        <w:t>Fictional sample for testing. All names, numbers, addresses and IDs are made up.</w:t>
      </w:r>
    </w:p>
    <w:p>
      <w:r>
        <w:t>Organisation: Northbridge Relief Network (fictional). Version 2, 15 March 2026.</w:t>
      </w:r>
    </w:p>
    <w:p>
      <w:pPr>
        <w:pStyle w:val="Heading2"/>
      </w:pPr>
      <w:r>
        <w:t>What we are asking</w:t>
      </w:r>
    </w:p>
    <w:p>
      <w:r>
        <w:t>We would like to use a written copy of this call, with your name, phone number, camp block and case number removed, to teach our helpline chatbot to give better answers.</w:t>
      </w:r>
    </w:p>
    <w:p>
      <w:pPr>
        <w:pStyle w:val="Heading2"/>
      </w:pPr>
      <w:r>
        <w:t>What happens if you say yes</w:t>
      </w:r>
    </w:p>
    <w:p>
      <w:r>
        <w:t>A staff member removes your personal details. The text is stored on a secure server in Nairobi. It is used only to train the chatbot and is deleted after 3 years.</w:t>
      </w:r>
    </w:p>
    <w:p>
      <w:pPr>
        <w:pStyle w:val="Heading2"/>
      </w:pPr>
      <w:r>
        <w:t>What happens if you say no</w:t>
      </w:r>
    </w:p>
    <w:p>
      <w:r>
        <w:t>Nothing changes. You get the same help, and your call is not used.</w:t>
      </w:r>
    </w:p>
    <w:p>
      <w:pPr>
        <w:pStyle w:val="Heading2"/>
      </w:pPr>
      <w:r>
        <w:t>Calls we never use</w:t>
      </w:r>
    </w:p>
    <w:p>
      <w:r>
        <w:t>Calls about violence, child protection, medical emergencies or health conditions.</w:t>
      </w:r>
    </w:p>
    <w:p>
      <w:pPr>
        <w:pStyle w:val="Heading2"/>
      </w:pPr>
      <w:r>
        <w:t>Changing your mind</w:t>
      </w:r>
    </w:p>
    <w:p>
      <w:r>
        <w:t>Send STOP by SMS to 5050 before 30 June 2026, or tell any helpline worker. Contact the data protection lead, Laura Bianchi, at laura.bianchi@example.org.</w:t>
      </w:r>
    </w:p>
    <w:p>
      <w:pPr>
        <w:pStyle w:val="Heading2"/>
      </w:pPr>
      <w:r>
        <w:t>Record of consent (filled in by the helpline worker)</w:t>
      </w:r>
    </w:p>
    <w:p>
      <w:r>
        <w:t>Caller name: Hassan Abdi. Phone: +254 733 555 621. Case ID: KK-2026-00418.</w:t>
      </w:r>
    </w:p>
    <w:p>
      <w:r>
        <w:t>Language: Somali. Consent given: yes, verbally, on 18 March 2026 at 10:42.</w:t>
      </w:r>
    </w:p>
    <w:p>
      <w:r>
        <w:t>Helpline worker: Esther Nakiru, staff ID NRN-1187.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