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7593" w14:textId="5B2A2AF8" w:rsidR="00E01F54" w:rsidRDefault="00E01F54">
      <w:pPr>
        <w:rPr>
          <w:rFonts w:ascii="Times New Roman" w:eastAsia="宋体" w:hAnsi="Times New Roman" w:cs="Times New Roman"/>
          <w:b/>
          <w:bCs/>
          <w:color w:val="000000" w:themeColor="text1"/>
        </w:rPr>
      </w:pPr>
      <w:r w:rsidRPr="00E01F54">
        <w:rPr>
          <w:rFonts w:ascii="Times New Roman" w:eastAsia="宋体" w:hAnsi="Times New Roman" w:cs="Times New Roman" w:hint="eastAsia"/>
          <w:b/>
          <w:bCs/>
          <w:color w:val="000000" w:themeColor="text1"/>
        </w:rPr>
        <w:t xml:space="preserve">The defenition of each parameter in </w:t>
      </w:r>
      <w:r w:rsidRPr="00E01F54">
        <w:rPr>
          <w:rFonts w:ascii="Times New Roman" w:eastAsia="宋体" w:hAnsi="Times New Roman" w:cs="Times New Roman" w:hint="eastAsia"/>
          <w:b/>
          <w:bCs/>
          <w:color w:val="000000" w:themeColor="text1"/>
        </w:rPr>
        <w:t xml:space="preserve">HDF5 </w:t>
      </w:r>
      <w:r w:rsidRPr="00E01F54">
        <w:rPr>
          <w:rFonts w:ascii="Times New Roman" w:eastAsia="宋体" w:hAnsi="Times New Roman" w:cs="Times New Roman" w:hint="eastAsia"/>
          <w:b/>
          <w:bCs/>
          <w:color w:val="000000" w:themeColor="text1"/>
        </w:rPr>
        <w:t>file</w:t>
      </w:r>
    </w:p>
    <w:p w14:paraId="774ECC70" w14:textId="77777777" w:rsidR="00E01F54" w:rsidRPr="00E01F54" w:rsidRDefault="00E01F54">
      <w:pPr>
        <w:rPr>
          <w:rFonts w:ascii="Times New Roman" w:eastAsia="宋体" w:hAnsi="Times New Roman" w:cs="Times New Roman" w:hint="eastAsia"/>
          <w:b/>
          <w:bCs/>
          <w:color w:val="000000" w:themeColor="text1"/>
        </w:rPr>
      </w:pPr>
    </w:p>
    <w:p w14:paraId="044A963E" w14:textId="5F337251" w:rsidR="00D820F8" w:rsidRPr="00E01F54" w:rsidRDefault="002376F8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 xml:space="preserve">time: 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>2023-09-07</w:t>
      </w:r>
      <w:r w:rsidR="0037658F" w:rsidRPr="00E01F54">
        <w:rPr>
          <w:rFonts w:ascii="Times New Roman" w:eastAsia="宋体" w:hAnsi="Times New Roman" w:cs="Times New Roman"/>
          <w:color w:val="000000" w:themeColor="text1"/>
        </w:rPr>
        <w:t xml:space="preserve">       </w:t>
      </w:r>
      <w:r w:rsidR="004C7B69" w:rsidRPr="00E01F54">
        <w:rPr>
          <w:rFonts w:ascii="Times New Roman" w:eastAsia="宋体" w:hAnsi="Times New Roman" w:cs="Times New Roman"/>
          <w:color w:val="000000" w:themeColor="text1"/>
        </w:rPr>
        <w:t xml:space="preserve">   </w:t>
      </w:r>
      <w:r w:rsidR="00D55E2C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</w:t>
      </w:r>
      <w:r w:rsidR="004C7B69" w:rsidRPr="00E01F54">
        <w:rPr>
          <w:rFonts w:ascii="Times New Roman" w:eastAsia="宋体" w:hAnsi="Times New Roman" w:cs="Times New Roman"/>
          <w:color w:val="000000" w:themeColor="text1"/>
        </w:rPr>
        <w:t>%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>Data Acquisition Time</w:t>
      </w:r>
    </w:p>
    <w:p w14:paraId="4C085B94" w14:textId="1B047F45" w:rsidR="002376F8" w:rsidRPr="00E01F54" w:rsidRDefault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 xml:space="preserve">description: </w:t>
      </w:r>
      <w:r w:rsidR="00016C9F" w:rsidRPr="00E01F54">
        <w:rPr>
          <w:rFonts w:ascii="Times New Roman" w:eastAsia="宋体" w:hAnsi="Times New Roman" w:cs="Times New Roman"/>
          <w:color w:val="000000" w:themeColor="text1"/>
        </w:rPr>
        <w:t xml:space="preserve">2D </w:t>
      </w:r>
      <w:r w:rsidRPr="00E01F54">
        <w:rPr>
          <w:rFonts w:ascii="Times New Roman" w:eastAsia="宋体" w:hAnsi="Times New Roman" w:cs="Times New Roman"/>
          <w:color w:val="000000" w:themeColor="text1"/>
        </w:rPr>
        <w:t>Volume</w:t>
      </w:r>
      <w:r w:rsidR="00016C9F" w:rsidRPr="00E01F54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E01F54">
        <w:rPr>
          <w:rFonts w:ascii="Times New Roman" w:eastAsia="宋体" w:hAnsi="Times New Roman" w:cs="Times New Roman"/>
          <w:color w:val="000000" w:themeColor="text1"/>
        </w:rPr>
        <w:t>Phantom</w:t>
      </w:r>
      <w:r w:rsidR="00016C9F" w:rsidRPr="00E01F54">
        <w:rPr>
          <w:rFonts w:ascii="Times New Roman" w:eastAsia="宋体" w:hAnsi="Times New Roman" w:cs="Times New Roman"/>
          <w:color w:val="000000" w:themeColor="text1"/>
        </w:rPr>
        <w:t xml:space="preserve"> with XXXX</w:t>
      </w:r>
      <w:r w:rsidR="00D55E2C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</w:t>
      </w:r>
      <w:r w:rsidR="00D55E2C" w:rsidRPr="00E01F54">
        <w:rPr>
          <w:rFonts w:ascii="Times New Roman" w:eastAsia="宋体" w:hAnsi="Times New Roman" w:cs="Times New Roman"/>
          <w:color w:val="000000" w:themeColor="text1"/>
        </w:rPr>
        <w:t>%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>Data Description, such as phantom shape</w:t>
      </w:r>
      <w:r w:rsidR="000B5D52" w:rsidRPr="00E01F54">
        <w:rPr>
          <w:rFonts w:ascii="Times New Roman" w:eastAsia="宋体" w:hAnsi="Times New Roman" w:cs="Times New Roman"/>
          <w:color w:val="000000" w:themeColor="text1"/>
        </w:rPr>
        <w:t xml:space="preserve"> </w:t>
      </w:r>
    </w:p>
    <w:p w14:paraId="319706EA" w14:textId="77777777" w:rsidR="008D52FA" w:rsidRPr="00E01F54" w:rsidRDefault="008D52FA">
      <w:pPr>
        <w:rPr>
          <w:rFonts w:ascii="Times New Roman" w:eastAsia="宋体" w:hAnsi="Times New Roman" w:cs="Times New Roman"/>
          <w:color w:val="000000" w:themeColor="text1"/>
        </w:rPr>
      </w:pPr>
    </w:p>
    <w:p w14:paraId="50DA65EC" w14:textId="37655525" w:rsidR="002376F8" w:rsidRPr="00E01F54" w:rsidRDefault="002376F8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acquisition.gradient: [0.56 1.12 0.56]</w:t>
      </w:r>
      <w:r w:rsidR="00016C9F" w:rsidRPr="00E01F54">
        <w:rPr>
          <w:rFonts w:ascii="Times New Roman" w:eastAsia="宋体" w:hAnsi="Times New Roman" w:cs="Times New Roman"/>
          <w:color w:val="000000" w:themeColor="text1"/>
        </w:rPr>
        <w:t xml:space="preserve"> T/m</w:t>
      </w:r>
      <w:r w:rsidR="00D55E2C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%</w:t>
      </w:r>
      <w:r w:rsidR="000B5D52" w:rsidRPr="00E01F54">
        <w:rPr>
          <w:rFonts w:hint="eastAsia"/>
          <w:color w:val="000000" w:themeColor="text1"/>
        </w:rPr>
        <w:t xml:space="preserve"> 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>The gradient of the select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>ion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field in the direction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D55E2C" w:rsidRPr="00E01F54">
        <w:rPr>
          <w:rFonts w:ascii="Times New Roman" w:eastAsia="宋体" w:hAnsi="Times New Roman" w:cs="Times New Roman" w:hint="eastAsia"/>
          <w:color w:val="000000" w:themeColor="text1"/>
        </w:rPr>
        <w:t>xy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>z [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>T/m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>]</w:t>
      </w:r>
    </w:p>
    <w:p w14:paraId="418E0BD9" w14:textId="694E5B0B" w:rsidR="007B3C39" w:rsidRPr="00E01F54" w:rsidRDefault="007B3C39" w:rsidP="002376F8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acquisition.coilCoefficient: [0.85 1.02 0.89]</w:t>
      </w:r>
      <w:r w:rsidR="00D55E2C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%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The coil coefficient </w:t>
      </w:r>
    </w:p>
    <w:p w14:paraId="7D6C032F" w14:textId="60BB450A" w:rsidR="002376F8" w:rsidRPr="00E01F54" w:rsidRDefault="002376F8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acquisition.numAverages: 1</w:t>
      </w:r>
      <w:r w:rsidR="00467F4E" w:rsidRPr="00E01F54">
        <w:rPr>
          <w:rFonts w:ascii="Times New Roman" w:eastAsia="宋体" w:hAnsi="Times New Roman" w:cs="Times New Roman"/>
          <w:color w:val="000000" w:themeColor="text1"/>
        </w:rPr>
        <w:t xml:space="preserve">  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   %</w:t>
      </w:r>
      <w:r w:rsidR="000B5D52" w:rsidRPr="00E01F54">
        <w:rPr>
          <w:rFonts w:hint="eastAsia"/>
          <w:color w:val="000000" w:themeColor="text1"/>
        </w:rPr>
        <w:t xml:space="preserve"> 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>Number of block averages per drive-field period</w:t>
      </w:r>
    </w:p>
    <w:p w14:paraId="27FF6BAA" w14:textId="0FA3E8AF" w:rsidR="002376F8" w:rsidRPr="00E01F54" w:rsidRDefault="002376F8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acquisition.numFrames</w:t>
      </w:r>
      <w:r w:rsidR="00987710" w:rsidRPr="00E01F54">
        <w:rPr>
          <w:rFonts w:ascii="Times New Roman" w:eastAsia="宋体" w:hAnsi="Times New Roman" w:cs="Times New Roman"/>
          <w:color w:val="000000" w:themeColor="text1"/>
        </w:rPr>
        <w:t>:</w:t>
      </w:r>
      <w:r w:rsidRPr="00E01F54">
        <w:rPr>
          <w:rFonts w:ascii="Times New Roman" w:eastAsia="宋体" w:hAnsi="Times New Roman" w:cs="Times New Roman"/>
          <w:color w:val="000000" w:themeColor="text1"/>
        </w:rPr>
        <w:t> 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>2                                    %</w:t>
      </w:r>
      <w:r w:rsidR="000B5D52" w:rsidRPr="00E01F54">
        <w:rPr>
          <w:rFonts w:hint="eastAsia"/>
          <w:color w:val="000000" w:themeColor="text1"/>
        </w:rPr>
        <w:t xml:space="preserve"> 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>Number of available measurement frames</w:t>
      </w:r>
    </w:p>
    <w:p w14:paraId="29CA5765" w14:textId="2FE10DFD" w:rsidR="002376F8" w:rsidRPr="00E01F54" w:rsidRDefault="002376F8" w:rsidP="002376F8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acquisition.numPeriods</w:t>
      </w:r>
      <w:r w:rsidR="00987710" w:rsidRPr="00E01F54">
        <w:rPr>
          <w:rFonts w:ascii="Times New Roman" w:eastAsia="宋体" w:hAnsi="Times New Roman" w:cs="Times New Roman"/>
          <w:color w:val="000000" w:themeColor="text1"/>
        </w:rPr>
        <w:t>:</w:t>
      </w:r>
      <w:r w:rsidRPr="00E01F54">
        <w:rPr>
          <w:rFonts w:ascii="Times New Roman" w:eastAsia="宋体" w:hAnsi="Times New Roman" w:cs="Times New Roman"/>
          <w:color w:val="000000" w:themeColor="text1"/>
        </w:rPr>
        <w:t> </w:t>
      </w:r>
      <w:r w:rsidR="00467F4E" w:rsidRPr="00E01F54">
        <w:rPr>
          <w:rFonts w:ascii="Times New Roman" w:eastAsia="宋体" w:hAnsi="Times New Roman" w:cs="Times New Roman"/>
          <w:color w:val="000000" w:themeColor="text1"/>
        </w:rPr>
        <w:t>3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     </w:t>
      </w:r>
      <w:r w:rsidR="00D23772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%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>Number of drive-field periods within a frame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</w:p>
    <w:p w14:paraId="7CB7B5AD" w14:textId="2BD188FE" w:rsidR="002376F8" w:rsidRPr="00E01F54" w:rsidRDefault="002376F8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acquisition.offsetField</w:t>
      </w:r>
      <w:r w:rsidR="00991B0F" w:rsidRPr="00E01F54">
        <w:rPr>
          <w:rFonts w:ascii="Times New Roman" w:eastAsia="宋体" w:hAnsi="Times New Roman" w:cs="Times New Roman" w:hint="eastAsia"/>
          <w:color w:val="000000" w:themeColor="text1"/>
        </w:rPr>
        <w:t>:</w:t>
      </w:r>
      <w:r w:rsidRPr="00E01F54">
        <w:rPr>
          <w:rFonts w:ascii="Times New Roman" w:eastAsia="宋体" w:hAnsi="Times New Roman" w:cs="Times New Roman"/>
          <w:color w:val="000000" w:themeColor="text1"/>
        </w:rPr>
        <w:t> </w:t>
      </w:r>
      <w:r w:rsidR="000265EF" w:rsidRPr="00E01F54">
        <w:rPr>
          <w:rFonts w:ascii="Times New Roman" w:eastAsia="宋体" w:hAnsi="Times New Roman" w:cs="Times New Roman" w:hint="eastAsia"/>
          <w:color w:val="000000" w:themeColor="text1"/>
        </w:rPr>
        <w:t>0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     </w:t>
      </w:r>
      <w:r w:rsidR="00991B0F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  <w:r w:rsidR="00363DE3" w:rsidRPr="00E01F54">
        <w:rPr>
          <w:rFonts w:ascii="Times New Roman" w:eastAsia="宋体" w:hAnsi="Times New Roman" w:cs="Times New Roman"/>
          <w:color w:val="000000" w:themeColor="text1"/>
        </w:rPr>
        <w:t>%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Reserved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, d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efault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=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991B0F" w:rsidRPr="00E01F54">
        <w:rPr>
          <w:rFonts w:ascii="Times New Roman" w:eastAsia="宋体" w:hAnsi="Times New Roman" w:cs="Times New Roman" w:hint="eastAsia"/>
          <w:color w:val="000000" w:themeColor="text1"/>
        </w:rPr>
        <w:t>0</w:t>
      </w:r>
    </w:p>
    <w:p w14:paraId="58670D39" w14:textId="6B9870F7" w:rsidR="002376F8" w:rsidRPr="00E01F54" w:rsidRDefault="007B3C39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acquisition.drivefield.driveFrequency: [</w:t>
      </w:r>
      <w:r w:rsidR="004B40E1" w:rsidRPr="00E01F54">
        <w:rPr>
          <w:rFonts w:ascii="Times New Roman" w:eastAsia="宋体" w:hAnsi="Times New Roman" w:cs="Times New Roman" w:hint="eastAsia"/>
          <w:color w:val="000000" w:themeColor="text1"/>
        </w:rPr>
        <w:t>2.4510e+04</w:t>
      </w:r>
      <w:r w:rsidR="004B40E1" w:rsidRPr="00E01F54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4B40E1" w:rsidRPr="00E01F54">
        <w:rPr>
          <w:rFonts w:ascii="Times New Roman" w:eastAsia="宋体" w:hAnsi="Times New Roman" w:cs="Times New Roman" w:hint="eastAsia"/>
          <w:color w:val="000000" w:themeColor="text1"/>
        </w:rPr>
        <w:t>2.6042e+04</w:t>
      </w:r>
      <w:r w:rsidRPr="00E01F54">
        <w:rPr>
          <w:rFonts w:ascii="Times New Roman" w:eastAsia="宋体" w:hAnsi="Times New Roman" w:cs="Times New Roman"/>
          <w:color w:val="000000" w:themeColor="text1"/>
        </w:rPr>
        <w:t xml:space="preserve"> 0]</w:t>
      </w:r>
      <w:r w:rsidR="00250206" w:rsidRPr="00E01F54">
        <w:rPr>
          <w:rFonts w:ascii="Times New Roman" w:eastAsia="宋体" w:hAnsi="Times New Roman" w:cs="Times New Roman"/>
          <w:color w:val="000000" w:themeColor="text1"/>
        </w:rPr>
        <w:t xml:space="preserve"> Hz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%</w:t>
      </w:r>
      <w:r w:rsidR="00044075" w:rsidRPr="00E01F54">
        <w:rPr>
          <w:rFonts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D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rive field frequencies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[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>Hz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]</w:t>
      </w:r>
    </w:p>
    <w:p w14:paraId="24731117" w14:textId="0AE81AC4" w:rsidR="007B3C39" w:rsidRPr="00E01F54" w:rsidRDefault="007B3C39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 xml:space="preserve">acquisition.drivefield.cycle: 6.52800e-04 </w:t>
      </w:r>
      <w:r w:rsidR="00250206" w:rsidRPr="00E01F54">
        <w:rPr>
          <w:rFonts w:ascii="Times New Roman" w:eastAsia="宋体" w:hAnsi="Times New Roman" w:cs="Times New Roman"/>
          <w:color w:val="000000" w:themeColor="text1"/>
        </w:rPr>
        <w:t>s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</w:t>
      </w:r>
      <w:r w:rsidR="00991B0F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>%</w:t>
      </w:r>
      <w:r w:rsidR="00044075" w:rsidRPr="00E01F54">
        <w:rPr>
          <w:rFonts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The time it takes to execute a cycle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[</w:t>
      </w:r>
      <w:r w:rsidR="00991B0F" w:rsidRPr="00E01F54">
        <w:rPr>
          <w:rFonts w:ascii="Times New Roman" w:eastAsia="宋体" w:hAnsi="Times New Roman" w:cs="Times New Roman" w:hint="eastAsia"/>
          <w:color w:val="000000" w:themeColor="text1"/>
        </w:rPr>
        <w:t>s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]</w:t>
      </w:r>
    </w:p>
    <w:p w14:paraId="50E7E285" w14:textId="45210BC9" w:rsidR="002376F8" w:rsidRPr="00E01F54" w:rsidRDefault="007B3C39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acquisition.drivefield.numChannels: 2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%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Number of drive field channels</w:t>
      </w:r>
    </w:p>
    <w:p w14:paraId="5D90D744" w14:textId="69366B11" w:rsidR="007B3C39" w:rsidRPr="00E01F54" w:rsidRDefault="008D52FA" w:rsidP="002376F8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acquisition.drivefield.phase</w:t>
      </w:r>
      <w:r w:rsidR="00250206" w:rsidRPr="00E01F54">
        <w:rPr>
          <w:rFonts w:ascii="Times New Roman" w:eastAsia="宋体" w:hAnsi="Times New Roman" w:cs="Times New Roman"/>
          <w:color w:val="000000" w:themeColor="text1"/>
        </w:rPr>
        <w:t>: [0 0 0]</w:t>
      </w:r>
      <w:r w:rsidR="00016C9F" w:rsidRPr="00E01F54">
        <w:rPr>
          <w:rFonts w:ascii="Times New Roman" w:eastAsia="宋体" w:hAnsi="Times New Roman" w:cs="Times New Roman"/>
          <w:color w:val="000000" w:themeColor="text1"/>
        </w:rPr>
        <w:t xml:space="preserve"> deg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%</w:t>
      </w:r>
      <w:r w:rsidR="00044075" w:rsidRPr="00E01F54">
        <w:rPr>
          <w:rFonts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Applied drive field phase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, r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eserved, default = 0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[deg]</w:t>
      </w:r>
    </w:p>
    <w:p w14:paraId="27FF80D8" w14:textId="6361FC8B" w:rsidR="008D52FA" w:rsidRPr="00E01F54" w:rsidRDefault="008D52FA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acquisition.drivefield.strength</w:t>
      </w:r>
      <w:r w:rsidR="00250206" w:rsidRPr="00E01F54">
        <w:rPr>
          <w:rFonts w:ascii="Times New Roman" w:eastAsia="宋体" w:hAnsi="Times New Roman" w:cs="Times New Roman"/>
          <w:color w:val="000000" w:themeColor="text1"/>
        </w:rPr>
        <w:t>: [4 11.2 0] mT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%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Applied drive field strength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[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>mT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]</w:t>
      </w:r>
    </w:p>
    <w:p w14:paraId="5ED3FFF3" w14:textId="433EDCD2" w:rsidR="008D52FA" w:rsidRPr="00E01F54" w:rsidRDefault="008D52FA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lastRenderedPageBreak/>
        <w:t xml:space="preserve">acquisition.drivefield.waveform: [‘sine’, ‘sine’, ‘none’] 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%</w:t>
      </w:r>
      <w:r w:rsidR="00044075" w:rsidRPr="00E01F54">
        <w:rPr>
          <w:rFonts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Applied drive field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w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aveform type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, such as</w:t>
      </w:r>
      <w:r w:rsidR="00044075" w:rsidRPr="00E01F54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363DE3" w:rsidRPr="00E01F54">
        <w:rPr>
          <w:rFonts w:ascii="Times New Roman" w:eastAsia="宋体" w:hAnsi="Times New Roman" w:cs="Times New Roman"/>
          <w:color w:val="000000" w:themeColor="text1"/>
        </w:rPr>
        <w:t>sine, triangle</w:t>
      </w:r>
      <w:r w:rsidR="009D40CE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, </w:t>
      </w:r>
      <w:r w:rsidR="004B40E1" w:rsidRPr="00E01F54">
        <w:rPr>
          <w:rFonts w:ascii="Times New Roman" w:eastAsia="宋体" w:hAnsi="Times New Roman" w:cs="Times New Roman" w:hint="eastAsia"/>
          <w:color w:val="000000" w:themeColor="text1"/>
        </w:rPr>
        <w:t>none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.</w:t>
      </w:r>
    </w:p>
    <w:p w14:paraId="2F5895AD" w14:textId="09A18EDD" w:rsidR="007B3C39" w:rsidRPr="00E01F54" w:rsidRDefault="008D52FA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acquisition.receiver.bandwidth: 1.25e+06</w:t>
      </w:r>
      <w:r w:rsidR="00016C9F" w:rsidRPr="00E01F54">
        <w:rPr>
          <w:rFonts w:ascii="Times New Roman" w:eastAsia="宋体" w:hAnsi="Times New Roman" w:cs="Times New Roman"/>
          <w:color w:val="000000" w:themeColor="text1"/>
        </w:rPr>
        <w:t xml:space="preserve"> Hz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%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Bandwidth, default defined as half of the sampling frequency Fs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[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Hz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]</w:t>
      </w:r>
    </w:p>
    <w:p w14:paraId="0E004FA8" w14:textId="0603A7F8" w:rsidR="00527074" w:rsidRPr="00E01F54" w:rsidRDefault="008D52FA" w:rsidP="00527074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acquisition.receiver.dataConversionFactor</w:t>
      </w:r>
      <w:r w:rsidR="00EF1AAC" w:rsidRPr="00E01F54">
        <w:rPr>
          <w:rFonts w:ascii="Times New Roman" w:eastAsia="宋体" w:hAnsi="Times New Roman" w:cs="Times New Roman"/>
          <w:color w:val="000000" w:themeColor="text1"/>
        </w:rPr>
        <w:t>: 1</w:t>
      </w:r>
      <w:r w:rsidR="00363DE3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>%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Reserved, default =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1</w:t>
      </w:r>
    </w:p>
    <w:p w14:paraId="77A2B6BA" w14:textId="07ACBE68" w:rsidR="008D52FA" w:rsidRPr="00E01F54" w:rsidRDefault="008D52FA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 xml:space="preserve">acquisition.receiver.numChannels: </w:t>
      </w:r>
      <w:r w:rsidR="00EF1AAC" w:rsidRPr="00E01F54">
        <w:rPr>
          <w:rFonts w:ascii="Times New Roman" w:eastAsia="宋体" w:hAnsi="Times New Roman" w:cs="Times New Roman"/>
          <w:color w:val="000000" w:themeColor="text1"/>
        </w:rPr>
        <w:t>1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%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Number of receive channels</w:t>
      </w:r>
    </w:p>
    <w:p w14:paraId="6685B3DB" w14:textId="38ECDC8E" w:rsidR="007B3C39" w:rsidRPr="00E01F54" w:rsidRDefault="008D52FA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 xml:space="preserve">acquisition.receiver.unit: </w:t>
      </w:r>
      <w:r w:rsidR="00EF1AAC" w:rsidRPr="00E01F54">
        <w:rPr>
          <w:rFonts w:ascii="Times New Roman" w:eastAsia="宋体" w:hAnsi="Times New Roman" w:cs="Times New Roman"/>
          <w:color w:val="000000" w:themeColor="text1"/>
        </w:rPr>
        <w:t>V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       %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SI unit of the measured quantity, usually Voltage</w:t>
      </w:r>
    </w:p>
    <w:p w14:paraId="41D3762F" w14:textId="77777777" w:rsidR="008D52FA" w:rsidRPr="00E01F54" w:rsidRDefault="008D52FA" w:rsidP="002376F8">
      <w:pPr>
        <w:rPr>
          <w:rFonts w:ascii="Times New Roman" w:eastAsia="宋体" w:hAnsi="Times New Roman" w:cs="Times New Roman"/>
          <w:color w:val="000000" w:themeColor="text1"/>
        </w:rPr>
      </w:pPr>
    </w:p>
    <w:p w14:paraId="59DF9366" w14:textId="49601550" w:rsidR="00044075" w:rsidRPr="00E01F54" w:rsidRDefault="008D52FA" w:rsidP="00044075">
      <w:pPr>
        <w:ind w:left="6380" w:hangingChars="2900" w:hanging="6380"/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 xml:space="preserve">measurement.data: </w:t>
      </w:r>
      <w:r w:rsidR="00467F4E" w:rsidRPr="00E01F54">
        <w:rPr>
          <w:rFonts w:ascii="Times New Roman" w:eastAsia="宋体" w:hAnsi="Times New Roman" w:cs="Times New Roman"/>
          <w:color w:val="000000" w:themeColor="text1"/>
        </w:rPr>
        <w:t>[93 * 1 * 3 * 2]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%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For measurement data, the dimensions are [numHarmonic, numChannels, numPeriods, numFrames]; For the system matrix, the dimensions are [numFrames, numHarmonic, numFrames]</w:t>
      </w:r>
    </w:p>
    <w:p w14:paraId="2AB83D25" w14:textId="068CB84C" w:rsidR="002376F8" w:rsidRPr="00E01F54" w:rsidRDefault="000F6066" w:rsidP="00044075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measurement.isBackgroundFrame: [0, 1]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%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Mask indicating for each of the frames if it is a background measurement or not</w:t>
      </w:r>
    </w:p>
    <w:p w14:paraId="0D7E7022" w14:textId="6AECC53A" w:rsidR="00A46866" w:rsidRPr="00E01F54" w:rsidRDefault="00A4686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measurement</w:t>
      </w:r>
      <w:r w:rsidRPr="00E01F54">
        <w:rPr>
          <w:rFonts w:ascii="Times New Roman" w:eastAsia="宋体" w:hAnsi="Times New Roman" w:cs="Times New Roman" w:hint="eastAsia"/>
          <w:color w:val="000000" w:themeColor="text1"/>
        </w:rPr>
        <w:t>.isFourierTransformed: 1                          %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Flag, if the data is stored in frequency space</w:t>
      </w:r>
    </w:p>
    <w:p w14:paraId="51F83E2F" w14:textId="4D42A3DF" w:rsidR="00A46866" w:rsidRPr="00E01F54" w:rsidRDefault="00A4686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 w:hint="eastAsia"/>
          <w:color w:val="000000" w:themeColor="text1"/>
        </w:rPr>
        <w:t>measurement.isFrequencySelection: 1                          %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044075" w:rsidRPr="00E01F54">
        <w:rPr>
          <w:rFonts w:ascii="Times New Roman" w:eastAsia="宋体" w:hAnsi="Times New Roman" w:cs="Times New Roman" w:hint="eastAsia"/>
          <w:color w:val="000000" w:themeColor="text1"/>
        </w:rPr>
        <w:t>Flag, if frequencies has been selected and stored</w:t>
      </w:r>
    </w:p>
    <w:p w14:paraId="41A2674A" w14:textId="1AC5B0D6" w:rsidR="00A46866" w:rsidRPr="00E01F54" w:rsidRDefault="00A4686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measurement.frequencySelection: </w:t>
      </w:r>
      <w:r w:rsidRPr="00E01F54">
        <w:rPr>
          <w:rFonts w:ascii="Times New Roman" w:eastAsia="宋体" w:hAnsi="Times New Roman" w:cs="Times New Roman"/>
          <w:color w:val="000000" w:themeColor="text1"/>
        </w:rPr>
        <w:t>[93 * 1]</w:t>
      </w:r>
      <w:r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Hz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Indices of selected frequency components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[</w:t>
      </w:r>
      <w:r w:rsidRPr="00E01F54">
        <w:rPr>
          <w:rFonts w:ascii="Times New Roman" w:eastAsia="宋体" w:hAnsi="Times New Roman" w:cs="Times New Roman" w:hint="eastAsia"/>
          <w:color w:val="000000" w:themeColor="text1"/>
        </w:rPr>
        <w:t>Hz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]</w:t>
      </w:r>
    </w:p>
    <w:p w14:paraId="7760DEBE" w14:textId="77777777" w:rsidR="000F6066" w:rsidRPr="00E01F54" w:rsidRDefault="000F6066" w:rsidP="002376F8">
      <w:pPr>
        <w:rPr>
          <w:rFonts w:ascii="Times New Roman" w:eastAsia="宋体" w:hAnsi="Times New Roman" w:cs="Times New Roman"/>
          <w:color w:val="000000" w:themeColor="text1"/>
        </w:rPr>
      </w:pPr>
    </w:p>
    <w:p w14:paraId="7EE34A56" w14:textId="76C45B19" w:rsidR="000F6066" w:rsidRPr="00E01F54" w:rsidRDefault="000F606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scanner.faciliy: Beihang University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Facility where the MPI scanner is installed</w:t>
      </w:r>
    </w:p>
    <w:p w14:paraId="2814584C" w14:textId="7FE77524" w:rsidR="000F6066" w:rsidRPr="00E01F54" w:rsidRDefault="000F606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scanner.manufacturer: Beihang University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Scanner manufacturer</w:t>
      </w:r>
    </w:p>
    <w:p w14:paraId="29C3512F" w14:textId="627D8E64" w:rsidR="000F6066" w:rsidRPr="00E01F54" w:rsidRDefault="000F606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lastRenderedPageBreak/>
        <w:t>scanner.name: 2D Narrowband MPI System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Scanner name</w:t>
      </w:r>
    </w:p>
    <w:p w14:paraId="09B576D2" w14:textId="75DAFECA" w:rsidR="000F6066" w:rsidRPr="00E01F54" w:rsidRDefault="000F606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scanner.operator: Zhong Hangyu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User who operates the MPI scanner</w:t>
      </w:r>
    </w:p>
    <w:p w14:paraId="2F5F877A" w14:textId="0FA2E723" w:rsidR="000F6066" w:rsidRPr="00E01F54" w:rsidRDefault="000F606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scanner.topology: FFP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Scanner topology (e.g. FFP, FFL, MPS)</w:t>
      </w:r>
    </w:p>
    <w:p w14:paraId="2E368D9E" w14:textId="77777777" w:rsidR="000F6066" w:rsidRPr="00E01F54" w:rsidRDefault="000F6066" w:rsidP="002376F8">
      <w:pPr>
        <w:rPr>
          <w:rFonts w:ascii="Times New Roman" w:eastAsia="宋体" w:hAnsi="Times New Roman" w:cs="Times New Roman"/>
          <w:color w:val="000000" w:themeColor="text1"/>
        </w:rPr>
      </w:pPr>
    </w:p>
    <w:p w14:paraId="77EB8DA5" w14:textId="4705E53A" w:rsidR="000F6066" w:rsidRPr="00E01F54" w:rsidRDefault="000F6066" w:rsidP="000F6066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tracer.concentration: 0.05 m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>g</w:t>
      </w:r>
      <w:r w:rsidRPr="00E01F54">
        <w:rPr>
          <w:rFonts w:ascii="Times New Roman" w:eastAsia="宋体" w:hAnsi="Times New Roman" w:cs="Times New Roman"/>
          <w:color w:val="000000" w:themeColor="text1"/>
        </w:rPr>
        <w:t>/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>m</w:t>
      </w:r>
      <w:r w:rsidRPr="00E01F54">
        <w:rPr>
          <w:rFonts w:ascii="Times New Roman" w:eastAsia="宋体" w:hAnsi="Times New Roman" w:cs="Times New Roman"/>
          <w:color w:val="000000" w:themeColor="text1"/>
        </w:rPr>
        <w:t>L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>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C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oncentration of solute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[</w:t>
      </w:r>
      <w:r w:rsidR="00527074" w:rsidRPr="00E01F54">
        <w:rPr>
          <w:rFonts w:ascii="Times New Roman" w:eastAsia="宋体" w:hAnsi="Times New Roman" w:cs="Times New Roman"/>
          <w:color w:val="000000" w:themeColor="text1"/>
        </w:rPr>
        <w:t>m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>g</w:t>
      </w:r>
      <w:r w:rsidR="00527074" w:rsidRPr="00E01F54">
        <w:rPr>
          <w:rFonts w:ascii="Times New Roman" w:eastAsia="宋体" w:hAnsi="Times New Roman" w:cs="Times New Roman"/>
          <w:color w:val="000000" w:themeColor="text1"/>
        </w:rPr>
        <w:t>/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>m</w:t>
      </w:r>
      <w:r w:rsidR="00527074" w:rsidRPr="00E01F54">
        <w:rPr>
          <w:rFonts w:ascii="Times New Roman" w:eastAsia="宋体" w:hAnsi="Times New Roman" w:cs="Times New Roman"/>
          <w:color w:val="000000" w:themeColor="text1"/>
        </w:rPr>
        <w:t>L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]</w:t>
      </w:r>
    </w:p>
    <w:p w14:paraId="249D9DFB" w14:textId="2D2C18ED" w:rsidR="000F6066" w:rsidRPr="00E01F54" w:rsidRDefault="000F6066" w:rsidP="002376F8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tracer.volume: 1e-04 L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         %</w:t>
      </w:r>
      <w:r w:rsidR="00E01F54" w:rsidRPr="00E01F54">
        <w:rPr>
          <w:rFonts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Total volume of applied tracer</w:t>
      </w:r>
      <w:r w:rsidR="00E01F54" w:rsidRPr="00E01F54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[</w:t>
      </w:r>
      <w:r w:rsidR="00527074" w:rsidRPr="00E01F54">
        <w:rPr>
          <w:rFonts w:ascii="Times New Roman" w:eastAsia="宋体" w:hAnsi="Times New Roman" w:cs="Times New Roman"/>
          <w:color w:val="000000" w:themeColor="text1"/>
        </w:rPr>
        <w:t>L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]</w:t>
      </w:r>
    </w:p>
    <w:p w14:paraId="70866D9D" w14:textId="73432EBA" w:rsidR="000F6066" w:rsidRPr="00E01F54" w:rsidRDefault="000F606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 xml:space="preserve">tracer.injectionTime: 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>2023-09-07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</w:t>
      </w:r>
      <w:r w:rsidR="000B5D52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</w:t>
      </w:r>
      <w:r w:rsidR="0052707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T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ime at which tracer injection started</w:t>
      </w:r>
    </w:p>
    <w:p w14:paraId="4AC63FCF" w14:textId="1DCF4FB8" w:rsidR="000F6066" w:rsidRPr="00E01F54" w:rsidRDefault="000F6066" w:rsidP="002376F8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tracer.name: Perimag</w:t>
      </w:r>
      <w:r w:rsidR="004B40E1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Name of tracer used in experiment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</w:p>
    <w:p w14:paraId="0083219C" w14:textId="63D7FA3C" w:rsidR="000F6066" w:rsidRPr="00E01F54" w:rsidRDefault="000F606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tracer.solute: Fe</w:t>
      </w:r>
      <w:r w:rsidR="004B40E1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Solute, e.g. Fe</w:t>
      </w:r>
    </w:p>
    <w:p w14:paraId="5AC2B870" w14:textId="2F8BD325" w:rsidR="000F6066" w:rsidRPr="00E01F54" w:rsidRDefault="000F606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tracer.vendor: XXX</w:t>
      </w:r>
      <w:r w:rsidR="004B40E1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Name of tracer supplier</w:t>
      </w:r>
    </w:p>
    <w:p w14:paraId="61F30762" w14:textId="77777777" w:rsidR="000F6066" w:rsidRPr="00E01F54" w:rsidRDefault="000F6066" w:rsidP="002376F8">
      <w:pPr>
        <w:rPr>
          <w:rFonts w:ascii="Times New Roman" w:eastAsia="宋体" w:hAnsi="Times New Roman" w:cs="Times New Roman"/>
          <w:color w:val="000000" w:themeColor="text1"/>
        </w:rPr>
      </w:pPr>
    </w:p>
    <w:p w14:paraId="0E8D18D3" w14:textId="77777777" w:rsidR="00E01F54" w:rsidRPr="00E01F54" w:rsidRDefault="004B40E1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 w:hint="eastAsia"/>
          <w:color w:val="000000" w:themeColor="text1"/>
        </w:rPr>
        <w:t>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If the data is stored in a system matrix, it also needs to include the following content:</w:t>
      </w:r>
    </w:p>
    <w:p w14:paraId="410ED4B6" w14:textId="61298B39" w:rsidR="00250206" w:rsidRPr="00E01F54" w:rsidRDefault="0025020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calibration.fieldOfView: [0.038 0.038 0.019] m</w:t>
      </w:r>
      <w:r w:rsidR="004B40E1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%</w:t>
      </w:r>
      <w:r w:rsidR="00E01F54" w:rsidRPr="00E01F54">
        <w:rPr>
          <w:rFonts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Field of view of the system matrix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[</w:t>
      </w:r>
      <w:r w:rsidR="00991B0F" w:rsidRPr="00E01F54">
        <w:rPr>
          <w:rFonts w:ascii="Times New Roman" w:eastAsia="宋体" w:hAnsi="Times New Roman" w:cs="Times New Roman" w:hint="eastAsia"/>
          <w:color w:val="000000" w:themeColor="text1"/>
        </w:rPr>
        <w:t>m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]</w:t>
      </w:r>
    </w:p>
    <w:p w14:paraId="12553CB1" w14:textId="0E796548" w:rsidR="00250206" w:rsidRPr="00E01F54" w:rsidRDefault="00250206" w:rsidP="00250206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calibration.fieldOfViewCenter: [0 0 0] m</w:t>
      </w:r>
      <w:r w:rsidR="004B40E1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Center of the system matrix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[</w:t>
      </w:r>
      <w:r w:rsidR="00991B0F" w:rsidRPr="00E01F54">
        <w:rPr>
          <w:rFonts w:ascii="Times New Roman" w:eastAsia="宋体" w:hAnsi="Times New Roman" w:cs="Times New Roman" w:hint="eastAsia"/>
          <w:color w:val="000000" w:themeColor="text1"/>
        </w:rPr>
        <w:t>m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]</w:t>
      </w:r>
    </w:p>
    <w:p w14:paraId="31192928" w14:textId="1A194C5C" w:rsidR="00250206" w:rsidRPr="00E01F54" w:rsidRDefault="00250206" w:rsidP="00250206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calibration.method: robot</w:t>
      </w:r>
      <w:r w:rsidR="004B40E1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Method used to obtain calibration data</w:t>
      </w:r>
    </w:p>
    <w:p w14:paraId="1DB00066" w14:textId="401A8BF1" w:rsidR="00250206" w:rsidRPr="00E01F54" w:rsidRDefault="0025020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calibration.order: xyz</w:t>
      </w:r>
      <w:r w:rsidR="004B40E1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Ordering of the dimensions, default is xyz</w:t>
      </w:r>
    </w:p>
    <w:p w14:paraId="41901374" w14:textId="40E6913D" w:rsidR="000F6066" w:rsidRPr="00E01F54" w:rsidRDefault="0025020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lastRenderedPageBreak/>
        <w:t xml:space="preserve">calibration.size: [19 19 19] </w:t>
      </w:r>
      <w:r w:rsidR="004B40E1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Number of voxels in each dimension</w:t>
      </w:r>
    </w:p>
    <w:p w14:paraId="3A2D6EB9" w14:textId="75B125BF" w:rsidR="00250206" w:rsidRPr="00E01F54" w:rsidRDefault="0025020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 xml:space="preserve">calibration.snr: </w:t>
      </w:r>
      <w:r w:rsidR="00467F4E" w:rsidRPr="00E01F54">
        <w:rPr>
          <w:rFonts w:ascii="Times New Roman" w:eastAsia="宋体" w:hAnsi="Times New Roman" w:cs="Times New Roman"/>
          <w:color w:val="000000" w:themeColor="text1"/>
        </w:rPr>
        <w:t>0</w:t>
      </w:r>
      <w:r w:rsidR="004C7B69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    </w:t>
      </w:r>
      <w:r w:rsidR="004B40E1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</w:t>
      </w:r>
      <w:r w:rsidR="004C7B69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4C7B69" w:rsidRPr="00E01F54">
        <w:rPr>
          <w:rFonts w:ascii="Times New Roman" w:eastAsia="宋体" w:hAnsi="Times New Roman" w:cs="Times New Roman"/>
          <w:color w:val="000000" w:themeColor="text1"/>
        </w:rPr>
        <w:t>%</w:t>
      </w:r>
      <w:r w:rsidR="00E01F54" w:rsidRPr="00E01F54">
        <w:rPr>
          <w:rFonts w:hint="eastAsia"/>
          <w:color w:val="000000" w:themeColor="text1"/>
        </w:rPr>
        <w:t xml:space="preserve">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Reserved, default = </w:t>
      </w:r>
      <w:r w:rsidR="004C7B69" w:rsidRPr="00E01F54">
        <w:rPr>
          <w:rFonts w:ascii="Times New Roman" w:eastAsia="宋体" w:hAnsi="Times New Roman" w:cs="Times New Roman" w:hint="eastAsia"/>
          <w:color w:val="000000" w:themeColor="text1"/>
        </w:rPr>
        <w:t>0</w:t>
      </w:r>
    </w:p>
    <w:p w14:paraId="42FE4354" w14:textId="148FEA96" w:rsidR="00250206" w:rsidRPr="00E01F54" w:rsidRDefault="00250206" w:rsidP="002376F8">
      <w:pPr>
        <w:rPr>
          <w:rFonts w:ascii="Times New Roman" w:eastAsia="宋体" w:hAnsi="Times New Roman" w:cs="Times New Roman"/>
          <w:color w:val="000000" w:themeColor="text1"/>
        </w:rPr>
      </w:pPr>
      <w:r w:rsidRPr="00E01F54">
        <w:rPr>
          <w:rFonts w:ascii="Times New Roman" w:eastAsia="宋体" w:hAnsi="Times New Roman" w:cs="Times New Roman"/>
          <w:color w:val="000000" w:themeColor="text1"/>
        </w:rPr>
        <w:t>calibration.step: [0.0005 0.0005 0.001] m</w:t>
      </w:r>
      <w:r w:rsidR="004B40E1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                     %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Size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of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each 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voxel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 xml:space="preserve"> [</w:t>
      </w:r>
      <w:r w:rsidR="00991B0F" w:rsidRPr="00E01F54">
        <w:rPr>
          <w:rFonts w:ascii="Times New Roman" w:eastAsia="宋体" w:hAnsi="Times New Roman" w:cs="Times New Roman" w:hint="eastAsia"/>
          <w:color w:val="000000" w:themeColor="text1"/>
        </w:rPr>
        <w:t>m</w:t>
      </w:r>
      <w:r w:rsidR="00E01F54" w:rsidRPr="00E01F54">
        <w:rPr>
          <w:rFonts w:ascii="Times New Roman" w:eastAsia="宋体" w:hAnsi="Times New Roman" w:cs="Times New Roman" w:hint="eastAsia"/>
          <w:color w:val="000000" w:themeColor="text1"/>
        </w:rPr>
        <w:t>]</w:t>
      </w:r>
    </w:p>
    <w:sectPr w:rsidR="00250206" w:rsidRPr="00E01F54" w:rsidSect="00D55E2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F8"/>
    <w:rsid w:val="00016C9F"/>
    <w:rsid w:val="000265EF"/>
    <w:rsid w:val="00044075"/>
    <w:rsid w:val="00082447"/>
    <w:rsid w:val="000B5D52"/>
    <w:rsid w:val="000D69D3"/>
    <w:rsid w:val="000E1C62"/>
    <w:rsid w:val="000F6066"/>
    <w:rsid w:val="002376F8"/>
    <w:rsid w:val="00250206"/>
    <w:rsid w:val="00363DE3"/>
    <w:rsid w:val="0037658F"/>
    <w:rsid w:val="003D2FC4"/>
    <w:rsid w:val="00467F4E"/>
    <w:rsid w:val="004B40E1"/>
    <w:rsid w:val="004C7B69"/>
    <w:rsid w:val="004F4045"/>
    <w:rsid w:val="00527074"/>
    <w:rsid w:val="00555184"/>
    <w:rsid w:val="005A53DF"/>
    <w:rsid w:val="005C37B5"/>
    <w:rsid w:val="00772C48"/>
    <w:rsid w:val="007B3C39"/>
    <w:rsid w:val="00844E84"/>
    <w:rsid w:val="008D52FA"/>
    <w:rsid w:val="00987710"/>
    <w:rsid w:val="00991B0F"/>
    <w:rsid w:val="009D40CE"/>
    <w:rsid w:val="00A46866"/>
    <w:rsid w:val="00B13C6D"/>
    <w:rsid w:val="00BA171A"/>
    <w:rsid w:val="00C671F6"/>
    <w:rsid w:val="00CA0CE7"/>
    <w:rsid w:val="00D23772"/>
    <w:rsid w:val="00D55E2C"/>
    <w:rsid w:val="00D820F8"/>
    <w:rsid w:val="00E01F54"/>
    <w:rsid w:val="00EF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654C14"/>
  <w15:chartTrackingRefBased/>
  <w15:docId w15:val="{2F6E72F4-00C9-401F-AA6D-D8D4DF979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2376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6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6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6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6F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6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6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6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76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7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7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76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76F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76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76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76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76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76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7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6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76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76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6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6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76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76F8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8D52FA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8D52FA"/>
  </w:style>
  <w:style w:type="character" w:customStyle="1" w:styleId="af0">
    <w:name w:val="批注文字 字符"/>
    <w:basedOn w:val="a0"/>
    <w:link w:val="af"/>
    <w:uiPriority w:val="99"/>
    <w:rsid w:val="008D52FA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8D52FA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8D52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CC136-3F87-4182-A3D2-5D30C390A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1078</Words>
  <Characters>3387</Characters>
  <Application>Microsoft Office Word</Application>
  <DocSecurity>0</DocSecurity>
  <Lines>78</Lines>
  <Paragraphs>91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Hangyu Zhong</dc:creator>
  <cp:keywords/>
  <dc:description/>
  <cp:lastModifiedBy>Hangyu Zhong</cp:lastModifiedBy>
  <cp:revision>2</cp:revision>
  <dcterms:created xsi:type="dcterms:W3CDTF">2025-10-10T09:57:00Z</dcterms:created>
  <dcterms:modified xsi:type="dcterms:W3CDTF">2025-10-10T09:57:00Z</dcterms:modified>
</cp:coreProperties>
</file>