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408F" w14:textId="77777777" w:rsidR="00915BF7" w:rsidRDefault="00915BF7">
      <w:pPr>
        <w:tabs>
          <w:tab w:val="left" w:pos="288"/>
          <w:tab w:val="left" w:pos="851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right="-285"/>
        <w:rPr>
          <w:rFonts w:ascii="Calibri" w:eastAsia="Calibri" w:hAnsi="Calibri" w:cs="Calibri"/>
          <w:sz w:val="20"/>
          <w:szCs w:val="20"/>
        </w:rPr>
      </w:pPr>
    </w:p>
    <w:p w14:paraId="21938A0A" w14:textId="77777777" w:rsidR="00915BF7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Ensayo 1</w:t>
      </w:r>
      <w:r>
        <w:rPr>
          <w:rFonts w:ascii="Calibri" w:eastAsia="Calibri" w:hAnsi="Calibri" w:cs="Calibri"/>
          <w:sz w:val="20"/>
          <w:szCs w:val="20"/>
        </w:rPr>
        <w:t xml:space="preserve">: La fitorremediación es una técnica que ayuda a la recuperación de suelos y aguas contaminados mediante biomasa vegetal viviente. El </w:t>
      </w:r>
      <w:proofErr w:type="spellStart"/>
      <w:r>
        <w:rPr>
          <w:rFonts w:ascii="Calibri" w:eastAsia="Calibri" w:hAnsi="Calibri" w:cs="Calibri"/>
          <w:sz w:val="20"/>
          <w:szCs w:val="20"/>
        </w:rPr>
        <w:t>benzo</w:t>
      </w:r>
      <w:proofErr w:type="spellEnd"/>
      <w:r>
        <w:rPr>
          <w:rFonts w:ascii="Calibri" w:eastAsia="Calibri" w:hAnsi="Calibri" w:cs="Calibri"/>
          <w:sz w:val="20"/>
          <w:szCs w:val="20"/>
        </w:rPr>
        <w:t>(a)</w:t>
      </w:r>
      <w:proofErr w:type="spellStart"/>
      <w:r>
        <w:rPr>
          <w:rFonts w:ascii="Calibri" w:eastAsia="Calibri" w:hAnsi="Calibri" w:cs="Calibri"/>
          <w:sz w:val="20"/>
          <w:szCs w:val="20"/>
        </w:rPr>
        <w:t>pireno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BaP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es un hidrocarburo aromático, altamente genotóxico y estable, que se genera como resultado de la combustión incompleta de petróleo crudo. Los suelos circundantes a una explotación petrolera en el sur de Mendoza presentan contaminación con </w:t>
      </w:r>
      <w:proofErr w:type="spellStart"/>
      <w:r>
        <w:rPr>
          <w:rFonts w:ascii="Calibri" w:eastAsia="Calibri" w:hAnsi="Calibri" w:cs="Calibri"/>
          <w:sz w:val="20"/>
          <w:szCs w:val="20"/>
        </w:rPr>
        <w:t>BaP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y se desea estudiar la factibilidad de descontaminarlos mediante la utilización de pasto alemán. Para ello se seleccionaron al azar 30 cuadrados de 10m</w:t>
      </w:r>
      <w:r>
        <w:rPr>
          <w:rFonts w:ascii="Calibri" w:eastAsia="Calibri" w:hAnsi="Calibri" w:cs="Calibri"/>
          <w:sz w:val="20"/>
          <w:szCs w:val="20"/>
          <w:vertAlign w:val="superscript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 de dicha zona que se separaron también al azar en tres grupos de igual tamaño. Un grupo fue dejado como testigo, en otro se implantó pasto alemán y en el tercero pasto alemán y fertilización nitrogenada. Al cabo de 60 días se midió la concentración de </w:t>
      </w:r>
      <w:proofErr w:type="spellStart"/>
      <w:r>
        <w:rPr>
          <w:rFonts w:ascii="Calibri" w:eastAsia="Calibri" w:hAnsi="Calibri" w:cs="Calibri"/>
          <w:sz w:val="20"/>
          <w:szCs w:val="20"/>
        </w:rPr>
        <w:t>BaP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por </w:t>
      </w:r>
      <w:proofErr w:type="spellStart"/>
      <w:r>
        <w:rPr>
          <w:rFonts w:ascii="Calibri" w:eastAsia="Calibri" w:hAnsi="Calibri" w:cs="Calibri"/>
          <w:sz w:val="20"/>
          <w:szCs w:val="20"/>
        </w:rPr>
        <w:t>espectofotometría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E85F680" w14:textId="77777777" w:rsidR="00226EA3" w:rsidRDefault="00226EA3">
      <w:pPr>
        <w:rPr>
          <w:rFonts w:ascii="Calibri" w:eastAsia="Calibri" w:hAnsi="Calibri" w:cs="Calibri"/>
          <w:sz w:val="20"/>
          <w:szCs w:val="20"/>
        </w:rPr>
      </w:pPr>
    </w:p>
    <w:p w14:paraId="51176DFD" w14:textId="6D75847B" w:rsidR="00226EA3" w:rsidRPr="00B77E1F" w:rsidRDefault="004D1808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Unidad experimental:</w:t>
      </w:r>
      <w:r w:rsidR="0034089E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34089E" w:rsidRPr="00B77E1F">
        <w:rPr>
          <w:rFonts w:ascii="Calibri" w:eastAsia="Calibri" w:hAnsi="Calibri" w:cs="Calibri"/>
          <w:color w:val="FF0000"/>
          <w:sz w:val="20"/>
          <w:szCs w:val="20"/>
        </w:rPr>
        <w:t>cada cuadrado de 10m</w:t>
      </w:r>
      <w:r w:rsidR="0034089E" w:rsidRPr="00B77E1F">
        <w:rPr>
          <w:rFonts w:ascii="Calibri" w:eastAsia="Calibri" w:hAnsi="Calibri" w:cs="Calibri"/>
          <w:color w:val="FF0000"/>
          <w:sz w:val="20"/>
          <w:szCs w:val="20"/>
          <w:vertAlign w:val="superscript"/>
        </w:rPr>
        <w:t>2</w:t>
      </w:r>
      <w:r w:rsidR="0034089E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de</w:t>
      </w:r>
      <w:r w:rsidR="00D91FCD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suelo</w:t>
      </w:r>
    </w:p>
    <w:p w14:paraId="364228AE" w14:textId="7B743D2E" w:rsidR="004D1808" w:rsidRPr="00B77E1F" w:rsidRDefault="000A7C9B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Variable respuesta:</w:t>
      </w:r>
      <w:r w:rsidR="006003AA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B233D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concentración de </w:t>
      </w:r>
      <w:proofErr w:type="spellStart"/>
      <w:r w:rsidR="00D4070F" w:rsidRPr="00B77E1F">
        <w:rPr>
          <w:rFonts w:ascii="Calibri" w:eastAsia="Calibri" w:hAnsi="Calibri" w:cs="Calibri"/>
          <w:color w:val="FF0000"/>
          <w:sz w:val="20"/>
          <w:szCs w:val="20"/>
        </w:rPr>
        <w:t>BaP</w:t>
      </w:r>
      <w:proofErr w:type="spellEnd"/>
      <w:r w:rsidR="00D4070F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(</w:t>
      </w:r>
      <w:r w:rsidR="001A03E4" w:rsidRPr="00B77E1F">
        <w:rPr>
          <w:rFonts w:ascii="Calibri" w:eastAsia="Calibri" w:hAnsi="Calibri" w:cs="Calibri"/>
          <w:color w:val="FF0000"/>
          <w:sz w:val="20"/>
          <w:szCs w:val="20"/>
        </w:rPr>
        <w:t>variable cuantitativa continua)</w:t>
      </w:r>
    </w:p>
    <w:p w14:paraId="03B4AB92" w14:textId="39C249FC" w:rsidR="000A7C9B" w:rsidRPr="00B77E1F" w:rsidRDefault="000A7C9B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Variable </w:t>
      </w:r>
      <w:proofErr w:type="spellStart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explicatoria</w:t>
      </w:r>
      <w:proofErr w:type="spellEnd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:</w:t>
      </w:r>
      <w:r w:rsidR="00E640B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E640B4" w:rsidRPr="00B77E1F">
        <w:rPr>
          <w:rFonts w:ascii="Calibri" w:eastAsia="Calibri" w:hAnsi="Calibri" w:cs="Calibri"/>
          <w:color w:val="FF0000"/>
          <w:sz w:val="20"/>
          <w:szCs w:val="20"/>
        </w:rPr>
        <w:t>tratamiento aplicado</w:t>
      </w:r>
      <w:r w:rsidR="007B0BCB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a cada grupo</w:t>
      </w:r>
      <w:r w:rsidR="001A03E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/ </w:t>
      </w:r>
      <w:r w:rsidR="007B0BCB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tipo de pasto </w:t>
      </w:r>
      <w:r w:rsidR="001A03E4" w:rsidRPr="00B77E1F">
        <w:rPr>
          <w:rFonts w:ascii="Calibri" w:eastAsia="Calibri" w:hAnsi="Calibri" w:cs="Calibri"/>
          <w:color w:val="FF0000"/>
          <w:sz w:val="20"/>
          <w:szCs w:val="20"/>
        </w:rPr>
        <w:t>alemán (variable cualitativa nominal)</w:t>
      </w:r>
    </w:p>
    <w:p w14:paraId="43D7D061" w14:textId="348D171C" w:rsidR="000A7C9B" w:rsidRPr="00B77E1F" w:rsidRDefault="002E6776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replicas:</w:t>
      </w:r>
      <w:r w:rsidR="00E9121E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E9121E" w:rsidRPr="00B77E1F">
        <w:rPr>
          <w:rFonts w:ascii="Calibri" w:eastAsia="Calibri" w:hAnsi="Calibri" w:cs="Calibri"/>
          <w:color w:val="FF0000"/>
          <w:sz w:val="20"/>
          <w:szCs w:val="20"/>
        </w:rPr>
        <w:t>10</w:t>
      </w:r>
    </w:p>
    <w:p w14:paraId="63C3D483" w14:textId="214A7984" w:rsidR="002E6776" w:rsidRPr="00B77E1F" w:rsidRDefault="002E6776" w:rsidP="00226EA3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muestras:</w:t>
      </w:r>
      <w:r w:rsidR="00F946AB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F946AB" w:rsidRPr="00B77E1F">
        <w:rPr>
          <w:rFonts w:ascii="Calibri" w:eastAsia="Calibri" w:hAnsi="Calibri" w:cs="Calibri"/>
          <w:color w:val="FF0000"/>
          <w:sz w:val="20"/>
          <w:szCs w:val="20"/>
        </w:rPr>
        <w:t>3</w:t>
      </w:r>
      <w:r w:rsidR="009C28BF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muestras de 10 individuos</w:t>
      </w:r>
    </w:p>
    <w:p w14:paraId="203DE272" w14:textId="24C6B341" w:rsidR="002E6776" w:rsidRPr="00B77E1F" w:rsidRDefault="00EF46D5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</w:t>
      </w:r>
      <w:r w:rsidR="002E6776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xperi</w:t>
      </w: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mento o estudio observacional</w:t>
      </w:r>
      <w:r w:rsidR="00F946AB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: </w:t>
      </w:r>
      <w:r w:rsidR="00F946AB" w:rsidRPr="00B77E1F">
        <w:rPr>
          <w:rFonts w:ascii="Calibri" w:eastAsia="Calibri" w:hAnsi="Calibri" w:cs="Calibri"/>
          <w:color w:val="FF0000"/>
          <w:sz w:val="20"/>
          <w:szCs w:val="20"/>
        </w:rPr>
        <w:t>e</w:t>
      </w:r>
      <w:r w:rsidR="00C76BCF" w:rsidRPr="00B77E1F">
        <w:rPr>
          <w:rFonts w:ascii="Calibri" w:eastAsia="Calibri" w:hAnsi="Calibri" w:cs="Calibri"/>
          <w:color w:val="FF0000"/>
          <w:sz w:val="20"/>
          <w:szCs w:val="20"/>
        </w:rPr>
        <w:t>xperimento ya que estamos aplicando un tratamiento al azar sobre las muestras.</w:t>
      </w:r>
    </w:p>
    <w:p w14:paraId="3BF64C47" w14:textId="77777777" w:rsidR="009F6C16" w:rsidRPr="00B77E1F" w:rsidRDefault="009F6C16" w:rsidP="00226EA3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0B046CB2" w14:textId="66576A98" w:rsidR="009F6C16" w:rsidRPr="00B77E1F" w:rsidRDefault="009F6C16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Prueba estadística:</w:t>
      </w:r>
      <w:r w:rsidR="00D42B08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C8601D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C8601D" w:rsidRPr="00B77E1F">
        <w:rPr>
          <w:rFonts w:ascii="Calibri" w:eastAsia="Calibri" w:hAnsi="Calibri" w:cs="Calibri"/>
          <w:color w:val="FF0000"/>
          <w:sz w:val="20"/>
          <w:szCs w:val="20"/>
        </w:rPr>
        <w:t>análisis de la varianza (ANOVA)</w:t>
      </w:r>
    </w:p>
    <w:p w14:paraId="6FE3E288" w14:textId="77777777" w:rsidR="009F6C16" w:rsidRPr="00B77E1F" w:rsidRDefault="009F6C16" w:rsidP="00226EA3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659ADD47" w14:textId="74AAFC92" w:rsidR="009F6C16" w:rsidRPr="00B77E1F" w:rsidRDefault="00D862E4" w:rsidP="00226EA3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Hipótesis</w:t>
      </w:r>
    </w:p>
    <w:p w14:paraId="3C013A28" w14:textId="74091B1E" w:rsidR="00C8601D" w:rsidRPr="00B77E1F" w:rsidRDefault="00C8601D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H0: </w:t>
      </w:r>
      <w:r w:rsidR="00CA6887" w:rsidRPr="00B77E1F">
        <w:rPr>
          <w:rFonts w:ascii="Calibri" w:eastAsia="Calibri" w:hAnsi="Calibri" w:cs="Calibri"/>
          <w:color w:val="FF0000"/>
          <w:sz w:val="20"/>
          <w:szCs w:val="20"/>
        </w:rPr>
        <w:t>el pasto alemán</w:t>
      </w:r>
      <w:r w:rsidR="006A122E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no cambia</w:t>
      </w:r>
      <w:r w:rsidR="00CA6887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la contaminación con </w:t>
      </w:r>
      <w:proofErr w:type="spellStart"/>
      <w:r w:rsidR="00CA6887" w:rsidRPr="00B77E1F">
        <w:rPr>
          <w:rFonts w:ascii="Calibri" w:eastAsia="Calibri" w:hAnsi="Calibri" w:cs="Calibri"/>
          <w:color w:val="FF0000"/>
          <w:sz w:val="20"/>
          <w:szCs w:val="20"/>
        </w:rPr>
        <w:t>BaP</w:t>
      </w:r>
      <w:proofErr w:type="spellEnd"/>
      <w:r w:rsidR="00CA6887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en los suelos</w:t>
      </w:r>
      <w:r w:rsidR="00305A74" w:rsidRPr="00B77E1F">
        <w:rPr>
          <w:rFonts w:ascii="Calibri" w:eastAsia="Calibri" w:hAnsi="Calibri" w:cs="Calibri"/>
          <w:color w:val="FF0000"/>
          <w:sz w:val="20"/>
          <w:szCs w:val="20"/>
        </w:rPr>
        <w:t>, todas las medias poblacionales son iguales</w:t>
      </w:r>
      <w:r w:rsidR="00CE3940" w:rsidRPr="00B77E1F">
        <w:rPr>
          <w:rFonts w:ascii="Calibri" w:eastAsia="Calibri" w:hAnsi="Calibri" w:cs="Calibri"/>
          <w:color w:val="FF0000"/>
          <w:sz w:val="20"/>
          <w:szCs w:val="20"/>
        </w:rPr>
        <w:br/>
        <w:t xml:space="preserve">H1: La aplicación de </w:t>
      </w:r>
      <w:r w:rsidR="006A122E" w:rsidRPr="00B77E1F">
        <w:rPr>
          <w:rFonts w:ascii="Calibri" w:eastAsia="Calibri" w:hAnsi="Calibri" w:cs="Calibri"/>
          <w:color w:val="FF0000"/>
          <w:sz w:val="20"/>
          <w:szCs w:val="20"/>
        </w:rPr>
        <w:t>algún tratamiento cambia</w:t>
      </w:r>
      <w:r w:rsidR="00CE394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la </w:t>
      </w:r>
      <w:r w:rsidR="004C2DBC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contaminación con </w:t>
      </w:r>
      <w:proofErr w:type="spellStart"/>
      <w:r w:rsidR="004C2DBC" w:rsidRPr="00B77E1F">
        <w:rPr>
          <w:rFonts w:ascii="Calibri" w:eastAsia="Calibri" w:hAnsi="Calibri" w:cs="Calibri"/>
          <w:color w:val="FF0000"/>
          <w:sz w:val="20"/>
          <w:szCs w:val="20"/>
        </w:rPr>
        <w:t>BaP</w:t>
      </w:r>
      <w:proofErr w:type="spellEnd"/>
      <w:r w:rsidR="004C2DBC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en los suelos</w:t>
      </w:r>
      <w:r w:rsidR="00305A74" w:rsidRPr="00B77E1F">
        <w:rPr>
          <w:rFonts w:ascii="Calibri" w:eastAsia="Calibri" w:hAnsi="Calibri" w:cs="Calibri"/>
          <w:color w:val="FF0000"/>
          <w:sz w:val="20"/>
          <w:szCs w:val="20"/>
        </w:rPr>
        <w:t>, alguna media poblacional es distinta</w:t>
      </w:r>
    </w:p>
    <w:p w14:paraId="2955D8FF" w14:textId="77777777" w:rsidR="004C2DBC" w:rsidRPr="00B77E1F" w:rsidRDefault="004C2DBC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</w:p>
    <w:p w14:paraId="0AD4058F" w14:textId="32071334" w:rsidR="004C2DBC" w:rsidRPr="00B77E1F" w:rsidRDefault="004C2DBC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</w:t>
      </w:r>
      <w:r w:rsidR="00865739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proofErr w:type="spellStart"/>
      <w:r w:rsidR="00A07D4D" w:rsidRPr="00B77E1F">
        <w:rPr>
          <w:rFonts w:ascii="Calibri" w:eastAsia="Calibri" w:hAnsi="Calibri" w:cs="Calibri"/>
          <w:color w:val="FF0000"/>
          <w:sz w:val="22"/>
          <w:szCs w:val="22"/>
        </w:rPr>
        <w:t>μ</w:t>
      </w:r>
      <w:r w:rsidR="00764DDB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testigo</w:t>
      </w:r>
      <w:proofErr w:type="spellEnd"/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proofErr w:type="gramStart"/>
      <w:r w:rsidR="004E003D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=</w:t>
      </w:r>
      <w:r w:rsidR="00764DDB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proofErr w:type="spellStart"/>
      <w:r w:rsidR="00764DDB" w:rsidRPr="00B77E1F">
        <w:rPr>
          <w:rFonts w:ascii="Calibri" w:eastAsia="Calibri" w:hAnsi="Calibri" w:cs="Calibri"/>
          <w:color w:val="FF0000"/>
          <w:sz w:val="22"/>
          <w:szCs w:val="22"/>
        </w:rPr>
        <w:t>μ</w:t>
      </w:r>
      <w:proofErr w:type="gramEnd"/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pasto</w:t>
      </w:r>
      <w:proofErr w:type="spellEnd"/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proofErr w:type="spellStart"/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aleman</w:t>
      </w:r>
      <w:proofErr w:type="spellEnd"/>
      <w:r w:rsidR="00764DDB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4E003D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=</w:t>
      </w:r>
      <w:r w:rsidR="00764DDB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FB5A22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proofErr w:type="spellStart"/>
      <w:r w:rsidR="00764DDB" w:rsidRPr="00B77E1F">
        <w:rPr>
          <w:rFonts w:ascii="Calibri" w:eastAsia="Calibri" w:hAnsi="Calibri" w:cs="Calibri"/>
          <w:color w:val="FF0000"/>
          <w:sz w:val="22"/>
          <w:szCs w:val="22"/>
        </w:rPr>
        <w:t>μ</w:t>
      </w:r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pasto</w:t>
      </w:r>
      <w:proofErr w:type="spellEnd"/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proofErr w:type="spellStart"/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aleman</w:t>
      </w:r>
      <w:proofErr w:type="spellEnd"/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fertilizado</w:t>
      </w:r>
      <w:r w:rsidR="00366DD3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D559C4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4E003D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=</w:t>
      </w:r>
      <w:r w:rsidR="00366DD3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 </w:t>
      </w:r>
      <w:r w:rsidR="00366DD3" w:rsidRPr="00B77E1F">
        <w:rPr>
          <w:rFonts w:ascii="Calibri" w:eastAsia="Calibri" w:hAnsi="Calibri" w:cs="Calibri"/>
          <w:color w:val="FF0000"/>
          <w:sz w:val="22"/>
          <w:szCs w:val="22"/>
        </w:rPr>
        <w:t>μ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</w:t>
      </w:r>
      <w:r w:rsidR="00FB5A22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algún </w:t>
      </w:r>
      <w:proofErr w:type="spellStart"/>
      <w:r w:rsidR="00BB0E51" w:rsidRPr="00B77E1F">
        <w:rPr>
          <w:rFonts w:ascii="Calibri" w:eastAsia="Calibri" w:hAnsi="Calibri" w:cs="Calibri"/>
          <w:color w:val="FF0000"/>
          <w:sz w:val="22"/>
          <w:szCs w:val="22"/>
        </w:rPr>
        <w:t>μ</w:t>
      </w:r>
      <w:r w:rsidR="00BB0E51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i</w:t>
      </w:r>
      <w:proofErr w:type="spellEnd"/>
      <w:r w:rsidR="000C7FC8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7A74A9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>≠</w:t>
      </w:r>
      <w:r w:rsidR="000F5E67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0F5E67" w:rsidRPr="00B77E1F">
        <w:rPr>
          <w:rFonts w:ascii="Calibri" w:eastAsia="Calibri" w:hAnsi="Calibri" w:cs="Calibri"/>
          <w:color w:val="FF0000"/>
          <w:sz w:val="22"/>
          <w:szCs w:val="22"/>
        </w:rPr>
        <w:t>μ</w:t>
      </w:r>
    </w:p>
    <w:p w14:paraId="5CC95EDD" w14:textId="77777777" w:rsidR="00D862E4" w:rsidRPr="00B77E1F" w:rsidRDefault="00D862E4" w:rsidP="00226EA3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7B041CD7" w14:textId="179A6800" w:rsidR="00D862E4" w:rsidRPr="00B77E1F" w:rsidRDefault="003A2BC3" w:rsidP="00226EA3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S</w:t>
      </w:r>
      <w:r w:rsidR="00D862E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upuestos</w:t>
      </w: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br/>
      </w:r>
      <w:r w:rsidR="001D028A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- </w:t>
      </w:r>
      <w:r w:rsidR="00A1023A" w:rsidRPr="00B77E1F">
        <w:rPr>
          <w:rFonts w:ascii="Calibri" w:eastAsia="Calibri" w:hAnsi="Calibri" w:cs="Calibri"/>
          <w:color w:val="FF0000"/>
          <w:sz w:val="20"/>
          <w:szCs w:val="20"/>
        </w:rPr>
        <w:t>M</w:t>
      </w:r>
      <w:r w:rsidR="006D7237" w:rsidRPr="00B77E1F">
        <w:rPr>
          <w:rFonts w:ascii="Calibri" w:eastAsia="Calibri" w:hAnsi="Calibri" w:cs="Calibri"/>
          <w:color w:val="FF0000"/>
          <w:sz w:val="20"/>
          <w:szCs w:val="20"/>
        </w:rPr>
        <w:t>uestras aleatorias y observaciones independientes</w:t>
      </w:r>
    </w:p>
    <w:p w14:paraId="32A085BB" w14:textId="107F5DDA" w:rsidR="006D7237" w:rsidRPr="00B77E1F" w:rsidRDefault="00A1023A" w:rsidP="00A1023A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- </w:t>
      </w:r>
      <w:r w:rsidR="001D028A" w:rsidRPr="00B77E1F">
        <w:rPr>
          <w:rFonts w:ascii="Calibri" w:eastAsia="Calibri" w:hAnsi="Calibri" w:cs="Calibri"/>
          <w:color w:val="FF0000"/>
          <w:sz w:val="20"/>
          <w:szCs w:val="20"/>
        </w:rPr>
        <w:t>Homogeneidad de varianzas</w:t>
      </w:r>
    </w:p>
    <w:p w14:paraId="68F280AC" w14:textId="0335BF05" w:rsidR="001D028A" w:rsidRPr="00B77E1F" w:rsidRDefault="00F10959" w:rsidP="00F10959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- Distribución normal</w:t>
      </w:r>
    </w:p>
    <w:p w14:paraId="56FB64AE" w14:textId="77777777" w:rsidR="000A7C9B" w:rsidRPr="00B77E1F" w:rsidRDefault="000A7C9B" w:rsidP="00D862E4">
      <w:pPr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34235E2D" w14:textId="77777777" w:rsidR="00915BF7" w:rsidRDefault="00915BF7">
      <w:pPr>
        <w:rPr>
          <w:rFonts w:ascii="Calibri" w:eastAsia="Calibri" w:hAnsi="Calibri" w:cs="Calibri"/>
          <w:sz w:val="20"/>
          <w:szCs w:val="20"/>
        </w:rPr>
      </w:pPr>
    </w:p>
    <w:p w14:paraId="4BE0B532" w14:textId="77777777" w:rsidR="00915BF7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Ensayo 2</w:t>
      </w:r>
      <w:r>
        <w:rPr>
          <w:rFonts w:ascii="Calibri" w:eastAsia="Calibri" w:hAnsi="Calibri" w:cs="Calibri"/>
          <w:sz w:val="20"/>
          <w:szCs w:val="20"/>
        </w:rPr>
        <w:t>: Un laboratorio ha desarrollado una nueva vacuna experimental y desea estudiar su efectividad. Se dispone de 300 animales de laboratorio y se decide tratar a 200 con la vacuna, mientras que los restantes son dejados como control. Posteriormente se expone a los 300 animales al contagio de la enfermedad en estudio. Del recuento final, después de un período experimental adecuado, se obtienen 127 animales enfermos. De estos, 56 recibieron la vacuna.</w:t>
      </w:r>
    </w:p>
    <w:p w14:paraId="4E94AF5C" w14:textId="77777777" w:rsidR="00D862E4" w:rsidRDefault="00D862E4">
      <w:pPr>
        <w:rPr>
          <w:rFonts w:ascii="Calibri" w:eastAsia="Calibri" w:hAnsi="Calibri" w:cs="Calibri"/>
          <w:sz w:val="20"/>
          <w:szCs w:val="20"/>
        </w:rPr>
      </w:pPr>
    </w:p>
    <w:p w14:paraId="6CAF3819" w14:textId="12B7DC41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Unidad experimental:</w:t>
      </w:r>
      <w:r w:rsidR="00B854A6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B854A6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cada </w:t>
      </w:r>
      <w:proofErr w:type="spellStart"/>
      <w:r w:rsidR="00B854A6" w:rsidRPr="00B77E1F">
        <w:rPr>
          <w:rFonts w:ascii="Calibri" w:eastAsia="Calibri" w:hAnsi="Calibri" w:cs="Calibri"/>
          <w:color w:val="FF0000"/>
          <w:sz w:val="20"/>
          <w:szCs w:val="20"/>
        </w:rPr>
        <w:t>raton</w:t>
      </w:r>
      <w:proofErr w:type="spellEnd"/>
    </w:p>
    <w:p w14:paraId="19081125" w14:textId="5D69B0C8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Variable respuesta:</w:t>
      </w:r>
      <w:r w:rsidR="00846B2A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846B2A" w:rsidRPr="00B77E1F">
        <w:rPr>
          <w:rFonts w:ascii="Calibri" w:eastAsia="Calibri" w:hAnsi="Calibri" w:cs="Calibri"/>
          <w:color w:val="FF0000"/>
          <w:sz w:val="20"/>
          <w:szCs w:val="20"/>
        </w:rPr>
        <w:t>si enferma o no enferma (variable cualitativa)</w:t>
      </w:r>
    </w:p>
    <w:p w14:paraId="658667DE" w14:textId="2CDD957C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Variable </w:t>
      </w:r>
      <w:proofErr w:type="spellStart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explicatoria</w:t>
      </w:r>
      <w:proofErr w:type="spellEnd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:</w:t>
      </w:r>
      <w:r w:rsidR="00846B2A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8A0933" w:rsidRPr="00B77E1F">
        <w:rPr>
          <w:rFonts w:ascii="Calibri" w:eastAsia="Calibri" w:hAnsi="Calibri" w:cs="Calibri"/>
          <w:color w:val="FF0000"/>
          <w:sz w:val="20"/>
          <w:szCs w:val="20"/>
        </w:rPr>
        <w:t>si recibió o no a vacuna (variable cualitativa)</w:t>
      </w:r>
    </w:p>
    <w:p w14:paraId="704BAF06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replicas:</w:t>
      </w:r>
    </w:p>
    <w:p w14:paraId="2286714B" w14:textId="423129AA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muestras:</w:t>
      </w:r>
      <w:r w:rsidR="00107A1E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A9245D" w:rsidRPr="00B77E1F">
        <w:rPr>
          <w:rFonts w:ascii="Calibri" w:eastAsia="Calibri" w:hAnsi="Calibri" w:cs="Calibri"/>
          <w:color w:val="FF0000"/>
          <w:sz w:val="20"/>
          <w:szCs w:val="20"/>
        </w:rPr>
        <w:t>2 mue</w:t>
      </w:r>
      <w:r w:rsidR="00FE0E4D" w:rsidRPr="00B77E1F">
        <w:rPr>
          <w:rFonts w:ascii="Calibri" w:eastAsia="Calibri" w:hAnsi="Calibri" w:cs="Calibri"/>
          <w:color w:val="FF0000"/>
          <w:sz w:val="20"/>
          <w:szCs w:val="20"/>
        </w:rPr>
        <w:t>s</w:t>
      </w:r>
      <w:r w:rsidR="00A9245D" w:rsidRPr="00B77E1F">
        <w:rPr>
          <w:rFonts w:ascii="Calibri" w:eastAsia="Calibri" w:hAnsi="Calibri" w:cs="Calibri"/>
          <w:color w:val="FF0000"/>
          <w:sz w:val="20"/>
          <w:szCs w:val="20"/>
        </w:rPr>
        <w:t>tras (ratones vacunados y no vacunados)</w:t>
      </w:r>
    </w:p>
    <w:p w14:paraId="1AB50451" w14:textId="6AE82AB7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Experimento o estudio observacional</w:t>
      </w:r>
      <w:r w:rsidR="00757E0F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; </w:t>
      </w:r>
      <w:r w:rsidR="00757E0F" w:rsidRPr="00B77E1F">
        <w:rPr>
          <w:rFonts w:ascii="Calibri" w:eastAsia="Calibri" w:hAnsi="Calibri" w:cs="Calibri"/>
          <w:color w:val="FF0000"/>
          <w:sz w:val="20"/>
          <w:szCs w:val="20"/>
        </w:rPr>
        <w:t>es un experimento ya que aplicamos tratamiento al azar sobre las muestras</w:t>
      </w:r>
    </w:p>
    <w:p w14:paraId="2D736880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3F7CBE82" w14:textId="2BFD3400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Prueba estadística:</w:t>
      </w:r>
      <w:r w:rsidR="0043481E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43481E" w:rsidRPr="00B77E1F">
        <w:rPr>
          <w:rFonts w:ascii="Calibri" w:eastAsia="Calibri" w:hAnsi="Calibri" w:cs="Calibri"/>
          <w:color w:val="FF0000"/>
          <w:sz w:val="20"/>
          <w:szCs w:val="20"/>
        </w:rPr>
        <w:t>prueba de independencia</w:t>
      </w:r>
    </w:p>
    <w:p w14:paraId="2FA54A0F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7316EA34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Hipótesis</w:t>
      </w:r>
    </w:p>
    <w:p w14:paraId="1C1494B8" w14:textId="1D25FE09" w:rsidR="0043481E" w:rsidRPr="00B77E1F" w:rsidRDefault="00E06695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</w:t>
      </w:r>
      <w:r w:rsidR="00EA7A46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no hay asociación entre variables.</w:t>
      </w:r>
      <w:r w:rsidR="00AC0D33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Que el ratón este vacunado o no, no afecta la posibilidad de que este enfermo o no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</w:t>
      </w:r>
      <w:r w:rsidR="00AC0D33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hay asociación entre variables. Que el ratón este vacunado o no, afecta la posibilidad de que este enfermo o no</w:t>
      </w:r>
    </w:p>
    <w:p w14:paraId="65BB40C7" w14:textId="77777777" w:rsidR="00A973F5" w:rsidRPr="00B77E1F" w:rsidRDefault="00A973F5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</w:p>
    <w:p w14:paraId="2F4B2FE9" w14:textId="318D7D47" w:rsidR="00A973F5" w:rsidRPr="00B77E1F" w:rsidRDefault="00A973F5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</w:t>
      </w:r>
      <w:r w:rsidR="00572FF7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52663D" w:rsidRPr="00B77E1F">
        <w:rPr>
          <w:rFonts w:ascii="Calibri" w:eastAsia="Calibri" w:hAnsi="Calibri" w:cs="Calibri"/>
          <w:color w:val="FF0000"/>
          <w:sz w:val="20"/>
          <w:szCs w:val="20"/>
        </w:rPr>
        <w:t>π(enfermo/vacunado</w:t>
      </w:r>
      <w:r w:rsidR="00EF668D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) = </w:t>
      </w:r>
      <w:proofErr w:type="gramStart"/>
      <w:r w:rsidR="00EF668D" w:rsidRPr="00B77E1F">
        <w:rPr>
          <w:rFonts w:ascii="Calibri" w:eastAsia="Calibri" w:hAnsi="Calibri" w:cs="Calibri"/>
          <w:color w:val="FF0000"/>
          <w:sz w:val="20"/>
          <w:szCs w:val="20"/>
        </w:rPr>
        <w:t>π(</w:t>
      </w:r>
      <w:proofErr w:type="gramEnd"/>
      <w:r w:rsidR="00D623EC" w:rsidRPr="00B77E1F">
        <w:rPr>
          <w:rFonts w:ascii="Calibri" w:eastAsia="Calibri" w:hAnsi="Calibri" w:cs="Calibri"/>
          <w:color w:val="FF0000"/>
          <w:sz w:val="20"/>
          <w:szCs w:val="20"/>
        </w:rPr>
        <w:t>enfermo</w:t>
      </w:r>
      <w:r w:rsidR="00EF668D" w:rsidRPr="00B77E1F">
        <w:rPr>
          <w:rFonts w:ascii="Calibri" w:eastAsia="Calibri" w:hAnsi="Calibri" w:cs="Calibri"/>
          <w:color w:val="FF0000"/>
          <w:sz w:val="20"/>
          <w:szCs w:val="20"/>
        </w:rPr>
        <w:t>/</w:t>
      </w:r>
      <w:r w:rsidR="00D623EC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no </w:t>
      </w:r>
      <w:r w:rsidR="00EF668D" w:rsidRPr="00B77E1F">
        <w:rPr>
          <w:rFonts w:ascii="Calibri" w:eastAsia="Calibri" w:hAnsi="Calibri" w:cs="Calibri"/>
          <w:color w:val="FF0000"/>
          <w:sz w:val="20"/>
          <w:szCs w:val="20"/>
        </w:rPr>
        <w:t>vacunado)</w:t>
      </w:r>
      <w:r w:rsidR="003673EE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/ π(sano/vacunado) = π(sano/no vacunado)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</w:t>
      </w:r>
      <w:r w:rsidR="003673EE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195F43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alguna probabilidad es diferente. </w:t>
      </w:r>
      <w:r w:rsidR="00C31984" w:rsidRPr="00B77E1F">
        <w:rPr>
          <w:rFonts w:ascii="Calibri" w:eastAsia="Calibri" w:hAnsi="Calibri" w:cs="Calibri"/>
          <w:color w:val="FF0000"/>
          <w:sz w:val="20"/>
          <w:szCs w:val="20"/>
        </w:rPr>
        <w:t>π(i) ≠</w:t>
      </w:r>
      <w:r w:rsidR="00195F43"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="00C31984" w:rsidRPr="00B77E1F">
        <w:rPr>
          <w:rFonts w:ascii="Calibri" w:eastAsia="Calibri" w:hAnsi="Calibri" w:cs="Calibri"/>
          <w:color w:val="FF0000"/>
          <w:sz w:val="20"/>
          <w:szCs w:val="20"/>
        </w:rPr>
        <w:t>π(i)</w:t>
      </w:r>
    </w:p>
    <w:p w14:paraId="5123B50A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40B7FD3B" w14:textId="2EACD66F" w:rsidR="000428B4" w:rsidRPr="00B77E1F" w:rsidRDefault="000428B4" w:rsidP="000428B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S</w:t>
      </w:r>
      <w:r w:rsidR="00D862E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upuestos</w:t>
      </w:r>
    </w:p>
    <w:p w14:paraId="6FE98564" w14:textId="32B6E01F" w:rsidR="00D862E4" w:rsidRPr="00B77E1F" w:rsidRDefault="00037AEB" w:rsidP="000428B4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Muestras aleatorias y observaciones independientes</w:t>
      </w:r>
    </w:p>
    <w:p w14:paraId="180EC41A" w14:textId="685489E4" w:rsidR="00037AEB" w:rsidRPr="00B77E1F" w:rsidRDefault="00D75AF3" w:rsidP="000428B4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Normalidad </w:t>
      </w:r>
    </w:p>
    <w:p w14:paraId="02CFDA58" w14:textId="112F5CBF" w:rsidR="00D75AF3" w:rsidRPr="00B77E1F" w:rsidRDefault="00D055D7" w:rsidP="000428B4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Homogeneidad de varianzas</w:t>
      </w:r>
    </w:p>
    <w:p w14:paraId="069418A2" w14:textId="77777777" w:rsidR="00915BF7" w:rsidRPr="00B77E1F" w:rsidRDefault="00915BF7">
      <w:pPr>
        <w:rPr>
          <w:rFonts w:ascii="Calibri" w:eastAsia="Calibri" w:hAnsi="Calibri" w:cs="Calibri"/>
          <w:color w:val="FF0000"/>
          <w:sz w:val="20"/>
          <w:szCs w:val="20"/>
        </w:rPr>
      </w:pPr>
    </w:p>
    <w:p w14:paraId="7F3A0818" w14:textId="77777777" w:rsidR="00D862E4" w:rsidRDefault="00D862E4">
      <w:pPr>
        <w:rPr>
          <w:rFonts w:ascii="Calibri" w:eastAsia="Calibri" w:hAnsi="Calibri" w:cs="Calibri"/>
          <w:b/>
          <w:sz w:val="20"/>
          <w:szCs w:val="20"/>
        </w:rPr>
      </w:pPr>
    </w:p>
    <w:p w14:paraId="7A81ADAE" w14:textId="1140D50D" w:rsidR="00915BF7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Ensayo 3</w:t>
      </w:r>
      <w:r>
        <w:rPr>
          <w:rFonts w:ascii="Calibri" w:eastAsia="Calibri" w:hAnsi="Calibri" w:cs="Calibri"/>
          <w:sz w:val="20"/>
          <w:szCs w:val="20"/>
        </w:rPr>
        <w:t>: Para un estudio embriológico se desea analizar como varía el ritmo cardíaco de la rana común (</w:t>
      </w:r>
      <w:r>
        <w:rPr>
          <w:rFonts w:ascii="Calibri" w:eastAsia="Calibri" w:hAnsi="Calibri" w:cs="Calibri"/>
          <w:i/>
          <w:sz w:val="20"/>
          <w:szCs w:val="20"/>
        </w:rPr>
        <w:t xml:space="preserve">Rana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pipiens</w:t>
      </w:r>
      <w:proofErr w:type="spellEnd"/>
      <w:r>
        <w:rPr>
          <w:rFonts w:ascii="Calibri" w:eastAsia="Calibri" w:hAnsi="Calibri" w:cs="Calibri"/>
          <w:sz w:val="20"/>
          <w:szCs w:val="20"/>
        </w:rPr>
        <w:t>) en función de la temperatura del agua. Se eligen 20 ejemplares al azar y a cada uno de ellos se lo somete a una temperatura distinta (entre 2 y 20 grados) y se le registra el ritmo cardíaco (en latidos por minuto).</w:t>
      </w:r>
    </w:p>
    <w:p w14:paraId="189AC40B" w14:textId="77777777" w:rsidR="00D862E4" w:rsidRDefault="00D862E4">
      <w:pPr>
        <w:rPr>
          <w:rFonts w:ascii="Calibri" w:eastAsia="Calibri" w:hAnsi="Calibri" w:cs="Calibri"/>
          <w:sz w:val="20"/>
          <w:szCs w:val="20"/>
        </w:rPr>
      </w:pPr>
    </w:p>
    <w:p w14:paraId="6196B002" w14:textId="1274A796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lastRenderedPageBreak/>
        <w:t>Unidad experimental:</w:t>
      </w:r>
      <w:r w:rsidR="00D91E9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9A6106" w:rsidRPr="00B77E1F">
        <w:rPr>
          <w:rFonts w:ascii="Calibri" w:eastAsia="Calibri" w:hAnsi="Calibri" w:cs="Calibri"/>
          <w:color w:val="FF0000"/>
          <w:sz w:val="20"/>
          <w:szCs w:val="20"/>
        </w:rPr>
        <w:t>cada rana común</w:t>
      </w:r>
    </w:p>
    <w:p w14:paraId="6CEB2F84" w14:textId="1DDB5CBE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Variable respuesta:</w:t>
      </w:r>
      <w:r w:rsidR="009A6106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9A6106" w:rsidRPr="00B77E1F">
        <w:rPr>
          <w:rFonts w:ascii="Calibri" w:eastAsia="Calibri" w:hAnsi="Calibri" w:cs="Calibri"/>
          <w:color w:val="FF0000"/>
          <w:sz w:val="20"/>
          <w:szCs w:val="20"/>
        </w:rPr>
        <w:t>ritmo cardiaco en latidos x minuto (variable cua</w:t>
      </w:r>
      <w:r w:rsidR="00CC3392" w:rsidRPr="00B77E1F">
        <w:rPr>
          <w:rFonts w:ascii="Calibri" w:eastAsia="Calibri" w:hAnsi="Calibri" w:cs="Calibri"/>
          <w:color w:val="FF0000"/>
          <w:sz w:val="20"/>
          <w:szCs w:val="20"/>
        </w:rPr>
        <w:t>ntit</w:t>
      </w:r>
      <w:r w:rsidR="009A6106" w:rsidRPr="00B77E1F">
        <w:rPr>
          <w:rFonts w:ascii="Calibri" w:eastAsia="Calibri" w:hAnsi="Calibri" w:cs="Calibri"/>
          <w:color w:val="FF0000"/>
          <w:sz w:val="20"/>
          <w:szCs w:val="20"/>
        </w:rPr>
        <w:t>a</w:t>
      </w:r>
      <w:r w:rsidR="00CC3392" w:rsidRPr="00B77E1F">
        <w:rPr>
          <w:rFonts w:ascii="Calibri" w:eastAsia="Calibri" w:hAnsi="Calibri" w:cs="Calibri"/>
          <w:color w:val="FF0000"/>
          <w:sz w:val="20"/>
          <w:szCs w:val="20"/>
        </w:rPr>
        <w:t>tiva</w:t>
      </w:r>
      <w:r w:rsidR="009A6106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continua)</w:t>
      </w:r>
    </w:p>
    <w:p w14:paraId="158ABF49" w14:textId="0A693004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Variable </w:t>
      </w:r>
      <w:proofErr w:type="spellStart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explicatoria</w:t>
      </w:r>
      <w:proofErr w:type="spellEnd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:</w:t>
      </w:r>
      <w:r w:rsidR="009A6106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CC3392" w:rsidRPr="00B77E1F">
        <w:rPr>
          <w:rFonts w:ascii="Calibri" w:eastAsia="Calibri" w:hAnsi="Calibri" w:cs="Calibri"/>
          <w:color w:val="FF0000"/>
          <w:sz w:val="20"/>
          <w:szCs w:val="20"/>
        </w:rPr>
        <w:t>temperatura (variable cuantitativa continua)</w:t>
      </w:r>
    </w:p>
    <w:p w14:paraId="06D90F64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replicas:</w:t>
      </w:r>
    </w:p>
    <w:p w14:paraId="503027D3" w14:textId="3053A672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muestras:</w:t>
      </w:r>
      <w:r w:rsidR="00CC3392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1C3E4E" w:rsidRPr="00B77E1F">
        <w:rPr>
          <w:rFonts w:ascii="Calibri" w:eastAsia="Calibri" w:hAnsi="Calibri" w:cs="Calibri"/>
          <w:color w:val="FF0000"/>
          <w:sz w:val="20"/>
          <w:szCs w:val="20"/>
        </w:rPr>
        <w:t>20</w:t>
      </w:r>
    </w:p>
    <w:p w14:paraId="6274A1D7" w14:textId="45C94BF8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Experimento o estudio observacional</w:t>
      </w:r>
      <w:r w:rsidR="0039623A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: </w:t>
      </w:r>
      <w:r w:rsidR="002F2473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experimento ya que </w:t>
      </w:r>
      <w:r w:rsidR="004F73C5" w:rsidRPr="00B77E1F">
        <w:rPr>
          <w:rFonts w:ascii="Calibri" w:eastAsia="Calibri" w:hAnsi="Calibri" w:cs="Calibri"/>
          <w:color w:val="FF0000"/>
          <w:sz w:val="20"/>
          <w:szCs w:val="20"/>
        </w:rPr>
        <w:t>el investigador aplica tratamientos al azar (diferentes temperaturas) sobre las muestras</w:t>
      </w:r>
    </w:p>
    <w:p w14:paraId="2F71AD4B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3711D736" w14:textId="2E49028E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Prueba estadística:</w:t>
      </w:r>
      <w:r w:rsidR="00656E5E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proofErr w:type="spellStart"/>
      <w:r w:rsidR="00656E5E" w:rsidRPr="00B77E1F">
        <w:rPr>
          <w:rFonts w:ascii="Calibri" w:eastAsia="Calibri" w:hAnsi="Calibri" w:cs="Calibri"/>
          <w:color w:val="FF0000"/>
          <w:sz w:val="20"/>
          <w:szCs w:val="20"/>
        </w:rPr>
        <w:t>regresion</w:t>
      </w:r>
      <w:proofErr w:type="spellEnd"/>
    </w:p>
    <w:p w14:paraId="4279F89A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5C42F872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Hipótesis</w:t>
      </w:r>
    </w:p>
    <w:p w14:paraId="0D5ADD45" w14:textId="77777777" w:rsidR="0009280E" w:rsidRPr="00B77E1F" w:rsidRDefault="00B97782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 la variación de</w:t>
      </w:r>
      <w:r w:rsidR="0009280E" w:rsidRPr="00B77E1F">
        <w:rPr>
          <w:rFonts w:ascii="Calibri" w:eastAsia="Calibri" w:hAnsi="Calibri" w:cs="Calibri"/>
          <w:color w:val="FF0000"/>
          <w:sz w:val="20"/>
          <w:szCs w:val="20"/>
        </w:rPr>
        <w:t>l ritmo cardiaco no se explica linealmente por variación de la temperatura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</w:t>
      </w:r>
      <w:r w:rsidR="0009280E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la variación del ritmo cardiaco se explica linealmente por variación de la temperatura</w:t>
      </w:r>
    </w:p>
    <w:p w14:paraId="51EFF381" w14:textId="77777777" w:rsidR="0009280E" w:rsidRPr="00B77E1F" w:rsidRDefault="0009280E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</w:p>
    <w:p w14:paraId="3F338470" w14:textId="5AE0AAA0" w:rsidR="00656E5E" w:rsidRPr="00B77E1F" w:rsidRDefault="0009280E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H0: </w:t>
      </w:r>
      <w:r w:rsidR="00EF5937" w:rsidRPr="00B77E1F">
        <w:rPr>
          <w:rFonts w:ascii="Calibri" w:eastAsia="Calibri" w:hAnsi="Calibri" w:cs="Calibri"/>
          <w:color w:val="FF0000"/>
          <w:sz w:val="20"/>
          <w:szCs w:val="20"/>
        </w:rPr>
        <w:t>β1=</w:t>
      </w:r>
      <w:proofErr w:type="gramStart"/>
      <w:r w:rsidR="00EF5937" w:rsidRPr="00B77E1F">
        <w:rPr>
          <w:rFonts w:ascii="Calibri" w:eastAsia="Calibri" w:hAnsi="Calibri" w:cs="Calibri"/>
          <w:color w:val="FF0000"/>
          <w:sz w:val="20"/>
          <w:szCs w:val="20"/>
        </w:rPr>
        <w:t>0</w:t>
      </w:r>
      <w:r w:rsidR="00282D3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 (</w:t>
      </w:r>
      <w:proofErr w:type="gramEnd"/>
      <w:r w:rsidR="00282D35" w:rsidRPr="00B77E1F">
        <w:rPr>
          <w:rFonts w:ascii="Calibri" w:eastAsia="Calibri" w:hAnsi="Calibri" w:cs="Calibri"/>
          <w:color w:val="FF0000"/>
          <w:sz w:val="20"/>
          <w:szCs w:val="20"/>
        </w:rPr>
        <w:t>pendiente igual a 0)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</w:t>
      </w:r>
      <w:r w:rsidR="00EF5937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β1≠0</w:t>
      </w:r>
      <w:r w:rsidR="00282D3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 (pendiente distinta de 0)    </w:t>
      </w:r>
      <w:r w:rsidR="00B97782" w:rsidRPr="00B77E1F">
        <w:rPr>
          <w:rFonts w:ascii="Calibri" w:eastAsia="Calibri" w:hAnsi="Calibri" w:cs="Calibri"/>
          <w:color w:val="FF0000"/>
          <w:sz w:val="20"/>
          <w:szCs w:val="20"/>
        </w:rPr>
        <w:br/>
      </w:r>
    </w:p>
    <w:p w14:paraId="104218B7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52BADC27" w14:textId="289C99A0" w:rsidR="00D862E4" w:rsidRPr="00B77E1F" w:rsidRDefault="00FA4A59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S</w:t>
      </w:r>
      <w:r w:rsidR="00D862E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upuestos</w:t>
      </w:r>
    </w:p>
    <w:p w14:paraId="5432CAF5" w14:textId="6343A4E0" w:rsidR="00FA4A59" w:rsidRPr="00B77E1F" w:rsidRDefault="00FA4A59" w:rsidP="00FA4A59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las observaciones de “y” son independientes</w:t>
      </w:r>
    </w:p>
    <w:p w14:paraId="1E2B6E50" w14:textId="3DC62A66" w:rsidR="00FA4A59" w:rsidRPr="00B77E1F" w:rsidRDefault="00FA4A59" w:rsidP="00FA4A59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“x” </w:t>
      </w:r>
      <w:r w:rsidR="00B70ADF" w:rsidRPr="00B77E1F">
        <w:rPr>
          <w:rFonts w:ascii="Calibri" w:eastAsia="Calibri" w:hAnsi="Calibri" w:cs="Calibri"/>
          <w:color w:val="FF0000"/>
          <w:sz w:val="20"/>
          <w:szCs w:val="20"/>
        </w:rPr>
        <w:t>medida sin error</w:t>
      </w:r>
    </w:p>
    <w:p w14:paraId="4AEF4924" w14:textId="2EAAC755" w:rsidR="00B70ADF" w:rsidRPr="00B77E1F" w:rsidRDefault="00B70ADF" w:rsidP="00FA4A59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Para cada valor de “x” existe un valor de “y”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</w:r>
      <w:r w:rsidR="007838E5" w:rsidRPr="00B77E1F">
        <w:rPr>
          <w:rFonts w:ascii="Calibri" w:eastAsia="Calibri" w:hAnsi="Calibri" w:cs="Calibri"/>
          <w:color w:val="FF0000"/>
          <w:sz w:val="20"/>
          <w:szCs w:val="20"/>
        </w:rPr>
        <w:t>- distribución normal de las subpoblaciones</w:t>
      </w:r>
    </w:p>
    <w:p w14:paraId="1B0ED1C2" w14:textId="39EA990C" w:rsidR="00D862E4" w:rsidRPr="00B77E1F" w:rsidRDefault="007838E5" w:rsidP="00B77E1F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Homogeneidad de varianzas</w:t>
      </w:r>
    </w:p>
    <w:p w14:paraId="4B93806A" w14:textId="77777777" w:rsidR="00D862E4" w:rsidRDefault="00D862E4">
      <w:pPr>
        <w:rPr>
          <w:rFonts w:ascii="Calibri" w:eastAsia="Calibri" w:hAnsi="Calibri" w:cs="Calibri"/>
          <w:sz w:val="20"/>
          <w:szCs w:val="20"/>
        </w:rPr>
      </w:pPr>
    </w:p>
    <w:p w14:paraId="2CC7EAAC" w14:textId="77777777" w:rsidR="00915BF7" w:rsidRDefault="00915BF7">
      <w:pPr>
        <w:rPr>
          <w:rFonts w:ascii="Calibri" w:eastAsia="Calibri" w:hAnsi="Calibri" w:cs="Calibri"/>
          <w:sz w:val="20"/>
          <w:szCs w:val="20"/>
        </w:rPr>
      </w:pPr>
    </w:p>
    <w:p w14:paraId="0C828867" w14:textId="77777777" w:rsidR="00915BF7" w:rsidRDefault="00000000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Ensayo 5</w:t>
      </w:r>
      <w:r>
        <w:rPr>
          <w:rFonts w:ascii="Calibri" w:eastAsia="Calibri" w:hAnsi="Calibri" w:cs="Calibri"/>
          <w:sz w:val="20"/>
          <w:szCs w:val="20"/>
        </w:rPr>
        <w:t xml:space="preserve">: Una investigadora sospecha que existe una asociación entre el sexo y el nivel de infección por ectoparásitos en el ratón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Akodon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azarae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Para comprobarlo, extrae una muestra de 150 ratones elegidos al azar en un pastizal ubicado en Otamendi, provincia de Buenos Aires. Los ratones se clasificaron según el sexo y el nivel de infección (alto, medio o bajo).</w:t>
      </w:r>
    </w:p>
    <w:p w14:paraId="57CD01A2" w14:textId="77777777" w:rsidR="00D862E4" w:rsidRDefault="00D862E4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099A9DB" w14:textId="6961447C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Unidad experimental:</w:t>
      </w:r>
      <w:r w:rsidR="00A5651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A5651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cada </w:t>
      </w:r>
      <w:r w:rsidR="00544035" w:rsidRPr="00B77E1F">
        <w:rPr>
          <w:rFonts w:ascii="Calibri" w:eastAsia="Calibri" w:hAnsi="Calibri" w:cs="Calibri"/>
          <w:color w:val="FF0000"/>
          <w:sz w:val="20"/>
          <w:szCs w:val="20"/>
        </w:rPr>
        <w:t>ratón</w:t>
      </w:r>
    </w:p>
    <w:p w14:paraId="7215FFB0" w14:textId="2A96FB57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Variable respuesta:</w:t>
      </w:r>
      <w:r w:rsidR="00A9052C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544035" w:rsidRPr="00B77E1F">
        <w:rPr>
          <w:rFonts w:ascii="Calibri" w:eastAsia="Calibri" w:hAnsi="Calibri" w:cs="Calibri"/>
          <w:color w:val="FF0000"/>
          <w:sz w:val="20"/>
          <w:szCs w:val="20"/>
        </w:rPr>
        <w:t>nivel de infección</w:t>
      </w:r>
      <w:r w:rsidR="00FD4DF2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por ectoparásitos</w:t>
      </w:r>
      <w:r w:rsidR="0054403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(variable cualitativa ordinal)</w:t>
      </w:r>
    </w:p>
    <w:p w14:paraId="50FEE791" w14:textId="23D34869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Variable </w:t>
      </w:r>
      <w:proofErr w:type="spellStart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explicatoria</w:t>
      </w:r>
      <w:proofErr w:type="spellEnd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:</w:t>
      </w:r>
      <w:r w:rsidR="00544035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FD4DF2" w:rsidRPr="00B77E1F">
        <w:rPr>
          <w:rFonts w:ascii="Calibri" w:eastAsia="Calibri" w:hAnsi="Calibri" w:cs="Calibri"/>
          <w:color w:val="FF0000"/>
          <w:sz w:val="20"/>
          <w:szCs w:val="20"/>
        </w:rPr>
        <w:t>sexo de cada ratón (</w:t>
      </w:r>
      <w:r w:rsidR="009C0F08" w:rsidRPr="00B77E1F">
        <w:rPr>
          <w:rFonts w:ascii="Calibri" w:eastAsia="Calibri" w:hAnsi="Calibri" w:cs="Calibri"/>
          <w:color w:val="FF0000"/>
          <w:sz w:val="20"/>
          <w:szCs w:val="20"/>
        </w:rPr>
        <w:t>variable cualitativa nominal</w:t>
      </w:r>
      <w:r w:rsidR="00FD4DF2" w:rsidRPr="00B77E1F">
        <w:rPr>
          <w:rFonts w:ascii="Calibri" w:eastAsia="Calibri" w:hAnsi="Calibri" w:cs="Calibri"/>
          <w:color w:val="FF0000"/>
          <w:sz w:val="20"/>
          <w:szCs w:val="20"/>
        </w:rPr>
        <w:t>)</w:t>
      </w:r>
    </w:p>
    <w:p w14:paraId="5E067D6A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replicas:</w:t>
      </w:r>
    </w:p>
    <w:p w14:paraId="3A06403F" w14:textId="0865172C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muestras:</w:t>
      </w:r>
      <w:r w:rsidR="00FC0839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FC0839" w:rsidRPr="00B77E1F">
        <w:rPr>
          <w:rFonts w:ascii="Calibri" w:eastAsia="Calibri" w:hAnsi="Calibri" w:cs="Calibri"/>
          <w:color w:val="FF0000"/>
          <w:sz w:val="20"/>
          <w:szCs w:val="20"/>
        </w:rPr>
        <w:t>2 (ratones hembra y ratones macho)</w:t>
      </w:r>
    </w:p>
    <w:p w14:paraId="1CDB8A94" w14:textId="11D4E554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Experimento o estudio observacional</w:t>
      </w:r>
      <w:r w:rsidR="00F9714B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: </w:t>
      </w:r>
      <w:r w:rsidR="00F9714B" w:rsidRPr="00B77E1F">
        <w:rPr>
          <w:rFonts w:ascii="Calibri" w:eastAsia="Calibri" w:hAnsi="Calibri" w:cs="Calibri"/>
          <w:color w:val="FF0000"/>
          <w:sz w:val="20"/>
          <w:szCs w:val="20"/>
        </w:rPr>
        <w:t>estudio observacional, la investigadora no aplica un tratamiento al azar sobre las muestras</w:t>
      </w:r>
    </w:p>
    <w:p w14:paraId="2D601381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59D8F721" w14:textId="546DECF0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Prueba estadística:</w:t>
      </w:r>
      <w:r w:rsidR="008F2746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8F2746" w:rsidRPr="00B77E1F">
        <w:rPr>
          <w:rFonts w:ascii="Calibri" w:eastAsia="Calibri" w:hAnsi="Calibri" w:cs="Calibri"/>
          <w:color w:val="FF0000"/>
          <w:sz w:val="20"/>
          <w:szCs w:val="20"/>
        </w:rPr>
        <w:t>prueba de independencia</w:t>
      </w:r>
    </w:p>
    <w:p w14:paraId="738DA0D3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1B5FB7D0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Hipótesis</w:t>
      </w:r>
    </w:p>
    <w:p w14:paraId="11F0005C" w14:textId="526E8036" w:rsidR="008F2746" w:rsidRPr="00B77E1F" w:rsidRDefault="008F2746" w:rsidP="008F2746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H0: no hay asociación entre variables. </w:t>
      </w:r>
      <w:r w:rsidR="00974204" w:rsidRPr="00B77E1F">
        <w:rPr>
          <w:rFonts w:ascii="Calibri" w:eastAsia="Calibri" w:hAnsi="Calibri" w:cs="Calibri"/>
          <w:color w:val="FF0000"/>
          <w:sz w:val="20"/>
          <w:szCs w:val="20"/>
        </w:rPr>
        <w:t>E</w:t>
      </w:r>
      <w:r w:rsidR="00A95697" w:rsidRPr="00B77E1F">
        <w:rPr>
          <w:rFonts w:ascii="Calibri" w:eastAsia="Calibri" w:hAnsi="Calibri" w:cs="Calibri"/>
          <w:color w:val="FF0000"/>
          <w:sz w:val="20"/>
          <w:szCs w:val="20"/>
        </w:rPr>
        <w:t>l nivel de infección</w:t>
      </w:r>
      <w:r w:rsidR="00C949C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no </w:t>
      </w:r>
      <w:r w:rsidR="00974204" w:rsidRPr="00B77E1F">
        <w:rPr>
          <w:rFonts w:ascii="Calibri" w:eastAsia="Calibri" w:hAnsi="Calibri" w:cs="Calibri"/>
          <w:color w:val="FF0000"/>
          <w:sz w:val="20"/>
          <w:szCs w:val="20"/>
        </w:rPr>
        <w:t>está</w:t>
      </w:r>
      <w:r w:rsidR="00C949C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asociado al sexo del </w:t>
      </w:r>
      <w:r w:rsidR="00974204" w:rsidRPr="00B77E1F">
        <w:rPr>
          <w:rFonts w:ascii="Calibri" w:eastAsia="Calibri" w:hAnsi="Calibri" w:cs="Calibri"/>
          <w:color w:val="FF0000"/>
          <w:sz w:val="20"/>
          <w:szCs w:val="20"/>
        </w:rPr>
        <w:t>ratón</w:t>
      </w:r>
      <w:r w:rsidR="00A95697" w:rsidRPr="00B77E1F">
        <w:rPr>
          <w:rFonts w:ascii="Calibri" w:eastAsia="Calibri" w:hAnsi="Calibri" w:cs="Calibri"/>
          <w:color w:val="FF0000"/>
          <w:sz w:val="20"/>
          <w:szCs w:val="20"/>
        </w:rPr>
        <w:br/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H1: hay asociación entre variables. </w:t>
      </w:r>
      <w:r w:rsidR="00974204" w:rsidRPr="00B77E1F">
        <w:rPr>
          <w:rFonts w:ascii="Calibri" w:eastAsia="Calibri" w:hAnsi="Calibri" w:cs="Calibri"/>
          <w:color w:val="FF0000"/>
          <w:sz w:val="20"/>
          <w:szCs w:val="20"/>
        </w:rPr>
        <w:t>E</w:t>
      </w:r>
      <w:r w:rsidR="00A95697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l nivel de </w:t>
      </w:r>
      <w:r w:rsidR="0032642D" w:rsidRPr="00B77E1F">
        <w:rPr>
          <w:rFonts w:ascii="Calibri" w:eastAsia="Calibri" w:hAnsi="Calibri" w:cs="Calibri"/>
          <w:color w:val="FF0000"/>
          <w:sz w:val="20"/>
          <w:szCs w:val="20"/>
        </w:rPr>
        <w:t>infección</w:t>
      </w:r>
      <w:r w:rsidR="0097420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C949C0" w:rsidRPr="00B77E1F">
        <w:rPr>
          <w:rFonts w:ascii="Calibri" w:eastAsia="Calibri" w:hAnsi="Calibri" w:cs="Calibri"/>
          <w:color w:val="FF0000"/>
          <w:sz w:val="20"/>
          <w:szCs w:val="20"/>
        </w:rPr>
        <w:t>est</w:t>
      </w:r>
      <w:r w:rsidR="00974204" w:rsidRPr="00B77E1F">
        <w:rPr>
          <w:rFonts w:ascii="Calibri" w:eastAsia="Calibri" w:hAnsi="Calibri" w:cs="Calibri"/>
          <w:color w:val="FF0000"/>
          <w:sz w:val="20"/>
          <w:szCs w:val="20"/>
        </w:rPr>
        <w:t>á</w:t>
      </w:r>
      <w:r w:rsidR="00C949C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asociado al sexo del </w:t>
      </w:r>
      <w:r w:rsidR="00974204" w:rsidRPr="00B77E1F">
        <w:rPr>
          <w:rFonts w:ascii="Calibri" w:eastAsia="Calibri" w:hAnsi="Calibri" w:cs="Calibri"/>
          <w:color w:val="FF0000"/>
          <w:sz w:val="20"/>
          <w:szCs w:val="20"/>
        </w:rPr>
        <w:t>ratón</w:t>
      </w:r>
    </w:p>
    <w:p w14:paraId="3F4A872A" w14:textId="77777777" w:rsidR="008F2746" w:rsidRPr="00B77E1F" w:rsidRDefault="008F2746" w:rsidP="008F2746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</w:p>
    <w:p w14:paraId="29302383" w14:textId="265BC5A4" w:rsidR="008F2746" w:rsidRPr="00B77E1F" w:rsidRDefault="008F2746" w:rsidP="008F2746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 π(</w:t>
      </w:r>
      <w:r w:rsidR="00720B3C" w:rsidRPr="00B77E1F">
        <w:rPr>
          <w:rFonts w:ascii="Calibri" w:eastAsia="Calibri" w:hAnsi="Calibri" w:cs="Calibri"/>
          <w:color w:val="FF0000"/>
          <w:sz w:val="20"/>
          <w:szCs w:val="20"/>
        </w:rPr>
        <w:t>baj</w:t>
      </w:r>
      <w:r w:rsidR="0018224F" w:rsidRPr="00B77E1F">
        <w:rPr>
          <w:rFonts w:ascii="Calibri" w:eastAsia="Calibri" w:hAnsi="Calibri" w:cs="Calibri"/>
          <w:color w:val="FF0000"/>
          <w:sz w:val="20"/>
          <w:szCs w:val="20"/>
        </w:rPr>
        <w:t>o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>/</w:t>
      </w:r>
      <w:r w:rsidR="0018224F" w:rsidRPr="00B77E1F">
        <w:rPr>
          <w:rFonts w:ascii="Calibri" w:eastAsia="Calibri" w:hAnsi="Calibri" w:cs="Calibri"/>
          <w:color w:val="FF0000"/>
          <w:sz w:val="20"/>
          <w:szCs w:val="20"/>
        </w:rPr>
        <w:t>macho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>) = π(</w:t>
      </w:r>
      <w:r w:rsidR="0018224F" w:rsidRPr="00B77E1F">
        <w:rPr>
          <w:rFonts w:ascii="Calibri" w:eastAsia="Calibri" w:hAnsi="Calibri" w:cs="Calibri"/>
          <w:color w:val="FF0000"/>
          <w:sz w:val="20"/>
          <w:szCs w:val="20"/>
        </w:rPr>
        <w:t>medio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>/</w:t>
      </w:r>
      <w:r w:rsidR="0018224F" w:rsidRPr="00B77E1F">
        <w:rPr>
          <w:rFonts w:ascii="Calibri" w:eastAsia="Calibri" w:hAnsi="Calibri" w:cs="Calibri"/>
          <w:color w:val="FF0000"/>
          <w:sz w:val="20"/>
          <w:szCs w:val="20"/>
        </w:rPr>
        <w:t>macho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0018224F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= π(alto/macho) 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/ </w:t>
      </w:r>
      <w:r w:rsidR="0018224F" w:rsidRPr="00B77E1F">
        <w:rPr>
          <w:rFonts w:ascii="Calibri" w:eastAsia="Calibri" w:hAnsi="Calibri" w:cs="Calibri"/>
          <w:color w:val="FF0000"/>
          <w:sz w:val="20"/>
          <w:szCs w:val="20"/>
        </w:rPr>
        <w:t>π(bajo/hembra) = π(medio/hembra) = π(alto/</w:t>
      </w:r>
      <w:r w:rsidR="00F14BEB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hembra)  </w:t>
      </w:r>
      <w:r w:rsidR="0018224F" w:rsidRPr="00B77E1F">
        <w:rPr>
          <w:rFonts w:ascii="Calibri" w:eastAsia="Calibri" w:hAnsi="Calibri" w:cs="Calibri"/>
          <w:color w:val="FF0000"/>
          <w:sz w:val="20"/>
          <w:szCs w:val="20"/>
        </w:rPr>
        <w:br/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>H1: alguna probabilidad es diferente. π(i) ≠</w:t>
      </w:r>
      <w:r w:rsidRPr="00B77E1F">
        <w:rPr>
          <w:rFonts w:ascii="Calibri" w:eastAsia="Calibri" w:hAnsi="Calibri" w:cs="Calibri"/>
          <w:i/>
          <w:iCs/>
          <w:color w:val="FF0000"/>
          <w:sz w:val="20"/>
          <w:szCs w:val="20"/>
        </w:rPr>
        <w:t xml:space="preserve"> 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>π(i)</w:t>
      </w:r>
    </w:p>
    <w:p w14:paraId="4FF555F9" w14:textId="77777777" w:rsidR="008F2746" w:rsidRPr="00B77E1F" w:rsidRDefault="008F2746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421B7576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327613F9" w14:textId="5569CED1" w:rsidR="00D862E4" w:rsidRPr="00B77E1F" w:rsidRDefault="004E3A38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S</w:t>
      </w:r>
      <w:r w:rsidR="00D862E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upuestos</w:t>
      </w:r>
    </w:p>
    <w:p w14:paraId="1F618318" w14:textId="77777777" w:rsidR="00D6129D" w:rsidRPr="00B77E1F" w:rsidRDefault="00D6129D" w:rsidP="00D6129D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Muestras aleatorias y observaciones independientes</w:t>
      </w:r>
    </w:p>
    <w:p w14:paraId="7AEEEFEE" w14:textId="77777777" w:rsidR="00D6129D" w:rsidRPr="00B77E1F" w:rsidRDefault="00D6129D" w:rsidP="00D6129D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Normalidad </w:t>
      </w:r>
    </w:p>
    <w:p w14:paraId="3B7770DA" w14:textId="77777777" w:rsidR="00D6129D" w:rsidRPr="00B77E1F" w:rsidRDefault="00D6129D" w:rsidP="00D6129D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Homogeneidad de varianzas</w:t>
      </w:r>
    </w:p>
    <w:p w14:paraId="6BEDDDC3" w14:textId="77777777" w:rsidR="00D6129D" w:rsidRPr="00B77E1F" w:rsidRDefault="00D6129D" w:rsidP="00D6129D">
      <w:pPr>
        <w:rPr>
          <w:rFonts w:ascii="Calibri" w:eastAsia="Calibri" w:hAnsi="Calibri" w:cs="Calibri"/>
          <w:color w:val="FF0000"/>
          <w:sz w:val="20"/>
          <w:szCs w:val="20"/>
        </w:rPr>
      </w:pPr>
    </w:p>
    <w:p w14:paraId="062D3D69" w14:textId="77777777" w:rsidR="00D862E4" w:rsidRDefault="00D862E4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06B78893" w14:textId="77777777" w:rsidR="00915BF7" w:rsidRDefault="00915BF7">
      <w:pPr>
        <w:rPr>
          <w:rFonts w:ascii="Calibri" w:eastAsia="Calibri" w:hAnsi="Calibri" w:cs="Calibri"/>
          <w:sz w:val="20"/>
          <w:szCs w:val="20"/>
        </w:rPr>
      </w:pPr>
    </w:p>
    <w:p w14:paraId="49FF28DF" w14:textId="77777777" w:rsidR="00915BF7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Ensayo 6:</w:t>
      </w:r>
      <w:r>
        <w:rPr>
          <w:rFonts w:ascii="Calibri" w:eastAsia="Calibri" w:hAnsi="Calibri" w:cs="Calibri"/>
          <w:sz w:val="20"/>
          <w:szCs w:val="20"/>
        </w:rPr>
        <w:t xml:space="preserve"> La exposición intrauterina al etanol causa alteraciones cognitivas y conductuales persistentes y se cree que podría deberse a una disminución en el desarrollo cerebral. Para probarlo, se utilizaron ratones de 7 días (equivalente al 3er trimestre de gestación en humanos) como modelo animal. En el ensayo participaron 30 ratones de esa edad elegidos al azar, que fueron divididos en 2 grupos de igual tamaño. Un grupo fue tratado con etanol 1g/kg de peso mientras que el otro fue tratado con solución salina. A los 82 días se determinó el volumen cerebral por resonancia magnética.</w:t>
      </w:r>
    </w:p>
    <w:p w14:paraId="3B96C71E" w14:textId="77777777" w:rsidR="00D862E4" w:rsidRDefault="00D862E4">
      <w:pPr>
        <w:rPr>
          <w:rFonts w:ascii="Calibri" w:eastAsia="Calibri" w:hAnsi="Calibri" w:cs="Calibri"/>
          <w:sz w:val="20"/>
          <w:szCs w:val="20"/>
        </w:rPr>
      </w:pPr>
    </w:p>
    <w:p w14:paraId="5D4E5BFF" w14:textId="4881618B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Unidad experimental:</w:t>
      </w:r>
      <w:r w:rsidR="002B1718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2B1718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cada </w:t>
      </w:r>
      <w:r w:rsidR="00CA2199" w:rsidRPr="00B77E1F">
        <w:rPr>
          <w:rFonts w:ascii="Calibri" w:eastAsia="Calibri" w:hAnsi="Calibri" w:cs="Calibri"/>
          <w:color w:val="FF0000"/>
          <w:sz w:val="20"/>
          <w:szCs w:val="20"/>
        </w:rPr>
        <w:t>ratón</w:t>
      </w:r>
    </w:p>
    <w:p w14:paraId="222C2745" w14:textId="776F58DA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Variable respuesta:</w:t>
      </w:r>
      <w:r w:rsidR="00CE0955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CE0955" w:rsidRPr="00B77E1F">
        <w:rPr>
          <w:rFonts w:ascii="Calibri" w:eastAsia="Calibri" w:hAnsi="Calibri" w:cs="Calibri"/>
          <w:color w:val="FF0000"/>
          <w:sz w:val="20"/>
          <w:szCs w:val="20"/>
        </w:rPr>
        <w:t>volumen cerebral (cuantitativa continua)</w:t>
      </w:r>
    </w:p>
    <w:p w14:paraId="12EB4F8C" w14:textId="36595C45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lastRenderedPageBreak/>
        <w:t xml:space="preserve">Variable </w:t>
      </w:r>
      <w:proofErr w:type="spellStart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explicatoria</w:t>
      </w:r>
      <w:proofErr w:type="spellEnd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:</w:t>
      </w:r>
      <w:r w:rsidR="00CE0955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A3693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tratamiento con etanol o </w:t>
      </w:r>
      <w:r w:rsidR="002763CC" w:rsidRPr="00B77E1F">
        <w:rPr>
          <w:rFonts w:ascii="Calibri" w:eastAsia="Calibri" w:hAnsi="Calibri" w:cs="Calibri"/>
          <w:color w:val="FF0000"/>
          <w:sz w:val="20"/>
          <w:szCs w:val="20"/>
        </w:rPr>
        <w:t>solución salina</w:t>
      </w:r>
      <w:r w:rsidR="002763CC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CE0955" w:rsidRPr="00B77E1F">
        <w:rPr>
          <w:rFonts w:ascii="Calibri" w:eastAsia="Calibri" w:hAnsi="Calibri" w:cs="Calibri"/>
          <w:color w:val="FF0000"/>
          <w:sz w:val="20"/>
          <w:szCs w:val="20"/>
        </w:rPr>
        <w:t>(</w:t>
      </w:r>
      <w:r w:rsidR="002763CC" w:rsidRPr="00B77E1F">
        <w:rPr>
          <w:rFonts w:ascii="Calibri" w:eastAsia="Calibri" w:hAnsi="Calibri" w:cs="Calibri"/>
          <w:color w:val="FF0000"/>
          <w:sz w:val="20"/>
          <w:szCs w:val="20"/>
        </w:rPr>
        <w:t>cualitativa nominal</w:t>
      </w:r>
      <w:r w:rsidR="00CE0955" w:rsidRPr="00B77E1F">
        <w:rPr>
          <w:rFonts w:ascii="Calibri" w:eastAsia="Calibri" w:hAnsi="Calibri" w:cs="Calibri"/>
          <w:color w:val="FF0000"/>
          <w:sz w:val="20"/>
          <w:szCs w:val="20"/>
        </w:rPr>
        <w:t>)</w:t>
      </w:r>
    </w:p>
    <w:p w14:paraId="68575A4A" w14:textId="05070FB3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replicas:</w:t>
      </w:r>
      <w:r w:rsidR="005906C5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5906C5" w:rsidRPr="00B77E1F">
        <w:rPr>
          <w:rFonts w:ascii="Calibri" w:eastAsia="Calibri" w:hAnsi="Calibri" w:cs="Calibri"/>
          <w:color w:val="FF0000"/>
          <w:sz w:val="20"/>
          <w:szCs w:val="20"/>
        </w:rPr>
        <w:t>15</w:t>
      </w:r>
    </w:p>
    <w:p w14:paraId="7A2FBE11" w14:textId="6C13B7CC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muestras:</w:t>
      </w:r>
      <w:r w:rsidR="005906C5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5906C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2 (ratones tratados con etanol o con solución </w:t>
      </w:r>
      <w:proofErr w:type="spellStart"/>
      <w:r w:rsidR="005906C5" w:rsidRPr="00B77E1F">
        <w:rPr>
          <w:rFonts w:ascii="Calibri" w:eastAsia="Calibri" w:hAnsi="Calibri" w:cs="Calibri"/>
          <w:color w:val="FF0000"/>
          <w:sz w:val="20"/>
          <w:szCs w:val="20"/>
        </w:rPr>
        <w:t>alina</w:t>
      </w:r>
      <w:proofErr w:type="spellEnd"/>
      <w:r w:rsidR="005906C5" w:rsidRPr="00B77E1F">
        <w:rPr>
          <w:rFonts w:ascii="Calibri" w:eastAsia="Calibri" w:hAnsi="Calibri" w:cs="Calibri"/>
          <w:color w:val="FF0000"/>
          <w:sz w:val="20"/>
          <w:szCs w:val="20"/>
        </w:rPr>
        <w:t>)</w:t>
      </w:r>
    </w:p>
    <w:p w14:paraId="232A4A97" w14:textId="00F9D740" w:rsidR="005906C5" w:rsidRPr="00B77E1F" w:rsidRDefault="00D862E4" w:rsidP="005906C5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Experimento o estudio observacional</w:t>
      </w:r>
      <w:r w:rsidR="005906C5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5906C5" w:rsidRPr="00B77E1F">
        <w:rPr>
          <w:rFonts w:ascii="Calibri" w:eastAsia="Calibri" w:hAnsi="Calibri" w:cs="Calibri"/>
          <w:color w:val="FF0000"/>
          <w:sz w:val="20"/>
          <w:szCs w:val="20"/>
        </w:rPr>
        <w:t>experimento ya que el investigador aplica tratamientos al azar sobre las muestras</w:t>
      </w:r>
    </w:p>
    <w:p w14:paraId="149B95AE" w14:textId="287C51AF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2FC9DF4C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6E882B17" w14:textId="7A3F0321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Prueba estadística:</w:t>
      </w:r>
      <w:r w:rsidR="00094BE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094BE4" w:rsidRPr="00B77E1F">
        <w:rPr>
          <w:rFonts w:ascii="Calibri" w:eastAsia="Calibri" w:hAnsi="Calibri" w:cs="Calibri"/>
          <w:color w:val="FF0000"/>
          <w:sz w:val="20"/>
          <w:szCs w:val="20"/>
        </w:rPr>
        <w:t>prueba t para dos muestras independientes</w:t>
      </w:r>
    </w:p>
    <w:p w14:paraId="78EA124E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46CD2B67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Hipótesis</w:t>
      </w:r>
    </w:p>
    <w:p w14:paraId="2544A5B0" w14:textId="0C18D530" w:rsidR="0038727C" w:rsidRPr="00B77E1F" w:rsidRDefault="0038727C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 no hay disminución en el desarrollo cerebral causada por el etanol</w:t>
      </w:r>
      <w:r w:rsidR="00A43AF5" w:rsidRPr="00B77E1F">
        <w:rPr>
          <w:rFonts w:ascii="Calibri" w:eastAsia="Calibri" w:hAnsi="Calibri" w:cs="Calibri"/>
          <w:color w:val="FF0000"/>
          <w:sz w:val="20"/>
          <w:szCs w:val="20"/>
        </w:rPr>
        <w:t>, el volumen cerebral no se reduce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 hay una disminución en el desarrollo cerebral causada por el etanol</w:t>
      </w:r>
      <w:r w:rsidR="00A43AF5" w:rsidRPr="00B77E1F">
        <w:rPr>
          <w:rFonts w:ascii="Calibri" w:eastAsia="Calibri" w:hAnsi="Calibri" w:cs="Calibri"/>
          <w:color w:val="FF0000"/>
          <w:sz w:val="20"/>
          <w:szCs w:val="20"/>
        </w:rPr>
        <w:t>, el volumen cerebral se reduce</w:t>
      </w:r>
    </w:p>
    <w:p w14:paraId="27A85529" w14:textId="77777777" w:rsidR="00A43AF5" w:rsidRPr="00B77E1F" w:rsidRDefault="00A43AF5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</w:p>
    <w:p w14:paraId="669E8155" w14:textId="03E4DFBB" w:rsidR="003F31B0" w:rsidRPr="00B77E1F" w:rsidRDefault="003F31B0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H0: </w:t>
      </w:r>
      <w:proofErr w:type="spellStart"/>
      <w:r w:rsidR="008D326A" w:rsidRPr="00B77E1F">
        <w:rPr>
          <w:rFonts w:ascii="Calibri" w:eastAsia="Calibri" w:hAnsi="Calibri" w:cs="Calibri"/>
          <w:color w:val="FF0000"/>
          <w:sz w:val="20"/>
          <w:szCs w:val="20"/>
        </w:rPr>
        <w:t>μetanol</w:t>
      </w:r>
      <w:proofErr w:type="spellEnd"/>
      <w:r w:rsidR="008D326A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≥ </w:t>
      </w:r>
      <w:proofErr w:type="spellStart"/>
      <w:r w:rsidR="008D326A" w:rsidRPr="00B77E1F">
        <w:rPr>
          <w:rFonts w:ascii="Calibri" w:eastAsia="Calibri" w:hAnsi="Calibri" w:cs="Calibri"/>
          <w:color w:val="FF0000"/>
          <w:sz w:val="20"/>
          <w:szCs w:val="20"/>
        </w:rPr>
        <w:t>μsolucion</w:t>
      </w:r>
      <w:proofErr w:type="spellEnd"/>
      <w:r w:rsidR="008D326A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salina  </w:t>
      </w:r>
    </w:p>
    <w:p w14:paraId="4806EC01" w14:textId="2657EB8C" w:rsidR="00D862E4" w:rsidRPr="00B77E1F" w:rsidRDefault="008D326A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</w:t>
      </w:r>
      <w:proofErr w:type="gramStart"/>
      <w:r w:rsidRPr="00B77E1F">
        <w:rPr>
          <w:rFonts w:ascii="Calibri" w:eastAsia="Calibri" w:hAnsi="Calibri" w:cs="Calibri"/>
          <w:color w:val="FF0000"/>
          <w:sz w:val="20"/>
          <w:szCs w:val="20"/>
        </w:rPr>
        <w:t>1 :</w:t>
      </w:r>
      <w:proofErr w:type="gramEnd"/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proofErr w:type="spellStart"/>
      <w:r w:rsidRPr="00B77E1F">
        <w:rPr>
          <w:rFonts w:ascii="Calibri" w:eastAsia="Calibri" w:hAnsi="Calibri" w:cs="Calibri"/>
          <w:color w:val="FF0000"/>
          <w:sz w:val="20"/>
          <w:szCs w:val="20"/>
        </w:rPr>
        <w:t>μetanol</w:t>
      </w:r>
      <w:proofErr w:type="spellEnd"/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&lt; </w:t>
      </w:r>
      <w:proofErr w:type="spellStart"/>
      <w:r w:rsidRPr="00B77E1F">
        <w:rPr>
          <w:rFonts w:ascii="Calibri" w:eastAsia="Calibri" w:hAnsi="Calibri" w:cs="Calibri"/>
          <w:color w:val="FF0000"/>
          <w:sz w:val="20"/>
          <w:szCs w:val="20"/>
        </w:rPr>
        <w:t>μsolucion</w:t>
      </w:r>
      <w:proofErr w:type="spellEnd"/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salina</w:t>
      </w:r>
    </w:p>
    <w:p w14:paraId="4FA7A2CB" w14:textId="77777777" w:rsidR="008D326A" w:rsidRPr="00B77E1F" w:rsidRDefault="008D326A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4C98B72F" w14:textId="76F9B682" w:rsidR="00D862E4" w:rsidRPr="00B77E1F" w:rsidRDefault="00AA02CB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S</w:t>
      </w:r>
      <w:r w:rsidR="00D862E4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upuestos</w:t>
      </w:r>
    </w:p>
    <w:p w14:paraId="151B8F1F" w14:textId="789D1DF7" w:rsidR="00D862E4" w:rsidRPr="00B77E1F" w:rsidRDefault="00AA02CB" w:rsidP="00AA02CB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proofErr w:type="spellStart"/>
      <w:r w:rsidRPr="00B77E1F">
        <w:rPr>
          <w:rFonts w:ascii="Calibri" w:eastAsia="Calibri" w:hAnsi="Calibri" w:cs="Calibri"/>
          <w:color w:val="FF0000"/>
          <w:sz w:val="20"/>
          <w:szCs w:val="20"/>
        </w:rPr>
        <w:t>Muestrsa</w:t>
      </w:r>
      <w:proofErr w:type="spellEnd"/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aleatorias</w:t>
      </w:r>
    </w:p>
    <w:p w14:paraId="3D6D2054" w14:textId="40D1EDCE" w:rsidR="00AA02CB" w:rsidRPr="00B77E1F" w:rsidRDefault="009E30D9" w:rsidP="00AA02CB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Observaciones independientes</w:t>
      </w:r>
    </w:p>
    <w:p w14:paraId="59903AD7" w14:textId="64F8148F" w:rsidR="009E30D9" w:rsidRPr="00B77E1F" w:rsidRDefault="009E30D9" w:rsidP="00AA02CB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Variable aleatoria medida, al menos, en escala de intervalo</w:t>
      </w:r>
    </w:p>
    <w:p w14:paraId="6A6C0B3F" w14:textId="168644E8" w:rsidR="009E30D9" w:rsidRPr="00B77E1F" w:rsidRDefault="009E30D9" w:rsidP="00AA02CB">
      <w:pPr>
        <w:pStyle w:val="Prrafodelista"/>
        <w:numPr>
          <w:ilvl w:val="0"/>
          <w:numId w:val="5"/>
        </w:num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Distribución normal de la variable o muestra suficientemente grande</w:t>
      </w:r>
    </w:p>
    <w:p w14:paraId="5CCFD910" w14:textId="77777777" w:rsidR="00915BF7" w:rsidRDefault="00915BF7">
      <w:pPr>
        <w:rPr>
          <w:rFonts w:ascii="Calibri" w:eastAsia="Calibri" w:hAnsi="Calibri" w:cs="Calibri"/>
          <w:sz w:val="20"/>
          <w:szCs w:val="20"/>
        </w:rPr>
      </w:pPr>
    </w:p>
    <w:p w14:paraId="2CC723CA" w14:textId="77777777" w:rsidR="00915BF7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Ensayo 7: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Idem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anterior, solo que se seleccionaron al azar 15 camadas de ratones. De cada camada se eligieron dos ratones. Uno, elegido al azar, fue asignado al tratamiento con etanol, y el otro, a la solución salina.  </w:t>
      </w:r>
    </w:p>
    <w:p w14:paraId="64EAA1EF" w14:textId="77777777" w:rsidR="00D862E4" w:rsidRDefault="00D862E4">
      <w:pPr>
        <w:rPr>
          <w:rFonts w:ascii="Calibri" w:eastAsia="Calibri" w:hAnsi="Calibri" w:cs="Calibri"/>
          <w:sz w:val="20"/>
          <w:szCs w:val="20"/>
        </w:rPr>
      </w:pPr>
    </w:p>
    <w:p w14:paraId="0793FC99" w14:textId="11D936AF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Unidad experimental:</w:t>
      </w:r>
      <w:r w:rsidR="004D53AA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4D53AA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cada </w:t>
      </w:r>
      <w:proofErr w:type="spellStart"/>
      <w:r w:rsidR="004D53AA" w:rsidRPr="00B77E1F">
        <w:rPr>
          <w:rFonts w:ascii="Calibri" w:eastAsia="Calibri" w:hAnsi="Calibri" w:cs="Calibri"/>
          <w:color w:val="FF0000"/>
          <w:sz w:val="20"/>
          <w:szCs w:val="20"/>
        </w:rPr>
        <w:t>raton</w:t>
      </w:r>
      <w:proofErr w:type="spellEnd"/>
    </w:p>
    <w:p w14:paraId="534E373F" w14:textId="1D62F31A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Variable respuesta:</w:t>
      </w:r>
      <w:r w:rsidR="004D53AA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1A45C6" w:rsidRPr="00B77E1F">
        <w:rPr>
          <w:rFonts w:ascii="Calibri" w:eastAsia="Calibri" w:hAnsi="Calibri" w:cs="Calibri"/>
          <w:color w:val="FF0000"/>
          <w:sz w:val="20"/>
          <w:szCs w:val="20"/>
        </w:rPr>
        <w:t>volumen cerebral</w:t>
      </w:r>
      <w:r w:rsidR="001A45C6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(</w:t>
      </w:r>
      <w:r w:rsidR="001A45C6" w:rsidRPr="00B77E1F">
        <w:rPr>
          <w:rFonts w:ascii="Calibri" w:eastAsia="Calibri" w:hAnsi="Calibri" w:cs="Calibri"/>
          <w:color w:val="FF0000"/>
          <w:sz w:val="20"/>
          <w:szCs w:val="20"/>
        </w:rPr>
        <w:t>continua)</w:t>
      </w:r>
    </w:p>
    <w:p w14:paraId="7AAA5888" w14:textId="6D212DB5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Variable </w:t>
      </w:r>
      <w:proofErr w:type="spellStart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explicatoria</w:t>
      </w:r>
      <w:proofErr w:type="spellEnd"/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:</w:t>
      </w:r>
      <w:r w:rsidR="001A45C6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1A45C6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tratamiento con etanol o </w:t>
      </w:r>
      <w:proofErr w:type="spellStart"/>
      <w:r w:rsidR="001A45C6" w:rsidRPr="00B77E1F">
        <w:rPr>
          <w:rFonts w:ascii="Calibri" w:eastAsia="Calibri" w:hAnsi="Calibri" w:cs="Calibri"/>
          <w:color w:val="FF0000"/>
          <w:sz w:val="20"/>
          <w:szCs w:val="20"/>
        </w:rPr>
        <w:t>sn</w:t>
      </w:r>
      <w:proofErr w:type="spellEnd"/>
      <w:r w:rsidR="001A45C6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salina (nominal)</w:t>
      </w:r>
    </w:p>
    <w:p w14:paraId="741341C7" w14:textId="1B1BB598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replicas:</w:t>
      </w:r>
      <w:r w:rsidR="00343DFA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DB454D" w:rsidRPr="00B77E1F">
        <w:rPr>
          <w:rFonts w:ascii="Calibri" w:eastAsia="Calibri" w:hAnsi="Calibri" w:cs="Calibri"/>
          <w:color w:val="FF0000"/>
          <w:sz w:val="20"/>
          <w:szCs w:val="20"/>
        </w:rPr>
        <w:t>15</w:t>
      </w:r>
    </w:p>
    <w:p w14:paraId="21CF708C" w14:textId="14A57F0F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Cantidad de muestras:</w:t>
      </w:r>
      <w:r w:rsidR="00DB454D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DB454D" w:rsidRPr="00B77E1F">
        <w:rPr>
          <w:rFonts w:ascii="Calibri" w:eastAsia="Calibri" w:hAnsi="Calibri" w:cs="Calibri"/>
          <w:color w:val="FF0000"/>
          <w:sz w:val="20"/>
          <w:szCs w:val="20"/>
        </w:rPr>
        <w:t>2</w:t>
      </w:r>
    </w:p>
    <w:p w14:paraId="2E1D6B13" w14:textId="3259D54D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Experimento o estudio observacional</w:t>
      </w:r>
      <w:r w:rsidR="00DB454D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: </w:t>
      </w:r>
      <w:r w:rsidR="00DB454D" w:rsidRPr="00B77E1F">
        <w:rPr>
          <w:rFonts w:ascii="Calibri" w:eastAsia="Calibri" w:hAnsi="Calibri" w:cs="Calibri"/>
          <w:color w:val="FF0000"/>
          <w:sz w:val="20"/>
          <w:szCs w:val="20"/>
        </w:rPr>
        <w:t>experimento ya que se aplica un tratamiento al azar sobre las muestras</w:t>
      </w:r>
    </w:p>
    <w:p w14:paraId="39A184EE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04756DD0" w14:textId="18A6ABE1" w:rsidR="00D862E4" w:rsidRPr="00B77E1F" w:rsidRDefault="00D862E4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Prueba estadística:</w:t>
      </w:r>
      <w:r w:rsidR="00564652"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 </w:t>
      </w:r>
      <w:r w:rsidR="00564652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prueba t para </w:t>
      </w:r>
      <w:r w:rsidR="004548A4" w:rsidRPr="00B77E1F">
        <w:rPr>
          <w:rFonts w:ascii="Calibri" w:eastAsia="Calibri" w:hAnsi="Calibri" w:cs="Calibri"/>
          <w:color w:val="FF0000"/>
          <w:sz w:val="20"/>
          <w:szCs w:val="20"/>
        </w:rPr>
        <w:t>2 muestras apareadas</w:t>
      </w:r>
    </w:p>
    <w:p w14:paraId="280285C0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</w:p>
    <w:p w14:paraId="03D1F1A4" w14:textId="77777777" w:rsidR="00D862E4" w:rsidRPr="00B77E1F" w:rsidRDefault="00D862E4" w:rsidP="00D862E4">
      <w:pPr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b/>
          <w:bCs/>
          <w:color w:val="FF0000"/>
          <w:sz w:val="20"/>
          <w:szCs w:val="20"/>
        </w:rPr>
        <w:t>Hipótesis</w:t>
      </w:r>
    </w:p>
    <w:p w14:paraId="2204ACBB" w14:textId="77777777" w:rsidR="002373C1" w:rsidRPr="00B77E1F" w:rsidRDefault="002373C1" w:rsidP="002373C1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 no hay disminución en el desarrollo cerebral causada por el etanol, el volumen cerebral no se reduce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 hay una disminución en el desarrollo cerebral causada por el etanol, el volumen cerebral se reduce</w:t>
      </w:r>
    </w:p>
    <w:p w14:paraId="19B25293" w14:textId="77777777" w:rsidR="001E31AA" w:rsidRPr="00B77E1F" w:rsidRDefault="001E31AA" w:rsidP="00D862E4">
      <w:pPr>
        <w:jc w:val="center"/>
        <w:rPr>
          <w:rFonts w:ascii="Calibri" w:eastAsia="Calibri" w:hAnsi="Calibri" w:cs="Calibri"/>
          <w:color w:val="FF0000"/>
          <w:sz w:val="20"/>
          <w:szCs w:val="20"/>
        </w:rPr>
      </w:pPr>
    </w:p>
    <w:p w14:paraId="1F4AE50B" w14:textId="46B4A422" w:rsidR="001E31AA" w:rsidRPr="00B77E1F" w:rsidRDefault="001E31AA" w:rsidP="00D862E4">
      <w:pPr>
        <w:jc w:val="center"/>
        <w:rPr>
          <w:rFonts w:ascii="Calibri" w:eastAsia="Calibri" w:hAnsi="Calibri" w:cs="Calibri"/>
          <w:color w:val="FF0000"/>
          <w:sz w:val="22"/>
          <w:szCs w:val="22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H0:</w:t>
      </w:r>
      <w:r w:rsidR="00DB6A79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proofErr w:type="spellStart"/>
      <w:r w:rsidR="00DB6A79" w:rsidRPr="00B77E1F">
        <w:rPr>
          <w:rFonts w:ascii="Calibri" w:eastAsia="Calibri" w:hAnsi="Calibri" w:cs="Calibri"/>
          <w:color w:val="FF0000"/>
          <w:sz w:val="22"/>
          <w:szCs w:val="22"/>
        </w:rPr>
        <w:t>μdiferencias</w:t>
      </w:r>
      <w:proofErr w:type="spellEnd"/>
      <w:r w:rsidR="00BE7FA3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4C11E4" w:rsidRPr="00B77E1F">
        <w:rPr>
          <w:rFonts w:ascii="Calibri" w:eastAsia="Calibri" w:hAnsi="Calibri" w:cs="Calibri"/>
          <w:color w:val="FF0000"/>
          <w:sz w:val="22"/>
          <w:szCs w:val="22"/>
        </w:rPr>
        <w:t>(</w:t>
      </w:r>
      <w:r w:rsidR="004E2E58" w:rsidRPr="00B77E1F">
        <w:rPr>
          <w:rFonts w:ascii="Calibri" w:eastAsia="Calibri" w:hAnsi="Calibri" w:cs="Calibri"/>
          <w:color w:val="FF0000"/>
          <w:sz w:val="22"/>
          <w:szCs w:val="22"/>
        </w:rPr>
        <w:t>solución salina</w:t>
      </w:r>
      <w:r w:rsidR="00EA694C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- etanol</w:t>
      </w:r>
      <w:r w:rsidR="004C11E4" w:rsidRPr="00B77E1F">
        <w:rPr>
          <w:rFonts w:ascii="Calibri" w:eastAsia="Calibri" w:hAnsi="Calibri" w:cs="Calibri"/>
          <w:color w:val="FF0000"/>
          <w:sz w:val="22"/>
          <w:szCs w:val="22"/>
        </w:rPr>
        <w:t>)</w:t>
      </w:r>
      <w:r w:rsidR="005E4DF2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702970" w:rsidRPr="00B77E1F">
        <w:rPr>
          <w:rFonts w:ascii="Calibri" w:eastAsia="Calibri" w:hAnsi="Calibri" w:cs="Calibri"/>
          <w:color w:val="FF0000"/>
          <w:sz w:val="22"/>
          <w:szCs w:val="22"/>
        </w:rPr>
        <w:t>≥</w:t>
      </w:r>
      <w:r w:rsidR="00DB6A79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0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br/>
        <w:t>H1:</w:t>
      </w:r>
      <w:r w:rsidR="00DB6A79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proofErr w:type="spellStart"/>
      <w:r w:rsidR="00DB6A79" w:rsidRPr="00B77E1F">
        <w:rPr>
          <w:rFonts w:ascii="Calibri" w:eastAsia="Calibri" w:hAnsi="Calibri" w:cs="Calibri"/>
          <w:color w:val="FF0000"/>
          <w:sz w:val="22"/>
          <w:szCs w:val="22"/>
        </w:rPr>
        <w:t>μdiferencias</w:t>
      </w:r>
      <w:proofErr w:type="spellEnd"/>
      <w:r w:rsidR="00DB6A79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4C11E4" w:rsidRPr="00B77E1F">
        <w:rPr>
          <w:rFonts w:ascii="Calibri" w:eastAsia="Calibri" w:hAnsi="Calibri" w:cs="Calibri"/>
          <w:color w:val="FF0000"/>
          <w:sz w:val="22"/>
          <w:szCs w:val="22"/>
        </w:rPr>
        <w:t>(</w:t>
      </w:r>
      <w:r w:rsidR="00EA694C" w:rsidRPr="00B77E1F">
        <w:rPr>
          <w:rFonts w:ascii="Calibri" w:eastAsia="Calibri" w:hAnsi="Calibri" w:cs="Calibri"/>
          <w:color w:val="FF0000"/>
          <w:sz w:val="22"/>
          <w:szCs w:val="22"/>
        </w:rPr>
        <w:t>solución salina - etanol</w:t>
      </w:r>
      <w:r w:rsidR="004C11E4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 w:rsidR="00495AB2" w:rsidRPr="00B77E1F">
        <w:rPr>
          <w:rFonts w:ascii="Calibri" w:eastAsia="Calibri" w:hAnsi="Calibri" w:cs="Calibri"/>
          <w:color w:val="FF0000"/>
          <w:sz w:val="22"/>
          <w:szCs w:val="22"/>
        </w:rPr>
        <w:t>&lt;</w:t>
      </w:r>
      <w:r w:rsidR="00DB6A79" w:rsidRPr="00B77E1F">
        <w:rPr>
          <w:rFonts w:ascii="Calibri" w:eastAsia="Calibri" w:hAnsi="Calibri" w:cs="Calibri"/>
          <w:color w:val="FF0000"/>
          <w:sz w:val="22"/>
          <w:szCs w:val="22"/>
        </w:rPr>
        <w:t xml:space="preserve"> 0</w:t>
      </w:r>
    </w:p>
    <w:p w14:paraId="179825AE" w14:textId="77777777" w:rsidR="00DB6A79" w:rsidRPr="001E31AA" w:rsidRDefault="00DB6A79" w:rsidP="00D862E4">
      <w:pPr>
        <w:jc w:val="center"/>
        <w:rPr>
          <w:rFonts w:ascii="Calibri" w:eastAsia="Calibri" w:hAnsi="Calibri" w:cs="Calibri"/>
          <w:sz w:val="20"/>
          <w:szCs w:val="20"/>
        </w:rPr>
      </w:pPr>
    </w:p>
    <w:p w14:paraId="4C19746B" w14:textId="77777777" w:rsidR="00D862E4" w:rsidRDefault="00D862E4">
      <w:pPr>
        <w:rPr>
          <w:rFonts w:ascii="Calibri" w:eastAsia="Calibri" w:hAnsi="Calibri" w:cs="Calibri"/>
          <w:sz w:val="20"/>
          <w:szCs w:val="20"/>
        </w:rPr>
      </w:pPr>
    </w:p>
    <w:p w14:paraId="6EB4C237" w14:textId="77777777" w:rsidR="00915BF7" w:rsidRDefault="00915BF7">
      <w:pPr>
        <w:rPr>
          <w:rFonts w:ascii="Calibri" w:eastAsia="Calibri" w:hAnsi="Calibri" w:cs="Calibri"/>
          <w:sz w:val="20"/>
          <w:szCs w:val="20"/>
        </w:rPr>
      </w:pPr>
    </w:p>
    <w:p w14:paraId="278B9CE9" w14:textId="77777777" w:rsidR="00915BF7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Parte 2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1D01CBB" w14:textId="74F09296" w:rsidR="00733C9E" w:rsidRPr="00A50684" w:rsidRDefault="00000000" w:rsidP="00733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A50684">
        <w:rPr>
          <w:rFonts w:ascii="Calibri" w:eastAsia="Calibri" w:hAnsi="Calibri" w:cs="Calibri"/>
          <w:b/>
          <w:bCs/>
          <w:color w:val="000000"/>
          <w:sz w:val="20"/>
          <w:szCs w:val="20"/>
        </w:rPr>
        <w:t>Indique las principales diferencias entre estudios observacionales y experimentales.</w:t>
      </w:r>
    </w:p>
    <w:p w14:paraId="2FD5CA8F" w14:textId="39D3856F" w:rsidR="00A50684" w:rsidRPr="00B77E1F" w:rsidRDefault="003E43C3" w:rsidP="00A50684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>En los estudios observacionales los datos ya existen sin que el investigador</w:t>
      </w:r>
      <w:r w:rsidR="00D94726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intervenga, en los experimentales, el investigador aplica un tratamiento al azar a las muestras</w:t>
      </w:r>
    </w:p>
    <w:p w14:paraId="7F0CD46E" w14:textId="77777777" w:rsidR="00401BA5" w:rsidRPr="00A50684" w:rsidRDefault="00401BA5" w:rsidP="00A50684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000000"/>
          <w:sz w:val="20"/>
          <w:szCs w:val="20"/>
        </w:rPr>
      </w:pPr>
    </w:p>
    <w:p w14:paraId="13782C73" w14:textId="77777777" w:rsidR="00915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De un ejemplo para cada tipo de variable que conoce.</w:t>
      </w:r>
    </w:p>
    <w:p w14:paraId="3AE73BA8" w14:textId="5ED3B4DD" w:rsidR="00401BA5" w:rsidRPr="00B77E1F" w:rsidRDefault="00D26746" w:rsidP="001F1227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  <w:u w:val="single"/>
        </w:rPr>
        <w:t>Variable cualitativa nominal</w:t>
      </w:r>
      <w:r w:rsidR="001F1227" w:rsidRPr="00B77E1F">
        <w:rPr>
          <w:rFonts w:ascii="Calibri" w:eastAsia="Calibri" w:hAnsi="Calibri" w:cs="Calibri"/>
          <w:color w:val="FF0000"/>
          <w:sz w:val="20"/>
          <w:szCs w:val="20"/>
          <w:u w:val="single"/>
        </w:rPr>
        <w:t>:</w:t>
      </w:r>
      <w:r w:rsidR="001F1227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36D6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sus valores no pueden asociarse a un </w:t>
      </w:r>
      <w:proofErr w:type="spellStart"/>
      <w:r w:rsidR="00636D65" w:rsidRPr="00B77E1F">
        <w:rPr>
          <w:rFonts w:ascii="Calibri" w:eastAsia="Calibri" w:hAnsi="Calibri" w:cs="Calibri"/>
          <w:color w:val="FF0000"/>
          <w:sz w:val="20"/>
          <w:szCs w:val="20"/>
        </w:rPr>
        <w:t>numero</w:t>
      </w:r>
      <w:proofErr w:type="spellEnd"/>
      <w:r w:rsidR="00636D6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y no pueden ordenarse</w:t>
      </w:r>
      <w:r w:rsidR="00EF136F" w:rsidRPr="00B77E1F">
        <w:rPr>
          <w:rFonts w:ascii="Calibri" w:eastAsia="Calibri" w:hAnsi="Calibri" w:cs="Calibri"/>
          <w:color w:val="FF0000"/>
          <w:sz w:val="20"/>
          <w:szCs w:val="20"/>
        </w:rPr>
        <w:t>.</w:t>
      </w:r>
      <w:r w:rsidR="009C3B11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Por ejemplo, los distintos colores que puede</w:t>
      </w:r>
      <w:r w:rsidR="00737EE9" w:rsidRPr="00B77E1F">
        <w:rPr>
          <w:rFonts w:ascii="Calibri" w:eastAsia="Calibri" w:hAnsi="Calibri" w:cs="Calibri"/>
          <w:color w:val="FF0000"/>
          <w:sz w:val="20"/>
          <w:szCs w:val="20"/>
        </w:rPr>
        <w:t>n</w:t>
      </w:r>
      <w:r w:rsidR="009C3B11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tener </w:t>
      </w:r>
      <w:r w:rsidR="00737EE9" w:rsidRPr="00B77E1F">
        <w:rPr>
          <w:rFonts w:ascii="Calibri" w:eastAsia="Calibri" w:hAnsi="Calibri" w:cs="Calibri"/>
          <w:color w:val="FF0000"/>
          <w:sz w:val="20"/>
          <w:szCs w:val="20"/>
        </w:rPr>
        <w:t>las flores de una hectárea.</w:t>
      </w:r>
    </w:p>
    <w:p w14:paraId="682CB1A2" w14:textId="1C9B9931" w:rsidR="00EF136F" w:rsidRPr="00B77E1F" w:rsidRDefault="00EF136F" w:rsidP="001F1227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  <w:u w:val="single"/>
        </w:rPr>
        <w:t>Variable cualitativa ordinal: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sus valores no pueden asociarse a un </w:t>
      </w:r>
      <w:r w:rsidR="005961A9" w:rsidRPr="00B77E1F">
        <w:rPr>
          <w:rFonts w:ascii="Calibri" w:eastAsia="Calibri" w:hAnsi="Calibri" w:cs="Calibri"/>
          <w:color w:val="FF0000"/>
          <w:sz w:val="20"/>
          <w:szCs w:val="20"/>
        </w:rPr>
        <w:t>número,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pero pueden ordenarse</w:t>
      </w:r>
      <w:r w:rsidR="001C64A2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. Por </w:t>
      </w:r>
      <w:r w:rsidR="000C3694" w:rsidRPr="00B77E1F">
        <w:rPr>
          <w:rFonts w:ascii="Calibri" w:eastAsia="Calibri" w:hAnsi="Calibri" w:cs="Calibri"/>
          <w:color w:val="FF0000"/>
          <w:sz w:val="20"/>
          <w:szCs w:val="20"/>
        </w:rPr>
        <w:t>ejemplo,</w:t>
      </w:r>
      <w:r w:rsidR="001C64A2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el estadio de una enfermedad (</w:t>
      </w:r>
      <w:r w:rsidR="007875B7" w:rsidRPr="00B77E1F">
        <w:rPr>
          <w:rFonts w:ascii="Calibri" w:eastAsia="Calibri" w:hAnsi="Calibri" w:cs="Calibri"/>
          <w:color w:val="FF0000"/>
          <w:sz w:val="20"/>
          <w:szCs w:val="20"/>
        </w:rPr>
        <w:t>inicial</w:t>
      </w:r>
      <w:r w:rsidR="001C64A2" w:rsidRPr="00B77E1F">
        <w:rPr>
          <w:rFonts w:ascii="Calibri" w:eastAsia="Calibri" w:hAnsi="Calibri" w:cs="Calibri"/>
          <w:color w:val="FF0000"/>
          <w:sz w:val="20"/>
          <w:szCs w:val="20"/>
        </w:rPr>
        <w:t>, intermedio y avanzado)</w:t>
      </w:r>
      <w:r w:rsidR="00737EE9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en los pacientes de</w:t>
      </w:r>
      <w:r w:rsidR="00653C9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un hospital</w:t>
      </w:r>
    </w:p>
    <w:p w14:paraId="07135F39" w14:textId="217A9B90" w:rsidR="00593A12" w:rsidRPr="00B77E1F" w:rsidRDefault="009D6384" w:rsidP="001F1227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  <w:u w:val="single"/>
        </w:rPr>
        <w:t>Variable cuantitativa discreta:</w:t>
      </w: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sus valores pueden asociarse a números entero</w:t>
      </w:r>
      <w:r w:rsidR="000C369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s, </w:t>
      </w:r>
      <w:r w:rsidR="00F334E7" w:rsidRPr="00B77E1F">
        <w:rPr>
          <w:rFonts w:ascii="Calibri" w:eastAsia="Calibri" w:hAnsi="Calibri" w:cs="Calibri"/>
          <w:color w:val="FF0000"/>
          <w:sz w:val="20"/>
          <w:szCs w:val="20"/>
        </w:rPr>
        <w:t>no hay valores entre 2 valores adyacentes</w:t>
      </w:r>
      <w:r w:rsidR="000C3694" w:rsidRPr="00B77E1F">
        <w:rPr>
          <w:rFonts w:ascii="Calibri" w:eastAsia="Calibri" w:hAnsi="Calibri" w:cs="Calibri"/>
          <w:color w:val="FF0000"/>
          <w:sz w:val="20"/>
          <w:szCs w:val="20"/>
        </w:rPr>
        <w:t>. Por ejemplo</w:t>
      </w:r>
      <w:r w:rsidR="00155962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, la cantidad de </w:t>
      </w:r>
      <w:r w:rsidR="007C3E64" w:rsidRPr="00B77E1F">
        <w:rPr>
          <w:rFonts w:ascii="Calibri" w:eastAsia="Calibri" w:hAnsi="Calibri" w:cs="Calibri"/>
          <w:color w:val="FF0000"/>
          <w:sz w:val="20"/>
          <w:szCs w:val="20"/>
        </w:rPr>
        <w:t>hijos que tiene cada matrimonio en la ciudad de buenos aires</w:t>
      </w:r>
    </w:p>
    <w:p w14:paraId="45B85D36" w14:textId="55194C57" w:rsidR="00737EE9" w:rsidRPr="00B77E1F" w:rsidRDefault="009671A8" w:rsidP="005C7BB4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  <w:u w:val="single"/>
        </w:rPr>
        <w:t>Variable cuantitativa continua</w:t>
      </w:r>
      <w:r w:rsidR="00E43D7B" w:rsidRPr="00B77E1F">
        <w:rPr>
          <w:rFonts w:ascii="Calibri" w:eastAsia="Calibri" w:hAnsi="Calibri" w:cs="Calibri"/>
          <w:color w:val="FF0000"/>
          <w:sz w:val="20"/>
          <w:szCs w:val="20"/>
          <w:u w:val="single"/>
        </w:rPr>
        <w:t>:</w:t>
      </w:r>
      <w:r w:rsidR="00E43D7B" w:rsidRPr="00B77E1F">
        <w:rPr>
          <w:color w:val="FF0000"/>
        </w:rPr>
        <w:t xml:space="preserve"> </w:t>
      </w:r>
      <w:r w:rsidR="00E43D7B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sus valores se asocian a números </w:t>
      </w:r>
      <w:r w:rsidR="00653C90" w:rsidRPr="00B77E1F">
        <w:rPr>
          <w:rFonts w:ascii="Calibri" w:eastAsia="Calibri" w:hAnsi="Calibri" w:cs="Calibri"/>
          <w:color w:val="FF0000"/>
          <w:sz w:val="20"/>
          <w:szCs w:val="20"/>
        </w:rPr>
        <w:t>que,</w:t>
      </w:r>
      <w:r w:rsidR="00E43D7B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entre 2 valores adyacentes</w:t>
      </w:r>
      <w:r w:rsidR="00653C90" w:rsidRPr="00B77E1F">
        <w:rPr>
          <w:rFonts w:ascii="Calibri" w:eastAsia="Calibri" w:hAnsi="Calibri" w:cs="Calibri"/>
          <w:color w:val="FF0000"/>
          <w:sz w:val="20"/>
          <w:szCs w:val="20"/>
        </w:rPr>
        <w:t>,</w:t>
      </w:r>
      <w:r w:rsidR="00E43D7B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53C90" w:rsidRPr="00B77E1F">
        <w:rPr>
          <w:rFonts w:ascii="Calibri" w:eastAsia="Calibri" w:hAnsi="Calibri" w:cs="Calibri"/>
          <w:color w:val="FF0000"/>
          <w:sz w:val="20"/>
          <w:szCs w:val="20"/>
        </w:rPr>
        <w:t>admiten</w:t>
      </w:r>
      <w:r w:rsidR="00E43D7B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infinitos valores.</w:t>
      </w:r>
      <w:r w:rsidR="005B566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Por </w:t>
      </w:r>
      <w:r w:rsidR="005C7BB4" w:rsidRPr="00B77E1F">
        <w:rPr>
          <w:rFonts w:ascii="Calibri" w:eastAsia="Calibri" w:hAnsi="Calibri" w:cs="Calibri"/>
          <w:color w:val="FF0000"/>
          <w:sz w:val="20"/>
          <w:szCs w:val="20"/>
        </w:rPr>
        <w:t>ejemplo,</w:t>
      </w:r>
      <w:r w:rsidR="005B566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5C7BB4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la producción anual de madera (medida </w:t>
      </w:r>
      <w:r w:rsidR="000F69AA" w:rsidRPr="00B77E1F">
        <w:rPr>
          <w:rFonts w:ascii="Calibri" w:eastAsia="Calibri" w:hAnsi="Calibri" w:cs="Calibri"/>
          <w:color w:val="FF0000"/>
          <w:sz w:val="20"/>
          <w:szCs w:val="20"/>
        </w:rPr>
        <w:t>en kg</w:t>
      </w:r>
      <w:r w:rsidR="005C7BB4" w:rsidRPr="00B77E1F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00737EE9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de una industria maderera en la ciudad de Glew.</w:t>
      </w:r>
    </w:p>
    <w:p w14:paraId="4C7F4568" w14:textId="77777777" w:rsidR="00737EE9" w:rsidRDefault="00737EE9" w:rsidP="005C7BB4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000000"/>
          <w:sz w:val="20"/>
          <w:szCs w:val="20"/>
        </w:rPr>
      </w:pPr>
    </w:p>
    <w:p w14:paraId="044DEC9B" w14:textId="38D8CD3A" w:rsidR="00915BF7" w:rsidRPr="00B77E1F" w:rsidRDefault="00000000" w:rsidP="00F75BC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F75BC3">
        <w:rPr>
          <w:rFonts w:ascii="Calibri" w:eastAsia="Calibri" w:hAnsi="Calibri" w:cs="Calibri"/>
          <w:b/>
          <w:bCs/>
          <w:color w:val="000000"/>
          <w:sz w:val="20"/>
          <w:szCs w:val="20"/>
        </w:rPr>
        <w:t>De un ejemplo en el que la mediana sea mejor descriptor de la tendencia central que la media.</w:t>
      </w:r>
    </w:p>
    <w:p w14:paraId="61C4A41C" w14:textId="67FCE99B" w:rsidR="00F75BC3" w:rsidRPr="00B77E1F" w:rsidRDefault="00F75BC3" w:rsidP="00F75BC3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la mediana es un mejor </w:t>
      </w:r>
      <w:r w:rsidR="002F3C0D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descriptor de tendencia central cuando en los distintos </w:t>
      </w:r>
      <w:r w:rsidR="00F81078" w:rsidRPr="00B77E1F">
        <w:rPr>
          <w:rFonts w:ascii="Calibri" w:eastAsia="Calibri" w:hAnsi="Calibri" w:cs="Calibri"/>
          <w:color w:val="FF0000"/>
          <w:sz w:val="20"/>
          <w:szCs w:val="20"/>
        </w:rPr>
        <w:t>valores hay resultados extremos</w:t>
      </w:r>
      <w:r w:rsidR="00E26A21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. Por </w:t>
      </w:r>
      <w:r w:rsidR="001E746A" w:rsidRPr="00B77E1F">
        <w:rPr>
          <w:rFonts w:ascii="Calibri" w:eastAsia="Calibri" w:hAnsi="Calibri" w:cs="Calibri"/>
          <w:color w:val="FF0000"/>
          <w:sz w:val="20"/>
          <w:szCs w:val="20"/>
        </w:rPr>
        <w:t>ejemplo,</w:t>
      </w:r>
      <w:r w:rsidR="00E26A21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92134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si </w:t>
      </w:r>
      <w:r w:rsidR="001E746A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los </w:t>
      </w:r>
      <w:r w:rsidR="00921340" w:rsidRPr="00B77E1F">
        <w:rPr>
          <w:rFonts w:ascii="Calibri" w:eastAsia="Calibri" w:hAnsi="Calibri" w:cs="Calibri"/>
          <w:color w:val="FF0000"/>
          <w:sz w:val="20"/>
          <w:szCs w:val="20"/>
        </w:rPr>
        <w:t>peso</w:t>
      </w:r>
      <w:r w:rsidR="001E746A" w:rsidRPr="00B77E1F">
        <w:rPr>
          <w:rFonts w:ascii="Calibri" w:eastAsia="Calibri" w:hAnsi="Calibri" w:cs="Calibri"/>
          <w:color w:val="FF0000"/>
          <w:sz w:val="20"/>
          <w:szCs w:val="20"/>
        </w:rPr>
        <w:t>s</w:t>
      </w:r>
      <w:r w:rsidR="0092134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de distintos individuos son 50kg, 55kg, 60kg, 7</w:t>
      </w:r>
      <w:r w:rsidR="007F1B66" w:rsidRPr="00B77E1F">
        <w:rPr>
          <w:rFonts w:ascii="Calibri" w:eastAsia="Calibri" w:hAnsi="Calibri" w:cs="Calibri"/>
          <w:color w:val="FF0000"/>
          <w:sz w:val="20"/>
          <w:szCs w:val="20"/>
        </w:rPr>
        <w:t>5</w:t>
      </w:r>
      <w:r w:rsidR="00921340" w:rsidRPr="00B77E1F">
        <w:rPr>
          <w:rFonts w:ascii="Calibri" w:eastAsia="Calibri" w:hAnsi="Calibri" w:cs="Calibri"/>
          <w:color w:val="FF0000"/>
          <w:sz w:val="20"/>
          <w:szCs w:val="20"/>
        </w:rPr>
        <w:t>kg</w:t>
      </w:r>
      <w:r w:rsidR="00B0337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y</w:t>
      </w:r>
      <w:r w:rsidR="0092134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130kg</w:t>
      </w:r>
      <w:r w:rsidR="00B0337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, conviene centrarse en la mediana que </w:t>
      </w:r>
      <w:proofErr w:type="spellStart"/>
      <w:r w:rsidR="00B03375" w:rsidRPr="00B77E1F">
        <w:rPr>
          <w:rFonts w:ascii="Calibri" w:eastAsia="Calibri" w:hAnsi="Calibri" w:cs="Calibri"/>
          <w:color w:val="FF0000"/>
          <w:sz w:val="20"/>
          <w:szCs w:val="20"/>
        </w:rPr>
        <w:t>seria</w:t>
      </w:r>
      <w:proofErr w:type="spellEnd"/>
      <w:r w:rsidR="00B03375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60</w:t>
      </w:r>
      <w:r w:rsidR="007F1B66" w:rsidRPr="00B77E1F">
        <w:rPr>
          <w:rFonts w:ascii="Calibri" w:eastAsia="Calibri" w:hAnsi="Calibri" w:cs="Calibri"/>
          <w:color w:val="FF0000"/>
          <w:sz w:val="20"/>
          <w:szCs w:val="20"/>
        </w:rPr>
        <w:t>kg.</w:t>
      </w:r>
    </w:p>
    <w:p w14:paraId="09081E19" w14:textId="77777777" w:rsidR="007F1B66" w:rsidRPr="00F75BC3" w:rsidRDefault="007F1B66" w:rsidP="00F75BC3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000000"/>
          <w:sz w:val="20"/>
          <w:szCs w:val="20"/>
        </w:rPr>
      </w:pPr>
    </w:p>
    <w:p w14:paraId="3C7AABF5" w14:textId="77777777" w:rsidR="00915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De un ejemplo en el que el coeficiente de variación sea mejor descriptor de la variabilidad que el desvío estándar.</w:t>
      </w:r>
    </w:p>
    <w:p w14:paraId="59003272" w14:textId="636809E8" w:rsidR="007F1B66" w:rsidRPr="00B77E1F" w:rsidRDefault="00E36C21" w:rsidP="007F1B66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B77E1F">
        <w:rPr>
          <w:rFonts w:ascii="Calibri" w:eastAsia="Calibri" w:hAnsi="Calibri" w:cs="Calibri"/>
          <w:color w:val="FF0000"/>
          <w:sz w:val="20"/>
          <w:szCs w:val="20"/>
        </w:rPr>
        <w:lastRenderedPageBreak/>
        <w:t xml:space="preserve">El coeficiente de variación </w:t>
      </w:r>
      <w:r w:rsidR="00A9344C" w:rsidRPr="00B77E1F">
        <w:rPr>
          <w:rFonts w:ascii="Calibri" w:eastAsia="Calibri" w:hAnsi="Calibri" w:cs="Calibri"/>
          <w:color w:val="FF0000"/>
          <w:sz w:val="20"/>
          <w:szCs w:val="20"/>
        </w:rPr>
        <w:t>es mejor para comparar variabilidades que no tienen las mismas unidades. Por ejemplo, al comparar un año con otro</w:t>
      </w:r>
      <w:r w:rsidR="00641010" w:rsidRPr="00B77E1F">
        <w:rPr>
          <w:rFonts w:ascii="Calibri" w:eastAsia="Calibri" w:hAnsi="Calibri" w:cs="Calibri"/>
          <w:color w:val="FF0000"/>
          <w:sz w:val="20"/>
          <w:szCs w:val="20"/>
        </w:rPr>
        <w:t>,</w:t>
      </w:r>
      <w:r w:rsidR="00C474DA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quiero saber si</w:t>
      </w:r>
      <w:r w:rsidR="00641010" w:rsidRPr="00B77E1F">
        <w:rPr>
          <w:rFonts w:ascii="Calibri" w:eastAsia="Calibri" w:hAnsi="Calibri" w:cs="Calibri"/>
          <w:color w:val="FF0000"/>
          <w:sz w:val="20"/>
          <w:szCs w:val="20"/>
        </w:rPr>
        <w:t xml:space="preserve"> hubo una mayor variabilidad en precipitaciones (ml</w:t>
      </w:r>
      <w:r w:rsidR="008F701E" w:rsidRPr="00B77E1F">
        <w:rPr>
          <w:rFonts w:ascii="Calibri" w:eastAsia="Calibri" w:hAnsi="Calibri" w:cs="Calibri"/>
          <w:color w:val="FF0000"/>
          <w:sz w:val="20"/>
          <w:szCs w:val="20"/>
        </w:rPr>
        <w:t>/h</w:t>
      </w:r>
      <w:r w:rsidR="00641010" w:rsidRPr="00B77E1F">
        <w:rPr>
          <w:rFonts w:ascii="Calibri" w:eastAsia="Calibri" w:hAnsi="Calibri" w:cs="Calibri"/>
          <w:color w:val="FF0000"/>
          <w:sz w:val="20"/>
          <w:szCs w:val="20"/>
        </w:rPr>
        <w:t>) o en las temperaturas (</w:t>
      </w:r>
      <w:r w:rsidR="00B35A15" w:rsidRPr="00B77E1F">
        <w:rPr>
          <w:rFonts w:ascii="Calibri" w:eastAsia="Calibri" w:hAnsi="Calibri" w:cs="Calibri"/>
          <w:color w:val="FF0000"/>
          <w:sz w:val="20"/>
          <w:szCs w:val="20"/>
        </w:rPr>
        <w:t>°C</w:t>
      </w:r>
      <w:r w:rsidR="00641010" w:rsidRPr="00B77E1F">
        <w:rPr>
          <w:rFonts w:ascii="Calibri" w:eastAsia="Calibri" w:hAnsi="Calibri" w:cs="Calibri"/>
          <w:color w:val="FF0000"/>
          <w:sz w:val="20"/>
          <w:szCs w:val="20"/>
        </w:rPr>
        <w:t>)</w:t>
      </w:r>
    </w:p>
    <w:p w14:paraId="3E7B3681" w14:textId="77777777" w:rsidR="007F1B66" w:rsidRPr="00015C3A" w:rsidRDefault="007F1B66" w:rsidP="007F1B66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4923B1F1" w14:textId="77777777" w:rsidR="00915BF7" w:rsidRPr="00F44D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¿Cómo determina la asimetría de un conjunto de datos?</w:t>
      </w:r>
    </w:p>
    <w:p w14:paraId="0C0E69A7" w14:textId="43C8C99D" w:rsidR="007F1B66" w:rsidRPr="00F44DF6" w:rsidRDefault="00FD4938" w:rsidP="007F1B66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La asimetría se puede notar viendo el grafico de los datos, cuando la mitad izquierda del grafico no es la imagen especular de la mitad derecha. O también se puede notar cuando al calcular mediana y media</w:t>
      </w:r>
      <w:r w:rsidR="00007BFA" w:rsidRPr="00F44DF6">
        <w:rPr>
          <w:rFonts w:ascii="Calibri" w:eastAsia="Calibri" w:hAnsi="Calibri" w:cs="Calibri"/>
          <w:color w:val="FF0000"/>
          <w:sz w:val="20"/>
          <w:szCs w:val="20"/>
        </w:rPr>
        <w:t>, no</w:t>
      </w: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coinciden.</w:t>
      </w:r>
    </w:p>
    <w:p w14:paraId="04019710" w14:textId="77777777" w:rsidR="007F1B66" w:rsidRPr="00015C3A" w:rsidRDefault="007F1B66" w:rsidP="007F1B66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6C093451" w14:textId="3BBFB762" w:rsidR="00AD17D3" w:rsidRPr="00AD17D3" w:rsidRDefault="00000000" w:rsidP="00AD17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En el ensayo 2 se define el experimento aleatorio que consiste en extraer uno de los 300 animales al azar. Indique cuál es el espacio muestral. Identifique dos sucesos compatibles y dos incompatibles, justificando sus dichos.</w:t>
      </w:r>
    </w:p>
    <w:p w14:paraId="2AB66D85" w14:textId="39D531D9" w:rsidR="007F1B66" w:rsidRPr="00F44DF6" w:rsidRDefault="00AD17D3" w:rsidP="007F1B66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El espacio muestral</w:t>
      </w:r>
      <w:r w:rsidR="00D30F70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en este ensayo tendrá 4 </w:t>
      </w:r>
      <w:r w:rsidR="005F61BA" w:rsidRPr="00F44DF6">
        <w:rPr>
          <w:rFonts w:ascii="Calibri" w:eastAsia="Calibri" w:hAnsi="Calibri" w:cs="Calibri"/>
          <w:color w:val="FF0000"/>
          <w:sz w:val="20"/>
          <w:szCs w:val="20"/>
        </w:rPr>
        <w:t>opciones:</w:t>
      </w:r>
    </w:p>
    <w:p w14:paraId="12D5BAC8" w14:textId="26C43751" w:rsidR="005F61BA" w:rsidRPr="00F44DF6" w:rsidRDefault="005F61BA" w:rsidP="005F61B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Que el animal este vacunado y sano</w:t>
      </w:r>
    </w:p>
    <w:p w14:paraId="7B1EA001" w14:textId="17E74DA7" w:rsidR="005F61BA" w:rsidRPr="00F44DF6" w:rsidRDefault="005F61BA" w:rsidP="005F61B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Que el animal este vacunado y enfermo</w:t>
      </w:r>
    </w:p>
    <w:p w14:paraId="0DBA79E6" w14:textId="42B86C87" w:rsidR="005F61BA" w:rsidRPr="00F44DF6" w:rsidRDefault="005F61BA" w:rsidP="005F61B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Que el animal no este </w:t>
      </w:r>
      <w:r w:rsidR="006D5F9F" w:rsidRPr="00F44DF6">
        <w:rPr>
          <w:rFonts w:ascii="Calibri" w:eastAsia="Calibri" w:hAnsi="Calibri" w:cs="Calibri"/>
          <w:color w:val="FF0000"/>
          <w:sz w:val="20"/>
          <w:szCs w:val="20"/>
        </w:rPr>
        <w:t>vacunado</w:t>
      </w:r>
      <w:r w:rsidR="00C40D32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y este sano</w:t>
      </w:r>
    </w:p>
    <w:p w14:paraId="41E6D442" w14:textId="705D81C7" w:rsidR="006D5F9F" w:rsidRPr="00F44DF6" w:rsidRDefault="006D5F9F" w:rsidP="005F61B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Que el animal </w:t>
      </w:r>
      <w:r w:rsidR="00C40D32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no </w:t>
      </w:r>
      <w:r w:rsidRPr="00F44DF6">
        <w:rPr>
          <w:rFonts w:ascii="Calibri" w:eastAsia="Calibri" w:hAnsi="Calibri" w:cs="Calibri"/>
          <w:color w:val="FF0000"/>
          <w:sz w:val="20"/>
          <w:szCs w:val="20"/>
        </w:rPr>
        <w:t>este vacunado</w:t>
      </w:r>
      <w:r w:rsidR="00C40D32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y este enfermo</w:t>
      </w:r>
    </w:p>
    <w:p w14:paraId="26CEAD2C" w14:textId="77777777" w:rsidR="00B81945" w:rsidRDefault="00B81945" w:rsidP="00B81945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000000"/>
          <w:sz w:val="20"/>
          <w:szCs w:val="20"/>
        </w:rPr>
      </w:pPr>
    </w:p>
    <w:p w14:paraId="47860FEF" w14:textId="0639A3FB" w:rsidR="00B81945" w:rsidRPr="00F44DF6" w:rsidRDefault="00B81945" w:rsidP="00B81945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Dos sucesos compatibles serian que el animal este vacunado y que este sano</w:t>
      </w:r>
      <w:r w:rsidR="00154044" w:rsidRPr="00F44DF6">
        <w:rPr>
          <w:rFonts w:ascii="Calibri" w:eastAsia="Calibri" w:hAnsi="Calibri" w:cs="Calibri"/>
          <w:color w:val="FF0000"/>
          <w:sz w:val="20"/>
          <w:szCs w:val="20"/>
        </w:rPr>
        <w:t>, ya que estos sucesos pueden ocurrir en la misma repetición del ensayo (extraer un animal).</w:t>
      </w:r>
      <w:r w:rsidR="00154044" w:rsidRPr="00F44DF6">
        <w:rPr>
          <w:rFonts w:ascii="Calibri" w:eastAsia="Calibri" w:hAnsi="Calibri" w:cs="Calibri"/>
          <w:color w:val="FF0000"/>
          <w:sz w:val="20"/>
          <w:szCs w:val="20"/>
        </w:rPr>
        <w:br/>
        <w:t xml:space="preserve">Dos sucesos </w:t>
      </w:r>
      <w:r w:rsidR="009C52EE" w:rsidRPr="00F44DF6">
        <w:rPr>
          <w:rFonts w:ascii="Calibri" w:eastAsia="Calibri" w:hAnsi="Calibri" w:cs="Calibri"/>
          <w:color w:val="FF0000"/>
          <w:sz w:val="20"/>
          <w:szCs w:val="20"/>
        </w:rPr>
        <w:t>incompatibles serian que el animal este vacunado y no vacunado</w:t>
      </w:r>
      <w:r w:rsidR="00FE0674" w:rsidRPr="00F44DF6">
        <w:rPr>
          <w:rFonts w:ascii="Calibri" w:eastAsia="Calibri" w:hAnsi="Calibri" w:cs="Calibri"/>
          <w:color w:val="FF0000"/>
          <w:sz w:val="20"/>
          <w:szCs w:val="20"/>
        </w:rPr>
        <w:t>, ya que no pueden ocurrir al mismo tiempo, es decir en la misma repetición del ensayo (extraer un animal)</w:t>
      </w:r>
      <w:r w:rsidR="00E01CA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. Su intersección es </w:t>
      </w:r>
      <w:r w:rsidR="00CF0FB6" w:rsidRPr="00F44DF6">
        <w:rPr>
          <w:rFonts w:ascii="Calibri" w:eastAsia="Calibri" w:hAnsi="Calibri" w:cs="Calibri"/>
          <w:color w:val="FF0000"/>
          <w:sz w:val="20"/>
          <w:szCs w:val="20"/>
        </w:rPr>
        <w:t>vacía</w:t>
      </w:r>
      <w:r w:rsidR="00E01CAC" w:rsidRPr="00F44DF6">
        <w:rPr>
          <w:rFonts w:ascii="Calibri" w:eastAsia="Calibri" w:hAnsi="Calibri" w:cs="Calibri"/>
          <w:color w:val="FF0000"/>
          <w:sz w:val="20"/>
          <w:szCs w:val="20"/>
        </w:rPr>
        <w:t>.</w:t>
      </w:r>
    </w:p>
    <w:p w14:paraId="3A1D618D" w14:textId="77777777" w:rsidR="00B0695E" w:rsidRPr="00AD17D3" w:rsidRDefault="00B0695E" w:rsidP="007F1B66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000000"/>
          <w:sz w:val="20"/>
          <w:szCs w:val="20"/>
        </w:rPr>
      </w:pPr>
    </w:p>
    <w:p w14:paraId="33C91361" w14:textId="77777777" w:rsidR="00392BF3" w:rsidRPr="00015C3A" w:rsidRDefault="00392BF3" w:rsidP="007F1B66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1587AA69" w14:textId="77777777" w:rsidR="00915BF7" w:rsidRPr="00F44D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¿Qué significa que dos sucesos sean dependientes? Ejemplifique.</w:t>
      </w:r>
    </w:p>
    <w:p w14:paraId="4B628C8B" w14:textId="5D062E08" w:rsidR="00392BF3" w:rsidRPr="00F44DF6" w:rsidRDefault="00196EA9" w:rsidP="00392BF3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Que dos sucesos sean dependientes significa que</w:t>
      </w:r>
      <w:r w:rsidR="005C4E53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la ocurrencia de un suceso modifica la probabilidad de la ocurrencia del </w:t>
      </w:r>
      <w:r w:rsidR="00EE5FA0" w:rsidRPr="00F44DF6">
        <w:rPr>
          <w:rFonts w:ascii="Calibri" w:eastAsia="Calibri" w:hAnsi="Calibri" w:cs="Calibri"/>
          <w:color w:val="FF0000"/>
          <w:sz w:val="20"/>
          <w:szCs w:val="20"/>
        </w:rPr>
        <w:t>otro suceso</w:t>
      </w:r>
      <w:r w:rsidR="005C4E53" w:rsidRPr="00F44DF6">
        <w:rPr>
          <w:rFonts w:ascii="Calibri" w:eastAsia="Calibri" w:hAnsi="Calibri" w:cs="Calibri"/>
          <w:color w:val="FF0000"/>
          <w:sz w:val="20"/>
          <w:szCs w:val="20"/>
        </w:rPr>
        <w:t>.</w:t>
      </w:r>
      <w:r w:rsidR="00EE5FA0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Un suceso da información respecto de otro. </w:t>
      </w:r>
      <w:r w:rsidR="00640CB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Extraer </w:t>
      </w:r>
      <w:r w:rsidR="009C41E8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una carta </w:t>
      </w:r>
      <w:r w:rsidR="007270E2" w:rsidRPr="00F44DF6">
        <w:rPr>
          <w:rFonts w:ascii="Calibri" w:eastAsia="Calibri" w:hAnsi="Calibri" w:cs="Calibri"/>
          <w:color w:val="FF0000"/>
          <w:sz w:val="20"/>
          <w:szCs w:val="20"/>
        </w:rPr>
        <w:t>con el número 7</w:t>
      </w:r>
      <w:r w:rsidR="009C41E8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y luego otra </w:t>
      </w:r>
      <w:r w:rsidR="007270E2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con el número 7 </w:t>
      </w:r>
      <w:r w:rsidR="009C41E8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del mismo maso </w:t>
      </w:r>
      <w:r w:rsidR="00640CBC" w:rsidRPr="00F44DF6">
        <w:rPr>
          <w:rFonts w:ascii="Calibri" w:eastAsia="Calibri" w:hAnsi="Calibri" w:cs="Calibri"/>
          <w:color w:val="FF0000"/>
          <w:sz w:val="20"/>
          <w:szCs w:val="20"/>
        </w:rPr>
        <w:t>sin reposición, son sucesos dependientes</w:t>
      </w:r>
      <w:r w:rsidR="00D568DB" w:rsidRPr="00F44DF6">
        <w:rPr>
          <w:rFonts w:ascii="Calibri" w:eastAsia="Calibri" w:hAnsi="Calibri" w:cs="Calibri"/>
          <w:color w:val="FF0000"/>
          <w:sz w:val="20"/>
          <w:szCs w:val="20"/>
        </w:rPr>
        <w:t>; la posibilidad de ocurrencia del segundo suceso se reduce si ocurre el primero</w:t>
      </w:r>
    </w:p>
    <w:p w14:paraId="5D6145D7" w14:textId="36B6AB91" w:rsidR="00392BF3" w:rsidRPr="00015C3A" w:rsidRDefault="00392BF3" w:rsidP="00392BF3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25EF70FD" w14:textId="34C6D9B2" w:rsidR="0009432E" w:rsidRPr="0009432E" w:rsidRDefault="00000000" w:rsidP="00094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Diferencia entre probabilidad conjunta, marginal y condicional. Ejemplifique.</w:t>
      </w:r>
    </w:p>
    <w:p w14:paraId="4C0C7A0B" w14:textId="00E852EA" w:rsidR="00392BF3" w:rsidRPr="00F44DF6" w:rsidRDefault="0009432E" w:rsidP="00392BF3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la </w:t>
      </w:r>
      <w:r w:rsidR="00717C6F" w:rsidRPr="00F44DF6">
        <w:rPr>
          <w:rFonts w:ascii="Calibri" w:eastAsia="Calibri" w:hAnsi="Calibri" w:cs="Calibri"/>
          <w:color w:val="FF0000"/>
          <w:sz w:val="20"/>
          <w:szCs w:val="20"/>
        </w:rPr>
        <w:t>probabilidad</w:t>
      </w: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marginal permite saber </w:t>
      </w:r>
      <w:r w:rsidR="006959CE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probabilidades de un subconjunto del total. </w:t>
      </w:r>
      <w:r w:rsidR="00BA5A88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La probabilidad conjunta permite conocer la probabilidad de la intersección entre 2 o </w:t>
      </w:r>
      <w:proofErr w:type="spellStart"/>
      <w:r w:rsidR="00BA5A88" w:rsidRPr="00F44DF6">
        <w:rPr>
          <w:rFonts w:ascii="Calibri" w:eastAsia="Calibri" w:hAnsi="Calibri" w:cs="Calibri"/>
          <w:color w:val="FF0000"/>
          <w:sz w:val="20"/>
          <w:szCs w:val="20"/>
        </w:rPr>
        <w:t>mas</w:t>
      </w:r>
      <w:proofErr w:type="spellEnd"/>
      <w:r w:rsidR="00BA5A88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AB75AB" w:rsidRPr="00F44DF6">
        <w:rPr>
          <w:rFonts w:ascii="Calibri" w:eastAsia="Calibri" w:hAnsi="Calibri" w:cs="Calibri"/>
          <w:color w:val="FF0000"/>
          <w:sz w:val="20"/>
          <w:szCs w:val="20"/>
        </w:rPr>
        <w:t>variables, es decir, la probabilidad de que los eventos ocurran a la vez</w:t>
      </w:r>
      <w:r w:rsidR="0090432F" w:rsidRPr="00F44DF6">
        <w:rPr>
          <w:rFonts w:ascii="Calibri" w:eastAsia="Calibri" w:hAnsi="Calibri" w:cs="Calibri"/>
          <w:color w:val="FF0000"/>
          <w:sz w:val="20"/>
          <w:szCs w:val="20"/>
        </w:rPr>
        <w:t>. La probabilidad condicional</w:t>
      </w:r>
      <w:r w:rsidR="00A40EB2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es la probabilidad de que suceda un evento si otro ya ha ocurrido.</w:t>
      </w:r>
    </w:p>
    <w:p w14:paraId="79B81169" w14:textId="2A0EFFA2" w:rsidR="00A40EB2" w:rsidRPr="00F44DF6" w:rsidRDefault="00A40EB2" w:rsidP="00392BF3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Por ejemplo, si durante un </w:t>
      </w:r>
      <w:r w:rsidR="00C31C88" w:rsidRPr="00F44DF6">
        <w:rPr>
          <w:rFonts w:ascii="Calibri" w:eastAsia="Calibri" w:hAnsi="Calibri" w:cs="Calibri"/>
          <w:color w:val="FF0000"/>
          <w:sz w:val="20"/>
          <w:szCs w:val="20"/>
        </w:rPr>
        <w:t>mes se registraron los días</w:t>
      </w:r>
      <w:r w:rsidR="004113B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en las variables llovió o no llovió, y si había sol o estaba nublado. La probabilidad marginal </w:t>
      </w:r>
      <w:r w:rsidR="008F43C5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seria calcular la probabilidad de que un día del mes llueva; la probabilidad conjunta seria calcular la probabilidad de que </w:t>
      </w:r>
      <w:r w:rsidR="00496002" w:rsidRPr="00F44DF6">
        <w:rPr>
          <w:rFonts w:ascii="Calibri" w:eastAsia="Calibri" w:hAnsi="Calibri" w:cs="Calibri"/>
          <w:color w:val="FF0000"/>
          <w:sz w:val="20"/>
          <w:szCs w:val="20"/>
        </w:rPr>
        <w:t>un día del mes llueva y este soleado; y la probabilidad condicional seria calcular la probabilidad de que llueva</w:t>
      </w:r>
      <w:r w:rsidR="007413CB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C44A2E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dado que </w:t>
      </w:r>
      <w:r w:rsidR="007413CB" w:rsidRPr="00F44DF6">
        <w:rPr>
          <w:rFonts w:ascii="Calibri" w:eastAsia="Calibri" w:hAnsi="Calibri" w:cs="Calibri"/>
          <w:color w:val="FF0000"/>
          <w:sz w:val="20"/>
          <w:szCs w:val="20"/>
        </w:rPr>
        <w:t>el día esta soleado.</w:t>
      </w:r>
    </w:p>
    <w:p w14:paraId="0B1FAE47" w14:textId="77777777" w:rsidR="00392BF3" w:rsidRPr="00015C3A" w:rsidRDefault="00392BF3" w:rsidP="00392BF3">
      <w:pPr>
        <w:pBdr>
          <w:top w:val="nil"/>
          <w:left w:val="nil"/>
          <w:bottom w:val="nil"/>
          <w:right w:val="nil"/>
          <w:between w:val="nil"/>
        </w:pBdr>
        <w:ind w:right="-518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4687C041" w14:textId="77777777" w:rsidR="00915BF7" w:rsidRPr="00F44D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¿Un intervalo de confianza al 95% para la media significa que el 95% de las medias muestrales caerán dentro de dicho intervalo? Explique.</w:t>
      </w:r>
    </w:p>
    <w:p w14:paraId="02E0FA57" w14:textId="2954A7F2" w:rsidR="0007238B" w:rsidRPr="00F44DF6" w:rsidRDefault="00FE6AC3" w:rsidP="0007238B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Un intervalo de confianza al 95% me indica que tengo 95% de confianza en que la media poblacional (</w:t>
      </w:r>
      <w:r w:rsidR="0068568C" w:rsidRPr="00F44DF6">
        <w:rPr>
          <w:rFonts w:ascii="Calibri" w:eastAsia="Calibri" w:hAnsi="Calibri" w:cs="Calibri"/>
          <w:color w:val="FF0000"/>
          <w:sz w:val="20"/>
          <w:szCs w:val="20"/>
        </w:rPr>
        <w:t>parámetro</w:t>
      </w:r>
      <w:r w:rsidRPr="00F44DF6">
        <w:rPr>
          <w:rFonts w:ascii="Calibri" w:eastAsia="Calibri" w:hAnsi="Calibri" w:cs="Calibri"/>
          <w:color w:val="FF0000"/>
          <w:sz w:val="20"/>
          <w:szCs w:val="20"/>
        </w:rPr>
        <w:t>) se encuentra dentro de dicho</w:t>
      </w:r>
      <w:r w:rsidR="0068568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intervalo. El parámetro tiene una probabilidad de 0.95 de encontrarse en el intervalo</w:t>
      </w:r>
    </w:p>
    <w:p w14:paraId="0FA1D21A" w14:textId="77777777" w:rsidR="0068568C" w:rsidRPr="00FE6AC3" w:rsidRDefault="0068568C" w:rsidP="0007238B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000000"/>
          <w:sz w:val="20"/>
          <w:szCs w:val="20"/>
        </w:rPr>
      </w:pPr>
    </w:p>
    <w:p w14:paraId="4EB00322" w14:textId="77777777" w:rsidR="00527F7A" w:rsidRPr="00F44DF6" w:rsidRDefault="00000000" w:rsidP="00527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FF0000"/>
          <w:sz w:val="20"/>
          <w:szCs w:val="20"/>
        </w:rPr>
      </w:pPr>
      <w:r w:rsidRPr="00527F7A">
        <w:rPr>
          <w:rFonts w:ascii="Calibri" w:eastAsia="Calibri" w:hAnsi="Calibri" w:cs="Calibri"/>
          <w:b/>
          <w:bCs/>
          <w:color w:val="000000"/>
          <w:sz w:val="20"/>
          <w:szCs w:val="20"/>
        </w:rPr>
        <w:t>A partir del ensayo 5 se estimó el porcentaje de ratones infectados, obteniéndose IC95: 0,12-0,19. Interprete este resultado en el contexto del estudio e indique parámetro y población de referencia.</w:t>
      </w:r>
    </w:p>
    <w:p w14:paraId="1EBD3EFE" w14:textId="77563C71" w:rsidR="00915BF7" w:rsidRPr="00F44DF6" w:rsidRDefault="004C3321" w:rsidP="00F44DF6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Con este intervalo de confianza </w:t>
      </w:r>
      <w:r w:rsidR="00830AD4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decimos que tenemos un 95% de confianza de que el porcentaje medio de </w:t>
      </w:r>
      <w:r w:rsidR="00AB736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los </w:t>
      </w:r>
      <w:r w:rsidR="00830AD4" w:rsidRPr="00F44DF6">
        <w:rPr>
          <w:rFonts w:ascii="Calibri" w:eastAsia="Calibri" w:hAnsi="Calibri" w:cs="Calibri"/>
          <w:color w:val="FF0000"/>
          <w:sz w:val="20"/>
          <w:szCs w:val="20"/>
        </w:rPr>
        <w:t>ratones</w:t>
      </w:r>
      <w:r w:rsidR="00AB736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de Otamendi, provincia de Buenos Aires,</w:t>
      </w:r>
      <w:r w:rsidR="00830AD4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infectados se encuentre entre el 12 y el 19%</w:t>
      </w:r>
      <w:r w:rsidR="00D1358C" w:rsidRPr="00F44DF6">
        <w:rPr>
          <w:rFonts w:ascii="Calibri" w:eastAsia="Calibri" w:hAnsi="Calibri" w:cs="Calibri"/>
          <w:color w:val="FF0000"/>
          <w:sz w:val="20"/>
          <w:szCs w:val="20"/>
        </w:rPr>
        <w:t>.</w:t>
      </w:r>
      <w:r w:rsidR="008D3317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El parámetro es la proporción media poblacional de ratones infectados</w:t>
      </w:r>
      <w:r w:rsidR="00B842B1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y la población a la que hace referencia es a la de los ratones de la ciudad </w:t>
      </w:r>
      <w:proofErr w:type="gramStart"/>
      <w:r w:rsidR="00B842B1" w:rsidRPr="00F44DF6">
        <w:rPr>
          <w:rFonts w:ascii="Calibri" w:eastAsia="Calibri" w:hAnsi="Calibri" w:cs="Calibri"/>
          <w:color w:val="FF0000"/>
          <w:sz w:val="20"/>
          <w:szCs w:val="20"/>
        </w:rPr>
        <w:t>Otamendi.</w:t>
      </w:r>
      <w:r w:rsidR="00000000"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.</w:t>
      </w:r>
      <w:proofErr w:type="gramEnd"/>
    </w:p>
    <w:p w14:paraId="621CF5F7" w14:textId="77777777" w:rsidR="00B842B1" w:rsidRDefault="00B842B1" w:rsidP="00B842B1">
      <w:pPr>
        <w:pStyle w:val="Prrafodelista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1A3AF02F" w14:textId="77777777" w:rsidR="00B842B1" w:rsidRPr="00015C3A" w:rsidRDefault="00B842B1" w:rsidP="00B842B1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5D264E78" w14:textId="77777777" w:rsidR="00915B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015C3A">
        <w:rPr>
          <w:rFonts w:ascii="Calibri" w:eastAsia="Calibri" w:hAnsi="Calibri" w:cs="Calibri"/>
          <w:b/>
          <w:bCs/>
          <w:color w:val="000000"/>
          <w:sz w:val="20"/>
          <w:szCs w:val="20"/>
        </w:rPr>
        <w:t>¿Qué mide el valor-p? ¿Y el nivel de significación? ¿Y el nivel de confianza? ¿Y la potencia?</w:t>
      </w:r>
    </w:p>
    <w:p w14:paraId="05F2DC0D" w14:textId="6BEA3B48" w:rsidR="00B17146" w:rsidRPr="00F44DF6" w:rsidRDefault="00B17146" w:rsidP="00B17146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el </w:t>
      </w:r>
      <w:proofErr w:type="spellStart"/>
      <w:r w:rsidRPr="00F44DF6">
        <w:rPr>
          <w:rFonts w:ascii="Calibri" w:eastAsia="Calibri" w:hAnsi="Calibri" w:cs="Calibri"/>
          <w:color w:val="FF0000"/>
          <w:sz w:val="20"/>
          <w:szCs w:val="20"/>
        </w:rPr>
        <w:t>Pvalor</w:t>
      </w:r>
      <w:proofErr w:type="spellEnd"/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254F6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es la probabilidad de obtener un estimador como el obtenido en nuestra muestra, o </w:t>
      </w:r>
      <w:r w:rsidR="00611F0C" w:rsidRPr="00F44DF6">
        <w:rPr>
          <w:rFonts w:ascii="Calibri" w:eastAsia="Calibri" w:hAnsi="Calibri" w:cs="Calibri"/>
          <w:color w:val="FF0000"/>
          <w:sz w:val="20"/>
          <w:szCs w:val="20"/>
        </w:rPr>
        <w:t>aún</w:t>
      </w:r>
      <w:r w:rsidR="00254F6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11F0C" w:rsidRPr="00F44DF6">
        <w:rPr>
          <w:rFonts w:ascii="Calibri" w:eastAsia="Calibri" w:hAnsi="Calibri" w:cs="Calibri"/>
          <w:color w:val="FF0000"/>
          <w:sz w:val="20"/>
          <w:szCs w:val="20"/>
        </w:rPr>
        <w:t>más</w:t>
      </w:r>
      <w:r w:rsidR="00254F6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extremo</w:t>
      </w:r>
      <w:r w:rsidR="00611F0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. </w:t>
      </w:r>
      <w:proofErr w:type="spellStart"/>
      <w:r w:rsidR="00611F0C" w:rsidRPr="00F44DF6">
        <w:rPr>
          <w:rFonts w:ascii="Calibri" w:eastAsia="Calibri" w:hAnsi="Calibri" w:cs="Calibri"/>
          <w:color w:val="FF0000"/>
          <w:sz w:val="20"/>
          <w:szCs w:val="20"/>
        </w:rPr>
        <w:t>Pvalor</w:t>
      </w:r>
      <w:proofErr w:type="spellEnd"/>
      <w:r w:rsidR="00611F0C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bajo significa que es una muestra muy inusual.</w:t>
      </w:r>
    </w:p>
    <w:p w14:paraId="1C17E5C2" w14:textId="5B9E9BF1" w:rsidR="00B842B1" w:rsidRPr="00F44DF6" w:rsidRDefault="00B17146" w:rsidP="00B842B1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E</w:t>
      </w:r>
      <w:r w:rsidR="00FA36A3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l nivel de significancia </w:t>
      </w: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es el valor </w:t>
      </w:r>
      <w:r w:rsidR="00FA36A3" w:rsidRPr="00F44DF6">
        <w:rPr>
          <w:rFonts w:ascii="Calibri" w:eastAsia="Calibri" w:hAnsi="Calibri" w:cs="Calibri"/>
          <w:color w:val="FF0000"/>
          <w:sz w:val="20"/>
          <w:szCs w:val="20"/>
        </w:rPr>
        <w:t>más bajo en el que el valor observado de la estadística de prueba es significativo.</w:t>
      </w:r>
      <w:r w:rsidR="00A27D0B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E</w:t>
      </w:r>
      <w:r w:rsidR="00FA36A3" w:rsidRPr="00F44DF6">
        <w:rPr>
          <w:rFonts w:ascii="Calibri" w:eastAsia="Calibri" w:hAnsi="Calibri" w:cs="Calibri"/>
          <w:color w:val="FF0000"/>
          <w:sz w:val="20"/>
          <w:szCs w:val="20"/>
        </w:rPr>
        <w:t>l nivel de significancia</w:t>
      </w:r>
      <w:r w:rsidR="00A27D0B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es el valor</w:t>
      </w:r>
      <w:r w:rsidR="00FA36A3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3C0F14" w:rsidRPr="00F44DF6">
        <w:rPr>
          <w:rFonts w:ascii="Calibri" w:eastAsia="Calibri" w:hAnsi="Calibri" w:cs="Calibri"/>
          <w:color w:val="FF0000"/>
          <w:sz w:val="20"/>
          <w:szCs w:val="20"/>
        </w:rPr>
        <w:t>limite</w:t>
      </w:r>
      <w:r w:rsidR="00FA36A3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 que conduce al rechazo de la hipótesis nula</w:t>
      </w:r>
      <w:r w:rsidR="00CD7610"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. </w:t>
      </w:r>
      <w:r w:rsidR="009E5BCB" w:rsidRPr="00F44DF6">
        <w:rPr>
          <w:rFonts w:ascii="Calibri" w:eastAsia="Calibri" w:hAnsi="Calibri" w:cs="Calibri"/>
          <w:color w:val="FF0000"/>
          <w:sz w:val="20"/>
          <w:szCs w:val="20"/>
        </w:rPr>
        <w:t>También mide el error de tipo 1</w:t>
      </w:r>
    </w:p>
    <w:p w14:paraId="6E2454E2" w14:textId="53D9324E" w:rsidR="009E5BCB" w:rsidRPr="00F44DF6" w:rsidRDefault="00EB367A" w:rsidP="00B842B1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 xml:space="preserve">El nivel de confianza </w:t>
      </w:r>
      <w:r w:rsidR="00562CBD" w:rsidRPr="00F44DF6">
        <w:rPr>
          <w:rFonts w:ascii="Calibri" w:eastAsia="Calibri" w:hAnsi="Calibri" w:cs="Calibri"/>
          <w:color w:val="FF0000"/>
          <w:sz w:val="20"/>
          <w:szCs w:val="20"/>
        </w:rPr>
        <w:t>es la probabilidad de que el intervalo de confianza a calcular contenga al verdadero valor del parámetro.</w:t>
      </w:r>
    </w:p>
    <w:p w14:paraId="6915D6A6" w14:textId="2A0D919F" w:rsidR="009E5BCB" w:rsidRPr="00F44DF6" w:rsidRDefault="009E5BCB" w:rsidP="00B842B1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FF0000"/>
          <w:sz w:val="20"/>
          <w:szCs w:val="20"/>
        </w:rPr>
      </w:pPr>
      <w:r w:rsidRPr="00F44DF6">
        <w:rPr>
          <w:rFonts w:ascii="Calibri" w:eastAsia="Calibri" w:hAnsi="Calibri" w:cs="Calibri"/>
          <w:color w:val="FF0000"/>
          <w:sz w:val="20"/>
          <w:szCs w:val="20"/>
        </w:rPr>
        <w:t>La potencia es el error de tipo 2.</w:t>
      </w:r>
    </w:p>
    <w:p w14:paraId="26DC3F7C" w14:textId="77777777" w:rsidR="00611F0C" w:rsidRDefault="00611F0C" w:rsidP="00B842B1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000000"/>
          <w:sz w:val="20"/>
          <w:szCs w:val="20"/>
        </w:rPr>
      </w:pPr>
    </w:p>
    <w:p w14:paraId="4A2367A4" w14:textId="77777777" w:rsidR="00893A4A" w:rsidRPr="00FA36A3" w:rsidRDefault="00893A4A" w:rsidP="00B842B1">
      <w:pPr>
        <w:pBdr>
          <w:top w:val="nil"/>
          <w:left w:val="nil"/>
          <w:bottom w:val="nil"/>
          <w:right w:val="nil"/>
          <w:between w:val="nil"/>
        </w:pBdr>
        <w:ind w:right="-169"/>
        <w:rPr>
          <w:rFonts w:ascii="Calibri" w:eastAsia="Calibri" w:hAnsi="Calibri" w:cs="Calibri"/>
          <w:color w:val="000000"/>
          <w:sz w:val="20"/>
          <w:szCs w:val="20"/>
        </w:rPr>
      </w:pPr>
    </w:p>
    <w:p w14:paraId="4066786F" w14:textId="77777777" w:rsidR="00915BF7" w:rsidRDefault="00915BF7">
      <w:pPr>
        <w:pBdr>
          <w:top w:val="nil"/>
          <w:left w:val="nil"/>
          <w:bottom w:val="nil"/>
          <w:right w:val="nil"/>
          <w:between w:val="nil"/>
        </w:pBdr>
        <w:ind w:left="720" w:right="-169"/>
        <w:rPr>
          <w:rFonts w:ascii="Calibri" w:eastAsia="Calibri" w:hAnsi="Calibri" w:cs="Calibri"/>
          <w:color w:val="000000"/>
          <w:sz w:val="20"/>
          <w:szCs w:val="20"/>
        </w:rPr>
      </w:pPr>
    </w:p>
    <w:sectPr w:rsidR="00915BF7" w:rsidSect="00D862E4">
      <w:pgSz w:w="11907" w:h="16840"/>
      <w:pgMar w:top="720" w:right="720" w:bottom="720" w:left="72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54B9"/>
    <w:multiLevelType w:val="multilevel"/>
    <w:tmpl w:val="1DFA80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0684"/>
    <w:multiLevelType w:val="hybridMultilevel"/>
    <w:tmpl w:val="6FEE6480"/>
    <w:lvl w:ilvl="0" w:tplc="52F01CA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7406"/>
    <w:multiLevelType w:val="hybridMultilevel"/>
    <w:tmpl w:val="97B0B38E"/>
    <w:lvl w:ilvl="0" w:tplc="7E5285D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D42F26"/>
    <w:multiLevelType w:val="hybridMultilevel"/>
    <w:tmpl w:val="CC94D404"/>
    <w:lvl w:ilvl="0" w:tplc="AD7CEE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53173"/>
    <w:multiLevelType w:val="hybridMultilevel"/>
    <w:tmpl w:val="0D32A002"/>
    <w:lvl w:ilvl="0" w:tplc="38AEF1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39645">
    <w:abstractNumId w:val="0"/>
  </w:num>
  <w:num w:numId="2" w16cid:durableId="309019020">
    <w:abstractNumId w:val="3"/>
  </w:num>
  <w:num w:numId="3" w16cid:durableId="587228908">
    <w:abstractNumId w:val="2"/>
  </w:num>
  <w:num w:numId="4" w16cid:durableId="845558924">
    <w:abstractNumId w:val="4"/>
  </w:num>
  <w:num w:numId="5" w16cid:durableId="122771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F7"/>
    <w:rsid w:val="00007BFA"/>
    <w:rsid w:val="00015C3A"/>
    <w:rsid w:val="00037AEB"/>
    <w:rsid w:val="000428B4"/>
    <w:rsid w:val="0007238B"/>
    <w:rsid w:val="0009280E"/>
    <w:rsid w:val="0009432E"/>
    <w:rsid w:val="00094BE4"/>
    <w:rsid w:val="000A7C9B"/>
    <w:rsid w:val="000C3694"/>
    <w:rsid w:val="000C7FC8"/>
    <w:rsid w:val="000F5E67"/>
    <w:rsid w:val="000F69AA"/>
    <w:rsid w:val="00107A1E"/>
    <w:rsid w:val="00154044"/>
    <w:rsid w:val="00155962"/>
    <w:rsid w:val="0018224F"/>
    <w:rsid w:val="00195F43"/>
    <w:rsid w:val="00196EA9"/>
    <w:rsid w:val="001A03E4"/>
    <w:rsid w:val="001A45C6"/>
    <w:rsid w:val="001B4E94"/>
    <w:rsid w:val="001C3E4E"/>
    <w:rsid w:val="001C64A2"/>
    <w:rsid w:val="001D028A"/>
    <w:rsid w:val="001E31AA"/>
    <w:rsid w:val="001E746A"/>
    <w:rsid w:val="001F1227"/>
    <w:rsid w:val="00226EA3"/>
    <w:rsid w:val="002373C1"/>
    <w:rsid w:val="00252CA4"/>
    <w:rsid w:val="00254F6C"/>
    <w:rsid w:val="002763CC"/>
    <w:rsid w:val="00282D35"/>
    <w:rsid w:val="002B1718"/>
    <w:rsid w:val="002E6776"/>
    <w:rsid w:val="002F2473"/>
    <w:rsid w:val="002F3C0D"/>
    <w:rsid w:val="00305A74"/>
    <w:rsid w:val="0032642D"/>
    <w:rsid w:val="0034089E"/>
    <w:rsid w:val="00343DFA"/>
    <w:rsid w:val="00366023"/>
    <w:rsid w:val="00366DD3"/>
    <w:rsid w:val="003673EE"/>
    <w:rsid w:val="0038727C"/>
    <w:rsid w:val="00392BF3"/>
    <w:rsid w:val="0039623A"/>
    <w:rsid w:val="003A2BC3"/>
    <w:rsid w:val="003C0F14"/>
    <w:rsid w:val="003C48ED"/>
    <w:rsid w:val="003D0E5E"/>
    <w:rsid w:val="003E06E9"/>
    <w:rsid w:val="003E4072"/>
    <w:rsid w:val="003E43C3"/>
    <w:rsid w:val="003F31B0"/>
    <w:rsid w:val="00401BA5"/>
    <w:rsid w:val="004113BC"/>
    <w:rsid w:val="0043481E"/>
    <w:rsid w:val="004548A4"/>
    <w:rsid w:val="00495AB2"/>
    <w:rsid w:val="00496002"/>
    <w:rsid w:val="004C11E4"/>
    <w:rsid w:val="004C2DBC"/>
    <w:rsid w:val="004C3321"/>
    <w:rsid w:val="004D1808"/>
    <w:rsid w:val="004D53AA"/>
    <w:rsid w:val="004E003D"/>
    <w:rsid w:val="004E2E58"/>
    <w:rsid w:val="004E3A38"/>
    <w:rsid w:val="004F73C5"/>
    <w:rsid w:val="0052663D"/>
    <w:rsid w:val="00527F7A"/>
    <w:rsid w:val="00544035"/>
    <w:rsid w:val="00562CBD"/>
    <w:rsid w:val="00564652"/>
    <w:rsid w:val="00572FF7"/>
    <w:rsid w:val="00580662"/>
    <w:rsid w:val="005906C5"/>
    <w:rsid w:val="00593A12"/>
    <w:rsid w:val="005961A9"/>
    <w:rsid w:val="005B5664"/>
    <w:rsid w:val="005C4E53"/>
    <w:rsid w:val="005C7BB4"/>
    <w:rsid w:val="005E4DF2"/>
    <w:rsid w:val="005F5F9A"/>
    <w:rsid w:val="005F61BA"/>
    <w:rsid w:val="006003AA"/>
    <w:rsid w:val="00611F0C"/>
    <w:rsid w:val="006127D9"/>
    <w:rsid w:val="00636D65"/>
    <w:rsid w:val="00640CBC"/>
    <w:rsid w:val="00641010"/>
    <w:rsid w:val="00653C90"/>
    <w:rsid w:val="00656E5E"/>
    <w:rsid w:val="0068568C"/>
    <w:rsid w:val="006959CE"/>
    <w:rsid w:val="006A122E"/>
    <w:rsid w:val="006D5F9F"/>
    <w:rsid w:val="006D7237"/>
    <w:rsid w:val="006E10B0"/>
    <w:rsid w:val="00702970"/>
    <w:rsid w:val="00717C6F"/>
    <w:rsid w:val="00720B3C"/>
    <w:rsid w:val="007270E2"/>
    <w:rsid w:val="00733C9E"/>
    <w:rsid w:val="00737EE9"/>
    <w:rsid w:val="007413CB"/>
    <w:rsid w:val="00757E0F"/>
    <w:rsid w:val="00764DDB"/>
    <w:rsid w:val="007838E5"/>
    <w:rsid w:val="007875B7"/>
    <w:rsid w:val="007A74A9"/>
    <w:rsid w:val="007B0BCB"/>
    <w:rsid w:val="007C3E64"/>
    <w:rsid w:val="007D03CB"/>
    <w:rsid w:val="007F1B66"/>
    <w:rsid w:val="00830AD4"/>
    <w:rsid w:val="008414A3"/>
    <w:rsid w:val="00846B2A"/>
    <w:rsid w:val="00855C0D"/>
    <w:rsid w:val="008560F3"/>
    <w:rsid w:val="00865739"/>
    <w:rsid w:val="00893A4A"/>
    <w:rsid w:val="008A0933"/>
    <w:rsid w:val="008D326A"/>
    <w:rsid w:val="008D3317"/>
    <w:rsid w:val="008F2746"/>
    <w:rsid w:val="008F43C5"/>
    <w:rsid w:val="008F701E"/>
    <w:rsid w:val="0090432F"/>
    <w:rsid w:val="00915BF7"/>
    <w:rsid w:val="00921340"/>
    <w:rsid w:val="009671A8"/>
    <w:rsid w:val="00974204"/>
    <w:rsid w:val="009A6106"/>
    <w:rsid w:val="009B5713"/>
    <w:rsid w:val="009C0F08"/>
    <w:rsid w:val="009C28BF"/>
    <w:rsid w:val="009C3B11"/>
    <w:rsid w:val="009C41E8"/>
    <w:rsid w:val="009C52EE"/>
    <w:rsid w:val="009D6384"/>
    <w:rsid w:val="009E30D9"/>
    <w:rsid w:val="009E5BCB"/>
    <w:rsid w:val="009E5DF0"/>
    <w:rsid w:val="009F6C16"/>
    <w:rsid w:val="00A07D4D"/>
    <w:rsid w:val="00A1023A"/>
    <w:rsid w:val="00A27D0B"/>
    <w:rsid w:val="00A36930"/>
    <w:rsid w:val="00A40EB2"/>
    <w:rsid w:val="00A43AF5"/>
    <w:rsid w:val="00A50684"/>
    <w:rsid w:val="00A56514"/>
    <w:rsid w:val="00A60CF2"/>
    <w:rsid w:val="00A9052C"/>
    <w:rsid w:val="00A9245D"/>
    <w:rsid w:val="00A9344C"/>
    <w:rsid w:val="00A95697"/>
    <w:rsid w:val="00A973F5"/>
    <w:rsid w:val="00AA02CB"/>
    <w:rsid w:val="00AB736C"/>
    <w:rsid w:val="00AB75AB"/>
    <w:rsid w:val="00AC0D33"/>
    <w:rsid w:val="00AD17D3"/>
    <w:rsid w:val="00B03375"/>
    <w:rsid w:val="00B0695E"/>
    <w:rsid w:val="00B07C64"/>
    <w:rsid w:val="00B17146"/>
    <w:rsid w:val="00B233D4"/>
    <w:rsid w:val="00B35A15"/>
    <w:rsid w:val="00B70ADF"/>
    <w:rsid w:val="00B77E1F"/>
    <w:rsid w:val="00B81945"/>
    <w:rsid w:val="00B842B1"/>
    <w:rsid w:val="00B854A6"/>
    <w:rsid w:val="00B97782"/>
    <w:rsid w:val="00BA5A88"/>
    <w:rsid w:val="00BB0E51"/>
    <w:rsid w:val="00BC0F73"/>
    <w:rsid w:val="00BE7FA3"/>
    <w:rsid w:val="00C0032E"/>
    <w:rsid w:val="00C31984"/>
    <w:rsid w:val="00C31C88"/>
    <w:rsid w:val="00C33D23"/>
    <w:rsid w:val="00C40D32"/>
    <w:rsid w:val="00C44A2E"/>
    <w:rsid w:val="00C474DA"/>
    <w:rsid w:val="00C76BCF"/>
    <w:rsid w:val="00C8601D"/>
    <w:rsid w:val="00C91B7A"/>
    <w:rsid w:val="00C949C0"/>
    <w:rsid w:val="00CA2199"/>
    <w:rsid w:val="00CA6887"/>
    <w:rsid w:val="00CC3392"/>
    <w:rsid w:val="00CD7610"/>
    <w:rsid w:val="00CE0955"/>
    <w:rsid w:val="00CE3940"/>
    <w:rsid w:val="00CF0FB6"/>
    <w:rsid w:val="00D055D7"/>
    <w:rsid w:val="00D1358C"/>
    <w:rsid w:val="00D26746"/>
    <w:rsid w:val="00D30F70"/>
    <w:rsid w:val="00D4070F"/>
    <w:rsid w:val="00D42B08"/>
    <w:rsid w:val="00D559C4"/>
    <w:rsid w:val="00D568DB"/>
    <w:rsid w:val="00D6129D"/>
    <w:rsid w:val="00D623EC"/>
    <w:rsid w:val="00D75AF3"/>
    <w:rsid w:val="00D862E4"/>
    <w:rsid w:val="00D91457"/>
    <w:rsid w:val="00D91E94"/>
    <w:rsid w:val="00D91FCD"/>
    <w:rsid w:val="00D94726"/>
    <w:rsid w:val="00DB454D"/>
    <w:rsid w:val="00DB6A79"/>
    <w:rsid w:val="00E01CAC"/>
    <w:rsid w:val="00E06695"/>
    <w:rsid w:val="00E26A21"/>
    <w:rsid w:val="00E36C21"/>
    <w:rsid w:val="00E43D7B"/>
    <w:rsid w:val="00E640B4"/>
    <w:rsid w:val="00E9121E"/>
    <w:rsid w:val="00EA694C"/>
    <w:rsid w:val="00EA7A46"/>
    <w:rsid w:val="00EB367A"/>
    <w:rsid w:val="00EB4FBB"/>
    <w:rsid w:val="00EE5E5E"/>
    <w:rsid w:val="00EE5FA0"/>
    <w:rsid w:val="00EF016E"/>
    <w:rsid w:val="00EF136F"/>
    <w:rsid w:val="00EF46D5"/>
    <w:rsid w:val="00EF5937"/>
    <w:rsid w:val="00EF668D"/>
    <w:rsid w:val="00F10959"/>
    <w:rsid w:val="00F14BEB"/>
    <w:rsid w:val="00F334E7"/>
    <w:rsid w:val="00F44DF6"/>
    <w:rsid w:val="00F7323E"/>
    <w:rsid w:val="00F75BC3"/>
    <w:rsid w:val="00F81078"/>
    <w:rsid w:val="00F946AB"/>
    <w:rsid w:val="00F970CB"/>
    <w:rsid w:val="00F9714B"/>
    <w:rsid w:val="00FA36A3"/>
    <w:rsid w:val="00FA4A59"/>
    <w:rsid w:val="00FB5A22"/>
    <w:rsid w:val="00FC0839"/>
    <w:rsid w:val="00FD4938"/>
    <w:rsid w:val="00FD4DF2"/>
    <w:rsid w:val="00FE0674"/>
    <w:rsid w:val="00FE0E4D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94301"/>
  <w15:docId w15:val="{FDCA9AAF-3904-4FA6-A791-FB36F865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5E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36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224" w:hanging="504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D72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0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2132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Blet</cp:lastModifiedBy>
  <cp:revision>254</cp:revision>
  <dcterms:created xsi:type="dcterms:W3CDTF">2022-12-04T21:24:00Z</dcterms:created>
  <dcterms:modified xsi:type="dcterms:W3CDTF">2023-12-05T12:35:00Z</dcterms:modified>
</cp:coreProperties>
</file>