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9AFCD" w14:textId="77777777" w:rsidR="007F7335" w:rsidRPr="007F7335" w:rsidRDefault="007F7335" w:rsidP="007F7335">
      <w:pPr>
        <w:rPr>
          <w:b/>
          <w:bCs/>
          <w:lang w:val="en-US"/>
        </w:rPr>
      </w:pPr>
      <w:r w:rsidRPr="007F7335">
        <w:rPr>
          <w:b/>
          <w:bCs/>
          <w:lang w:val="en-US"/>
        </w:rPr>
        <w:t>Homework 9: Theory/Research</w:t>
      </w:r>
    </w:p>
    <w:p w14:paraId="1A7A3400" w14:textId="77777777" w:rsidR="007F7335" w:rsidRPr="007F7335" w:rsidRDefault="007F7335" w:rsidP="007F7335">
      <w:pPr>
        <w:rPr>
          <w:b/>
          <w:bCs/>
          <w:lang w:val="en-US"/>
        </w:rPr>
      </w:pPr>
      <w:r w:rsidRPr="007F7335">
        <w:rPr>
          <w:b/>
          <w:bCs/>
          <w:lang w:val="en-US"/>
        </w:rPr>
        <w:t>Main Properties of the Sampling Mean and Variance</w:t>
      </w:r>
    </w:p>
    <w:p w14:paraId="5D29A663" w14:textId="77777777" w:rsidR="007F7335" w:rsidRPr="007F7335" w:rsidRDefault="007F7335" w:rsidP="007F7335">
      <w:pPr>
        <w:numPr>
          <w:ilvl w:val="0"/>
          <w:numId w:val="1"/>
        </w:numPr>
      </w:pPr>
      <w:r w:rsidRPr="007F7335">
        <w:rPr>
          <w:b/>
          <w:bCs/>
        </w:rPr>
        <w:t>Sampling Mean</w:t>
      </w:r>
      <w:r w:rsidRPr="007F7335">
        <w:t>:</w:t>
      </w:r>
    </w:p>
    <w:p w14:paraId="21E0FB42" w14:textId="77777777" w:rsidR="007F7335" w:rsidRPr="007F7335" w:rsidRDefault="007F7335" w:rsidP="007F7335">
      <w:pPr>
        <w:numPr>
          <w:ilvl w:val="1"/>
          <w:numId w:val="1"/>
        </w:numPr>
      </w:pPr>
      <w:r w:rsidRPr="007F7335">
        <w:rPr>
          <w:b/>
          <w:bCs/>
          <w:lang w:val="en-US"/>
        </w:rPr>
        <w:t>Unbiased Estimator</w:t>
      </w:r>
      <w:r w:rsidRPr="007F7335">
        <w:rPr>
          <w:lang w:val="en-US"/>
        </w:rPr>
        <w:t>: The sampling mean (X</w:t>
      </w:r>
      <w:r w:rsidRPr="007F7335">
        <w:rPr>
          <w:rFonts w:ascii="Arial" w:hAnsi="Arial" w:cs="Arial"/>
          <w:lang w:val="en-US"/>
        </w:rPr>
        <w:t>ˉ</w:t>
      </w:r>
      <w:r w:rsidRPr="007F7335">
        <w:rPr>
          <w:lang w:val="en-US"/>
        </w:rPr>
        <w:t>\bar{X}X</w:t>
      </w:r>
      <w:r w:rsidRPr="007F7335">
        <w:rPr>
          <w:rFonts w:ascii="Arial" w:hAnsi="Arial" w:cs="Arial"/>
          <w:lang w:val="en-US"/>
        </w:rPr>
        <w:t>ˉ</w:t>
      </w:r>
      <w:r w:rsidRPr="007F7335">
        <w:rPr>
          <w:lang w:val="en-US"/>
        </w:rPr>
        <w:t>) is an unbiased estimator of the population mean (</w:t>
      </w:r>
      <w:r w:rsidRPr="007F7335">
        <w:t>μ</w:t>
      </w:r>
      <w:r w:rsidRPr="007F7335">
        <w:rPr>
          <w:lang w:val="en-US"/>
        </w:rPr>
        <w:t>\mu</w:t>
      </w:r>
      <w:r w:rsidRPr="007F7335">
        <w:t>μ</w:t>
      </w:r>
      <w:r w:rsidRPr="007F7335">
        <w:rPr>
          <w:lang w:val="en-US"/>
        </w:rPr>
        <w:t xml:space="preserve">). </w:t>
      </w:r>
      <w:r w:rsidRPr="007F7335">
        <w:t>E[X</w:t>
      </w:r>
      <w:r w:rsidRPr="007F7335">
        <w:rPr>
          <w:rFonts w:ascii="Arial" w:hAnsi="Arial" w:cs="Arial"/>
        </w:rPr>
        <w:t>ˉ</w:t>
      </w:r>
      <w:r w:rsidRPr="007F7335">
        <w:t>]=</w:t>
      </w:r>
      <w:r w:rsidRPr="007F7335">
        <w:rPr>
          <w:rFonts w:ascii="Aptos" w:hAnsi="Aptos" w:cs="Aptos"/>
        </w:rPr>
        <w:t>μ</w:t>
      </w:r>
      <w:r w:rsidRPr="007F7335">
        <w:t>E[\bar{X}] = \</w:t>
      </w:r>
      <w:proofErr w:type="gramStart"/>
      <w:r w:rsidRPr="007F7335">
        <w:t>muE[</w:t>
      </w:r>
      <w:proofErr w:type="gramEnd"/>
      <w:r w:rsidRPr="007F7335">
        <w:t>X</w:t>
      </w:r>
      <w:r w:rsidRPr="007F7335">
        <w:rPr>
          <w:rFonts w:ascii="Arial" w:hAnsi="Arial" w:cs="Arial"/>
        </w:rPr>
        <w:t>ˉ</w:t>
      </w:r>
      <w:r w:rsidRPr="007F7335">
        <w:t>]=μ</w:t>
      </w:r>
    </w:p>
    <w:p w14:paraId="4F13DDE7" w14:textId="77777777" w:rsidR="007F7335" w:rsidRPr="007F7335" w:rsidRDefault="007F7335" w:rsidP="007F7335">
      <w:pPr>
        <w:numPr>
          <w:ilvl w:val="1"/>
          <w:numId w:val="1"/>
        </w:numPr>
        <w:rPr>
          <w:lang w:val="en-US"/>
        </w:rPr>
      </w:pPr>
      <w:r w:rsidRPr="007F7335">
        <w:rPr>
          <w:b/>
          <w:bCs/>
          <w:lang w:val="en-US"/>
        </w:rPr>
        <w:t>Consistency</w:t>
      </w:r>
      <w:r w:rsidRPr="007F7335">
        <w:rPr>
          <w:lang w:val="en-US"/>
        </w:rPr>
        <w:t>: As the sample size (nnn) increases, the sampling mean converges to the population mean (</w:t>
      </w:r>
      <w:r w:rsidRPr="007F7335">
        <w:t>μ</w:t>
      </w:r>
      <w:r w:rsidRPr="007F7335">
        <w:rPr>
          <w:lang w:val="en-US"/>
        </w:rPr>
        <w:t>\mu</w:t>
      </w:r>
      <w:r w:rsidRPr="007F7335">
        <w:t>μ</w:t>
      </w:r>
      <w:r w:rsidRPr="007F7335">
        <w:rPr>
          <w:lang w:val="en-US"/>
        </w:rPr>
        <w:t xml:space="preserve">), showcasing the </w:t>
      </w:r>
      <w:r w:rsidRPr="007F7335">
        <w:rPr>
          <w:b/>
          <w:bCs/>
          <w:lang w:val="en-US"/>
        </w:rPr>
        <w:t>law of large numbers</w:t>
      </w:r>
      <w:r w:rsidRPr="007F7335">
        <w:rPr>
          <w:lang w:val="en-US"/>
        </w:rPr>
        <w:t>.</w:t>
      </w:r>
    </w:p>
    <w:p w14:paraId="4834D955" w14:textId="77777777" w:rsidR="007F7335" w:rsidRPr="007F7335" w:rsidRDefault="007F7335" w:rsidP="007F7335">
      <w:pPr>
        <w:numPr>
          <w:ilvl w:val="1"/>
          <w:numId w:val="1"/>
        </w:numPr>
        <w:rPr>
          <w:lang w:val="en-US"/>
        </w:rPr>
      </w:pPr>
      <w:r w:rsidRPr="007F7335">
        <w:rPr>
          <w:b/>
          <w:bCs/>
          <w:lang w:val="en-US"/>
        </w:rPr>
        <w:t>Variance Reduction</w:t>
      </w:r>
      <w:r w:rsidRPr="007F7335">
        <w:rPr>
          <w:lang w:val="en-US"/>
        </w:rPr>
        <w:t xml:space="preserve">: The variance of the sampling </w:t>
      </w:r>
      <w:proofErr w:type="gramStart"/>
      <w:r w:rsidRPr="007F7335">
        <w:rPr>
          <w:lang w:val="en-US"/>
        </w:rPr>
        <w:t>mean</w:t>
      </w:r>
      <w:proofErr w:type="gramEnd"/>
      <w:r w:rsidRPr="007F7335">
        <w:rPr>
          <w:lang w:val="en-US"/>
        </w:rPr>
        <w:t xml:space="preserve"> decreases as the sample size increases. Specifically: </w:t>
      </w:r>
      <w:proofErr w:type="gramStart"/>
      <w:r w:rsidRPr="007F7335">
        <w:rPr>
          <w:lang w:val="en-US"/>
        </w:rPr>
        <w:t>Var(</w:t>
      </w:r>
      <w:proofErr w:type="gramEnd"/>
      <w:r w:rsidRPr="007F7335">
        <w:rPr>
          <w:lang w:val="en-US"/>
        </w:rPr>
        <w:t>X</w:t>
      </w:r>
      <w:r w:rsidRPr="007F7335">
        <w:rPr>
          <w:rFonts w:ascii="Arial" w:hAnsi="Arial" w:cs="Arial"/>
          <w:lang w:val="en-US"/>
        </w:rPr>
        <w:t>ˉ</w:t>
      </w:r>
      <w:r w:rsidRPr="007F7335">
        <w:rPr>
          <w:lang w:val="en-US"/>
        </w:rPr>
        <w:t>)=</w:t>
      </w:r>
      <w:r w:rsidRPr="007F7335">
        <w:rPr>
          <w:rFonts w:ascii="Aptos" w:hAnsi="Aptos" w:cs="Aptos"/>
        </w:rPr>
        <w:t>σ</w:t>
      </w:r>
      <w:r w:rsidRPr="007F7335">
        <w:rPr>
          <w:lang w:val="en-US"/>
        </w:rPr>
        <w:t>2n\text{Var}(\bar{X}) = \frac{\sigma^2}{n}Var(X</w:t>
      </w:r>
      <w:r w:rsidRPr="007F7335">
        <w:rPr>
          <w:rFonts w:ascii="Arial" w:hAnsi="Arial" w:cs="Arial"/>
          <w:lang w:val="en-US"/>
        </w:rPr>
        <w:t>ˉ</w:t>
      </w:r>
      <w:r w:rsidRPr="007F7335">
        <w:rPr>
          <w:lang w:val="en-US"/>
        </w:rPr>
        <w:t>)=n</w:t>
      </w:r>
      <w:r w:rsidRPr="007F7335">
        <w:t>σ</w:t>
      </w:r>
      <w:r w:rsidRPr="007F7335">
        <w:rPr>
          <w:lang w:val="en-US"/>
        </w:rPr>
        <w:t>2</w:t>
      </w:r>
      <w:r w:rsidRPr="007F7335">
        <w:rPr>
          <w:rFonts w:ascii="Arial" w:hAnsi="Arial" w:cs="Arial"/>
          <w:lang w:val="en-US"/>
        </w:rPr>
        <w:t>​</w:t>
      </w:r>
      <w:r w:rsidRPr="007F7335">
        <w:rPr>
          <w:lang w:val="en-US"/>
        </w:rPr>
        <w:t xml:space="preserve"> where </w:t>
      </w:r>
      <w:r w:rsidRPr="007F7335">
        <w:t>σ</w:t>
      </w:r>
      <w:r w:rsidRPr="007F7335">
        <w:rPr>
          <w:lang w:val="en-US"/>
        </w:rPr>
        <w:t>2\sigma^2</w:t>
      </w:r>
      <w:r w:rsidRPr="007F7335">
        <w:t>σ</w:t>
      </w:r>
      <w:r w:rsidRPr="007F7335">
        <w:rPr>
          <w:lang w:val="en-US"/>
        </w:rPr>
        <w:t>2 is the population variance.</w:t>
      </w:r>
    </w:p>
    <w:p w14:paraId="2E8279BB" w14:textId="77777777" w:rsidR="007F7335" w:rsidRPr="007F7335" w:rsidRDefault="007F7335" w:rsidP="007F7335">
      <w:pPr>
        <w:numPr>
          <w:ilvl w:val="0"/>
          <w:numId w:val="1"/>
        </w:numPr>
      </w:pPr>
      <w:r w:rsidRPr="007F7335">
        <w:rPr>
          <w:b/>
          <w:bCs/>
        </w:rPr>
        <w:t>Sampling Variance</w:t>
      </w:r>
      <w:r w:rsidRPr="007F7335">
        <w:t>:</w:t>
      </w:r>
    </w:p>
    <w:p w14:paraId="5E84CB55" w14:textId="77777777" w:rsidR="007F7335" w:rsidRPr="007F7335" w:rsidRDefault="007F7335" w:rsidP="007F7335">
      <w:pPr>
        <w:numPr>
          <w:ilvl w:val="1"/>
          <w:numId w:val="1"/>
        </w:numPr>
      </w:pPr>
      <w:r w:rsidRPr="007F7335">
        <w:rPr>
          <w:b/>
          <w:bCs/>
          <w:lang w:val="en-US"/>
        </w:rPr>
        <w:t>Unbiased Estimator</w:t>
      </w:r>
      <w:r w:rsidRPr="007F7335">
        <w:rPr>
          <w:lang w:val="en-US"/>
        </w:rPr>
        <w:t>: The sample variance (S2S^2S2) is an unbiased estimator of the population variance (</w:t>
      </w:r>
      <w:r w:rsidRPr="007F7335">
        <w:t>σ</w:t>
      </w:r>
      <w:r w:rsidRPr="007F7335">
        <w:rPr>
          <w:lang w:val="en-US"/>
        </w:rPr>
        <w:t>2\sigma^2</w:t>
      </w:r>
      <w:r w:rsidRPr="007F7335">
        <w:t>σ</w:t>
      </w:r>
      <w:r w:rsidRPr="007F7335">
        <w:rPr>
          <w:lang w:val="en-US"/>
        </w:rPr>
        <w:t xml:space="preserve">2). </w:t>
      </w:r>
      <w:r w:rsidRPr="007F7335">
        <w:t>E[S</w:t>
      </w:r>
      <w:proofErr w:type="gramStart"/>
      <w:r w:rsidRPr="007F7335">
        <w:t>2]=</w:t>
      </w:r>
      <w:proofErr w:type="gramEnd"/>
      <w:r w:rsidRPr="007F7335">
        <w:t>σ2E[S^2] = \sigma^2E[S2]=σ2</w:t>
      </w:r>
    </w:p>
    <w:p w14:paraId="277951E6" w14:textId="77777777" w:rsidR="007F7335" w:rsidRPr="007F7335" w:rsidRDefault="007F7335" w:rsidP="007F7335">
      <w:pPr>
        <w:numPr>
          <w:ilvl w:val="1"/>
          <w:numId w:val="1"/>
        </w:numPr>
        <w:rPr>
          <w:lang w:val="en-US"/>
        </w:rPr>
      </w:pPr>
      <w:r w:rsidRPr="007F7335">
        <w:rPr>
          <w:b/>
          <w:bCs/>
          <w:lang w:val="en-US"/>
        </w:rPr>
        <w:t>Consistency</w:t>
      </w:r>
      <w:r w:rsidRPr="007F7335">
        <w:rPr>
          <w:lang w:val="en-US"/>
        </w:rPr>
        <w:t>: As the sample size increases, the sampling variance becomes a more reliable estimate of the population variance.</w:t>
      </w:r>
    </w:p>
    <w:p w14:paraId="7447AC1C" w14:textId="77777777" w:rsidR="007F7335" w:rsidRPr="007F7335" w:rsidRDefault="007F7335" w:rsidP="007F7335">
      <w:pPr>
        <w:numPr>
          <w:ilvl w:val="1"/>
          <w:numId w:val="1"/>
        </w:numPr>
        <w:rPr>
          <w:lang w:val="en-US"/>
        </w:rPr>
      </w:pPr>
      <w:r w:rsidRPr="007F7335">
        <w:rPr>
          <w:b/>
          <w:bCs/>
          <w:lang w:val="en-US"/>
        </w:rPr>
        <w:t>Degrees of Freedom</w:t>
      </w:r>
      <w:r w:rsidRPr="007F7335">
        <w:rPr>
          <w:lang w:val="en-US"/>
        </w:rPr>
        <w:t>: To ensure unbiased estimation, sample variance divides by n−1n - 1n−1 instead of nnn: S2=1n−1∑i=1n(Xi−X</w:t>
      </w:r>
      <w:r w:rsidRPr="007F7335">
        <w:rPr>
          <w:rFonts w:ascii="Arial" w:hAnsi="Arial" w:cs="Arial"/>
          <w:lang w:val="en-US"/>
        </w:rPr>
        <w:t>ˉ</w:t>
      </w:r>
      <w:r w:rsidRPr="007F7335">
        <w:rPr>
          <w:lang w:val="en-US"/>
        </w:rPr>
        <w:t>)2S^2 = \frac{1}{n-1} \sum_{i=1}^n (X_i - \bar{X})^2S2=n−11</w:t>
      </w:r>
      <w:r w:rsidRPr="007F7335">
        <w:rPr>
          <w:rFonts w:ascii="Arial" w:hAnsi="Arial" w:cs="Arial"/>
          <w:lang w:val="en-US"/>
        </w:rPr>
        <w:t>​</w:t>
      </w:r>
      <w:r w:rsidRPr="007F7335">
        <w:rPr>
          <w:lang w:val="en-US"/>
        </w:rPr>
        <w:t>i=1∑n</w:t>
      </w:r>
      <w:r w:rsidRPr="007F7335">
        <w:rPr>
          <w:rFonts w:ascii="Arial" w:hAnsi="Arial" w:cs="Arial"/>
          <w:lang w:val="en-US"/>
        </w:rPr>
        <w:t>​</w:t>
      </w:r>
      <w:r w:rsidRPr="007F7335">
        <w:rPr>
          <w:lang w:val="en-US"/>
        </w:rPr>
        <w:t>(Xi</w:t>
      </w:r>
      <w:r w:rsidRPr="007F7335">
        <w:rPr>
          <w:rFonts w:ascii="Arial" w:hAnsi="Arial" w:cs="Arial"/>
          <w:lang w:val="en-US"/>
        </w:rPr>
        <w:t>​</w:t>
      </w:r>
      <w:r w:rsidRPr="007F7335">
        <w:rPr>
          <w:lang w:val="en-US"/>
        </w:rPr>
        <w:t>−X</w:t>
      </w:r>
      <w:r w:rsidRPr="007F7335">
        <w:rPr>
          <w:rFonts w:ascii="Arial" w:hAnsi="Arial" w:cs="Arial"/>
          <w:lang w:val="en-US"/>
        </w:rPr>
        <w:t>ˉ</w:t>
      </w:r>
      <w:r w:rsidRPr="007F7335">
        <w:rPr>
          <w:lang w:val="en-US"/>
        </w:rPr>
        <w:t>)2</w:t>
      </w:r>
    </w:p>
    <w:p w14:paraId="7CA299EA" w14:textId="77777777" w:rsidR="007F7335" w:rsidRPr="007F7335" w:rsidRDefault="007F7335" w:rsidP="007F7335">
      <w:r w:rsidRPr="007F7335">
        <w:pict w14:anchorId="784A7B81">
          <v:rect id="_x0000_i1043" style="width:0;height:1.5pt" o:hralign="center" o:hrstd="t" o:hr="t" fillcolor="#a0a0a0" stroked="f"/>
        </w:pict>
      </w:r>
    </w:p>
    <w:p w14:paraId="04F7AE02" w14:textId="77777777" w:rsidR="007F7335" w:rsidRPr="007F7335" w:rsidRDefault="007F7335" w:rsidP="007F7335">
      <w:pPr>
        <w:rPr>
          <w:b/>
          <w:bCs/>
          <w:lang w:val="en-US"/>
        </w:rPr>
      </w:pPr>
      <w:r w:rsidRPr="007F7335">
        <w:rPr>
          <w:b/>
          <w:bCs/>
          <w:lang w:val="en-US"/>
        </w:rPr>
        <w:t>Illustrating the Law of Large Numbers (LLN)</w:t>
      </w:r>
    </w:p>
    <w:p w14:paraId="2CDB29EA" w14:textId="77777777" w:rsidR="007F7335" w:rsidRPr="007F7335" w:rsidRDefault="007F7335" w:rsidP="007F7335">
      <w:pPr>
        <w:rPr>
          <w:lang w:val="en-US"/>
        </w:rPr>
      </w:pPr>
      <w:r w:rsidRPr="007F7335">
        <w:rPr>
          <w:lang w:val="en-US"/>
        </w:rPr>
        <w:t xml:space="preserve">The </w:t>
      </w:r>
      <w:r w:rsidRPr="007F7335">
        <w:rPr>
          <w:b/>
          <w:bCs/>
          <w:lang w:val="en-US"/>
        </w:rPr>
        <w:t>law of large numbers (LLN)</w:t>
      </w:r>
      <w:r w:rsidRPr="007F7335">
        <w:rPr>
          <w:lang w:val="en-US"/>
        </w:rPr>
        <w:t xml:space="preserve"> states that, as the sample size increases, the sample mean (X</w:t>
      </w:r>
      <w:r w:rsidRPr="007F7335">
        <w:rPr>
          <w:rFonts w:ascii="Arial" w:hAnsi="Arial" w:cs="Arial"/>
          <w:lang w:val="en-US"/>
        </w:rPr>
        <w:t>ˉ</w:t>
      </w:r>
      <w:r w:rsidRPr="007F7335">
        <w:rPr>
          <w:lang w:val="en-US"/>
        </w:rPr>
        <w:t>\bar{X}X</w:t>
      </w:r>
      <w:r w:rsidRPr="007F7335">
        <w:rPr>
          <w:rFonts w:ascii="Arial" w:hAnsi="Arial" w:cs="Arial"/>
          <w:lang w:val="en-US"/>
        </w:rPr>
        <w:t>ˉ</w:t>
      </w:r>
      <w:r w:rsidRPr="007F7335">
        <w:rPr>
          <w:lang w:val="en-US"/>
        </w:rPr>
        <w:t>) approaches the population mean (</w:t>
      </w:r>
      <w:r w:rsidRPr="007F7335">
        <w:t>μ</w:t>
      </w:r>
      <w:r w:rsidRPr="007F7335">
        <w:rPr>
          <w:lang w:val="en-US"/>
        </w:rPr>
        <w:t>\mu</w:t>
      </w:r>
      <w:r w:rsidRPr="007F7335">
        <w:t>μ</w:t>
      </w:r>
      <w:r w:rsidRPr="007F7335">
        <w:rPr>
          <w:lang w:val="en-US"/>
        </w:rPr>
        <w:t>).</w:t>
      </w:r>
    </w:p>
    <w:p w14:paraId="6EE3CFC5" w14:textId="77777777" w:rsidR="007F7335" w:rsidRPr="007F7335" w:rsidRDefault="007F7335" w:rsidP="007F7335">
      <w:pPr>
        <w:numPr>
          <w:ilvl w:val="0"/>
          <w:numId w:val="2"/>
        </w:numPr>
      </w:pPr>
      <w:r w:rsidRPr="007F7335">
        <w:rPr>
          <w:b/>
          <w:bCs/>
        </w:rPr>
        <w:t>Weak LLN</w:t>
      </w:r>
      <w:r w:rsidRPr="007F7335">
        <w:t>:</w:t>
      </w:r>
    </w:p>
    <w:p w14:paraId="34A6A9A2" w14:textId="77777777" w:rsidR="007F7335" w:rsidRPr="007F7335" w:rsidRDefault="007F7335" w:rsidP="007F7335">
      <w:pPr>
        <w:numPr>
          <w:ilvl w:val="1"/>
          <w:numId w:val="2"/>
        </w:numPr>
        <w:rPr>
          <w:lang w:val="en-US"/>
        </w:rPr>
      </w:pPr>
      <w:r w:rsidRPr="007F7335">
        <w:rPr>
          <w:lang w:val="en-US"/>
        </w:rPr>
        <w:t>For a sufficiently large sample size (nnn), the probability that the sampling mean is close to the population mean becomes very high: P(</w:t>
      </w:r>
      <w:r w:rsidRPr="007F7335">
        <w:rPr>
          <w:rFonts w:ascii="Cambria Math" w:hAnsi="Cambria Math" w:cs="Cambria Math"/>
          <w:lang w:val="en-US"/>
        </w:rPr>
        <w:t>∣</w:t>
      </w:r>
      <w:r w:rsidRPr="007F7335">
        <w:rPr>
          <w:lang w:val="en-US"/>
        </w:rPr>
        <w:t>X</w:t>
      </w:r>
      <w:r w:rsidRPr="007F7335">
        <w:rPr>
          <w:rFonts w:ascii="Arial" w:hAnsi="Arial" w:cs="Arial"/>
          <w:lang w:val="en-US"/>
        </w:rPr>
        <w:t>ˉ</w:t>
      </w:r>
      <w:r w:rsidRPr="007F7335">
        <w:rPr>
          <w:rFonts w:ascii="Aptos" w:hAnsi="Aptos" w:cs="Aptos"/>
          <w:lang w:val="en-US"/>
        </w:rPr>
        <w:t>−</w:t>
      </w:r>
      <w:r w:rsidRPr="007F7335">
        <w:rPr>
          <w:rFonts w:ascii="Aptos" w:hAnsi="Aptos" w:cs="Aptos"/>
        </w:rPr>
        <w:t>μ</w:t>
      </w:r>
      <w:r w:rsidRPr="007F7335">
        <w:rPr>
          <w:rFonts w:ascii="Cambria Math" w:hAnsi="Cambria Math" w:cs="Cambria Math"/>
          <w:lang w:val="en-US"/>
        </w:rPr>
        <w:t>∣</w:t>
      </w:r>
      <w:r w:rsidRPr="007F7335">
        <w:rPr>
          <w:lang w:val="en-US"/>
        </w:rPr>
        <w:t>&gt;</w:t>
      </w:r>
      <w:r w:rsidRPr="007F7335">
        <w:t>ϵ</w:t>
      </w:r>
      <w:r w:rsidRPr="007F7335">
        <w:rPr>
          <w:lang w:val="en-US"/>
        </w:rPr>
        <w:t>)→0as n→∞P(|\bar{X} - \mu| &gt; \epsilon) \to 0 \quad \text{as } n \to \inftyP(</w:t>
      </w:r>
      <w:r w:rsidRPr="007F7335">
        <w:rPr>
          <w:rFonts w:ascii="Cambria Math" w:hAnsi="Cambria Math" w:cs="Cambria Math"/>
          <w:lang w:val="en-US"/>
        </w:rPr>
        <w:t>∣</w:t>
      </w:r>
      <w:r w:rsidRPr="007F7335">
        <w:rPr>
          <w:lang w:val="en-US"/>
        </w:rPr>
        <w:t>X</w:t>
      </w:r>
      <w:r w:rsidRPr="007F7335">
        <w:rPr>
          <w:rFonts w:ascii="Arial" w:hAnsi="Arial" w:cs="Arial"/>
          <w:lang w:val="en-US"/>
        </w:rPr>
        <w:t>ˉ</w:t>
      </w:r>
      <w:r w:rsidRPr="007F7335">
        <w:rPr>
          <w:lang w:val="en-US"/>
        </w:rPr>
        <w:t>−</w:t>
      </w:r>
      <w:r w:rsidRPr="007F7335">
        <w:t>μ</w:t>
      </w:r>
      <w:r w:rsidRPr="007F7335">
        <w:rPr>
          <w:rFonts w:ascii="Cambria Math" w:hAnsi="Cambria Math" w:cs="Cambria Math"/>
          <w:lang w:val="en-US"/>
        </w:rPr>
        <w:t>∣</w:t>
      </w:r>
      <w:r w:rsidRPr="007F7335">
        <w:rPr>
          <w:lang w:val="en-US"/>
        </w:rPr>
        <w:t>&gt;</w:t>
      </w:r>
      <w:r w:rsidRPr="007F7335">
        <w:t>ϵ</w:t>
      </w:r>
      <w:r w:rsidRPr="007F7335">
        <w:rPr>
          <w:lang w:val="en-US"/>
        </w:rPr>
        <w:t>)→0as n→∞</w:t>
      </w:r>
    </w:p>
    <w:p w14:paraId="78C6896F" w14:textId="77777777" w:rsidR="007F7335" w:rsidRPr="007F7335" w:rsidRDefault="007F7335" w:rsidP="007F7335">
      <w:pPr>
        <w:numPr>
          <w:ilvl w:val="0"/>
          <w:numId w:val="2"/>
        </w:numPr>
      </w:pPr>
      <w:r w:rsidRPr="007F7335">
        <w:rPr>
          <w:b/>
          <w:bCs/>
        </w:rPr>
        <w:t>Strong LLN</w:t>
      </w:r>
      <w:r w:rsidRPr="007F7335">
        <w:t>:</w:t>
      </w:r>
    </w:p>
    <w:p w14:paraId="73936281" w14:textId="77777777" w:rsidR="007F7335" w:rsidRPr="007F7335" w:rsidRDefault="007F7335" w:rsidP="007F7335">
      <w:pPr>
        <w:numPr>
          <w:ilvl w:val="1"/>
          <w:numId w:val="2"/>
        </w:numPr>
        <w:rPr>
          <w:lang w:val="en-US"/>
        </w:rPr>
      </w:pPr>
      <w:r w:rsidRPr="007F7335">
        <w:rPr>
          <w:lang w:val="en-US"/>
        </w:rPr>
        <w:t>The sample mean converges almost surely to the population mean as the sample size increases: X</w:t>
      </w:r>
      <w:r w:rsidRPr="007F7335">
        <w:rPr>
          <w:rFonts w:ascii="Arial" w:hAnsi="Arial" w:cs="Arial"/>
          <w:lang w:val="en-US"/>
        </w:rPr>
        <w:t>ˉ</w:t>
      </w:r>
      <w:r w:rsidRPr="007F7335">
        <w:rPr>
          <w:lang w:val="en-US"/>
        </w:rPr>
        <w:t>n</w:t>
      </w:r>
      <w:r w:rsidRPr="007F7335">
        <w:rPr>
          <w:rFonts w:ascii="Aptos" w:hAnsi="Aptos" w:cs="Aptos"/>
          <w:lang w:val="en-US"/>
        </w:rPr>
        <w:t>→</w:t>
      </w:r>
      <w:proofErr w:type="gramStart"/>
      <w:r w:rsidRPr="007F7335">
        <w:rPr>
          <w:rFonts w:ascii="Aptos" w:hAnsi="Aptos" w:cs="Aptos"/>
        </w:rPr>
        <w:t>μ</w:t>
      </w:r>
      <w:r w:rsidRPr="007F7335">
        <w:rPr>
          <w:lang w:val="en-US"/>
        </w:rPr>
        <w:t>(</w:t>
      </w:r>
      <w:proofErr w:type="gramEnd"/>
      <w:r w:rsidRPr="007F7335">
        <w:rPr>
          <w:lang w:val="en-US"/>
        </w:rPr>
        <w:t>almost</w:t>
      </w:r>
      <w:r w:rsidRPr="007F7335">
        <w:rPr>
          <w:rFonts w:ascii="Aptos" w:hAnsi="Aptos" w:cs="Aptos"/>
          <w:lang w:val="en-US"/>
        </w:rPr>
        <w:t> </w:t>
      </w:r>
      <w:r w:rsidRPr="007F7335">
        <w:rPr>
          <w:lang w:val="en-US"/>
        </w:rPr>
        <w:t>surely</w:t>
      </w:r>
      <w:r w:rsidRPr="007F7335">
        <w:rPr>
          <w:rFonts w:ascii="Aptos" w:hAnsi="Aptos" w:cs="Aptos"/>
          <w:lang w:val="en-US"/>
        </w:rPr>
        <w:t> </w:t>
      </w:r>
      <w:r w:rsidRPr="007F7335">
        <w:rPr>
          <w:lang w:val="en-US"/>
        </w:rPr>
        <w:t>as</w:t>
      </w:r>
      <w:r w:rsidRPr="007F7335">
        <w:rPr>
          <w:rFonts w:ascii="Aptos" w:hAnsi="Aptos" w:cs="Aptos"/>
          <w:lang w:val="en-US"/>
        </w:rPr>
        <w:t> </w:t>
      </w:r>
      <w:r w:rsidRPr="007F7335">
        <w:rPr>
          <w:lang w:val="en-US"/>
        </w:rPr>
        <w:t>n</w:t>
      </w:r>
      <w:r w:rsidRPr="007F7335">
        <w:rPr>
          <w:rFonts w:ascii="Aptos" w:hAnsi="Aptos" w:cs="Aptos"/>
          <w:lang w:val="en-US"/>
        </w:rPr>
        <w:t>→∞</w:t>
      </w:r>
      <w:r w:rsidRPr="007F7335">
        <w:rPr>
          <w:lang w:val="en-US"/>
        </w:rPr>
        <w:t>)\bar{X}_n \to \mu \quad \text{(almost surely as } n \to \infty)X</w:t>
      </w:r>
      <w:r w:rsidRPr="007F7335">
        <w:rPr>
          <w:rFonts w:ascii="Arial" w:hAnsi="Arial" w:cs="Arial"/>
          <w:lang w:val="en-US"/>
        </w:rPr>
        <w:t>ˉ</w:t>
      </w:r>
      <w:r w:rsidRPr="007F7335">
        <w:rPr>
          <w:lang w:val="en-US"/>
        </w:rPr>
        <w:t>n</w:t>
      </w:r>
      <w:r w:rsidRPr="007F7335">
        <w:rPr>
          <w:rFonts w:ascii="Arial" w:hAnsi="Arial" w:cs="Arial"/>
          <w:lang w:val="en-US"/>
        </w:rPr>
        <w:t>​</w:t>
      </w:r>
      <w:r w:rsidRPr="007F7335">
        <w:rPr>
          <w:lang w:val="en-US"/>
        </w:rPr>
        <w:t>→</w:t>
      </w:r>
      <w:r w:rsidRPr="007F7335">
        <w:t>μ</w:t>
      </w:r>
      <w:r w:rsidRPr="007F7335">
        <w:rPr>
          <w:lang w:val="en-US"/>
        </w:rPr>
        <w:t>(almost surely as n→∞)</w:t>
      </w:r>
    </w:p>
    <w:p w14:paraId="7836E060" w14:textId="77777777" w:rsidR="007F7335" w:rsidRPr="007F7335" w:rsidRDefault="007F7335" w:rsidP="007F7335">
      <w:r w:rsidRPr="007F7335">
        <w:pict w14:anchorId="5C70F321">
          <v:rect id="_x0000_i1044" style="width:0;height:1.5pt" o:hralign="center" o:hrstd="t" o:hr="t" fillcolor="#a0a0a0" stroked="f"/>
        </w:pict>
      </w:r>
    </w:p>
    <w:p w14:paraId="6C4ACA45" w14:textId="77777777" w:rsidR="007F7335" w:rsidRPr="007F7335" w:rsidRDefault="007F7335" w:rsidP="007F7335">
      <w:pPr>
        <w:rPr>
          <w:b/>
          <w:bCs/>
        </w:rPr>
      </w:pPr>
      <w:r w:rsidRPr="007F7335">
        <w:rPr>
          <w:b/>
          <w:bCs/>
        </w:rPr>
        <w:t>Applications in Cybersecurity</w:t>
      </w:r>
    </w:p>
    <w:p w14:paraId="0C3E9B9A" w14:textId="77777777" w:rsidR="007F7335" w:rsidRPr="007F7335" w:rsidRDefault="007F7335" w:rsidP="007F7335">
      <w:pPr>
        <w:numPr>
          <w:ilvl w:val="0"/>
          <w:numId w:val="3"/>
        </w:numPr>
      </w:pPr>
      <w:r w:rsidRPr="007F7335">
        <w:rPr>
          <w:b/>
          <w:bCs/>
        </w:rPr>
        <w:t>Estimating Intrusion Probabilities</w:t>
      </w:r>
      <w:r w:rsidRPr="007F7335">
        <w:t>:</w:t>
      </w:r>
    </w:p>
    <w:p w14:paraId="58E41106" w14:textId="77777777" w:rsidR="007F7335" w:rsidRPr="007F7335" w:rsidRDefault="007F7335" w:rsidP="007F7335">
      <w:pPr>
        <w:numPr>
          <w:ilvl w:val="1"/>
          <w:numId w:val="3"/>
        </w:numPr>
        <w:rPr>
          <w:lang w:val="en-US"/>
        </w:rPr>
      </w:pPr>
      <w:r w:rsidRPr="007F7335">
        <w:rPr>
          <w:lang w:val="en-US"/>
        </w:rPr>
        <w:lastRenderedPageBreak/>
        <w:t>In a network monitoring system, LLN can be used to estimate the probability of intrusion by analyzing a large number of network packets. As more packets are observed, the sample mean of intrusion indicators (e.g., flagged anomalies) will converge to the true intrusion rate.</w:t>
      </w:r>
    </w:p>
    <w:p w14:paraId="406E0838" w14:textId="77777777" w:rsidR="007F7335" w:rsidRPr="007F7335" w:rsidRDefault="007F7335" w:rsidP="007F7335">
      <w:pPr>
        <w:numPr>
          <w:ilvl w:val="0"/>
          <w:numId w:val="3"/>
        </w:numPr>
      </w:pPr>
      <w:r w:rsidRPr="007F7335">
        <w:rPr>
          <w:b/>
          <w:bCs/>
        </w:rPr>
        <w:t>Entropy and Anomaly Detection</w:t>
      </w:r>
      <w:r w:rsidRPr="007F7335">
        <w:t>:</w:t>
      </w:r>
    </w:p>
    <w:p w14:paraId="583E1B8B" w14:textId="77777777" w:rsidR="007F7335" w:rsidRPr="007F7335" w:rsidRDefault="007F7335" w:rsidP="007F7335">
      <w:pPr>
        <w:numPr>
          <w:ilvl w:val="1"/>
          <w:numId w:val="3"/>
        </w:numPr>
        <w:rPr>
          <w:lang w:val="en-US"/>
        </w:rPr>
      </w:pPr>
      <w:r w:rsidRPr="007F7335">
        <w:rPr>
          <w:lang w:val="en-US"/>
        </w:rPr>
        <w:t>LLN can be applied to compute entropy measures for network traffic. As the sample size of observed traffic patterns increases, the entropy estimate stabilizes, helping to identify deviations from normal behavior.</w:t>
      </w:r>
    </w:p>
    <w:p w14:paraId="61B37D1C" w14:textId="77777777" w:rsidR="007F7335" w:rsidRPr="007F7335" w:rsidRDefault="007F7335" w:rsidP="007F7335">
      <w:pPr>
        <w:numPr>
          <w:ilvl w:val="0"/>
          <w:numId w:val="3"/>
        </w:numPr>
      </w:pPr>
      <w:r w:rsidRPr="007F7335">
        <w:rPr>
          <w:b/>
          <w:bCs/>
        </w:rPr>
        <w:t>Password Strength Analysis</w:t>
      </w:r>
      <w:r w:rsidRPr="007F7335">
        <w:t>:</w:t>
      </w:r>
    </w:p>
    <w:p w14:paraId="3DD37E4D" w14:textId="77777777" w:rsidR="007F7335" w:rsidRPr="007F7335" w:rsidRDefault="007F7335" w:rsidP="007F7335">
      <w:pPr>
        <w:numPr>
          <w:ilvl w:val="1"/>
          <w:numId w:val="3"/>
        </w:numPr>
      </w:pPr>
      <w:r w:rsidRPr="007F7335">
        <w:rPr>
          <w:lang w:val="en-US"/>
        </w:rPr>
        <w:t xml:space="preserve">When analyzing the strength of passwords in a dataset, LLN ensures that the average password strength converges to the true average as the sample size increases. </w:t>
      </w:r>
      <w:r w:rsidRPr="007F7335">
        <w:t>This can help in designing stronger password policies.</w:t>
      </w:r>
    </w:p>
    <w:p w14:paraId="75A135B9" w14:textId="77777777" w:rsidR="007F7335" w:rsidRPr="007F7335" w:rsidRDefault="007F7335" w:rsidP="007F7335">
      <w:pPr>
        <w:numPr>
          <w:ilvl w:val="0"/>
          <w:numId w:val="3"/>
        </w:numPr>
      </w:pPr>
      <w:r w:rsidRPr="007F7335">
        <w:rPr>
          <w:b/>
          <w:bCs/>
        </w:rPr>
        <w:t>DDoS Attack Mitigation</w:t>
      </w:r>
      <w:r w:rsidRPr="007F7335">
        <w:t>:</w:t>
      </w:r>
    </w:p>
    <w:p w14:paraId="4496EDAC" w14:textId="77777777" w:rsidR="007F7335" w:rsidRPr="007F7335" w:rsidRDefault="007F7335" w:rsidP="007F7335">
      <w:pPr>
        <w:numPr>
          <w:ilvl w:val="1"/>
          <w:numId w:val="3"/>
        </w:numPr>
        <w:rPr>
          <w:lang w:val="en-US"/>
        </w:rPr>
      </w:pPr>
      <w:r w:rsidRPr="007F7335">
        <w:rPr>
          <w:lang w:val="en-US"/>
        </w:rPr>
        <w:t>LLN helps in analyzing the average request rate over time. By monitoring a large number of requests, systems can identify abnormal spikes that deviate significantly from the mean, indicating potential Distributed Denial of Service (DDoS) attacks.</w:t>
      </w:r>
    </w:p>
    <w:p w14:paraId="6D28B5E0" w14:textId="77777777" w:rsidR="007F7335" w:rsidRPr="007F7335" w:rsidRDefault="007F7335" w:rsidP="007F7335">
      <w:pPr>
        <w:numPr>
          <w:ilvl w:val="0"/>
          <w:numId w:val="3"/>
        </w:numPr>
      </w:pPr>
      <w:r w:rsidRPr="007F7335">
        <w:rPr>
          <w:b/>
          <w:bCs/>
        </w:rPr>
        <w:t>Training Machine Learning Models</w:t>
      </w:r>
      <w:r w:rsidRPr="007F7335">
        <w:t>:</w:t>
      </w:r>
    </w:p>
    <w:p w14:paraId="4DD63CC6" w14:textId="77777777" w:rsidR="007F7335" w:rsidRPr="007F7335" w:rsidRDefault="007F7335" w:rsidP="007F7335">
      <w:pPr>
        <w:numPr>
          <w:ilvl w:val="1"/>
          <w:numId w:val="3"/>
        </w:numPr>
        <w:rPr>
          <w:lang w:val="en-US"/>
        </w:rPr>
      </w:pPr>
      <w:r w:rsidRPr="007F7335">
        <w:rPr>
          <w:lang w:val="en-US"/>
        </w:rPr>
        <w:t>In cybersecurity, machine learning models often rely on sampling for training. LLN ensures that, with a sufficiently large training dataset, the model learns patterns that generalize well to the population.</w:t>
      </w:r>
    </w:p>
    <w:p w14:paraId="2EE64F13" w14:textId="77777777" w:rsidR="007F7335" w:rsidRPr="007F7335" w:rsidRDefault="007F7335" w:rsidP="007F7335">
      <w:r w:rsidRPr="007F7335">
        <w:pict w14:anchorId="742C2F26">
          <v:rect id="_x0000_i1045" style="width:0;height:1.5pt" o:hralign="center" o:hrstd="t" o:hr="t" fillcolor="#a0a0a0" stroked="f"/>
        </w:pict>
      </w:r>
    </w:p>
    <w:p w14:paraId="547448E5" w14:textId="77777777" w:rsidR="007F7335" w:rsidRPr="007F7335" w:rsidRDefault="007F7335" w:rsidP="007F7335">
      <w:pPr>
        <w:rPr>
          <w:b/>
          <w:bCs/>
          <w:lang w:val="en-US"/>
        </w:rPr>
      </w:pPr>
      <w:r w:rsidRPr="007F7335">
        <w:rPr>
          <w:b/>
          <w:bCs/>
          <w:lang w:val="en-US"/>
        </w:rPr>
        <w:t>Summary</w:t>
      </w:r>
    </w:p>
    <w:p w14:paraId="0C1D4D7D" w14:textId="77777777" w:rsidR="007F7335" w:rsidRPr="007F7335" w:rsidRDefault="007F7335" w:rsidP="007F7335">
      <w:pPr>
        <w:rPr>
          <w:lang w:val="en-US"/>
        </w:rPr>
      </w:pPr>
      <w:r w:rsidRPr="007F7335">
        <w:rPr>
          <w:lang w:val="en-US"/>
        </w:rPr>
        <w:t xml:space="preserve">The sampling mean and variance provide crucial insights into population characteristics. The </w:t>
      </w:r>
      <w:r w:rsidRPr="007F7335">
        <w:rPr>
          <w:b/>
          <w:bCs/>
          <w:lang w:val="en-US"/>
        </w:rPr>
        <w:t>law of large numbers</w:t>
      </w:r>
      <w:r w:rsidRPr="007F7335">
        <w:rPr>
          <w:lang w:val="en-US"/>
        </w:rPr>
        <w:t xml:space="preserve"> plays a pivotal role in understanding these properties and has wide-ranging applications in cybersecurity, such as anomaly detection, password analysis, and network monitoring. By leveraging LLN, cybersecurity systems can make reliable predictions and adapt to evolving threats.</w:t>
      </w:r>
    </w:p>
    <w:p w14:paraId="73A17508" w14:textId="34A92779" w:rsidR="00F56D08" w:rsidRPr="007F7335" w:rsidRDefault="00D2480C">
      <w:pPr>
        <w:rPr>
          <w:lang w:val="en-US"/>
        </w:rPr>
      </w:pPr>
      <w:r w:rsidRPr="00D2480C">
        <w:rPr>
          <w:lang w:val="en-US"/>
        </w:rPr>
        <w:lastRenderedPageBreak/>
        <w:drawing>
          <wp:inline distT="0" distB="0" distL="0" distR="0" wp14:anchorId="585C2166" wp14:editId="467E870C">
            <wp:extent cx="5943600" cy="4008120"/>
            <wp:effectExtent l="0" t="0" r="0" b="0"/>
            <wp:docPr id="521048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48936" name="Picture 1" descr="A screenshot of a computer&#10;&#10;Description automatically generated"/>
                    <pic:cNvPicPr/>
                  </pic:nvPicPr>
                  <pic:blipFill>
                    <a:blip r:embed="rId5"/>
                    <a:stretch>
                      <a:fillRect/>
                    </a:stretch>
                  </pic:blipFill>
                  <pic:spPr>
                    <a:xfrm>
                      <a:off x="0" y="0"/>
                      <a:ext cx="5943600" cy="4008120"/>
                    </a:xfrm>
                    <a:prstGeom prst="rect">
                      <a:avLst/>
                    </a:prstGeom>
                  </pic:spPr>
                </pic:pic>
              </a:graphicData>
            </a:graphic>
          </wp:inline>
        </w:drawing>
      </w:r>
    </w:p>
    <w:sectPr w:rsidR="00F56D08" w:rsidRPr="007F7335" w:rsidSect="003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867B1"/>
    <w:multiLevelType w:val="multilevel"/>
    <w:tmpl w:val="89F4F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E4A1A"/>
    <w:multiLevelType w:val="multilevel"/>
    <w:tmpl w:val="10249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36FF6"/>
    <w:multiLevelType w:val="multilevel"/>
    <w:tmpl w:val="03E49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570591">
    <w:abstractNumId w:val="0"/>
  </w:num>
  <w:num w:numId="2" w16cid:durableId="1481190071">
    <w:abstractNumId w:val="1"/>
  </w:num>
  <w:num w:numId="3" w16cid:durableId="59181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81"/>
    <w:rsid w:val="00135081"/>
    <w:rsid w:val="002458D7"/>
    <w:rsid w:val="00386687"/>
    <w:rsid w:val="007F7335"/>
    <w:rsid w:val="00995D00"/>
    <w:rsid w:val="00D2480C"/>
    <w:rsid w:val="00F56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4FC70-B814-4737-98F3-D1591061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81"/>
    <w:rPr>
      <w:rFonts w:eastAsiaTheme="majorEastAsia" w:cstheme="majorBidi"/>
      <w:color w:val="272727" w:themeColor="text1" w:themeTint="D8"/>
    </w:rPr>
  </w:style>
  <w:style w:type="paragraph" w:styleId="Title">
    <w:name w:val="Title"/>
    <w:basedOn w:val="Normal"/>
    <w:next w:val="Normal"/>
    <w:link w:val="TitleChar"/>
    <w:uiPriority w:val="10"/>
    <w:qFormat/>
    <w:rsid w:val="00135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081"/>
    <w:pPr>
      <w:spacing w:before="160"/>
      <w:jc w:val="center"/>
    </w:pPr>
    <w:rPr>
      <w:i/>
      <w:iCs/>
      <w:color w:val="404040" w:themeColor="text1" w:themeTint="BF"/>
    </w:rPr>
  </w:style>
  <w:style w:type="character" w:customStyle="1" w:styleId="QuoteChar">
    <w:name w:val="Quote Char"/>
    <w:basedOn w:val="DefaultParagraphFont"/>
    <w:link w:val="Quote"/>
    <w:uiPriority w:val="29"/>
    <w:rsid w:val="00135081"/>
    <w:rPr>
      <w:i/>
      <w:iCs/>
      <w:color w:val="404040" w:themeColor="text1" w:themeTint="BF"/>
    </w:rPr>
  </w:style>
  <w:style w:type="paragraph" w:styleId="ListParagraph">
    <w:name w:val="List Paragraph"/>
    <w:basedOn w:val="Normal"/>
    <w:uiPriority w:val="34"/>
    <w:qFormat/>
    <w:rsid w:val="00135081"/>
    <w:pPr>
      <w:ind w:left="720"/>
      <w:contextualSpacing/>
    </w:pPr>
  </w:style>
  <w:style w:type="character" w:styleId="IntenseEmphasis">
    <w:name w:val="Intense Emphasis"/>
    <w:basedOn w:val="DefaultParagraphFont"/>
    <w:uiPriority w:val="21"/>
    <w:qFormat/>
    <w:rsid w:val="00135081"/>
    <w:rPr>
      <w:i/>
      <w:iCs/>
      <w:color w:val="0F4761" w:themeColor="accent1" w:themeShade="BF"/>
    </w:rPr>
  </w:style>
  <w:style w:type="paragraph" w:styleId="IntenseQuote">
    <w:name w:val="Intense Quote"/>
    <w:basedOn w:val="Normal"/>
    <w:next w:val="Normal"/>
    <w:link w:val="IntenseQuoteChar"/>
    <w:uiPriority w:val="30"/>
    <w:qFormat/>
    <w:rsid w:val="00135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081"/>
    <w:rPr>
      <w:i/>
      <w:iCs/>
      <w:color w:val="0F4761" w:themeColor="accent1" w:themeShade="BF"/>
    </w:rPr>
  </w:style>
  <w:style w:type="character" w:styleId="IntenseReference">
    <w:name w:val="Intense Reference"/>
    <w:basedOn w:val="DefaultParagraphFont"/>
    <w:uiPriority w:val="32"/>
    <w:qFormat/>
    <w:rsid w:val="00135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9293">
      <w:bodyDiv w:val="1"/>
      <w:marLeft w:val="0"/>
      <w:marRight w:val="0"/>
      <w:marTop w:val="0"/>
      <w:marBottom w:val="0"/>
      <w:divBdr>
        <w:top w:val="none" w:sz="0" w:space="0" w:color="auto"/>
        <w:left w:val="none" w:sz="0" w:space="0" w:color="auto"/>
        <w:bottom w:val="none" w:sz="0" w:space="0" w:color="auto"/>
        <w:right w:val="none" w:sz="0" w:space="0" w:color="auto"/>
      </w:divBdr>
    </w:div>
    <w:div w:id="151514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4698</dc:creator>
  <cp:keywords/>
  <dc:description/>
  <cp:lastModifiedBy>4698</cp:lastModifiedBy>
  <cp:revision>2</cp:revision>
  <dcterms:created xsi:type="dcterms:W3CDTF">2025-01-16T01:49:00Z</dcterms:created>
  <dcterms:modified xsi:type="dcterms:W3CDTF">2025-01-16T02:12:00Z</dcterms:modified>
</cp:coreProperties>
</file>