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B2" w:rsidRPr="009D49B2" w:rsidRDefault="009D49B2" w:rsidP="009D49B2">
      <w:pPr>
        <w:jc w:val="center"/>
        <w:rPr>
          <w:b/>
          <w:sz w:val="40"/>
          <w:u w:val="single"/>
        </w:rPr>
      </w:pPr>
      <w:proofErr w:type="spellStart"/>
      <w:r w:rsidRPr="009D49B2">
        <w:rPr>
          <w:b/>
          <w:sz w:val="40"/>
          <w:u w:val="single"/>
        </w:rPr>
        <w:t>Docker</w:t>
      </w:r>
      <w:proofErr w:type="spellEnd"/>
      <w:r w:rsidRPr="009D49B2">
        <w:rPr>
          <w:b/>
          <w:sz w:val="40"/>
          <w:u w:val="single"/>
        </w:rPr>
        <w:t xml:space="preserve"> Desktop </w:t>
      </w:r>
      <w:proofErr w:type="spellStart"/>
      <w:r w:rsidRPr="009D49B2">
        <w:rPr>
          <w:b/>
          <w:sz w:val="40"/>
          <w:u w:val="single"/>
        </w:rPr>
        <w:t>for</w:t>
      </w:r>
      <w:proofErr w:type="spellEnd"/>
      <w:r w:rsidRPr="009D49B2">
        <w:rPr>
          <w:b/>
          <w:sz w:val="40"/>
          <w:u w:val="single"/>
        </w:rPr>
        <w:t xml:space="preserve"> Windows</w:t>
      </w:r>
    </w:p>
    <w:p w:rsidR="00106937" w:rsidRPr="00106937" w:rsidRDefault="00106937" w:rsidP="00106937">
      <w:pPr>
        <w:rPr>
          <w:b/>
          <w:sz w:val="36"/>
        </w:rPr>
      </w:pPr>
      <w:proofErr w:type="spellStart"/>
      <w:r w:rsidRPr="00106937">
        <w:rPr>
          <w:b/>
          <w:sz w:val="36"/>
        </w:rPr>
        <w:t>Docker</w:t>
      </w:r>
      <w:proofErr w:type="spellEnd"/>
      <w:r w:rsidRPr="00106937">
        <w:rPr>
          <w:b/>
          <w:sz w:val="36"/>
        </w:rPr>
        <w:t xml:space="preserve"> on Windows</w:t>
      </w:r>
    </w:p>
    <w:p w:rsidR="00106937" w:rsidRDefault="00106937" w:rsidP="00106937">
      <w:pPr>
        <w:numPr>
          <w:ilvl w:val="0"/>
          <w:numId w:val="1"/>
        </w:numPr>
        <w:rPr>
          <w:sz w:val="28"/>
        </w:rPr>
      </w:pPr>
      <w:proofErr w:type="spellStart"/>
      <w:r w:rsidRPr="00106937">
        <w:rPr>
          <w:sz w:val="28"/>
        </w:rPr>
        <w:t>Docker</w:t>
      </w:r>
      <w:proofErr w:type="spellEnd"/>
      <w:r w:rsidRPr="00106937">
        <w:rPr>
          <w:sz w:val="28"/>
        </w:rPr>
        <w:t xml:space="preserve"> Desktop </w:t>
      </w:r>
      <w:proofErr w:type="spellStart"/>
      <w:r w:rsidRPr="00106937">
        <w:rPr>
          <w:sz w:val="28"/>
        </w:rPr>
        <w:t>for</w:t>
      </w:r>
      <w:proofErr w:type="spellEnd"/>
      <w:r w:rsidRPr="00106937">
        <w:rPr>
          <w:sz w:val="28"/>
        </w:rPr>
        <w:t xml:space="preserve"> Windows is </w:t>
      </w:r>
      <w:proofErr w:type="spellStart"/>
      <w:r w:rsidRPr="00106937">
        <w:rPr>
          <w:sz w:val="28"/>
        </w:rPr>
        <w:t>the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Community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version</w:t>
      </w:r>
      <w:proofErr w:type="spellEnd"/>
      <w:r w:rsidRPr="00106937">
        <w:rPr>
          <w:sz w:val="28"/>
        </w:rPr>
        <w:t xml:space="preserve"> of </w:t>
      </w:r>
      <w:proofErr w:type="spellStart"/>
      <w:r w:rsidRPr="00106937">
        <w:rPr>
          <w:sz w:val="28"/>
        </w:rPr>
        <w:t>Docker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for</w:t>
      </w:r>
      <w:proofErr w:type="spellEnd"/>
      <w:r w:rsidRPr="00106937">
        <w:rPr>
          <w:sz w:val="28"/>
        </w:rPr>
        <w:t xml:space="preserve"> Microsoft Windows. </w:t>
      </w:r>
      <w:proofErr w:type="spellStart"/>
      <w:r w:rsidRPr="00106937">
        <w:rPr>
          <w:sz w:val="28"/>
        </w:rPr>
        <w:t>You</w:t>
      </w:r>
      <w:proofErr w:type="spellEnd"/>
      <w:r w:rsidRPr="00106937">
        <w:rPr>
          <w:sz w:val="28"/>
        </w:rPr>
        <w:t xml:space="preserve"> can </w:t>
      </w:r>
      <w:proofErr w:type="spellStart"/>
      <w:r w:rsidRPr="00106937">
        <w:rPr>
          <w:sz w:val="28"/>
        </w:rPr>
        <w:t>download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Docker</w:t>
      </w:r>
      <w:proofErr w:type="spellEnd"/>
      <w:r w:rsidRPr="00106937">
        <w:rPr>
          <w:sz w:val="28"/>
        </w:rPr>
        <w:t xml:space="preserve"> Desktop </w:t>
      </w:r>
      <w:proofErr w:type="spellStart"/>
      <w:r w:rsidRPr="00106937">
        <w:rPr>
          <w:sz w:val="28"/>
        </w:rPr>
        <w:t>for</w:t>
      </w:r>
      <w:proofErr w:type="spellEnd"/>
      <w:r w:rsidRPr="00106937">
        <w:rPr>
          <w:sz w:val="28"/>
        </w:rPr>
        <w:t xml:space="preserve"> Windows </w:t>
      </w:r>
      <w:proofErr w:type="spellStart"/>
      <w:r w:rsidRPr="00106937">
        <w:rPr>
          <w:sz w:val="28"/>
        </w:rPr>
        <w:t>from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Docker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Hub</w:t>
      </w:r>
      <w:proofErr w:type="spellEnd"/>
      <w:r w:rsidRPr="00106937">
        <w:rPr>
          <w:sz w:val="28"/>
        </w:rPr>
        <w:t>.</w:t>
      </w:r>
    </w:p>
    <w:p w:rsidR="00106937" w:rsidRPr="00106937" w:rsidRDefault="00106937" w:rsidP="00106937">
      <w:pPr>
        <w:rPr>
          <w:sz w:val="28"/>
        </w:rPr>
      </w:pPr>
      <w:r>
        <w:rPr>
          <w:sz w:val="28"/>
        </w:rPr>
        <w:t>Link;</w:t>
      </w:r>
    </w:p>
    <w:p w:rsidR="00106937" w:rsidRPr="00106937" w:rsidRDefault="00106937" w:rsidP="00106937">
      <w:pPr>
        <w:rPr>
          <w:sz w:val="28"/>
        </w:rPr>
      </w:pPr>
      <w:hyperlink r:id="rId6" w:tgtFrame="_blank" w:history="1">
        <w:r w:rsidRPr="00106937">
          <w:rPr>
            <w:rStyle w:val="Kpr"/>
            <w:sz w:val="28"/>
          </w:rPr>
          <w:t> </w:t>
        </w:r>
        <w:proofErr w:type="spellStart"/>
        <w:r w:rsidRPr="00106937">
          <w:rPr>
            <w:rStyle w:val="Kpr"/>
            <w:sz w:val="28"/>
          </w:rPr>
          <w:t>Download</w:t>
        </w:r>
        <w:proofErr w:type="spellEnd"/>
        <w:r w:rsidRPr="00106937">
          <w:rPr>
            <w:rStyle w:val="Kpr"/>
            <w:sz w:val="28"/>
          </w:rPr>
          <w:t xml:space="preserve"> </w:t>
        </w:r>
        <w:proofErr w:type="spellStart"/>
        <w:r w:rsidRPr="00106937">
          <w:rPr>
            <w:rStyle w:val="Kpr"/>
            <w:sz w:val="28"/>
          </w:rPr>
          <w:t>from</w:t>
        </w:r>
        <w:proofErr w:type="spellEnd"/>
        <w:r w:rsidRPr="00106937">
          <w:rPr>
            <w:rStyle w:val="Kpr"/>
            <w:sz w:val="28"/>
          </w:rPr>
          <w:t xml:space="preserve"> </w:t>
        </w:r>
        <w:proofErr w:type="spellStart"/>
        <w:r w:rsidRPr="00106937">
          <w:rPr>
            <w:rStyle w:val="Kpr"/>
            <w:sz w:val="28"/>
          </w:rPr>
          <w:t>Docker</w:t>
        </w:r>
        <w:proofErr w:type="spellEnd"/>
        <w:r w:rsidRPr="00106937">
          <w:rPr>
            <w:rStyle w:val="Kpr"/>
            <w:sz w:val="28"/>
          </w:rPr>
          <w:t xml:space="preserve"> </w:t>
        </w:r>
        <w:proofErr w:type="spellStart"/>
        <w:r w:rsidRPr="00106937">
          <w:rPr>
            <w:rStyle w:val="Kpr"/>
            <w:sz w:val="28"/>
          </w:rPr>
          <w:t>Hub</w:t>
        </w:r>
        <w:proofErr w:type="spellEnd"/>
      </w:hyperlink>
    </w:p>
    <w:p w:rsidR="00106937" w:rsidRDefault="00106937" w:rsidP="00106937">
      <w:pPr>
        <w:rPr>
          <w:sz w:val="28"/>
        </w:rPr>
      </w:pPr>
      <w:proofErr w:type="spellStart"/>
      <w:r w:rsidRPr="00106937">
        <w:rPr>
          <w:sz w:val="28"/>
        </w:rPr>
        <w:t>The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installation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provides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Docker</w:t>
      </w:r>
      <w:proofErr w:type="spellEnd"/>
      <w:r w:rsidRPr="00106937">
        <w:rPr>
          <w:sz w:val="28"/>
        </w:rPr>
        <w:t xml:space="preserve"> Engine, </w:t>
      </w:r>
      <w:proofErr w:type="spellStart"/>
      <w:r w:rsidRPr="00106937">
        <w:rPr>
          <w:sz w:val="28"/>
        </w:rPr>
        <w:t>Docker</w:t>
      </w:r>
      <w:proofErr w:type="spellEnd"/>
      <w:r w:rsidRPr="00106937">
        <w:rPr>
          <w:sz w:val="28"/>
        </w:rPr>
        <w:t xml:space="preserve"> CLI </w:t>
      </w:r>
      <w:proofErr w:type="spellStart"/>
      <w:r w:rsidRPr="00106937">
        <w:rPr>
          <w:sz w:val="28"/>
        </w:rPr>
        <w:t>client</w:t>
      </w:r>
      <w:proofErr w:type="spellEnd"/>
      <w:r w:rsidRPr="00106937">
        <w:rPr>
          <w:sz w:val="28"/>
        </w:rPr>
        <w:t xml:space="preserve">, </w:t>
      </w:r>
      <w:proofErr w:type="spellStart"/>
      <w:r w:rsidRPr="00106937">
        <w:rPr>
          <w:sz w:val="28"/>
        </w:rPr>
        <w:t>Docker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Compose</w:t>
      </w:r>
      <w:proofErr w:type="spellEnd"/>
      <w:r w:rsidRPr="00106937">
        <w:rPr>
          <w:sz w:val="28"/>
        </w:rPr>
        <w:t xml:space="preserve">, </w:t>
      </w:r>
      <w:proofErr w:type="spellStart"/>
      <w:r w:rsidRPr="00106937">
        <w:rPr>
          <w:sz w:val="28"/>
        </w:rPr>
        <w:t>Docker</w:t>
      </w:r>
      <w:proofErr w:type="spellEnd"/>
      <w:r w:rsidRPr="00106937">
        <w:rPr>
          <w:sz w:val="28"/>
        </w:rPr>
        <w:t xml:space="preserve"> Machine, </w:t>
      </w:r>
      <w:proofErr w:type="spellStart"/>
      <w:r w:rsidRPr="00106937">
        <w:rPr>
          <w:sz w:val="28"/>
        </w:rPr>
        <w:t>and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Kitematic</w:t>
      </w:r>
      <w:proofErr w:type="spellEnd"/>
      <w:r w:rsidRPr="00106937">
        <w:rPr>
          <w:sz w:val="28"/>
        </w:rPr>
        <w:t xml:space="preserve">. </w:t>
      </w:r>
      <w:proofErr w:type="spellStart"/>
      <w:r w:rsidRPr="00106937">
        <w:rPr>
          <w:sz w:val="28"/>
        </w:rPr>
        <w:t>Containers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and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images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created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with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Docker</w:t>
      </w:r>
      <w:proofErr w:type="spellEnd"/>
      <w:r w:rsidRPr="00106937">
        <w:rPr>
          <w:sz w:val="28"/>
        </w:rPr>
        <w:t xml:space="preserve"> Desktop </w:t>
      </w:r>
      <w:proofErr w:type="spellStart"/>
      <w:r w:rsidRPr="00106937">
        <w:rPr>
          <w:sz w:val="28"/>
        </w:rPr>
        <w:t>for</w:t>
      </w:r>
      <w:proofErr w:type="spellEnd"/>
      <w:r w:rsidRPr="00106937">
        <w:rPr>
          <w:sz w:val="28"/>
        </w:rPr>
        <w:t xml:space="preserve"> Windows </w:t>
      </w:r>
      <w:proofErr w:type="spellStart"/>
      <w:r w:rsidRPr="00106937">
        <w:rPr>
          <w:sz w:val="28"/>
        </w:rPr>
        <w:t>are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shared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between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all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user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accounts</w:t>
      </w:r>
      <w:proofErr w:type="spellEnd"/>
      <w:r w:rsidRPr="00106937">
        <w:rPr>
          <w:sz w:val="28"/>
        </w:rPr>
        <w:t xml:space="preserve"> on </w:t>
      </w:r>
      <w:proofErr w:type="spellStart"/>
      <w:r w:rsidRPr="00106937">
        <w:rPr>
          <w:sz w:val="28"/>
        </w:rPr>
        <w:t>machines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where</w:t>
      </w:r>
      <w:proofErr w:type="spellEnd"/>
      <w:r w:rsidRPr="00106937">
        <w:rPr>
          <w:sz w:val="28"/>
        </w:rPr>
        <w:t xml:space="preserve"> it is </w:t>
      </w:r>
      <w:proofErr w:type="spellStart"/>
      <w:r w:rsidRPr="00106937">
        <w:rPr>
          <w:sz w:val="28"/>
        </w:rPr>
        <w:t>installed</w:t>
      </w:r>
      <w:proofErr w:type="spellEnd"/>
      <w:r w:rsidRPr="00106937">
        <w:rPr>
          <w:sz w:val="28"/>
        </w:rPr>
        <w:t xml:space="preserve">. </w:t>
      </w:r>
      <w:proofErr w:type="spellStart"/>
      <w:r w:rsidRPr="00106937">
        <w:rPr>
          <w:sz w:val="28"/>
        </w:rPr>
        <w:t>This</w:t>
      </w:r>
      <w:proofErr w:type="spellEnd"/>
      <w:r w:rsidRPr="00106937">
        <w:rPr>
          <w:sz w:val="28"/>
        </w:rPr>
        <w:t xml:space="preserve"> is </w:t>
      </w:r>
      <w:proofErr w:type="spellStart"/>
      <w:r w:rsidRPr="00106937">
        <w:rPr>
          <w:sz w:val="28"/>
        </w:rPr>
        <w:t>because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all</w:t>
      </w:r>
      <w:proofErr w:type="spellEnd"/>
      <w:r w:rsidRPr="00106937">
        <w:rPr>
          <w:sz w:val="28"/>
        </w:rPr>
        <w:t xml:space="preserve"> Windows </w:t>
      </w:r>
      <w:proofErr w:type="spellStart"/>
      <w:r w:rsidRPr="00106937">
        <w:rPr>
          <w:sz w:val="28"/>
        </w:rPr>
        <w:t>accounts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use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the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same</w:t>
      </w:r>
      <w:proofErr w:type="spellEnd"/>
      <w:r w:rsidRPr="00106937">
        <w:rPr>
          <w:sz w:val="28"/>
        </w:rPr>
        <w:t xml:space="preserve"> VM </w:t>
      </w:r>
      <w:proofErr w:type="spellStart"/>
      <w:r w:rsidRPr="00106937">
        <w:rPr>
          <w:sz w:val="28"/>
        </w:rPr>
        <w:t>to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build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and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run</w:t>
      </w:r>
      <w:proofErr w:type="spellEnd"/>
      <w:r w:rsidRPr="00106937">
        <w:rPr>
          <w:sz w:val="28"/>
        </w:rPr>
        <w:t xml:space="preserve"> </w:t>
      </w:r>
      <w:proofErr w:type="spellStart"/>
      <w:r w:rsidRPr="00106937">
        <w:rPr>
          <w:sz w:val="28"/>
        </w:rPr>
        <w:t>containers</w:t>
      </w:r>
      <w:proofErr w:type="spellEnd"/>
      <w:r w:rsidRPr="00106937">
        <w:rPr>
          <w:sz w:val="28"/>
        </w:rPr>
        <w:t>.</w:t>
      </w:r>
    </w:p>
    <w:p w:rsidR="00106937" w:rsidRDefault="00106937" w:rsidP="00106937">
      <w:pPr>
        <w:jc w:val="center"/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2ACB2FB8" wp14:editId="4FF278A4">
            <wp:extent cx="4191000" cy="3325694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68" cy="3331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7D51" w:rsidRPr="00687D51" w:rsidRDefault="00687D51" w:rsidP="00687D51">
      <w:pPr>
        <w:spacing w:after="0" w:line="240" w:lineRule="auto"/>
        <w:rPr>
          <w:rFonts w:eastAsia="Times New Roman" w:cstheme="minorHAnsi"/>
          <w:szCs w:val="24"/>
          <w:lang w:eastAsia="tr-TR"/>
        </w:rPr>
      </w:pPr>
      <w:r w:rsidRPr="00687D51">
        <w:rPr>
          <w:rFonts w:ascii="Calibri" w:eastAsia="Times New Roman" w:hAnsi="Calibri" w:cs="Calibri"/>
          <w:b/>
          <w:bCs/>
          <w:color w:val="691911"/>
          <w:sz w:val="28"/>
          <w:szCs w:val="29"/>
          <w:lang w:eastAsia="tr-TR"/>
        </w:rPr>
        <w:t>⚠</w:t>
      </w:r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  </w:t>
      </w:r>
      <w:r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 </w:t>
      </w:r>
      <w:proofErr w:type="spellStart"/>
      <w:proofErr w:type="gramStart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>Avoid</w:t>
      </w:r>
      <w:proofErr w:type="spellEnd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!</w:t>
      </w:r>
      <w:proofErr w:type="gramEnd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:</w:t>
      </w:r>
      <w:proofErr w:type="spellStart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>What</w:t>
      </w:r>
      <w:proofErr w:type="spellEnd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>to</w:t>
      </w:r>
      <w:proofErr w:type="spellEnd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>know</w:t>
      </w:r>
      <w:proofErr w:type="spellEnd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>before</w:t>
      </w:r>
      <w:proofErr w:type="spellEnd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>you</w:t>
      </w:r>
      <w:proofErr w:type="spellEnd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>install</w:t>
      </w:r>
      <w:proofErr w:type="spellEnd"/>
      <w:r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>System</w:t>
      </w:r>
      <w:proofErr w:type="spellEnd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>Requirements</w:t>
      </w:r>
      <w:proofErr w:type="spellEnd"/>
      <w:r w:rsidRPr="00687D51">
        <w:rPr>
          <w:rFonts w:eastAsia="Times New Roman" w:cstheme="minorHAnsi"/>
          <w:b/>
          <w:bCs/>
          <w:color w:val="691911"/>
          <w:sz w:val="28"/>
          <w:szCs w:val="29"/>
          <w:lang w:eastAsia="tr-TR"/>
        </w:rPr>
        <w:t>:</w:t>
      </w:r>
    </w:p>
    <w:p w:rsidR="00687D51" w:rsidRPr="00687D51" w:rsidRDefault="00687D51" w:rsidP="00687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9"/>
          <w:lang w:eastAsia="tr-TR"/>
        </w:rPr>
      </w:pPr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Windows 10 64-bit</w:t>
      </w:r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: </w:t>
      </w:r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Pro</w:t>
      </w:r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, </w:t>
      </w:r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Enterprise</w:t>
      </w:r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,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or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Education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(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Build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15063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or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later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).</w:t>
      </w:r>
    </w:p>
    <w:p w:rsidR="00687D51" w:rsidRPr="00687D51" w:rsidRDefault="00687D51" w:rsidP="00687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9"/>
          <w:lang w:eastAsia="tr-TR"/>
        </w:rPr>
      </w:pPr>
      <w:proofErr w:type="spellStart"/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Hyper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-V</w:t>
      </w:r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and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Containers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Windows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features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must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be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enabled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.</w:t>
      </w:r>
    </w:p>
    <w:p w:rsidR="00687D51" w:rsidRPr="00687D51" w:rsidRDefault="00687D51" w:rsidP="00687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9"/>
          <w:lang w:eastAsia="tr-TR"/>
        </w:rPr>
      </w:pP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The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following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gram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hardware</w:t>
      </w:r>
      <w:proofErr w:type="gram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prerequisites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are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required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to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successfully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run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Client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Hyper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-V on Windows 10:</w:t>
      </w:r>
    </w:p>
    <w:p w:rsidR="00687D51" w:rsidRPr="00687D51" w:rsidRDefault="00687D51" w:rsidP="00687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9"/>
          <w:lang w:eastAsia="tr-TR"/>
        </w:rPr>
      </w:pPr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lastRenderedPageBreak/>
        <w:t>64 bit</w:t>
      </w:r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processor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with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Second Level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Address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Translation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(SLAT)</w:t>
      </w:r>
    </w:p>
    <w:p w:rsidR="00687D51" w:rsidRPr="00687D51" w:rsidRDefault="00687D51" w:rsidP="00687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9"/>
          <w:lang w:eastAsia="tr-TR"/>
        </w:rPr>
      </w:pPr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4GB</w:t>
      </w:r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system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RAM</w:t>
      </w:r>
    </w:p>
    <w:p w:rsidR="00687D51" w:rsidRPr="00687D51" w:rsidRDefault="00687D51" w:rsidP="00687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9"/>
          <w:lang w:eastAsia="tr-TR"/>
        </w:rPr>
      </w:pPr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BIOS-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level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 xml:space="preserve"> </w:t>
      </w:r>
      <w:proofErr w:type="gramStart"/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hardware</w:t>
      </w:r>
      <w:proofErr w:type="gramEnd"/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highlight w:val="yellow"/>
          <w:lang w:eastAsia="tr-TR"/>
        </w:rPr>
        <w:t>virtualization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support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must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be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enabled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in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the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 xml:space="preserve"> BIOS </w:t>
      </w:r>
      <w:proofErr w:type="spellStart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settings</w:t>
      </w:r>
      <w:proofErr w:type="spellEnd"/>
      <w:r w:rsidRPr="00687D51">
        <w:rPr>
          <w:rFonts w:eastAsia="Times New Roman" w:cstheme="minorHAnsi"/>
          <w:color w:val="691911"/>
          <w:sz w:val="28"/>
          <w:szCs w:val="29"/>
          <w:lang w:eastAsia="tr-TR"/>
        </w:rPr>
        <w:t>.</w:t>
      </w:r>
    </w:p>
    <w:p w:rsidR="00741BA2" w:rsidRPr="00741BA2" w:rsidRDefault="00741BA2" w:rsidP="00741BA2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741BA2">
        <w:rPr>
          <w:rFonts w:eastAsia="Times New Roman" w:cstheme="minorHAnsi"/>
          <w:b/>
          <w:color w:val="212529"/>
          <w:sz w:val="36"/>
          <w:szCs w:val="28"/>
          <w:lang w:eastAsia="tr-TR"/>
        </w:rPr>
        <w:t>Docker</w:t>
      </w:r>
      <w:proofErr w:type="spellEnd"/>
      <w:r w:rsidRPr="00741BA2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on Mac</w:t>
      </w:r>
    </w:p>
    <w:p w:rsidR="00741BA2" w:rsidRDefault="00741BA2" w:rsidP="00741B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Docker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Desktop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Mac is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Community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version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Docker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Mac.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download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Docker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Desktop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Mac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Docker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Hub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741BA2" w:rsidRPr="00741BA2" w:rsidRDefault="00741BA2" w:rsidP="00741B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>
        <w:rPr>
          <w:rFonts w:eastAsia="Times New Roman" w:cstheme="minorHAnsi"/>
          <w:color w:val="212529"/>
          <w:sz w:val="28"/>
          <w:szCs w:val="28"/>
          <w:lang w:eastAsia="tr-TR"/>
        </w:rPr>
        <w:t>Link;</w:t>
      </w:r>
      <w:bookmarkStart w:id="0" w:name="_GoBack"/>
      <w:bookmarkEnd w:id="0"/>
    </w:p>
    <w:p w:rsidR="00741BA2" w:rsidRPr="00741BA2" w:rsidRDefault="00741BA2" w:rsidP="00741BA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fldChar w:fldCharType="begin"/>
      </w:r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instrText xml:space="preserve"> HYPERLINK "https://hub.docker.com/editions/community/docker-ce-desktop-mac/" \t "_blank" </w:instrText>
      </w:r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fldChar w:fldCharType="separate"/>
      </w:r>
      <w:r w:rsidRPr="00741BA2">
        <w:rPr>
          <w:rFonts w:eastAsia="Times New Roman" w:cstheme="minorHAnsi"/>
          <w:color w:val="0F6FC5"/>
          <w:sz w:val="28"/>
          <w:szCs w:val="28"/>
          <w:lang w:eastAsia="tr-TR"/>
        </w:rPr>
        <w:t> </w:t>
      </w:r>
      <w:proofErr w:type="spellStart"/>
      <w:r w:rsidRPr="00741BA2">
        <w:rPr>
          <w:rFonts w:eastAsia="Times New Roman" w:cstheme="minorHAnsi"/>
          <w:color w:val="0F6FC5"/>
          <w:sz w:val="28"/>
          <w:szCs w:val="28"/>
          <w:lang w:eastAsia="tr-TR"/>
        </w:rPr>
        <w:t>Download</w:t>
      </w:r>
      <w:proofErr w:type="spellEnd"/>
      <w:r w:rsidRPr="00741BA2">
        <w:rPr>
          <w:rFonts w:eastAsia="Times New Roman" w:cstheme="minorHAnsi"/>
          <w:color w:val="0F6FC5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F6FC5"/>
          <w:sz w:val="28"/>
          <w:szCs w:val="28"/>
          <w:lang w:eastAsia="tr-TR"/>
        </w:rPr>
        <w:t>from</w:t>
      </w:r>
      <w:proofErr w:type="spellEnd"/>
      <w:r w:rsidRPr="00741BA2">
        <w:rPr>
          <w:rFonts w:eastAsia="Times New Roman" w:cstheme="minorHAnsi"/>
          <w:color w:val="0F6FC5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F6FC5"/>
          <w:sz w:val="28"/>
          <w:szCs w:val="28"/>
          <w:lang w:eastAsia="tr-TR"/>
        </w:rPr>
        <w:t>Docker</w:t>
      </w:r>
      <w:proofErr w:type="spellEnd"/>
      <w:r w:rsidRPr="00741BA2">
        <w:rPr>
          <w:rFonts w:eastAsia="Times New Roman" w:cstheme="minorHAnsi"/>
          <w:color w:val="0F6FC5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F6FC5"/>
          <w:sz w:val="28"/>
          <w:szCs w:val="28"/>
          <w:lang w:eastAsia="tr-TR"/>
        </w:rPr>
        <w:t>Hub</w:t>
      </w:r>
      <w:proofErr w:type="spellEnd"/>
      <w:r w:rsidRPr="00741BA2">
        <w:rPr>
          <w:rFonts w:eastAsia="Times New Roman" w:cstheme="minorHAnsi"/>
          <w:color w:val="212529"/>
          <w:sz w:val="28"/>
          <w:szCs w:val="28"/>
          <w:lang w:eastAsia="tr-TR"/>
        </w:rPr>
        <w:fldChar w:fldCharType="end"/>
      </w:r>
    </w:p>
    <w:p w:rsidR="00741BA2" w:rsidRPr="00741BA2" w:rsidRDefault="00741BA2" w:rsidP="00741B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741BA2" w:rsidRPr="00741BA2" w:rsidRDefault="00741BA2" w:rsidP="00741BA2">
      <w:pPr>
        <w:shd w:val="clear" w:color="auto" w:fill="F4D6D2"/>
        <w:spacing w:after="0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r>
        <w:rPr>
          <w:rFonts w:ascii="Calibri" w:eastAsia="Times New Roman" w:hAnsi="Calibri" w:cs="Calibri"/>
          <w:b/>
          <w:bCs/>
          <w:color w:val="691911"/>
          <w:sz w:val="28"/>
          <w:szCs w:val="28"/>
          <w:lang w:eastAsia="tr-TR"/>
        </w:rPr>
        <w:t xml:space="preserve">⚠         </w:t>
      </w:r>
      <w:proofErr w:type="spellStart"/>
      <w:proofErr w:type="gramStart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Avoid</w:t>
      </w:r>
      <w:proofErr w:type="spellEnd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!</w:t>
      </w:r>
      <w:proofErr w:type="gramEnd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:</w:t>
      </w:r>
      <w:proofErr w:type="spellStart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What</w:t>
      </w:r>
      <w:proofErr w:type="spellEnd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to</w:t>
      </w:r>
      <w:proofErr w:type="spellEnd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know</w:t>
      </w:r>
      <w:proofErr w:type="spellEnd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before</w:t>
      </w:r>
      <w:proofErr w:type="spellEnd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you</w:t>
      </w:r>
      <w:proofErr w:type="spellEnd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</w:t>
      </w:r>
      <w:proofErr w:type="spellStart"/>
      <w:proofErr w:type="gramStart"/>
      <w:r w:rsidRPr="00741BA2"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>install</w:t>
      </w:r>
      <w:proofErr w:type="spellEnd"/>
      <w:r>
        <w:rPr>
          <w:rFonts w:eastAsia="Times New Roman" w:cstheme="minorHAnsi"/>
          <w:b/>
          <w:bCs/>
          <w:color w:val="691911"/>
          <w:sz w:val="28"/>
          <w:szCs w:val="28"/>
          <w:lang w:eastAsia="tr-TR"/>
        </w:rPr>
        <w:t xml:space="preserve">  </w:t>
      </w: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System</w:t>
      </w:r>
      <w:proofErr w:type="spellEnd"/>
      <w:proofErr w:type="gram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Requirements</w:t>
      </w:r>
      <w:proofErr w:type="spell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:</w:t>
      </w:r>
    </w:p>
    <w:p w:rsidR="00741BA2" w:rsidRPr="00741BA2" w:rsidRDefault="00741BA2" w:rsidP="00741BA2">
      <w:pPr>
        <w:numPr>
          <w:ilvl w:val="0"/>
          <w:numId w:val="4"/>
        </w:numPr>
        <w:shd w:val="clear" w:color="auto" w:fill="F4D6D2"/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Mac </w:t>
      </w:r>
      <w:proofErr w:type="gram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hardware</w:t>
      </w:r>
      <w:proofErr w:type="gram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must</w:t>
      </w:r>
      <w:proofErr w:type="spell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be a </w:t>
      </w:r>
      <w:r w:rsidRPr="00741BA2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2010</w:t>
      </w:r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or</w:t>
      </w:r>
      <w:proofErr w:type="spell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a </w:t>
      </w: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newer</w:t>
      </w:r>
      <w:proofErr w:type="spell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model</w:t>
      </w:r>
    </w:p>
    <w:p w:rsidR="00741BA2" w:rsidRPr="00741BA2" w:rsidRDefault="00741BA2" w:rsidP="00741BA2">
      <w:pPr>
        <w:numPr>
          <w:ilvl w:val="0"/>
          <w:numId w:val="4"/>
        </w:numPr>
        <w:shd w:val="clear" w:color="auto" w:fill="F4D6D2"/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macOS</w:t>
      </w:r>
      <w:proofErr w:type="spell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must</w:t>
      </w:r>
      <w:proofErr w:type="spell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be </w:t>
      </w: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version</w:t>
      </w:r>
      <w:proofErr w:type="spell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r w:rsidRPr="00741BA2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10.13</w:t>
      </w:r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or</w:t>
      </w:r>
      <w:proofErr w:type="spell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newer</w:t>
      </w:r>
      <w:proofErr w:type="spell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.</w:t>
      </w:r>
    </w:p>
    <w:p w:rsidR="00741BA2" w:rsidRPr="00741BA2" w:rsidRDefault="00741BA2" w:rsidP="00741BA2">
      <w:pPr>
        <w:numPr>
          <w:ilvl w:val="0"/>
          <w:numId w:val="4"/>
        </w:numPr>
        <w:shd w:val="clear" w:color="auto" w:fill="F4D6D2"/>
        <w:spacing w:before="100" w:beforeAutospacing="1" w:after="100" w:afterAutospacing="1" w:line="240" w:lineRule="auto"/>
        <w:rPr>
          <w:rFonts w:eastAsia="Times New Roman" w:cstheme="minorHAnsi"/>
          <w:color w:val="691911"/>
          <w:sz w:val="28"/>
          <w:szCs w:val="28"/>
          <w:lang w:eastAsia="tr-TR"/>
        </w:rPr>
      </w:pPr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At </w:t>
      </w:r>
      <w:proofErr w:type="spellStart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>least</w:t>
      </w:r>
      <w:proofErr w:type="spellEnd"/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</w:t>
      </w:r>
      <w:r w:rsidRPr="00741BA2">
        <w:rPr>
          <w:rFonts w:eastAsia="Times New Roman" w:cstheme="minorHAnsi"/>
          <w:color w:val="691911"/>
          <w:sz w:val="28"/>
          <w:szCs w:val="28"/>
          <w:highlight w:val="yellow"/>
          <w:lang w:eastAsia="tr-TR"/>
        </w:rPr>
        <w:t>4 GB</w:t>
      </w:r>
      <w:r w:rsidRPr="00741BA2">
        <w:rPr>
          <w:rFonts w:eastAsia="Times New Roman" w:cstheme="minorHAnsi"/>
          <w:color w:val="691911"/>
          <w:sz w:val="28"/>
          <w:szCs w:val="28"/>
          <w:lang w:eastAsia="tr-TR"/>
        </w:rPr>
        <w:t xml:space="preserve"> of RAM.</w:t>
      </w:r>
    </w:p>
    <w:p w:rsidR="00741BA2" w:rsidRPr="00741BA2" w:rsidRDefault="00741BA2" w:rsidP="00741BA2">
      <w:pPr>
        <w:shd w:val="clear" w:color="auto" w:fill="CCE6EA"/>
        <w:spacing w:after="0" w:line="240" w:lineRule="auto"/>
        <w:rPr>
          <w:rFonts w:eastAsia="Times New Roman" w:cstheme="minorHAnsi"/>
          <w:color w:val="00434E"/>
          <w:sz w:val="28"/>
          <w:szCs w:val="28"/>
          <w:lang w:eastAsia="tr-TR"/>
        </w:rPr>
      </w:pPr>
      <w:r w:rsidRPr="00741BA2">
        <w:rPr>
          <w:rFonts w:ascii="Calibri" w:eastAsia="Times New Roman" w:hAnsi="Calibri" w:cs="Calibri"/>
          <w:b/>
          <w:bCs/>
          <w:color w:val="00434E"/>
          <w:sz w:val="28"/>
          <w:szCs w:val="28"/>
          <w:lang w:eastAsia="tr-TR"/>
        </w:rPr>
        <w:t>💡</w:t>
      </w:r>
      <w:r>
        <w:rPr>
          <w:rFonts w:ascii="Calibri" w:eastAsia="Times New Roman" w:hAnsi="Calibri" w:cs="Calibri"/>
          <w:b/>
          <w:bCs/>
          <w:color w:val="00434E"/>
          <w:sz w:val="28"/>
          <w:szCs w:val="28"/>
          <w:lang w:eastAsia="tr-TR"/>
        </w:rPr>
        <w:t xml:space="preserve">  </w:t>
      </w:r>
      <w:proofErr w:type="spellStart"/>
      <w:r w:rsidRPr="00741BA2">
        <w:rPr>
          <w:rFonts w:eastAsia="Times New Roman" w:cstheme="minorHAnsi"/>
          <w:b/>
          <w:bCs/>
          <w:color w:val="00434E"/>
          <w:sz w:val="28"/>
          <w:szCs w:val="28"/>
          <w:lang w:eastAsia="tr-TR"/>
        </w:rPr>
        <w:t>Tips</w:t>
      </w:r>
      <w:proofErr w:type="spellEnd"/>
      <w:r w:rsidRPr="00741BA2">
        <w:rPr>
          <w:rFonts w:eastAsia="Times New Roman" w:cstheme="minorHAnsi"/>
          <w:b/>
          <w:bCs/>
          <w:color w:val="00434E"/>
          <w:sz w:val="28"/>
          <w:szCs w:val="28"/>
          <w:lang w:eastAsia="tr-TR"/>
        </w:rPr>
        <w:t>:</w:t>
      </w:r>
    </w:p>
    <w:p w:rsidR="00741BA2" w:rsidRPr="00741BA2" w:rsidRDefault="00741BA2" w:rsidP="00741BA2">
      <w:pPr>
        <w:shd w:val="clear" w:color="auto" w:fill="CCE6EA"/>
        <w:spacing w:after="0" w:line="240" w:lineRule="auto"/>
        <w:ind w:left="720"/>
        <w:rPr>
          <w:rFonts w:eastAsia="Times New Roman" w:cstheme="minorHAnsi"/>
          <w:color w:val="00434E"/>
          <w:sz w:val="28"/>
          <w:szCs w:val="28"/>
          <w:lang w:eastAsia="tr-TR"/>
        </w:rPr>
      </w:pP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Docker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Toolbox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provides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a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way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to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use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Docker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on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older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Macs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that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do not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meet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minimal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system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requirements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for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Docker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Desktop </w:t>
      </w:r>
      <w:proofErr w:type="spellStart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>for</w:t>
      </w:r>
      <w:proofErr w:type="spellEnd"/>
      <w:r w:rsidRPr="00741BA2">
        <w:rPr>
          <w:rFonts w:eastAsia="Times New Roman" w:cstheme="minorHAnsi"/>
          <w:color w:val="000000"/>
          <w:sz w:val="28"/>
          <w:szCs w:val="28"/>
          <w:lang w:eastAsia="tr-TR"/>
        </w:rPr>
        <w:t xml:space="preserve"> Mac.</w:t>
      </w:r>
    </w:p>
    <w:p w:rsidR="00741BA2" w:rsidRPr="00741BA2" w:rsidRDefault="00741BA2" w:rsidP="00741BA2">
      <w:pPr>
        <w:shd w:val="clear" w:color="auto" w:fill="CCE6EA"/>
        <w:spacing w:after="0" w:line="240" w:lineRule="auto"/>
        <w:ind w:left="720"/>
        <w:rPr>
          <w:rFonts w:ascii="Formular" w:eastAsia="Times New Roman" w:hAnsi="Formular" w:cs="Times New Roman"/>
          <w:color w:val="00434E"/>
          <w:sz w:val="29"/>
          <w:szCs w:val="29"/>
          <w:lang w:eastAsia="tr-TR"/>
        </w:rPr>
      </w:pPr>
      <w:hyperlink r:id="rId8" w:tgtFrame="_blank" w:history="1">
        <w:r w:rsidRPr="00741BA2">
          <w:rPr>
            <w:rFonts w:eastAsia="Times New Roman" w:cstheme="minorHAnsi"/>
            <w:b/>
            <w:bCs/>
            <w:color w:val="00171B"/>
            <w:sz w:val="28"/>
            <w:szCs w:val="28"/>
            <w:lang w:eastAsia="tr-TR"/>
          </w:rPr>
          <w:t> </w:t>
        </w:r>
        <w:proofErr w:type="spellStart"/>
        <w:r w:rsidRPr="00741BA2">
          <w:rPr>
            <w:rFonts w:eastAsia="Times New Roman" w:cstheme="minorHAnsi"/>
            <w:b/>
            <w:bCs/>
            <w:color w:val="00171B"/>
            <w:sz w:val="28"/>
            <w:szCs w:val="28"/>
            <w:lang w:eastAsia="tr-TR"/>
          </w:rPr>
          <w:t>Download</w:t>
        </w:r>
        <w:proofErr w:type="spellEnd"/>
        <w:r w:rsidRPr="00741BA2">
          <w:rPr>
            <w:rFonts w:eastAsia="Times New Roman" w:cstheme="minorHAnsi"/>
            <w:b/>
            <w:bCs/>
            <w:color w:val="00171B"/>
            <w:sz w:val="28"/>
            <w:szCs w:val="28"/>
            <w:lang w:eastAsia="tr-TR"/>
          </w:rPr>
          <w:t xml:space="preserve"> </w:t>
        </w:r>
        <w:proofErr w:type="spellStart"/>
        <w:r w:rsidRPr="00741BA2">
          <w:rPr>
            <w:rFonts w:eastAsia="Times New Roman" w:cstheme="minorHAnsi"/>
            <w:b/>
            <w:bCs/>
            <w:color w:val="00171B"/>
            <w:sz w:val="28"/>
            <w:szCs w:val="28"/>
            <w:lang w:eastAsia="tr-TR"/>
          </w:rPr>
          <w:t>Docker</w:t>
        </w:r>
        <w:proofErr w:type="spellEnd"/>
        <w:r w:rsidRPr="00741BA2">
          <w:rPr>
            <w:rFonts w:eastAsia="Times New Roman" w:cstheme="minorHAnsi"/>
            <w:b/>
            <w:bCs/>
            <w:color w:val="00171B"/>
            <w:sz w:val="28"/>
            <w:szCs w:val="28"/>
            <w:lang w:eastAsia="tr-TR"/>
          </w:rPr>
          <w:t xml:space="preserve"> </w:t>
        </w:r>
        <w:proofErr w:type="spellStart"/>
        <w:r w:rsidRPr="00741BA2">
          <w:rPr>
            <w:rFonts w:eastAsia="Times New Roman" w:cstheme="minorHAnsi"/>
            <w:b/>
            <w:bCs/>
            <w:color w:val="00171B"/>
            <w:sz w:val="28"/>
            <w:szCs w:val="28"/>
            <w:lang w:eastAsia="tr-TR"/>
          </w:rPr>
          <w:t>Toolbox</w:t>
        </w:r>
        <w:proofErr w:type="spellEnd"/>
      </w:hyperlink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Default="00106937" w:rsidP="00106937">
      <w:pPr>
        <w:rPr>
          <w:sz w:val="28"/>
        </w:rPr>
      </w:pPr>
    </w:p>
    <w:p w:rsidR="00106937" w:rsidRPr="00106937" w:rsidRDefault="00106937" w:rsidP="00106937">
      <w:pPr>
        <w:rPr>
          <w:sz w:val="28"/>
        </w:rPr>
      </w:pPr>
    </w:p>
    <w:p w:rsidR="008B05AE" w:rsidRPr="009D49B2" w:rsidRDefault="00106937">
      <w:pPr>
        <w:rPr>
          <w:sz w:val="28"/>
        </w:rPr>
      </w:pP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45420830" wp14:editId="529439EE">
                <wp:extent cx="304800" cy="304800"/>
                <wp:effectExtent l="0" t="0" r="0" b="0"/>
                <wp:docPr id="1" name="AutoShape 1" descr="https://media.clarusway.com/Docker/2-docker-desktopforw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Açıklama: https://media.clarusway.com/Docker/2-docker-desktopforwi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oCehPYAgAA/Q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sectPr w:rsidR="008B05AE" w:rsidRPr="009D4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CC4"/>
    <w:multiLevelType w:val="multilevel"/>
    <w:tmpl w:val="914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5E7D5A"/>
    <w:multiLevelType w:val="multilevel"/>
    <w:tmpl w:val="6C6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E1AD3"/>
    <w:multiLevelType w:val="multilevel"/>
    <w:tmpl w:val="9B4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1F5F31"/>
    <w:multiLevelType w:val="multilevel"/>
    <w:tmpl w:val="65B6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961"/>
    <w:rsid w:val="00106937"/>
    <w:rsid w:val="00377961"/>
    <w:rsid w:val="00687D51"/>
    <w:rsid w:val="00741BA2"/>
    <w:rsid w:val="008B05AE"/>
    <w:rsid w:val="009D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06937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06937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0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6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06937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06937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0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6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7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312804283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27">
              <w:marLeft w:val="0"/>
              <w:marRight w:val="0"/>
              <w:marTop w:val="0"/>
              <w:marBottom w:val="0"/>
              <w:divBdr>
                <w:top w:val="single" w:sz="2" w:space="0" w:color="F0C5C1"/>
                <w:left w:val="single" w:sz="2" w:space="0" w:color="F0C5C1"/>
                <w:bottom w:val="single" w:sz="2" w:space="0" w:color="F0C5C1"/>
                <w:right w:val="single" w:sz="2" w:space="0" w:color="F0C5C1"/>
              </w:divBdr>
            </w:div>
            <w:div w:id="122109711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5192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832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  <w:divsChild>
                <w:div w:id="600260418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9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toolbox/releas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editions/community/docker-ce-desktop-window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270</Words>
  <Characters>1541</Characters>
  <Application>Microsoft Office Word</Application>
  <DocSecurity>0</DocSecurity>
  <Lines>12</Lines>
  <Paragraphs>3</Paragraphs>
  <ScaleCrop>false</ScaleCrop>
  <Company>By NeC ® 2010 | Katilimsiz.Com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2022-04-10T21:44:00Z</dcterms:created>
  <dcterms:modified xsi:type="dcterms:W3CDTF">2022-04-10T21:53:00Z</dcterms:modified>
</cp:coreProperties>
</file>