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6FBBE" w14:textId="77777777" w:rsidR="00811D14" w:rsidRDefault="00811D14" w:rsidP="008B0BB8">
      <w:pPr>
        <w:pStyle w:val="Heading1"/>
      </w:pPr>
      <w:r>
        <w:t>ABSTRAK</w:t>
      </w:r>
    </w:p>
    <w:p w14:paraId="71747E43" w14:textId="77777777" w:rsidR="00811D14" w:rsidRDefault="00811D14" w:rsidP="00811D14">
      <w:r>
        <w:t xml:space="preserve">Penyakit ginjal kronik (PGK) merupakan masalah kesehatan serius pada anak dengan morbiditas dan mortalitas yang makin meningkat serta menimbulkan masalah sosial ekonomi yang signifikan. Penyebab utama PGK pada anak adalah anomali kongenital ginjal dan saluran kemih, diikuti </w:t>
      </w:r>
      <w:proofErr w:type="spellStart"/>
      <w:r>
        <w:t>nefropati</w:t>
      </w:r>
      <w:proofErr w:type="spellEnd"/>
      <w:r>
        <w:t xml:space="preserve"> herediter dan </w:t>
      </w:r>
      <w:proofErr w:type="spellStart"/>
      <w:r>
        <w:t>glomerulonefritis</w:t>
      </w:r>
      <w:proofErr w:type="spellEnd"/>
      <w:r>
        <w:t xml:space="preserve">. Indikasi absolut untuk memulai dialisis pada anak meliputi anuria, gangguan elektrolit berat, gangguan neurologis pada gagal ginjal, perikarditis, diatesis perdarahan, mual berulang, gejala uremia, volume berlebihan, atau kegagalan pertumbuhan meskipun terapi medis sudah tepat, dan hipertensi. Mengoptimalkan status gizi dengan dukungan ahli diet adalah elemen dasar perawatan anak dengan penyakit ginjal kronik stadium 5. Peran ahli diet adalah meminimalkan gejala uremia, mencegah komplikasi penyakit tulang akibat gangguan ginjal (renal </w:t>
      </w:r>
      <w:proofErr w:type="spellStart"/>
      <w:r>
        <w:t>bone</w:t>
      </w:r>
      <w:proofErr w:type="spellEnd"/>
      <w:r>
        <w:t xml:space="preserve"> </w:t>
      </w:r>
      <w:proofErr w:type="spellStart"/>
      <w:r>
        <w:t>disease</w:t>
      </w:r>
      <w:proofErr w:type="spellEnd"/>
      <w:r>
        <w:t>), dan mengoptimalkan pertumbuhan anak.</w:t>
      </w:r>
    </w:p>
    <w:p w14:paraId="1FB81F9F" w14:textId="1D1CD32B" w:rsidR="00790258" w:rsidRDefault="00811D14" w:rsidP="00811D14">
      <w:r>
        <w:t>Kata kunci: Anak, hemodialisis, indikasi, penyakit ginjal kronik</w:t>
      </w:r>
    </w:p>
    <w:p w14:paraId="602ED109" w14:textId="77777777" w:rsidR="00811D14" w:rsidRDefault="00811D14" w:rsidP="008B0BB8">
      <w:pPr>
        <w:pStyle w:val="Heading1"/>
      </w:pPr>
      <w:r>
        <w:t>PENDAHULUAN</w:t>
      </w:r>
    </w:p>
    <w:p w14:paraId="7F162C9E" w14:textId="64BB82AC" w:rsidR="00811D14" w:rsidRDefault="00811D14" w:rsidP="00811D14">
      <w:r>
        <w:t xml:space="preserve">Penyakit ginjal kronik (PGK) atau </w:t>
      </w:r>
      <w:proofErr w:type="spellStart"/>
      <w:r>
        <w:t>chronic</w:t>
      </w:r>
      <w:proofErr w:type="spellEnd"/>
      <w:r>
        <w:t xml:space="preserve"> </w:t>
      </w:r>
      <w:proofErr w:type="spellStart"/>
      <w:r>
        <w:t>kidney</w:t>
      </w:r>
      <w:proofErr w:type="spellEnd"/>
      <w:r>
        <w:t xml:space="preserve"> </w:t>
      </w:r>
      <w:proofErr w:type="spellStart"/>
      <w:r>
        <w:t>disease</w:t>
      </w:r>
      <w:proofErr w:type="spellEnd"/>
      <w:r>
        <w:t xml:space="preserve"> (CKD) merupakan masalah kesehatan serius pada anak dengan morbiditas dan mortalitas yang makin meningkat serta menimbulkan masalah sosial ekonomi yang signifikan. Deteksi dan intervensi dini sangat penting untuk memperlambat progresivitas penyakit dan menjaga kualitas hidup, namun pengobatan sering terlambat karena kurangnya kesadaran masyarakat dan tenaga medis.</w:t>
      </w:r>
    </w:p>
    <w:p w14:paraId="59C622ED" w14:textId="6F9155E3" w:rsidR="00811D14" w:rsidRDefault="00811D14" w:rsidP="00811D14">
      <w:r>
        <w:t>Kejadian PGK di setiap negara berbeda dan diperkirakan lebih tinggi karena banyak kasus yang tidak terdeteksi</w:t>
      </w:r>
      <w:r w:rsidRPr="00811D14">
        <w:rPr>
          <w:i/>
          <w:iCs/>
        </w:rPr>
        <w:t xml:space="preserve">. The </w:t>
      </w:r>
      <w:proofErr w:type="spellStart"/>
      <w:r w:rsidRPr="00811D14">
        <w:rPr>
          <w:i/>
          <w:iCs/>
        </w:rPr>
        <w:t>European</w:t>
      </w:r>
      <w:proofErr w:type="spellEnd"/>
      <w:r w:rsidRPr="00811D14">
        <w:rPr>
          <w:i/>
          <w:iCs/>
        </w:rPr>
        <w:t xml:space="preserve"> </w:t>
      </w:r>
      <w:proofErr w:type="spellStart"/>
      <w:r w:rsidRPr="00811D14">
        <w:rPr>
          <w:i/>
          <w:iCs/>
        </w:rPr>
        <w:t>Society</w:t>
      </w:r>
      <w:proofErr w:type="spellEnd"/>
      <w:r w:rsidRPr="00811D14">
        <w:rPr>
          <w:i/>
          <w:iCs/>
        </w:rPr>
        <w:t xml:space="preserve"> </w:t>
      </w:r>
      <w:proofErr w:type="spellStart"/>
      <w:r w:rsidRPr="00811D14">
        <w:rPr>
          <w:i/>
          <w:iCs/>
        </w:rPr>
        <w:t>for</w:t>
      </w:r>
      <w:proofErr w:type="spellEnd"/>
      <w:r w:rsidRPr="00811D14">
        <w:rPr>
          <w:i/>
          <w:iCs/>
        </w:rPr>
        <w:t xml:space="preserve"> </w:t>
      </w:r>
      <w:proofErr w:type="spellStart"/>
      <w:r w:rsidRPr="00811D14">
        <w:rPr>
          <w:i/>
          <w:iCs/>
        </w:rPr>
        <w:t>Pediatric</w:t>
      </w:r>
      <w:proofErr w:type="spellEnd"/>
      <w:r w:rsidRPr="00811D14">
        <w:rPr>
          <w:i/>
          <w:iCs/>
        </w:rPr>
        <w:t xml:space="preserve"> </w:t>
      </w:r>
      <w:proofErr w:type="spellStart"/>
      <w:r w:rsidRPr="00811D14">
        <w:rPr>
          <w:i/>
          <w:iCs/>
        </w:rPr>
        <w:t>Nephrology</w:t>
      </w:r>
      <w:proofErr w:type="spellEnd"/>
      <w:r w:rsidRPr="00811D14">
        <w:rPr>
          <w:i/>
          <w:iCs/>
        </w:rPr>
        <w:t xml:space="preserve"> </w:t>
      </w:r>
      <w:proofErr w:type="spellStart"/>
      <w:r w:rsidRPr="00811D14">
        <w:rPr>
          <w:i/>
          <w:iCs/>
        </w:rPr>
        <w:t>and</w:t>
      </w:r>
      <w:proofErr w:type="spellEnd"/>
      <w:r w:rsidRPr="00811D14">
        <w:rPr>
          <w:i/>
          <w:iCs/>
        </w:rPr>
        <w:t xml:space="preserve"> </w:t>
      </w:r>
      <w:proofErr w:type="spellStart"/>
      <w:r w:rsidRPr="00811D14">
        <w:rPr>
          <w:i/>
          <w:iCs/>
        </w:rPr>
        <w:t>European</w:t>
      </w:r>
      <w:proofErr w:type="spellEnd"/>
      <w:r w:rsidRPr="00811D14">
        <w:rPr>
          <w:i/>
          <w:iCs/>
        </w:rPr>
        <w:t xml:space="preserve"> Renal </w:t>
      </w:r>
      <w:proofErr w:type="spellStart"/>
      <w:r w:rsidRPr="00811D14">
        <w:rPr>
          <w:i/>
          <w:iCs/>
        </w:rPr>
        <w:t>Association</w:t>
      </w:r>
      <w:proofErr w:type="spellEnd"/>
      <w:r w:rsidRPr="00811D14">
        <w:rPr>
          <w:i/>
          <w:iCs/>
        </w:rPr>
        <w:t xml:space="preserve"> </w:t>
      </w:r>
      <w:proofErr w:type="spellStart"/>
      <w:r w:rsidRPr="00811D14">
        <w:rPr>
          <w:i/>
          <w:iCs/>
        </w:rPr>
        <w:t>European</w:t>
      </w:r>
      <w:proofErr w:type="spellEnd"/>
      <w:r w:rsidRPr="00811D14">
        <w:rPr>
          <w:i/>
          <w:iCs/>
        </w:rPr>
        <w:t xml:space="preserve"> </w:t>
      </w:r>
      <w:proofErr w:type="spellStart"/>
      <w:r w:rsidRPr="00811D14">
        <w:rPr>
          <w:i/>
          <w:iCs/>
        </w:rPr>
        <w:t>Dialysis</w:t>
      </w:r>
      <w:proofErr w:type="spellEnd"/>
      <w:r w:rsidRPr="00811D14">
        <w:rPr>
          <w:i/>
          <w:iCs/>
        </w:rPr>
        <w:t xml:space="preserve"> </w:t>
      </w:r>
      <w:proofErr w:type="spellStart"/>
      <w:r w:rsidRPr="00811D14">
        <w:rPr>
          <w:i/>
          <w:iCs/>
        </w:rPr>
        <w:t>and</w:t>
      </w:r>
      <w:proofErr w:type="spellEnd"/>
      <w:r w:rsidRPr="00811D14">
        <w:rPr>
          <w:i/>
          <w:iCs/>
        </w:rPr>
        <w:t xml:space="preserve"> </w:t>
      </w:r>
      <w:proofErr w:type="spellStart"/>
      <w:r w:rsidRPr="00811D14">
        <w:rPr>
          <w:i/>
          <w:iCs/>
        </w:rPr>
        <w:t>Transplant</w:t>
      </w:r>
      <w:proofErr w:type="spellEnd"/>
      <w:r w:rsidRPr="00811D14">
        <w:rPr>
          <w:i/>
          <w:iCs/>
        </w:rPr>
        <w:t xml:space="preserve"> </w:t>
      </w:r>
      <w:proofErr w:type="spellStart"/>
      <w:r w:rsidRPr="00811D14">
        <w:rPr>
          <w:i/>
          <w:iCs/>
        </w:rPr>
        <w:t>Association</w:t>
      </w:r>
      <w:proofErr w:type="spellEnd"/>
      <w:r>
        <w:t xml:space="preserve"> (ESPN/ERA-EDTA), </w:t>
      </w:r>
      <w:r w:rsidRPr="00811D14">
        <w:rPr>
          <w:i/>
          <w:iCs/>
        </w:rPr>
        <w:t xml:space="preserve">The International </w:t>
      </w:r>
      <w:proofErr w:type="spellStart"/>
      <w:r w:rsidRPr="00811D14">
        <w:rPr>
          <w:i/>
          <w:iCs/>
        </w:rPr>
        <w:t>Pediatric</w:t>
      </w:r>
      <w:proofErr w:type="spellEnd"/>
      <w:r w:rsidRPr="00811D14">
        <w:rPr>
          <w:i/>
          <w:iCs/>
        </w:rPr>
        <w:t xml:space="preserve"> </w:t>
      </w:r>
      <w:proofErr w:type="spellStart"/>
      <w:r w:rsidRPr="00811D14">
        <w:rPr>
          <w:i/>
          <w:iCs/>
        </w:rPr>
        <w:t>Peritoneal</w:t>
      </w:r>
      <w:proofErr w:type="spellEnd"/>
      <w:r w:rsidRPr="00811D14">
        <w:rPr>
          <w:i/>
          <w:iCs/>
        </w:rPr>
        <w:t xml:space="preserve"> </w:t>
      </w:r>
      <w:proofErr w:type="spellStart"/>
      <w:r w:rsidRPr="00811D14">
        <w:rPr>
          <w:i/>
          <w:iCs/>
        </w:rPr>
        <w:t>Dialysis</w:t>
      </w:r>
      <w:proofErr w:type="spellEnd"/>
      <w:r w:rsidRPr="00811D14">
        <w:rPr>
          <w:i/>
          <w:iCs/>
        </w:rPr>
        <w:t xml:space="preserve"> Network </w:t>
      </w:r>
      <w:r>
        <w:t xml:space="preserve">(IPPN), dan </w:t>
      </w:r>
      <w:r w:rsidRPr="00811D14">
        <w:rPr>
          <w:i/>
          <w:iCs/>
        </w:rPr>
        <w:t xml:space="preserve">Australia </w:t>
      </w:r>
      <w:proofErr w:type="spellStart"/>
      <w:r w:rsidRPr="00811D14">
        <w:rPr>
          <w:i/>
          <w:iCs/>
        </w:rPr>
        <w:t>and</w:t>
      </w:r>
      <w:proofErr w:type="spellEnd"/>
      <w:r w:rsidRPr="00811D14">
        <w:rPr>
          <w:i/>
          <w:iCs/>
        </w:rPr>
        <w:t xml:space="preserve"> New </w:t>
      </w:r>
      <w:proofErr w:type="spellStart"/>
      <w:r w:rsidRPr="00811D14">
        <w:rPr>
          <w:i/>
          <w:iCs/>
        </w:rPr>
        <w:t>Zealand</w:t>
      </w:r>
      <w:proofErr w:type="spellEnd"/>
      <w:r w:rsidRPr="00811D14">
        <w:rPr>
          <w:i/>
          <w:iCs/>
        </w:rPr>
        <w:t xml:space="preserve"> </w:t>
      </w:r>
      <w:r>
        <w:t xml:space="preserve">(ANZDATA) </w:t>
      </w:r>
      <w:proofErr w:type="spellStart"/>
      <w:r w:rsidRPr="00811D14">
        <w:rPr>
          <w:i/>
          <w:iCs/>
        </w:rPr>
        <w:t>Registries</w:t>
      </w:r>
      <w:proofErr w:type="spellEnd"/>
      <w:r>
        <w:t xml:space="preserve"> telah mengidentifikasi secara khusus </w:t>
      </w:r>
      <w:r w:rsidRPr="00811D14">
        <w:t>neonatus dalam kelompok bayi. Dijumpai 264 bayi yang menjalani dialisis kronik di 32 negara antara tahun 2000 dan 2011; pada sekitar 18% bayi berusia &lt;2 tahun di Eropa Timur dan Barat serta 6,8% di Australia dan Selandia Baru. Di Jepang, 8,6% bayi yang didialisis berumur &lt;5 tahun. Di Indonesia belum ada data nasional tentang kejadian PGK. Tahun 2006 dan 2007 dijumpai 382 pasien PGK di Departemen Ilmu Kesehatan Anak RSCM Jakarta. Data IRR 2016 mendapatkan pasien baru anak usia 1-14 tahun sebanyak 0,41%, turun dari 0,63% pada tahun 2015.</w:t>
      </w:r>
    </w:p>
    <w:p w14:paraId="42234BBC" w14:textId="66A08041" w:rsidR="00811D14" w:rsidRDefault="00811D14" w:rsidP="00811D14">
      <w:r w:rsidRPr="00811D14">
        <w:t>Pengenalan CKD dini sangat penting karena berkaitan dengan pengelolaan untuk mempertahankan kemampuan fungsional nefron tersisa selama mungkin, sehingga penderita dapat hidup layak dan tumbuh maksimal. Kesulitan mengenali penderita CKD dini karena klinis CKD baru terlihat bila fungsi ginjal atau laju filtrasi glomerulus</w:t>
      </w:r>
      <w:r>
        <w:t xml:space="preserve"> </w:t>
      </w:r>
      <w:r w:rsidRPr="00811D14">
        <w:t xml:space="preserve">(LFG) &lt;50%, berupa nyeri kepala, lelah, kurang nafsu makan, muntah, </w:t>
      </w:r>
      <w:proofErr w:type="spellStart"/>
      <w:r w:rsidRPr="00811D14">
        <w:t>poliuria</w:t>
      </w:r>
      <w:proofErr w:type="spellEnd"/>
      <w:r w:rsidRPr="00811D14">
        <w:t xml:space="preserve">, dan gangguan pertumbuhan. Kecurigaan adanya CKD diperkuat bila ada riwayat penyakit ginjal sebelumnya. Peran tenaga kesehatan ataupun dokter umum adalah mengenali secara dini penderita CKD dan kemudian merujuknya ke dokter spesialis anak atau ke dokter konsultan ginjal anak agar dapat ditangani </w:t>
      </w:r>
      <w:proofErr w:type="spellStart"/>
      <w:r w:rsidRPr="00811D14">
        <w:t>seawal</w:t>
      </w:r>
      <w:proofErr w:type="spellEnd"/>
      <w:r w:rsidRPr="00811D14">
        <w:t xml:space="preserve"> mungkin, sehingga dapat mencegah atau menghambat progresivitas kerusakan ginjal.</w:t>
      </w:r>
    </w:p>
    <w:p w14:paraId="6166961C" w14:textId="5F4FC686" w:rsidR="00811D14" w:rsidRDefault="00811D14" w:rsidP="00811D14">
      <w:r w:rsidRPr="00811D14">
        <w:lastRenderedPageBreak/>
        <w:t>Pelaksanaan hemodialisis pada anak membutuhkan tim yang terdiri dari ahli ginjal, perawat, pekerja sosial, administrasi, dan ahli gizi yang memiliki pelatihan dan keahlian dalam dialisis dan ilmu pediatri.</w:t>
      </w:r>
    </w:p>
    <w:p w14:paraId="5B54FEB7" w14:textId="77777777" w:rsidR="00811D14" w:rsidRDefault="00811D14" w:rsidP="008B0BB8">
      <w:pPr>
        <w:pStyle w:val="Heading1"/>
      </w:pPr>
      <w:r>
        <w:t>DEFINISI DAN KLASIFIKASI</w:t>
      </w:r>
    </w:p>
    <w:p w14:paraId="5AD9968A" w14:textId="5F5E1076" w:rsidR="00811D14" w:rsidRDefault="00811D14" w:rsidP="00811D14">
      <w:r>
        <w:t xml:space="preserve">Penyakit ginjal kronik merupakan terminologi </w:t>
      </w:r>
      <w:r w:rsidRPr="00811D14">
        <w:rPr>
          <w:i/>
          <w:iCs/>
        </w:rPr>
        <w:t xml:space="preserve">The National </w:t>
      </w:r>
      <w:proofErr w:type="spellStart"/>
      <w:r w:rsidRPr="00811D14">
        <w:rPr>
          <w:i/>
          <w:iCs/>
        </w:rPr>
        <w:t>Kidney</w:t>
      </w:r>
      <w:proofErr w:type="spellEnd"/>
      <w:r w:rsidRPr="00811D14">
        <w:rPr>
          <w:i/>
          <w:iCs/>
        </w:rPr>
        <w:t xml:space="preserve"> </w:t>
      </w:r>
      <w:proofErr w:type="spellStart"/>
      <w:r w:rsidRPr="00811D14">
        <w:rPr>
          <w:i/>
          <w:iCs/>
        </w:rPr>
        <w:t>Foundation’s</w:t>
      </w:r>
      <w:proofErr w:type="spellEnd"/>
      <w:r w:rsidRPr="00811D14">
        <w:rPr>
          <w:i/>
          <w:iCs/>
        </w:rPr>
        <w:t xml:space="preserve"> </w:t>
      </w:r>
      <w:proofErr w:type="spellStart"/>
      <w:r w:rsidRPr="00811D14">
        <w:rPr>
          <w:i/>
          <w:iCs/>
        </w:rPr>
        <w:t>Kidney</w:t>
      </w:r>
      <w:proofErr w:type="spellEnd"/>
      <w:r w:rsidRPr="00811D14">
        <w:rPr>
          <w:i/>
          <w:iCs/>
        </w:rPr>
        <w:t xml:space="preserve"> </w:t>
      </w:r>
      <w:proofErr w:type="spellStart"/>
      <w:r w:rsidRPr="00811D14">
        <w:rPr>
          <w:i/>
          <w:iCs/>
        </w:rPr>
        <w:t>Disease</w:t>
      </w:r>
      <w:proofErr w:type="spellEnd"/>
      <w:r w:rsidRPr="00811D14">
        <w:rPr>
          <w:i/>
          <w:iCs/>
        </w:rPr>
        <w:t xml:space="preserve"> </w:t>
      </w:r>
      <w:proofErr w:type="spellStart"/>
      <w:r w:rsidRPr="00811D14">
        <w:rPr>
          <w:i/>
          <w:iCs/>
        </w:rPr>
        <w:t>and</w:t>
      </w:r>
      <w:proofErr w:type="spellEnd"/>
      <w:r w:rsidRPr="00811D14">
        <w:rPr>
          <w:i/>
          <w:iCs/>
        </w:rPr>
        <w:t xml:space="preserve"> </w:t>
      </w:r>
      <w:proofErr w:type="spellStart"/>
      <w:r w:rsidRPr="00811D14">
        <w:rPr>
          <w:i/>
          <w:iCs/>
        </w:rPr>
        <w:t>Outcome</w:t>
      </w:r>
      <w:proofErr w:type="spellEnd"/>
      <w:r w:rsidRPr="00811D14">
        <w:rPr>
          <w:i/>
          <w:iCs/>
        </w:rPr>
        <w:t xml:space="preserve"> </w:t>
      </w:r>
      <w:proofErr w:type="spellStart"/>
      <w:r w:rsidRPr="00811D14">
        <w:rPr>
          <w:i/>
          <w:iCs/>
        </w:rPr>
        <w:t>Quality</w:t>
      </w:r>
      <w:proofErr w:type="spellEnd"/>
      <w:r w:rsidRPr="00811D14">
        <w:rPr>
          <w:i/>
          <w:iCs/>
        </w:rPr>
        <w:t xml:space="preserve"> </w:t>
      </w:r>
      <w:proofErr w:type="spellStart"/>
      <w:r w:rsidRPr="00811D14">
        <w:rPr>
          <w:i/>
          <w:iCs/>
        </w:rPr>
        <w:t>Initiative</w:t>
      </w:r>
      <w:proofErr w:type="spellEnd"/>
      <w:r>
        <w:t xml:space="preserve"> (NKF-</w:t>
      </w:r>
      <w:r w:rsidRPr="00811D14">
        <w:t xml:space="preserve"> </w:t>
      </w:r>
      <w:r>
        <w:t xml:space="preserve">KDOQI) pada tahun 2002, merupakan penyakit ginjal dengan kerusakan ginjal minimal tiga bulan dengan atau tanpa penurunan laju filtrasi glomerulus (LFG). Pada 2012, </w:t>
      </w:r>
      <w:proofErr w:type="spellStart"/>
      <w:r w:rsidRPr="00811D14">
        <w:rPr>
          <w:i/>
          <w:iCs/>
        </w:rPr>
        <w:t>Kidney</w:t>
      </w:r>
      <w:proofErr w:type="spellEnd"/>
      <w:r w:rsidRPr="00811D14">
        <w:rPr>
          <w:i/>
          <w:iCs/>
        </w:rPr>
        <w:t xml:space="preserve"> </w:t>
      </w:r>
      <w:proofErr w:type="spellStart"/>
      <w:r w:rsidRPr="00811D14">
        <w:rPr>
          <w:i/>
          <w:iCs/>
        </w:rPr>
        <w:t>Disease</w:t>
      </w:r>
      <w:proofErr w:type="spellEnd"/>
      <w:r w:rsidRPr="00811D14">
        <w:rPr>
          <w:i/>
          <w:iCs/>
        </w:rPr>
        <w:t xml:space="preserve">: </w:t>
      </w:r>
      <w:proofErr w:type="spellStart"/>
      <w:r w:rsidRPr="00811D14">
        <w:rPr>
          <w:i/>
          <w:iCs/>
        </w:rPr>
        <w:t>Improving</w:t>
      </w:r>
      <w:proofErr w:type="spellEnd"/>
      <w:r w:rsidRPr="00811D14">
        <w:rPr>
          <w:i/>
          <w:iCs/>
        </w:rPr>
        <w:t xml:space="preserve"> Global </w:t>
      </w:r>
      <w:proofErr w:type="spellStart"/>
      <w:r w:rsidRPr="00811D14">
        <w:rPr>
          <w:i/>
          <w:iCs/>
        </w:rPr>
        <w:t>Outcomes</w:t>
      </w:r>
      <w:proofErr w:type="spellEnd"/>
      <w:r>
        <w:t xml:space="preserve"> (KDIGO) mendefinisikan CKD sebagai kelainan struktural atau fungsional ginjal yang berlangsung lebih dari 3 bulan. Namun, definisi ini tidak berlaku untuk anak di bawah 2 tahun, yang nefronnya belum dewasa. Juga, bayi yang lahir dengan anomali ginjal bawaan mungkin didiagnosis CKD sebelum mencapai usia 3 bulan.</w:t>
      </w:r>
    </w:p>
    <w:p w14:paraId="5129EA3C" w14:textId="23C0FB20" w:rsidR="00811D14" w:rsidRDefault="00811D14" w:rsidP="00811D14">
      <w:r>
        <w:t>NKF-KDOQI membagi PGK dalam lima stadium, yaitu:</w:t>
      </w:r>
    </w:p>
    <w:p w14:paraId="64CD7161" w14:textId="26CA9553" w:rsidR="00811D14" w:rsidRDefault="00811D14" w:rsidP="00811D14">
      <w:pPr>
        <w:pStyle w:val="ListParagraph"/>
        <w:numPr>
          <w:ilvl w:val="0"/>
          <w:numId w:val="1"/>
        </w:numPr>
      </w:pPr>
      <w:r>
        <w:t xml:space="preserve">Stadium 1: kerusakan ginjal dengan LFG normal atau peningkatan LFG (≥90 </w:t>
      </w:r>
      <w:proofErr w:type="spellStart"/>
      <w:r>
        <w:t>mL</w:t>
      </w:r>
      <w:proofErr w:type="spellEnd"/>
      <w:r>
        <w:t>/menit/1,73 m²)</w:t>
      </w:r>
    </w:p>
    <w:p w14:paraId="3883850F" w14:textId="6373AD83" w:rsidR="00811D14" w:rsidRDefault="00811D14" w:rsidP="00811D14">
      <w:pPr>
        <w:pStyle w:val="ListParagraph"/>
        <w:numPr>
          <w:ilvl w:val="0"/>
          <w:numId w:val="1"/>
        </w:numPr>
      </w:pPr>
      <w:r>
        <w:t xml:space="preserve">Stadium 2: kerusakan ginjal dengan penurunan LFG ringan (60-89 </w:t>
      </w:r>
      <w:proofErr w:type="spellStart"/>
      <w:r>
        <w:t>mL</w:t>
      </w:r>
      <w:proofErr w:type="spellEnd"/>
      <w:r>
        <w:t>/menit/1,73 m²)</w:t>
      </w:r>
    </w:p>
    <w:p w14:paraId="28945CBA" w14:textId="5D1B938E" w:rsidR="00811D14" w:rsidRDefault="00811D14" w:rsidP="00811D14">
      <w:pPr>
        <w:pStyle w:val="ListParagraph"/>
        <w:numPr>
          <w:ilvl w:val="0"/>
          <w:numId w:val="1"/>
        </w:numPr>
      </w:pPr>
      <w:r>
        <w:t xml:space="preserve">Stadium 3: penurunan LFG sedang (30-59 </w:t>
      </w:r>
      <w:proofErr w:type="spellStart"/>
      <w:r>
        <w:t>mL</w:t>
      </w:r>
      <w:proofErr w:type="spellEnd"/>
      <w:r>
        <w:t>/menit/1,73 m²)</w:t>
      </w:r>
    </w:p>
    <w:p w14:paraId="5EB621F6" w14:textId="2D093314" w:rsidR="00811D14" w:rsidRDefault="00811D14" w:rsidP="00811D14">
      <w:pPr>
        <w:pStyle w:val="ListParagraph"/>
        <w:numPr>
          <w:ilvl w:val="0"/>
          <w:numId w:val="1"/>
        </w:numPr>
      </w:pPr>
      <w:r>
        <w:t xml:space="preserve">Stadium 4: penurunan LFG berat (15-29 </w:t>
      </w:r>
      <w:proofErr w:type="spellStart"/>
      <w:r>
        <w:t>mL</w:t>
      </w:r>
      <w:proofErr w:type="spellEnd"/>
      <w:r>
        <w:t>/menit/1,73 m²)</w:t>
      </w:r>
    </w:p>
    <w:p w14:paraId="4397E135" w14:textId="7B7059EE" w:rsidR="00811D14" w:rsidRDefault="00811D14" w:rsidP="00811D14">
      <w:pPr>
        <w:pStyle w:val="ListParagraph"/>
        <w:numPr>
          <w:ilvl w:val="0"/>
          <w:numId w:val="1"/>
        </w:numPr>
      </w:pPr>
      <w:r>
        <w:t xml:space="preserve">Stadium 5: gagal ginjal (LFG &lt;15 </w:t>
      </w:r>
      <w:proofErr w:type="spellStart"/>
      <w:r>
        <w:t>mL</w:t>
      </w:r>
      <w:proofErr w:type="spellEnd"/>
      <w:r>
        <w:t>/menit/1,73 m² atau dialisis)</w:t>
      </w:r>
    </w:p>
    <w:p w14:paraId="793965DB" w14:textId="77777777" w:rsidR="00811D14" w:rsidRDefault="00811D14" w:rsidP="00811D14">
      <w:r>
        <w:t>Nilai LFG dapat dihitung berdasarkan rumus berikut:1</w:t>
      </w:r>
    </w:p>
    <w:p w14:paraId="70CB0690" w14:textId="263BA076" w:rsidR="00811D14" w:rsidRDefault="00811D14" w:rsidP="00811D14">
      <w:pPr>
        <w:rPr>
          <w:rFonts w:eastAsiaTheme="minorEastAsia"/>
          <w:sz w:val="32"/>
          <w:szCs w:val="32"/>
        </w:rPr>
      </w:pPr>
      <w:r>
        <w:t>LFG (</w:t>
      </w:r>
      <w:proofErr w:type="spellStart"/>
      <w:r>
        <w:t>mL</w:t>
      </w:r>
      <w:proofErr w:type="spellEnd"/>
      <w:r>
        <w:t xml:space="preserve">/menit/1,73 m2) = </w:t>
      </w:r>
      <m:oMath>
        <m:f>
          <m:fPr>
            <m:ctrlPr>
              <w:rPr>
                <w:rFonts w:ascii="Cambria Math" w:hAnsi="Cambria Math"/>
                <w:i/>
                <w:sz w:val="32"/>
                <w:szCs w:val="32"/>
              </w:rPr>
            </m:ctrlPr>
          </m:fPr>
          <m:num>
            <m:r>
              <m:rPr>
                <m:sty m:val="p"/>
              </m:rPr>
              <w:rPr>
                <w:rFonts w:ascii="Cambria Math" w:hAnsi="Cambria Math"/>
                <w:sz w:val="32"/>
                <w:szCs w:val="32"/>
              </w:rPr>
              <m:t xml:space="preserve"> </m:t>
            </m:r>
            <m:r>
              <w:rPr>
                <w:rFonts w:ascii="Cambria Math" w:hAnsi="Cambria Math"/>
                <w:sz w:val="32"/>
                <w:szCs w:val="32"/>
              </w:rPr>
              <m:t>K×TB(cm)</m:t>
            </m:r>
          </m:num>
          <m:den>
            <m:r>
              <w:rPr>
                <w:rFonts w:ascii="Cambria Math" w:hAnsi="Cambria Math"/>
                <w:sz w:val="32"/>
                <w:szCs w:val="32"/>
              </w:rPr>
              <m:t>Kreatinin serum</m:t>
            </m:r>
          </m:den>
        </m:f>
      </m:oMath>
    </w:p>
    <w:p w14:paraId="769A2012" w14:textId="3F0827A8" w:rsidR="00811D14" w:rsidRDefault="00811D14" w:rsidP="00811D14">
      <w:pPr>
        <w:pStyle w:val="ListParagraph"/>
        <w:numPr>
          <w:ilvl w:val="0"/>
          <w:numId w:val="2"/>
        </w:numPr>
      </w:pPr>
      <w:r>
        <w:t>K = konstanta (K= 0,33 untuk bayi berat lahir rendah di bawah usia 1 tahun, K= 0,45 untuk bayi berat lahir cukup bulan sampai 1 tahun, K= 0,55 untuk anak sampai umur 13 tahun, K= 0,57 untuk anak perempuan usia 13-21 tahun, dan 0,70 untuk anak laki-laki usia 13 –21 tahun).</w:t>
      </w:r>
    </w:p>
    <w:p w14:paraId="5D5C7F7C" w14:textId="658525CB" w:rsidR="00811D14" w:rsidRDefault="00811D14" w:rsidP="00811D14">
      <w:pPr>
        <w:pStyle w:val="ListParagraph"/>
        <w:numPr>
          <w:ilvl w:val="0"/>
          <w:numId w:val="2"/>
        </w:numPr>
      </w:pPr>
      <w:r>
        <w:t>TB = tinggi badan</w:t>
      </w:r>
    </w:p>
    <w:p w14:paraId="564C1157" w14:textId="699B1A9E" w:rsidR="00811D14" w:rsidRDefault="00811D14" w:rsidP="00811D14">
      <w:r>
        <w:t xml:space="preserve">Formula baru yang merupakan modifikasi formula </w:t>
      </w:r>
      <w:proofErr w:type="spellStart"/>
      <w:r>
        <w:t>Schwartz</w:t>
      </w:r>
      <w:proofErr w:type="spellEnd"/>
      <w:r>
        <w:t>:</w:t>
      </w:r>
    </w:p>
    <w:p w14:paraId="361A948E" w14:textId="0D2F5C69" w:rsidR="00811D14" w:rsidRDefault="00811D14" w:rsidP="00811D14">
      <w:r>
        <w:t xml:space="preserve">LFG = </w:t>
      </w:r>
      <m:oMath>
        <m:f>
          <m:fPr>
            <m:ctrlPr>
              <w:rPr>
                <w:rFonts w:ascii="Cambria Math" w:hAnsi="Cambria Math"/>
                <w:i/>
                <w:sz w:val="32"/>
                <w:szCs w:val="32"/>
              </w:rPr>
            </m:ctrlPr>
          </m:fPr>
          <m:num>
            <m:r>
              <m:rPr>
                <m:sty m:val="p"/>
              </m:rPr>
              <w:rPr>
                <w:rFonts w:ascii="Cambria Math" w:hAnsi="Cambria Math"/>
                <w:sz w:val="32"/>
                <w:szCs w:val="32"/>
              </w:rPr>
              <m:t>0,413 × TB (cm)</m:t>
            </m:r>
          </m:num>
          <m:den>
            <m:r>
              <w:rPr>
                <w:rFonts w:ascii="Cambria Math" w:hAnsi="Cambria Math"/>
                <w:sz w:val="32"/>
                <w:szCs w:val="32"/>
              </w:rPr>
              <m:t>Kreatinin Serum (mg/dL)</m:t>
            </m:r>
          </m:den>
        </m:f>
      </m:oMath>
    </w:p>
    <w:p w14:paraId="6615E4B8" w14:textId="7B744226" w:rsidR="00811D14" w:rsidRDefault="00811D14" w:rsidP="00811D14">
      <w:r>
        <w:t xml:space="preserve">Pengukuran serum protein </w:t>
      </w:r>
      <w:proofErr w:type="spellStart"/>
      <w:r>
        <w:t>cystatin</w:t>
      </w:r>
      <w:proofErr w:type="spellEnd"/>
      <w:r>
        <w:t xml:space="preserve"> C merupakan alternatif baru untuk memperkirakan laju filtrasi glomerulus, dan dapat digunakan bila LFG lebih rendah.8</w:t>
      </w:r>
    </w:p>
    <w:p w14:paraId="4E159EC4" w14:textId="7E192183" w:rsidR="00811D14" w:rsidRDefault="00811D14" w:rsidP="00811D14">
      <w:r>
        <w:t xml:space="preserve">Perbedaan penting antara penyakit ginjal tahap akhir dewasa dan anak adalah etiologi PGK. Penyebab PGK pada dewasa didominasi </w:t>
      </w:r>
      <w:proofErr w:type="spellStart"/>
      <w:r>
        <w:t>nefropati</w:t>
      </w:r>
      <w:proofErr w:type="spellEnd"/>
      <w:r>
        <w:t xml:space="preserve"> </w:t>
      </w:r>
      <w:proofErr w:type="spellStart"/>
      <w:r>
        <w:t>diabetik</w:t>
      </w:r>
      <w:proofErr w:type="spellEnd"/>
      <w:r>
        <w:t xml:space="preserve">, hipertensi, dan penyakit </w:t>
      </w:r>
      <w:proofErr w:type="spellStart"/>
      <w:r>
        <w:t>polikistik</w:t>
      </w:r>
      <w:proofErr w:type="spellEnd"/>
      <w:r>
        <w:t xml:space="preserve"> ginjal </w:t>
      </w:r>
      <w:proofErr w:type="spellStart"/>
      <w:r>
        <w:t>autosomal</w:t>
      </w:r>
      <w:proofErr w:type="spellEnd"/>
      <w:r>
        <w:t xml:space="preserve"> dominan. Penyebab utama PGK pada anak adalah anomali kongenital ginjal dan saluran kemih (</w:t>
      </w:r>
      <w:proofErr w:type="spellStart"/>
      <w:r>
        <w:t>congenital</w:t>
      </w:r>
      <w:proofErr w:type="spellEnd"/>
      <w:r>
        <w:t xml:space="preserve"> </w:t>
      </w:r>
      <w:proofErr w:type="spellStart"/>
      <w:r>
        <w:t>anomalies</w:t>
      </w:r>
      <w:proofErr w:type="spellEnd"/>
      <w:r>
        <w:t xml:space="preserve"> </w:t>
      </w:r>
      <w:proofErr w:type="spellStart"/>
      <w:r>
        <w:t>of</w:t>
      </w:r>
      <w:proofErr w:type="spellEnd"/>
      <w:r>
        <w:t xml:space="preserve"> </w:t>
      </w:r>
      <w:proofErr w:type="spellStart"/>
      <w:r>
        <w:t>the</w:t>
      </w:r>
      <w:proofErr w:type="spellEnd"/>
      <w:r>
        <w:t xml:space="preserve"> </w:t>
      </w:r>
      <w:proofErr w:type="spellStart"/>
      <w:r>
        <w:t>kidney</w:t>
      </w:r>
      <w:proofErr w:type="spellEnd"/>
      <w:r>
        <w:t xml:space="preserve"> </w:t>
      </w:r>
      <w:proofErr w:type="spellStart"/>
      <w:r>
        <w:t>and</w:t>
      </w:r>
      <w:proofErr w:type="spellEnd"/>
      <w:r>
        <w:t xml:space="preserve"> </w:t>
      </w:r>
      <w:proofErr w:type="spellStart"/>
      <w:r>
        <w:t>urinary</w:t>
      </w:r>
      <w:proofErr w:type="spellEnd"/>
      <w:r>
        <w:t xml:space="preserve"> </w:t>
      </w:r>
      <w:proofErr w:type="spellStart"/>
      <w:r>
        <w:t>tract</w:t>
      </w:r>
      <w:proofErr w:type="spellEnd"/>
      <w:r>
        <w:t xml:space="preserve">/ CAKUT) pada sekitar 50%, diikuti oleh </w:t>
      </w:r>
      <w:proofErr w:type="spellStart"/>
      <w:r>
        <w:t>nefropati</w:t>
      </w:r>
      <w:proofErr w:type="spellEnd"/>
      <w:r>
        <w:t xml:space="preserve"> herediter dan </w:t>
      </w:r>
      <w:proofErr w:type="spellStart"/>
      <w:r>
        <w:t>glomerulonefritis</w:t>
      </w:r>
      <w:proofErr w:type="spellEnd"/>
      <w:r>
        <w:t xml:space="preserve">. Etiologi CKD bervariasi berdasarkan usia dan ras, anak-anak kurang dari 12 tahun lebih mungkin memiliki CAKUT; penyakit berbasis </w:t>
      </w:r>
      <w:proofErr w:type="spellStart"/>
      <w:r>
        <w:t>glomerular</w:t>
      </w:r>
      <w:proofErr w:type="spellEnd"/>
      <w:r>
        <w:t xml:space="preserve"> fokus segmental </w:t>
      </w:r>
      <w:proofErr w:type="spellStart"/>
      <w:r>
        <w:t>glomerulosklerosis</w:t>
      </w:r>
      <w:proofErr w:type="spellEnd"/>
      <w:r>
        <w:t xml:space="preserve"> lebih mungkin pada remaja kulit hitam. Obesitas pada anak-anak adalah masalah baru di seluruh dunia, dan baru-baru ini penelitian </w:t>
      </w:r>
      <w:r>
        <w:lastRenderedPageBreak/>
        <w:t>telah mengidentifikasi disfungsi ginjal dini dan risiko CKD pada anak-anak obesitas. Selain itu, bayi berat lahir rendah dan usia kehamilan yang pendek meningkatkan risiko penyakit ginjal tahap akhir pada masa remaja.</w:t>
      </w:r>
    </w:p>
    <w:p w14:paraId="2E7897B3" w14:textId="77777777" w:rsidR="00811D14" w:rsidRDefault="00811D14" w:rsidP="008B0BB8">
      <w:pPr>
        <w:pStyle w:val="Heading1"/>
      </w:pPr>
      <w:r>
        <w:t>GAMBARAN KLINIS</w:t>
      </w:r>
    </w:p>
    <w:p w14:paraId="2480D83E" w14:textId="63608757" w:rsidR="00811D14" w:rsidRDefault="00811D14" w:rsidP="00811D14">
      <w:r>
        <w:t>Manifestasi klinis yang sering dijumpai pada PGK pada anak adalah:</w:t>
      </w:r>
    </w:p>
    <w:p w14:paraId="5B622D64" w14:textId="0D0A887D" w:rsidR="00811D14" w:rsidRDefault="00811D14" w:rsidP="008B0BB8">
      <w:pPr>
        <w:pStyle w:val="Heading2"/>
      </w:pPr>
      <w:r>
        <w:t>Gangguan Pertumbuhan</w:t>
      </w:r>
    </w:p>
    <w:p w14:paraId="60743815" w14:textId="3F17670D" w:rsidR="00811D14" w:rsidRDefault="00811D14" w:rsidP="00811D14">
      <w:r>
        <w:t xml:space="preserve">Gangguan pertumbuhan adalah hal yang umum dan mungkin yang paling sering terlihat pada anak-anak dengan PGK. Tingkat gangguan pertumbuhan meningkat saat LFG menurun, meskipun penurunan signifikan dalam pertumbuhan terlihat di semua tingkat fungsi ginjal. Penyebab gangguan pertumbuhan diyakini </w:t>
      </w:r>
      <w:proofErr w:type="spellStart"/>
      <w:r>
        <w:t>multifaktorial</w:t>
      </w:r>
      <w:proofErr w:type="spellEnd"/>
      <w:r>
        <w:t xml:space="preserve">, termasuk fungsi </w:t>
      </w:r>
      <w:proofErr w:type="spellStart"/>
      <w:r>
        <w:t>growth</w:t>
      </w:r>
      <w:proofErr w:type="spellEnd"/>
      <w:r>
        <w:t xml:space="preserve"> </w:t>
      </w:r>
      <w:proofErr w:type="spellStart"/>
      <w:r>
        <w:t>hormone</w:t>
      </w:r>
      <w:proofErr w:type="spellEnd"/>
      <w:r>
        <w:t xml:space="preserve"> (GH) dan insulin-</w:t>
      </w:r>
      <w:proofErr w:type="spellStart"/>
      <w:r>
        <w:t>like</w:t>
      </w:r>
      <w:proofErr w:type="spellEnd"/>
      <w:r>
        <w:t xml:space="preserve"> </w:t>
      </w:r>
      <w:proofErr w:type="spellStart"/>
      <w:r>
        <w:t>growth</w:t>
      </w:r>
      <w:proofErr w:type="spellEnd"/>
      <w:r>
        <w:t xml:space="preserve"> </w:t>
      </w:r>
      <w:proofErr w:type="spellStart"/>
      <w:r>
        <w:t>factor</w:t>
      </w:r>
      <w:proofErr w:type="spellEnd"/>
      <w:r>
        <w:t>-I (IGF-I), status nutrisi, keseimbangan asam-basa, dan mineralisasi tulang. Usia saat terjadinya PGK berkorelasi dengan tingkat retardasi pertumbuhan karena anak-anak yang memiliki fungsi ginjal normal mencapai sepertiga tinggi dewasa terakhir mereka selama 2 tahun pertama setelah lahir.</w:t>
      </w:r>
    </w:p>
    <w:p w14:paraId="659866E7" w14:textId="5D2DF69F" w:rsidR="00811D14" w:rsidRDefault="00811D14" w:rsidP="008B0BB8">
      <w:pPr>
        <w:pStyle w:val="Heading2"/>
      </w:pPr>
      <w:r>
        <w:t>Kelainan Mineral dan Tulang</w:t>
      </w:r>
    </w:p>
    <w:p w14:paraId="22B08DA0" w14:textId="706A77B7" w:rsidR="00811D14" w:rsidRDefault="00811D14" w:rsidP="00811D14">
      <w:r>
        <w:t xml:space="preserve">Kelainan mineral dan tulang pada PGK adalah dijumpainya satu atau kombinasi dari: abnormalitas kalsium, fosfor, hormon paratiroid; abnormalitas jaringan, pertumbuhan, atau kekuatan tulang; kalsifikasi vaskular atau jaringan ikat lainnya. Keseimbangan kalsium, fosfor, dan magnesium yang dipertahankan oleh ginjal ketika fungsi ginjal normal. Pada PGK, dapat terjadi </w:t>
      </w:r>
      <w:proofErr w:type="spellStart"/>
      <w:r>
        <w:t>hipokalsemia</w:t>
      </w:r>
      <w:proofErr w:type="spellEnd"/>
      <w:r>
        <w:t xml:space="preserve"> dan </w:t>
      </w:r>
      <w:proofErr w:type="spellStart"/>
      <w:r>
        <w:t>hiperfosfatemia</w:t>
      </w:r>
      <w:proofErr w:type="spellEnd"/>
      <w:r>
        <w:t>.</w:t>
      </w:r>
    </w:p>
    <w:p w14:paraId="6A360791" w14:textId="28F484DF" w:rsidR="00811D14" w:rsidRDefault="00811D14" w:rsidP="008B0BB8">
      <w:pPr>
        <w:pStyle w:val="Heading2"/>
      </w:pPr>
      <w:r>
        <w:t>Anemia</w:t>
      </w:r>
    </w:p>
    <w:p w14:paraId="3EBFF0BE" w14:textId="6E6FDFD5" w:rsidR="00811D14" w:rsidRDefault="00811D14" w:rsidP="00811D14">
      <w:r>
        <w:t xml:space="preserve">Anemia merupakan komplikasi umum pada anak-anak PGK yang menyebabkan banyak </w:t>
      </w:r>
      <w:r w:rsidRPr="00811D14">
        <w:t xml:space="preserve">konsekuensi klinis yang merugikan, termasuk kualitas hidup yang buruk, tertekannya kemampuan </w:t>
      </w:r>
      <w:proofErr w:type="spellStart"/>
      <w:r w:rsidRPr="00811D14">
        <w:t>neurokognitif</w:t>
      </w:r>
      <w:proofErr w:type="spellEnd"/>
      <w:r w:rsidRPr="00811D14">
        <w:t xml:space="preserve">, mengurangi kapasitas latihan, dan merupakan faktor risiko kardiovaskular, seperti hipertrofi ventrikel kiri. Seperti pada orang dewasa, tujuan perawatan adalah untuk mencapai target hemoglobin sekitar 11 g/ </w:t>
      </w:r>
      <w:proofErr w:type="spellStart"/>
      <w:r w:rsidRPr="00811D14">
        <w:t>dL</w:t>
      </w:r>
      <w:proofErr w:type="spellEnd"/>
      <w:r w:rsidRPr="00811D14">
        <w:t>.</w:t>
      </w:r>
    </w:p>
    <w:p w14:paraId="538D7EC6" w14:textId="419D83E2" w:rsidR="00811D14" w:rsidRDefault="00811D14" w:rsidP="008B0BB8">
      <w:pPr>
        <w:pStyle w:val="Heading2"/>
      </w:pPr>
      <w:r>
        <w:t>Hipertensi</w:t>
      </w:r>
    </w:p>
    <w:p w14:paraId="601123A0" w14:textId="2C0130A3" w:rsidR="00811D14" w:rsidRDefault="00811D14" w:rsidP="00811D14">
      <w:r>
        <w:t xml:space="preserve">Hipertensi dapat terjadi pada tahap awal penyakit dan prevalensinya meningkat jika LFG makin menurun. Penelitian oleh </w:t>
      </w:r>
      <w:proofErr w:type="spellStart"/>
      <w:r>
        <w:t>Chronic</w:t>
      </w:r>
      <w:proofErr w:type="spellEnd"/>
      <w:r>
        <w:t xml:space="preserve"> </w:t>
      </w:r>
      <w:proofErr w:type="spellStart"/>
      <w:r>
        <w:t>Kidney</w:t>
      </w:r>
      <w:proofErr w:type="spellEnd"/>
      <w:r>
        <w:t xml:space="preserve"> </w:t>
      </w:r>
      <w:proofErr w:type="spellStart"/>
      <w:r>
        <w:t>Disease</w:t>
      </w:r>
      <w:proofErr w:type="spellEnd"/>
      <w:r>
        <w:t xml:space="preserve"> in </w:t>
      </w:r>
      <w:proofErr w:type="spellStart"/>
      <w:r>
        <w:t>Children</w:t>
      </w:r>
      <w:proofErr w:type="spellEnd"/>
      <w:r>
        <w:t xml:space="preserve"> (</w:t>
      </w:r>
      <w:proofErr w:type="spellStart"/>
      <w:r>
        <w:t>CKiD</w:t>
      </w:r>
      <w:proofErr w:type="spellEnd"/>
      <w:r>
        <w:t xml:space="preserve">) menunjukkan bahwa hipertensi terdapat pada 54% peserta saat awal dan 48% anak-anak memiliki tekanan darah tinggi meskipun menggunakan obat </w:t>
      </w:r>
      <w:proofErr w:type="spellStart"/>
      <w:r>
        <w:t>antihipertensi</w:t>
      </w:r>
      <w:proofErr w:type="spellEnd"/>
      <w:r>
        <w:t xml:space="preserve">, termasuk penghambat sistem renin </w:t>
      </w:r>
      <w:proofErr w:type="spellStart"/>
      <w:r>
        <w:t>angiotensin</w:t>
      </w:r>
      <w:proofErr w:type="spellEnd"/>
      <w:r>
        <w:t>-aldosteron (RAAS-I). Jika tekanan darah diukur dengan pemantauan 24 jam tekanan darah (ABPM), mereka menunjukkan variabilitas sistolik dan diastolik lebih tinggi dan variabilitas detak jantung lebih rendah dibandingkan anak-anak PGK tanpa hipertensi.</w:t>
      </w:r>
    </w:p>
    <w:p w14:paraId="0C90A8A4" w14:textId="77777777" w:rsidR="00811D14" w:rsidRDefault="00811D14" w:rsidP="008B0BB8">
      <w:pPr>
        <w:pStyle w:val="Heading1"/>
      </w:pPr>
      <w:r>
        <w:t>HEMODIALISIS PADA BAYI DAN ANAK SEJARAH</w:t>
      </w:r>
    </w:p>
    <w:p w14:paraId="24A24431" w14:textId="6EB9EB18" w:rsidR="00811D14" w:rsidRDefault="00811D14" w:rsidP="00811D14">
      <w:r>
        <w:t xml:space="preserve">Hemodialisis pertama kali dilakukan pada anak-anak di era tahun 1960-an dan </w:t>
      </w:r>
      <w:proofErr w:type="spellStart"/>
      <w:r>
        <w:t>peritoneal</w:t>
      </w:r>
      <w:proofErr w:type="spellEnd"/>
      <w:r>
        <w:t xml:space="preserve"> dialisis sekitar satu dekade kemudian. Di Inggris, anak dengan penyakit ginjal kronis stadium 5 yang membutuhkan dialisis (CKD5d), hampir dua kali lebih banyak menerima dialisis </w:t>
      </w:r>
      <w:proofErr w:type="spellStart"/>
      <w:r>
        <w:t>peritoneal</w:t>
      </w:r>
      <w:proofErr w:type="spellEnd"/>
      <w:r>
        <w:t xml:space="preserve"> </w:t>
      </w:r>
      <w:r>
        <w:lastRenderedPageBreak/>
        <w:t>dibandingkan hemodialisis, meskipun di seluruh dunia anak lebih banyak menggunakan hemodialisis.</w:t>
      </w:r>
    </w:p>
    <w:p w14:paraId="001ED084" w14:textId="77777777" w:rsidR="00811D14" w:rsidRDefault="00811D14" w:rsidP="008B0BB8">
      <w:pPr>
        <w:pStyle w:val="Heading1"/>
      </w:pPr>
      <w:r>
        <w:t>INDIKASI</w:t>
      </w:r>
    </w:p>
    <w:p w14:paraId="3931FAB8" w14:textId="1AA91F5D" w:rsidR="00811D14" w:rsidRDefault="00811D14" w:rsidP="00811D14">
      <w:r>
        <w:t>Keputusan memulai dialisis pada anak-anak sangat beragam, tergantung fungsi ginjal yang tersisa, nilai-nilai laboratorium, faktor-faktor psikososial, dan waktu yang optimal untuk pencangkokan ginjal.</w:t>
      </w:r>
    </w:p>
    <w:p w14:paraId="371BF6DC" w14:textId="38A17CE9" w:rsidR="002A2F6D" w:rsidRDefault="00811D14" w:rsidP="002A2F6D">
      <w:r>
        <w:t xml:space="preserve">Di beberapa negara Eropa, hemodialisis (HD) lebih sering dilakukan untuk anak-anak di atas usia lima tahun. HD tidak ditawarkan kepada anak-anak kurang dari 5 tahun kecuali ada kontra-indikasi penting untuk </w:t>
      </w:r>
      <w:proofErr w:type="spellStart"/>
      <w:r>
        <w:t>peritoneal</w:t>
      </w:r>
      <w:proofErr w:type="spellEnd"/>
      <w:r>
        <w:t xml:space="preserve"> </w:t>
      </w:r>
      <w:proofErr w:type="spellStart"/>
      <w:r>
        <w:t>dialysis</w:t>
      </w:r>
      <w:proofErr w:type="spellEnd"/>
      <w:r>
        <w:t xml:space="preserve"> (PD). Untuk anak berusia lebih tua, HD diterapkan jika berhenti dari program PD atau jika ada alasan medis (jarang) atau psikososial (lebih sering) untuk tidak melakukan PD. Sebaliknya, PD ditawarkan kepada anak-anak terutama di bawah usia dua tahun atau</w:t>
      </w:r>
      <w:r w:rsidR="002A2F6D">
        <w:t xml:space="preserve"> beratnya kurang dari 10 kg. Sebuah studi Eropa </w:t>
      </w:r>
      <w:proofErr w:type="spellStart"/>
      <w:r w:rsidR="002A2F6D">
        <w:t>multisenter</w:t>
      </w:r>
      <w:proofErr w:type="spellEnd"/>
      <w:r w:rsidR="002A2F6D">
        <w:t xml:space="preserve"> telah menemukan bahwa prioritas pertama PD adalah usia anak (30%), pilihan orang tua (27%), jarak dari unit (14%), pilihan pasien (11%), kondisi sosial (7%), dan tidak dapat melakukan satu mode (6%). Memilih mode dialisis, baik HD maupun PD, untuk anak membutuhkan pertimbangan, di antaranya faktor-faktor lain dari kemungkinan dampak dari salah satu mode dialisis pada pemeliharaan sisa fungsi ginjal (RRF), karena dampaknya yang spesifik pada hasil pasien. Meskipun tidak ada konsensus umum, </w:t>
      </w:r>
      <w:proofErr w:type="spellStart"/>
      <w:r w:rsidR="002A2F6D">
        <w:t>peritoneal</w:t>
      </w:r>
      <w:proofErr w:type="spellEnd"/>
      <w:r w:rsidR="002A2F6D">
        <w:t xml:space="preserve"> dialisis dikaitkan dengan kurangnya risiko kehilangan RRF.</w:t>
      </w:r>
    </w:p>
    <w:p w14:paraId="46DA1DA1" w14:textId="24645F43" w:rsidR="002A2F6D" w:rsidRDefault="002A2F6D" w:rsidP="002A2F6D">
      <w:r>
        <w:t xml:space="preserve">Indikasi absolut memulai dialisis pada anak meliputi anuria, gangguan elektrolit berat, gangguan neurologis pada gagal ginjal (misalnya </w:t>
      </w:r>
      <w:proofErr w:type="spellStart"/>
      <w:r>
        <w:t>ensefalopati</w:t>
      </w:r>
      <w:proofErr w:type="spellEnd"/>
      <w:r>
        <w:t xml:space="preserve">, kejang, </w:t>
      </w:r>
      <w:proofErr w:type="spellStart"/>
      <w:r>
        <w:t>foot</w:t>
      </w:r>
      <w:proofErr w:type="spellEnd"/>
      <w:r>
        <w:t xml:space="preserve"> drop), perikarditis, diatesis perdarahan, mual berulang, gejala uremia, volume berlebihan, atau kegagalan pertumbuhan meskipun terapi medis sudah tepat, dan hipertensi. Efek samping uremia yaitu kelelahan dan kelemahan, disfungsi kognitif, gangguan tidur, dan gejala gastrointestinal, merupakan indikasi relatif untuk dimulainya dialisis.</w:t>
      </w:r>
    </w:p>
    <w:p w14:paraId="38AF7CCF" w14:textId="77777777" w:rsidR="002A2F6D" w:rsidRDefault="002A2F6D" w:rsidP="008B0BB8">
      <w:pPr>
        <w:pStyle w:val="Heading1"/>
      </w:pPr>
      <w:r>
        <w:t>HEMODIALISIS PEDIATRIK</w:t>
      </w:r>
    </w:p>
    <w:p w14:paraId="3F53EA70" w14:textId="3217ADCE" w:rsidR="002A2F6D" w:rsidRDefault="002A2F6D" w:rsidP="002A2F6D">
      <w:r>
        <w:t xml:space="preserve">Ada beberapa perbedaan mendasar antara hemodialisis dewasa dan </w:t>
      </w:r>
      <w:proofErr w:type="spellStart"/>
      <w:r>
        <w:t>pediatrik</w:t>
      </w:r>
      <w:proofErr w:type="spellEnd"/>
      <w:r>
        <w:t xml:space="preserve">. Misalnya, pada </w:t>
      </w:r>
      <w:proofErr w:type="spellStart"/>
      <w:r>
        <w:t>pediatrik</w:t>
      </w:r>
      <w:proofErr w:type="spellEnd"/>
      <w:r>
        <w:t xml:space="preserve">, aliran darah dan </w:t>
      </w:r>
      <w:proofErr w:type="spellStart"/>
      <w:r>
        <w:t>hemodialyzer</w:t>
      </w:r>
      <w:proofErr w:type="spellEnd"/>
      <w:r>
        <w:t xml:space="preserve"> dipilih atas dasar bahwa anak-anak dapat </w:t>
      </w:r>
      <w:proofErr w:type="spellStart"/>
      <w:r>
        <w:t>mentolerir</w:t>
      </w:r>
      <w:proofErr w:type="spellEnd"/>
      <w:r>
        <w:t xml:space="preserve"> 8% (maksimum 10%) total volume darah mereka di sirkuit </w:t>
      </w:r>
      <w:proofErr w:type="spellStart"/>
      <w:r>
        <w:t>ekstrakorporeal</w:t>
      </w:r>
      <w:proofErr w:type="spellEnd"/>
      <w:r>
        <w:t xml:space="preserve"> berdasarkan perkiraan volume darah total 80 </w:t>
      </w:r>
      <w:proofErr w:type="spellStart"/>
      <w:r>
        <w:t>mL</w:t>
      </w:r>
      <w:proofErr w:type="spellEnd"/>
      <w:r>
        <w:t xml:space="preserve">/ kg untuk bayi dan 70 </w:t>
      </w:r>
      <w:proofErr w:type="spellStart"/>
      <w:r>
        <w:t>mL</w:t>
      </w:r>
      <w:proofErr w:type="spellEnd"/>
      <w:r>
        <w:t xml:space="preserve">/ kg untuk anak yang lebih tua. Jika sirkuit hemodialisis terkecil yang tersedia melebihi volume kritis ini, dapat ditutupi dengan larutan albumin manusia 4,5% atau darah donor untuk mencegah gejala </w:t>
      </w:r>
      <w:proofErr w:type="spellStart"/>
      <w:r>
        <w:t>hipovolemia</w:t>
      </w:r>
      <w:proofErr w:type="spellEnd"/>
      <w:r>
        <w:t>.</w:t>
      </w:r>
    </w:p>
    <w:p w14:paraId="4B9330F6" w14:textId="4A2F83E2" w:rsidR="002A2F6D" w:rsidRDefault="002A2F6D" w:rsidP="002A2F6D">
      <w:r>
        <w:t xml:space="preserve">Karena aliran darah bayi dan anak memiliki kaliber lebih kecil, kecepatan pompa darah cenderung lebih cepat, dengan sasaran 8–10 </w:t>
      </w:r>
      <w:proofErr w:type="spellStart"/>
      <w:r>
        <w:t>mL</w:t>
      </w:r>
      <w:proofErr w:type="spellEnd"/>
      <w:r>
        <w:t xml:space="preserve">/kg/menit, dibandingkan 3-5 </w:t>
      </w:r>
      <w:proofErr w:type="spellStart"/>
      <w:r>
        <w:t>mL</w:t>
      </w:r>
      <w:proofErr w:type="spellEnd"/>
      <w:r>
        <w:t>/kg/menit untuk hemodialisis dewasa. Penggulung kepala pompa darah (</w:t>
      </w:r>
      <w:proofErr w:type="spellStart"/>
      <w:r>
        <w:t>blood</w:t>
      </w:r>
      <w:proofErr w:type="spellEnd"/>
      <w:r>
        <w:t xml:space="preserve"> </w:t>
      </w:r>
      <w:proofErr w:type="spellStart"/>
      <w:r>
        <w:t>pump</w:t>
      </w:r>
      <w:proofErr w:type="spellEnd"/>
      <w:r>
        <w:t xml:space="preserve"> </w:t>
      </w:r>
      <w:proofErr w:type="spellStart"/>
      <w:r>
        <w:t>head</w:t>
      </w:r>
      <w:proofErr w:type="spellEnd"/>
      <w:r>
        <w:t xml:space="preserve"> </w:t>
      </w:r>
      <w:proofErr w:type="spellStart"/>
      <w:r>
        <w:t>rollers</w:t>
      </w:r>
      <w:proofErr w:type="spellEnd"/>
      <w:r>
        <w:t xml:space="preserve">) harus disesuaikan dengan ukuran aliran dialisis, hemolisis mekanik dapat terjadi jika aliran darah dewasa digunakan dalam mesin dialisis yang disiapkan untuk saluran </w:t>
      </w:r>
      <w:proofErr w:type="spellStart"/>
      <w:r>
        <w:t>pediatrik</w:t>
      </w:r>
      <w:proofErr w:type="spellEnd"/>
      <w:r>
        <w:t xml:space="preserve">. Untuk menghindari </w:t>
      </w:r>
      <w:proofErr w:type="spellStart"/>
      <w:r>
        <w:t>hipovolemia</w:t>
      </w:r>
      <w:proofErr w:type="spellEnd"/>
      <w:r>
        <w:t xml:space="preserve"> dan hipotensi, pedoman dari Inggris merekomendasikan volume cairan yang dibuang selama hemodialisis tidak melebihi 5% berat badan ideal anak.</w:t>
      </w:r>
    </w:p>
    <w:p w14:paraId="68CA2DDF" w14:textId="77777777" w:rsidR="002A2F6D" w:rsidRDefault="002A2F6D" w:rsidP="008B0BB8">
      <w:pPr>
        <w:pStyle w:val="Heading1"/>
      </w:pPr>
      <w:r>
        <w:lastRenderedPageBreak/>
        <w:t>MESIN DIALISIS</w:t>
      </w:r>
    </w:p>
    <w:p w14:paraId="2F4EC26B" w14:textId="7A72240E" w:rsidR="002A2F6D" w:rsidRDefault="002A2F6D" w:rsidP="002A2F6D">
      <w:r>
        <w:t xml:space="preserve">Pilihan </w:t>
      </w:r>
      <w:proofErr w:type="spellStart"/>
      <w:r>
        <w:t>dialisat</w:t>
      </w:r>
      <w:proofErr w:type="spellEnd"/>
      <w:r>
        <w:t xml:space="preserve"> bersifat individual, dan bikarbonat adalah </w:t>
      </w:r>
      <w:proofErr w:type="spellStart"/>
      <w:r>
        <w:t>buffer</w:t>
      </w:r>
      <w:proofErr w:type="spellEnd"/>
      <w:r>
        <w:t xml:space="preserve"> standar dengan konsentrasi antara 32 dan 35 </w:t>
      </w:r>
      <w:proofErr w:type="spellStart"/>
      <w:r>
        <w:t>mmol</w:t>
      </w:r>
      <w:proofErr w:type="spellEnd"/>
      <w:r>
        <w:t xml:space="preserve">/L. Harus diingat bahwa sebagian besar </w:t>
      </w:r>
      <w:proofErr w:type="spellStart"/>
      <w:r>
        <w:t>dialisat</w:t>
      </w:r>
      <w:proofErr w:type="spellEnd"/>
      <w:r>
        <w:t xml:space="preserve"> juga mengandung 2-3 </w:t>
      </w:r>
      <w:proofErr w:type="spellStart"/>
      <w:r>
        <w:t>mmol</w:t>
      </w:r>
      <w:proofErr w:type="spellEnd"/>
      <w:r>
        <w:t xml:space="preserve">/L asetat untuk mencegah </w:t>
      </w:r>
      <w:proofErr w:type="spellStart"/>
      <w:r>
        <w:t>deposisi</w:t>
      </w:r>
      <w:proofErr w:type="spellEnd"/>
      <w:r>
        <w:t xml:space="preserve"> kalsium dalam mesin dialisis, dan meskipun asidosis metabolik perlu diperbaiki untuk pertumbuhan optimal, alkalosis juga seharusnya dihindari untuk mencegah pergeseran elektrolit (</w:t>
      </w:r>
      <w:proofErr w:type="spellStart"/>
      <w:r>
        <w:t>hipokalemia</w:t>
      </w:r>
      <w:proofErr w:type="spellEnd"/>
      <w:r>
        <w:t xml:space="preserve"> dan kalsium) dan efek pada pusat pernapasan. Karena penggunaan luas kalsium pengikat fosfat oral, biasanya digunakan konsentrasi kalsium </w:t>
      </w:r>
      <w:proofErr w:type="spellStart"/>
      <w:r>
        <w:t>dialisat</w:t>
      </w:r>
      <w:proofErr w:type="spellEnd"/>
      <w:r>
        <w:t xml:space="preserve"> rendah (1,25 </w:t>
      </w:r>
      <w:proofErr w:type="spellStart"/>
      <w:r>
        <w:t>mmol</w:t>
      </w:r>
      <w:proofErr w:type="spellEnd"/>
      <w:r>
        <w:t xml:space="preserve">/L). Sebagian besar unit dialisis menggunakan </w:t>
      </w:r>
      <w:proofErr w:type="spellStart"/>
      <w:r>
        <w:t>dialisat</w:t>
      </w:r>
      <w:proofErr w:type="spellEnd"/>
      <w:r>
        <w:t xml:space="preserve"> yang mengandung konsentrasi glukosa fisiologis (1 g/L atau 5,5 </w:t>
      </w:r>
      <w:proofErr w:type="spellStart"/>
      <w:r>
        <w:t>mmol</w:t>
      </w:r>
      <w:proofErr w:type="spellEnd"/>
      <w:r>
        <w:t xml:space="preserve">/L) untuk mencegah hipoglikemia. Larutan bebas kalium jarang digunakan karena risiko </w:t>
      </w:r>
      <w:proofErr w:type="spellStart"/>
      <w:r>
        <w:t>hipokalemia</w:t>
      </w:r>
      <w:proofErr w:type="spellEnd"/>
      <w:r>
        <w:t xml:space="preserve">. Pada </w:t>
      </w:r>
      <w:proofErr w:type="spellStart"/>
      <w:r>
        <w:t>pediatrik</w:t>
      </w:r>
      <w:proofErr w:type="spellEnd"/>
      <w:r>
        <w:t xml:space="preserve">, termasuk anak-anak dengan </w:t>
      </w:r>
      <w:proofErr w:type="spellStart"/>
      <w:r>
        <w:t>salt</w:t>
      </w:r>
      <w:proofErr w:type="spellEnd"/>
      <w:r>
        <w:t xml:space="preserve"> </w:t>
      </w:r>
      <w:proofErr w:type="spellStart"/>
      <w:r>
        <w:t>losing</w:t>
      </w:r>
      <w:proofErr w:type="spellEnd"/>
      <w:r>
        <w:t xml:space="preserve"> </w:t>
      </w:r>
      <w:proofErr w:type="spellStart"/>
      <w:r>
        <w:t>states</w:t>
      </w:r>
      <w:proofErr w:type="spellEnd"/>
      <w:r>
        <w:t xml:space="preserve">, konsentrasi natrium </w:t>
      </w:r>
      <w:proofErr w:type="spellStart"/>
      <w:r>
        <w:t>dialisat</w:t>
      </w:r>
      <w:proofErr w:type="spellEnd"/>
      <w:r>
        <w:t xml:space="preserve"> biasanya 138-144 </w:t>
      </w:r>
      <w:proofErr w:type="spellStart"/>
      <w:r>
        <w:t>mmol</w:t>
      </w:r>
      <w:proofErr w:type="spellEnd"/>
      <w:r>
        <w:t>/L; konsentrasi natrium lebih tinggi di satu sisi berisiko meningkatkan rasa haus dan berat badan antar-</w:t>
      </w:r>
      <w:proofErr w:type="spellStart"/>
      <w:r>
        <w:t>dialitik</w:t>
      </w:r>
      <w:proofErr w:type="spellEnd"/>
      <w:r>
        <w:t>, tetapi di sisi lain, ada penurunan risiko hipotensi intra-</w:t>
      </w:r>
      <w:proofErr w:type="spellStart"/>
      <w:r>
        <w:t>dialitik</w:t>
      </w:r>
      <w:proofErr w:type="spellEnd"/>
      <w:r>
        <w:t xml:space="preserve">. Potensi keuntungan individualisasi </w:t>
      </w:r>
      <w:proofErr w:type="spellStart"/>
      <w:r>
        <w:t>dialisat</w:t>
      </w:r>
      <w:proofErr w:type="spellEnd"/>
      <w:r>
        <w:t xml:space="preserve"> harus seimbang dengan masalah penyimpanan berbagai larutan elektrolit </w:t>
      </w:r>
      <w:proofErr w:type="spellStart"/>
      <w:r>
        <w:t>dialisat</w:t>
      </w:r>
      <w:proofErr w:type="spellEnd"/>
      <w:r>
        <w:t xml:space="preserve">, kekeliruan komposisi </w:t>
      </w:r>
      <w:proofErr w:type="spellStart"/>
      <w:r>
        <w:t>dialisat</w:t>
      </w:r>
      <w:proofErr w:type="spellEnd"/>
      <w:r>
        <w:t xml:space="preserve">, proporsi mesin, dan kesalahan program keperawatan. Banyak unit dialisis memilih standardisasi komposisi </w:t>
      </w:r>
      <w:proofErr w:type="spellStart"/>
      <w:r>
        <w:t>dialisat</w:t>
      </w:r>
      <w:proofErr w:type="spellEnd"/>
      <w:r>
        <w:t xml:space="preserve"> untuk mengurangi biaya dan kesalahan pemrograman.</w:t>
      </w:r>
    </w:p>
    <w:p w14:paraId="719BE047" w14:textId="77777777" w:rsidR="002A2F6D" w:rsidRDefault="002A2F6D" w:rsidP="008B0BB8">
      <w:pPr>
        <w:pStyle w:val="Heading1"/>
      </w:pPr>
      <w:r>
        <w:t xml:space="preserve">AKSES DARAH DAN SIRKULASI </w:t>
      </w:r>
    </w:p>
    <w:p w14:paraId="1F1A4C44" w14:textId="3621B32D" w:rsidR="002A2F6D" w:rsidRDefault="002A2F6D" w:rsidP="002A2F6D">
      <w:r>
        <w:t xml:space="preserve">Keberhasilan hemodialisis kronis tergantung pada akses vaskular yang baik: </w:t>
      </w:r>
      <w:proofErr w:type="spellStart"/>
      <w:r>
        <w:t>fistula</w:t>
      </w:r>
      <w:proofErr w:type="spellEnd"/>
      <w:r>
        <w:t xml:space="preserve"> </w:t>
      </w:r>
      <w:proofErr w:type="spellStart"/>
      <w:r>
        <w:t>arteriovenosa</w:t>
      </w:r>
      <w:proofErr w:type="spellEnd"/>
      <w:r>
        <w:t xml:space="preserve"> internal (AVF), </w:t>
      </w:r>
      <w:proofErr w:type="spellStart"/>
      <w:r>
        <w:t>shunt</w:t>
      </w:r>
      <w:proofErr w:type="spellEnd"/>
      <w:r>
        <w:t xml:space="preserve"> (AVS), cangkok (AVG), atau kateter vena sentral. Bayi baru lahir dapat didialisis melalui vena </w:t>
      </w:r>
      <w:proofErr w:type="spellStart"/>
      <w:r>
        <w:t>umbilikal</w:t>
      </w:r>
      <w:proofErr w:type="spellEnd"/>
      <w:r>
        <w:t xml:space="preserve"> menggunakan kateter vena </w:t>
      </w:r>
      <w:proofErr w:type="spellStart"/>
      <w:r>
        <w:t>umbilikal</w:t>
      </w:r>
      <w:proofErr w:type="spellEnd"/>
      <w:r>
        <w:t xml:space="preserve">. Pada anak yang lebih tua, </w:t>
      </w:r>
      <w:proofErr w:type="spellStart"/>
      <w:r>
        <w:t>kanulasi</w:t>
      </w:r>
      <w:proofErr w:type="spellEnd"/>
      <w:r>
        <w:t xml:space="preserve"> </w:t>
      </w:r>
      <w:proofErr w:type="spellStart"/>
      <w:r>
        <w:t>perkutan</w:t>
      </w:r>
      <w:proofErr w:type="spellEnd"/>
      <w:r>
        <w:t xml:space="preserve"> vena </w:t>
      </w:r>
      <w:proofErr w:type="spellStart"/>
      <w:r>
        <w:t>femoralis</w:t>
      </w:r>
      <w:proofErr w:type="spellEnd"/>
      <w:r>
        <w:t xml:space="preserve"> adalah metode pilihan. Satu atau dua vena </w:t>
      </w:r>
      <w:proofErr w:type="spellStart"/>
      <w:r>
        <w:t>femoralis</w:t>
      </w:r>
      <w:proofErr w:type="spellEnd"/>
      <w:r>
        <w:t xml:space="preserve"> dihubungkan menggunakan teknik </w:t>
      </w:r>
      <w:proofErr w:type="spellStart"/>
      <w:r>
        <w:t>Setdinger</w:t>
      </w:r>
      <w:proofErr w:type="spellEnd"/>
      <w:r>
        <w:t xml:space="preserve">. Jika harus menggunakan dua kateter pada anak kecil, lebih mudah </w:t>
      </w:r>
      <w:proofErr w:type="spellStart"/>
      <w:r>
        <w:t>mengkateter</w:t>
      </w:r>
      <w:proofErr w:type="spellEnd"/>
      <w:r>
        <w:t xml:space="preserve"> masing-masing vena </w:t>
      </w:r>
      <w:proofErr w:type="spellStart"/>
      <w:r>
        <w:t>femoralis</w:t>
      </w:r>
      <w:proofErr w:type="spellEnd"/>
      <w:r>
        <w:t xml:space="preserve"> daripada insersi dua kateter di sisi sama. Satu kateter menuju ke vena </w:t>
      </w:r>
      <w:proofErr w:type="spellStart"/>
      <w:r>
        <w:t>cava</w:t>
      </w:r>
      <w:proofErr w:type="spellEnd"/>
      <w:r>
        <w:t xml:space="preserve"> inferior (“vena” infus), yang lain diposisikan di vena </w:t>
      </w:r>
      <w:proofErr w:type="spellStart"/>
      <w:r>
        <w:t>iliaka</w:t>
      </w:r>
      <w:proofErr w:type="spellEnd"/>
      <w:r>
        <w:t xml:space="preserve"> internal (“arteri” seri). Cara ini dapat mengurangi resirkulasi jika ujung kedua akses bersebelahan satu sama lain. Aliran darah yang tepat mungkin tercapai dengan kateter </w:t>
      </w:r>
      <w:proofErr w:type="spellStart"/>
      <w:r>
        <w:t>polyurethane</w:t>
      </w:r>
      <w:proofErr w:type="spellEnd"/>
      <w:r>
        <w:t xml:space="preserve"> dengan internal diameter setidaknya 1,3 mm.</w:t>
      </w:r>
    </w:p>
    <w:p w14:paraId="4EEC7E01" w14:textId="40E332AF" w:rsidR="002A2F6D" w:rsidRDefault="002A2F6D" w:rsidP="002A2F6D">
      <w:r>
        <w:t xml:space="preserve">Pemasangan kateter dapat menjadi pilihan utama sebagai akses khususnya pada gagal ginjal akut atau gagal ginjal kronis dengan presentasi akut, pada anak-anak kecil dan pada hemodialisis kronis yang berjalan singkat. Akses kateter melalui vena </w:t>
      </w:r>
      <w:proofErr w:type="spellStart"/>
      <w:r>
        <w:t>jugularis</w:t>
      </w:r>
      <w:proofErr w:type="spellEnd"/>
      <w:r>
        <w:t xml:space="preserve"> </w:t>
      </w:r>
      <w:proofErr w:type="spellStart"/>
      <w:r>
        <w:t>interna</w:t>
      </w:r>
      <w:proofErr w:type="spellEnd"/>
      <w:r>
        <w:t xml:space="preserve"> lebih unggul daripada vena </w:t>
      </w:r>
      <w:proofErr w:type="spellStart"/>
      <w:r>
        <w:t>subklavia</w:t>
      </w:r>
      <w:proofErr w:type="spellEnd"/>
      <w:r>
        <w:t xml:space="preserve"> jika nantinya akan dilakukan pemasangan </w:t>
      </w:r>
      <w:proofErr w:type="spellStart"/>
      <w:r>
        <w:t>fistula</w:t>
      </w:r>
      <w:proofErr w:type="spellEnd"/>
      <w:r>
        <w:t xml:space="preserve"> </w:t>
      </w:r>
      <w:proofErr w:type="spellStart"/>
      <w:r>
        <w:t>arteriovenosa</w:t>
      </w:r>
      <w:proofErr w:type="spellEnd"/>
      <w:r>
        <w:t xml:space="preserve"> di lengan. Akses kateter </w:t>
      </w:r>
      <w:proofErr w:type="spellStart"/>
      <w:r>
        <w:t>femoralis</w:t>
      </w:r>
      <w:proofErr w:type="spellEnd"/>
      <w:r>
        <w:t xml:space="preserve"> seharusnya hanya digunakan untuk akses “penyelamatan dan bersifat sementara” jika perawatan intensif diperlukan: mudah dilakukan tetapi dengan risiko infeksi dan trombosis lebih tinggi. Untuk perawatan jangka panjang harus digunakan silikon kateter (</w:t>
      </w:r>
      <w:proofErr w:type="spellStart"/>
      <w:r>
        <w:t>Hickman</w:t>
      </w:r>
      <w:proofErr w:type="spellEnd"/>
      <w:r>
        <w:t xml:space="preserve">) yang dimasukkan melalui vena </w:t>
      </w:r>
      <w:proofErr w:type="spellStart"/>
      <w:r>
        <w:t>jugularis</w:t>
      </w:r>
      <w:proofErr w:type="spellEnd"/>
      <w:r>
        <w:t xml:space="preserve"> atau </w:t>
      </w:r>
      <w:proofErr w:type="spellStart"/>
      <w:r>
        <w:t>subclavia</w:t>
      </w:r>
      <w:proofErr w:type="spellEnd"/>
      <w:r>
        <w:t xml:space="preserve"> dengan ujung diletakkan di atrium kanan. Pada anak-anak dengan berat badan kurang dari 15 kg, dialisis akan efisien menggunakan kateter lumen tunggal (9,6 </w:t>
      </w:r>
      <w:proofErr w:type="spellStart"/>
      <w:r>
        <w:t>Fr</w:t>
      </w:r>
      <w:proofErr w:type="spellEnd"/>
      <w:r>
        <w:t>) diameter internal 1,6 mm dan sistem jarum tunggal (</w:t>
      </w:r>
      <w:proofErr w:type="spellStart"/>
      <w:r>
        <w:t>Bard-Hickman</w:t>
      </w:r>
      <w:proofErr w:type="spellEnd"/>
      <w:r>
        <w:t xml:space="preserve"> </w:t>
      </w:r>
      <w:proofErr w:type="spellStart"/>
      <w:r>
        <w:t>catheter</w:t>
      </w:r>
      <w:proofErr w:type="spellEnd"/>
      <w:r>
        <w:t xml:space="preserve">). Pada anak yang lebih besar, lebih disukai </w:t>
      </w:r>
      <w:proofErr w:type="spellStart"/>
      <w:r>
        <w:t>dual</w:t>
      </w:r>
      <w:proofErr w:type="spellEnd"/>
      <w:r>
        <w:t xml:space="preserve">-lumen </w:t>
      </w:r>
      <w:proofErr w:type="spellStart"/>
      <w:r>
        <w:t>Hickman</w:t>
      </w:r>
      <w:proofErr w:type="spellEnd"/>
      <w:r>
        <w:t xml:space="preserve"> (10 dan 12 </w:t>
      </w:r>
      <w:proofErr w:type="spellStart"/>
      <w:r>
        <w:t>Fr</w:t>
      </w:r>
      <w:proofErr w:type="spellEnd"/>
      <w:r>
        <w:t xml:space="preserve">) atau kateter </w:t>
      </w:r>
      <w:proofErr w:type="spellStart"/>
      <w:r>
        <w:t>Pediatric</w:t>
      </w:r>
      <w:proofErr w:type="spellEnd"/>
      <w:r>
        <w:t xml:space="preserve"> </w:t>
      </w:r>
      <w:proofErr w:type="spellStart"/>
      <w:r>
        <w:t>Quinton</w:t>
      </w:r>
      <w:proofErr w:type="spellEnd"/>
      <w:r>
        <w:t xml:space="preserve"> </w:t>
      </w:r>
      <w:proofErr w:type="spellStart"/>
      <w:r>
        <w:t>Permcath</w:t>
      </w:r>
      <w:proofErr w:type="spellEnd"/>
      <w:r>
        <w:t xml:space="preserve"> (14 </w:t>
      </w:r>
      <w:proofErr w:type="spellStart"/>
      <w:r>
        <w:t>Fr</w:t>
      </w:r>
      <w:proofErr w:type="spellEnd"/>
      <w:r>
        <w:t xml:space="preserve">) dengan ukuran lumen masing-masing 1,3 atau 1,6 mm. Dapat tercapai aliran darah 25-50 </w:t>
      </w:r>
      <w:proofErr w:type="spellStart"/>
      <w:r>
        <w:t>mL</w:t>
      </w:r>
      <w:proofErr w:type="spellEnd"/>
      <w:r>
        <w:t xml:space="preserve">/ menit dengan lumen tunggal dan 50-100 </w:t>
      </w:r>
      <w:proofErr w:type="spellStart"/>
      <w:r>
        <w:t>mL</w:t>
      </w:r>
      <w:proofErr w:type="spellEnd"/>
      <w:r>
        <w:t xml:space="preserve">/ menit dengan kateter </w:t>
      </w:r>
      <w:proofErr w:type="spellStart"/>
      <w:r>
        <w:t>dual</w:t>
      </w:r>
      <w:proofErr w:type="spellEnd"/>
      <w:r>
        <w:t xml:space="preserve">-lumen. Baik </w:t>
      </w:r>
      <w:proofErr w:type="spellStart"/>
      <w:r>
        <w:t>Hickman</w:t>
      </w:r>
      <w:proofErr w:type="spellEnd"/>
      <w:r>
        <w:t xml:space="preserve"> maupun kateter </w:t>
      </w:r>
      <w:proofErr w:type="spellStart"/>
      <w:r>
        <w:t>Quinton</w:t>
      </w:r>
      <w:proofErr w:type="spellEnd"/>
      <w:r>
        <w:t xml:space="preserve"> memiliki pengaman, memungkinkan “segel” terjadi di jaringan </w:t>
      </w:r>
      <w:proofErr w:type="spellStart"/>
      <w:r>
        <w:t>subkutan</w:t>
      </w:r>
      <w:proofErr w:type="spellEnd"/>
      <w:r>
        <w:t>, sehingga menghasilkan aksesibilitas jangka panjang.</w:t>
      </w:r>
    </w:p>
    <w:p w14:paraId="61AADA22" w14:textId="77777777" w:rsidR="002A2F6D" w:rsidRDefault="002A2F6D" w:rsidP="008B0BB8">
      <w:pPr>
        <w:pStyle w:val="Heading1"/>
      </w:pPr>
      <w:r>
        <w:lastRenderedPageBreak/>
        <w:t>MEMBRAN DIALIZER</w:t>
      </w:r>
    </w:p>
    <w:p w14:paraId="727F2829" w14:textId="3FAC715B" w:rsidR="002A2F6D" w:rsidRDefault="002A2F6D" w:rsidP="002A2F6D">
      <w:r>
        <w:t xml:space="preserve">Tiga jenis membran yang umum tersedia saat ini: selulosa tidak dimodifikasi (fluks rendah, biasa disebut membran </w:t>
      </w:r>
      <w:proofErr w:type="spellStart"/>
      <w:r>
        <w:t>bioinkompatibel</w:t>
      </w:r>
      <w:proofErr w:type="spellEnd"/>
      <w:r>
        <w:t xml:space="preserve">), selulosa termodifikasi/regenerasi (fluks rendah atau fluks tinggi; disebut relatif </w:t>
      </w:r>
      <w:proofErr w:type="spellStart"/>
      <w:r>
        <w:t>biokompatibel</w:t>
      </w:r>
      <w:proofErr w:type="spellEnd"/>
      <w:r>
        <w:t xml:space="preserve">), sintetis (fluks rendah atau fluks tinggi; disebut relatif </w:t>
      </w:r>
      <w:proofErr w:type="spellStart"/>
      <w:r>
        <w:t>biokompatibel</w:t>
      </w:r>
      <w:proofErr w:type="spellEnd"/>
      <w:r>
        <w:t>).</w:t>
      </w:r>
    </w:p>
    <w:p w14:paraId="58E80AFB" w14:textId="357C487C" w:rsidR="002A2F6D" w:rsidRDefault="002A2F6D" w:rsidP="002A2F6D">
      <w:r>
        <w:t xml:space="preserve">Membran </w:t>
      </w:r>
      <w:proofErr w:type="spellStart"/>
      <w:r>
        <w:t>low-flux</w:t>
      </w:r>
      <w:proofErr w:type="spellEnd"/>
      <w:r>
        <w:t xml:space="preserve"> cocok untuk dialisis yang konvensional, tetapi untuk </w:t>
      </w:r>
      <w:proofErr w:type="spellStart"/>
      <w:r>
        <w:t>hemofiltrasi</w:t>
      </w:r>
      <w:proofErr w:type="spellEnd"/>
      <w:r>
        <w:t xml:space="preserve"> atau </w:t>
      </w:r>
      <w:proofErr w:type="spellStart"/>
      <w:r>
        <w:t>hemodiafiltrasi</w:t>
      </w:r>
      <w:proofErr w:type="spellEnd"/>
      <w:r>
        <w:t xml:space="preserve"> diperlukan membran </w:t>
      </w:r>
      <w:proofErr w:type="spellStart"/>
      <w:r>
        <w:t>high-flux</w:t>
      </w:r>
      <w:proofErr w:type="spellEnd"/>
      <w:r>
        <w:t xml:space="preserve">. Makin tinggi permeabilitas hidrolik, makin tinggi risiko </w:t>
      </w:r>
      <w:proofErr w:type="spellStart"/>
      <w:r>
        <w:t>backfiltration</w:t>
      </w:r>
      <w:proofErr w:type="spellEnd"/>
      <w:r>
        <w:t xml:space="preserve">; di mana proses ini bisa dicegah baik dengan aliran permanen dari kompartemen darah ke kompartemen </w:t>
      </w:r>
      <w:proofErr w:type="spellStart"/>
      <w:r>
        <w:t>dialisat</w:t>
      </w:r>
      <w:proofErr w:type="spellEnd"/>
      <w:r>
        <w:t xml:space="preserve"> seperti yang dilakukan pada ultrafiltrasi maupun dengan menggunakan </w:t>
      </w:r>
      <w:proofErr w:type="spellStart"/>
      <w:r>
        <w:t>dialisat</w:t>
      </w:r>
      <w:proofErr w:type="spellEnd"/>
      <w:r>
        <w:t xml:space="preserve"> murni. Sintetis membran tampaknya pilihan teoritis terbaik tetapi membutuhkan biaya relatif lebih tinggi. Penggunaan membran sintetik </w:t>
      </w:r>
      <w:proofErr w:type="spellStart"/>
      <w:r>
        <w:t>high-flux</w:t>
      </w:r>
      <w:proofErr w:type="spellEnd"/>
      <w:r>
        <w:t xml:space="preserve">, seperti pada </w:t>
      </w:r>
      <w:proofErr w:type="spellStart"/>
      <w:r>
        <w:t>hemodiafiltrasi</w:t>
      </w:r>
      <w:proofErr w:type="spellEnd"/>
      <w:r>
        <w:t xml:space="preserve"> (HDF) </w:t>
      </w:r>
      <w:proofErr w:type="spellStart"/>
      <w:r>
        <w:t>on-line</w:t>
      </w:r>
      <w:proofErr w:type="spellEnd"/>
      <w:r>
        <w:t>, masih menjadi perdebatan pada anak-anak yang menjalani dialisis sementara saat menunggu transplantasi ginjal. Penggunaan kembali membran tidak diterapkan dalam praktik untuk anak-anak.</w:t>
      </w:r>
    </w:p>
    <w:p w14:paraId="58FA3365" w14:textId="77777777" w:rsidR="002A2F6D" w:rsidRDefault="002A2F6D" w:rsidP="008B0BB8">
      <w:pPr>
        <w:pStyle w:val="Heading1"/>
      </w:pPr>
      <w:r>
        <w:t>DIALISAT</w:t>
      </w:r>
    </w:p>
    <w:p w14:paraId="11929F55" w14:textId="0959ADD9" w:rsidR="002A2F6D" w:rsidRDefault="002A2F6D" w:rsidP="002A2F6D">
      <w:proofErr w:type="spellStart"/>
      <w:r>
        <w:t>Dialisat</w:t>
      </w:r>
      <w:proofErr w:type="spellEnd"/>
      <w:r>
        <w:t xml:space="preserve"> disiapkan dengan pengenceran konsentrat dengan air, idealnya dengan air ultra murni. Komposisi </w:t>
      </w:r>
      <w:proofErr w:type="spellStart"/>
      <w:r>
        <w:t>dialisat</w:t>
      </w:r>
      <w:proofErr w:type="spellEnd"/>
      <w:r>
        <w:t xml:space="preserve"> telah berubah selama dua dekade terakhir. Asetat sebagai </w:t>
      </w:r>
      <w:proofErr w:type="spellStart"/>
      <w:r>
        <w:t>buffer</w:t>
      </w:r>
      <w:proofErr w:type="spellEnd"/>
      <w:r>
        <w:t xml:space="preserve"> telah digantikan oleh bikarbonat, dengan pengembangan mesin yang memiliki dua pompa pengenceran terpisah, satu untuk konsentrat bikarbonat bebas kalsium, sering sebagai bubuk, dan satu untuk konsentrat asam mengandung sisa kadar asetat dan elektrolit (Na, K, </w:t>
      </w:r>
      <w:proofErr w:type="spellStart"/>
      <w:r>
        <w:t>Cl</w:t>
      </w:r>
      <w:proofErr w:type="spellEnd"/>
      <w:r>
        <w:t xml:space="preserve">, Ca). </w:t>
      </w:r>
      <w:proofErr w:type="spellStart"/>
      <w:r>
        <w:t>Dialisat</w:t>
      </w:r>
      <w:proofErr w:type="spellEnd"/>
      <w:r>
        <w:t xml:space="preserve"> bebas kalium jarang digunakan karena risiko </w:t>
      </w:r>
      <w:proofErr w:type="spellStart"/>
      <w:r>
        <w:t>hipokalemia</w:t>
      </w:r>
      <w:proofErr w:type="spellEnd"/>
      <w:r>
        <w:t xml:space="preserve">. Suhu </w:t>
      </w:r>
      <w:proofErr w:type="spellStart"/>
      <w:r>
        <w:t>dialitik</w:t>
      </w:r>
      <w:proofErr w:type="spellEnd"/>
      <w:r>
        <w:t xml:space="preserve"> penting terutama untuk bayi dan/ atau penggunaan </w:t>
      </w:r>
      <w:proofErr w:type="spellStart"/>
      <w:r>
        <w:t>dialisat</w:t>
      </w:r>
      <w:proofErr w:type="spellEnd"/>
      <w:r>
        <w:t xml:space="preserve"> aliran tinggi, terkait risiko hipotermia pasien.</w:t>
      </w:r>
    </w:p>
    <w:p w14:paraId="2642EB6B" w14:textId="77777777" w:rsidR="000A38D4" w:rsidRDefault="002A2F6D" w:rsidP="008B0BB8">
      <w:pPr>
        <w:pStyle w:val="Heading1"/>
      </w:pPr>
      <w:r>
        <w:t xml:space="preserve">BERAT BADAN KERING POST DIALISIS </w:t>
      </w:r>
    </w:p>
    <w:p w14:paraId="37B2581A" w14:textId="024A96AD" w:rsidR="00811D14" w:rsidRDefault="002A2F6D" w:rsidP="002A2F6D">
      <w:r>
        <w:t xml:space="preserve">Berat badan kering pasien didefinisikan sebagai berat saat akhir sesi dialisis reguler, yang jika beratnya kurang dari ini, pasien akan menjadi hipotensi. Salah perkiraan berat badan kering dapat menyebabkan kelebihan cairan kronik atau dehidrasi kronik. Estimasi berat kering sangat sulit pada anak-anak karena berbagai alasan. Pertama, kecenderungan hipotensi selama sesi dialisis adalah </w:t>
      </w:r>
      <w:proofErr w:type="spellStart"/>
      <w:r>
        <w:t>multifaktorial</w:t>
      </w:r>
      <w:proofErr w:type="spellEnd"/>
      <w:r>
        <w:t>, tidak hanya berhubungan dengan kecepatan ultrafiltrasi tetapi juga kecepatan kemampuan pengisian ulang plasma. Kedua, komposisi tubuh, yaitu perbandingan air tubuh total ke massa tubuh total, bervariasi dengan usia, terutama selama masa bayi dan pubertas. Pada bayi dan remaja berat badan kering harus dinilai hampir setiap bulan untuk mengikuti perubahan komposisi tubuh selama periode pertumbuhan yang cepat; juga penting pada kondisi anabolik seperti dengan pengobatan hormon pertumbuhan, dan sebaliknya pada kondisi katabolik seperti anak sakit akibat infeksi atau asupan makanan yang berkurang.</w:t>
      </w:r>
    </w:p>
    <w:p w14:paraId="1226B92A" w14:textId="61C789AE" w:rsidR="000A38D4" w:rsidRDefault="000A38D4" w:rsidP="000A38D4">
      <w:r>
        <w:t xml:space="preserve">Beberapa pendekatan untuk menilai status hidrasi: penilaian total tubuh air dengan analisis impedansi </w:t>
      </w:r>
      <w:proofErr w:type="spellStart"/>
      <w:r>
        <w:t>bioelektrik</w:t>
      </w:r>
      <w:proofErr w:type="spellEnd"/>
      <w:r>
        <w:t xml:space="preserve"> (BIA), pengukuran variasi hematokrit terus-menerus dengan metode non-</w:t>
      </w:r>
      <w:proofErr w:type="spellStart"/>
      <w:r>
        <w:t>invasif</w:t>
      </w:r>
      <w:proofErr w:type="spellEnd"/>
      <w:r>
        <w:t xml:space="preserve"> selama dialisis, plasma </w:t>
      </w:r>
      <w:proofErr w:type="spellStart"/>
      <w:r>
        <w:t>atrial</w:t>
      </w:r>
      <w:proofErr w:type="spellEnd"/>
      <w:r>
        <w:t xml:space="preserve"> </w:t>
      </w:r>
      <w:proofErr w:type="spellStart"/>
      <w:r>
        <w:t>natriuretik</w:t>
      </w:r>
      <w:proofErr w:type="spellEnd"/>
      <w:r>
        <w:t xml:space="preserve"> </w:t>
      </w:r>
      <w:proofErr w:type="spellStart"/>
      <w:r>
        <w:t>peptid</w:t>
      </w:r>
      <w:proofErr w:type="spellEnd"/>
      <w:r>
        <w:t xml:space="preserve">, atau penentuan siklik </w:t>
      </w:r>
      <w:proofErr w:type="spellStart"/>
      <w:r>
        <w:t>guanosin</w:t>
      </w:r>
      <w:proofErr w:type="spellEnd"/>
      <w:r>
        <w:t xml:space="preserve"> </w:t>
      </w:r>
      <w:proofErr w:type="spellStart"/>
      <w:r>
        <w:t>monofosfat</w:t>
      </w:r>
      <w:proofErr w:type="spellEnd"/>
      <w:r>
        <w:t xml:space="preserve">, dan terakhir dengan </w:t>
      </w:r>
      <w:proofErr w:type="spellStart"/>
      <w:r>
        <w:t>echography</w:t>
      </w:r>
      <w:proofErr w:type="spellEnd"/>
      <w:r>
        <w:t xml:space="preserve"> vena </w:t>
      </w:r>
      <w:proofErr w:type="spellStart"/>
      <w:r>
        <w:t>cava</w:t>
      </w:r>
      <w:proofErr w:type="spellEnd"/>
      <w:r>
        <w:t xml:space="preserve"> inferior (IVC). Pengukuran diameter IVC (IVCD) oleh USG, dinyatakan sebagai indeks luas permukaan tubuh dalam mm/m</w:t>
      </w:r>
      <w:r w:rsidRPr="000A38D4">
        <w:rPr>
          <w:vertAlign w:val="superscript"/>
        </w:rPr>
        <w:t>2</w:t>
      </w:r>
      <w:r>
        <w:t xml:space="preserve">, dan penurunannya pada inspirasi dalam, yang disebut indeks kolaps, dalam persentase (%) </w:t>
      </w:r>
      <w:r>
        <w:lastRenderedPageBreak/>
        <w:t>tampaknya menjadi metode non-</w:t>
      </w:r>
      <w:proofErr w:type="spellStart"/>
      <w:r>
        <w:t>invasif</w:t>
      </w:r>
      <w:proofErr w:type="spellEnd"/>
      <w:r>
        <w:t xml:space="preserve"> yang akurat dan mudah dilakukan secara serial. IVCD antara 8,0 dan 11,5 mm/m</w:t>
      </w:r>
      <w:r w:rsidRPr="000A38D4">
        <w:rPr>
          <w:vertAlign w:val="superscript"/>
        </w:rPr>
        <w:t>2</w:t>
      </w:r>
      <w:r>
        <w:t xml:space="preserve"> dan indeks kolaps antara 40 dan 75% dianggap </w:t>
      </w:r>
      <w:proofErr w:type="spellStart"/>
      <w:r>
        <w:t>normovolemia</w:t>
      </w:r>
      <w:proofErr w:type="spellEnd"/>
      <w:r>
        <w:t>. Namun, tidak seperti impedansi tubuh, volume interstisial dan keseimbangan natrium tidak tercermin oleh IVCD. Semua pendekatan ini harus diimbangi dengan penilaian dan pengalaman klinis dan dikombinasi dengan dukungan nutrisi.</w:t>
      </w:r>
    </w:p>
    <w:p w14:paraId="729A4B42" w14:textId="77777777" w:rsidR="000A38D4" w:rsidRDefault="000A38D4" w:rsidP="008B0BB8">
      <w:pPr>
        <w:pStyle w:val="Heading1"/>
      </w:pPr>
      <w:r>
        <w:t>MONITORING DIALISIS</w:t>
      </w:r>
    </w:p>
    <w:p w14:paraId="24461C5D" w14:textId="0FCE04C1" w:rsidR="000A38D4" w:rsidRDefault="000A38D4" w:rsidP="000A38D4">
      <w:r>
        <w:t xml:space="preserve">Sesi dialisis pertama sangat penting untuk menginduksi kepercayaan anak dan orang tua, karena itu diperlukan persiapan yang tepat. Pencegahan nyeri sangat penting, misalnya dengan anestesi </w:t>
      </w:r>
      <w:proofErr w:type="spellStart"/>
      <w:r>
        <w:t>topikal</w:t>
      </w:r>
      <w:proofErr w:type="spellEnd"/>
      <w:r>
        <w:t xml:space="preserve"> satu jam sebelum insersi jarum. Persiapan psikologis anak dan keluarga juga perlu diperhatikan agar mencegah stres. Prosedur aseptik sangat penting. Selama sesi dialisis pertama, laju aliran darah dipertahankan pada tingkat rendah untuk mencegah sindrom disekuilibrium akibat penghapusan zat terlarut terlalu efisien selama sesi pertama. Laju aliran darah seharusnya kira-kira 3 </w:t>
      </w:r>
      <w:proofErr w:type="spellStart"/>
      <w:r>
        <w:t>mL</w:t>
      </w:r>
      <w:proofErr w:type="spellEnd"/>
      <w:r>
        <w:t xml:space="preserve">/kg BB atau kurang, sehingga </w:t>
      </w:r>
      <w:proofErr w:type="spellStart"/>
      <w:r>
        <w:t>bersihan</w:t>
      </w:r>
      <w:proofErr w:type="spellEnd"/>
      <w:r>
        <w:t xml:space="preserve"> urea akan kurang dari 3 </w:t>
      </w:r>
      <w:proofErr w:type="spellStart"/>
      <w:r>
        <w:t>mL</w:t>
      </w:r>
      <w:proofErr w:type="spellEnd"/>
      <w:r>
        <w:t>/menit/kg BB, yang biasanya ditoleransi baik bahkan pada anak kecil. Durasi sesi pertama dialisis harus singkat, tidak lebih dari 3 jam, atau disesuaikan untuk kebutuhan ultrafiltrasi.</w:t>
      </w:r>
    </w:p>
    <w:p w14:paraId="7BF29F07" w14:textId="3C478108" w:rsidR="000A38D4" w:rsidRDefault="000A38D4" w:rsidP="000A38D4">
      <w:r>
        <w:t xml:space="preserve">Sindrom disekuilibrium paling sering muncul setelah satu hingga dua jam dialisis, dengan gejala bervariasi seperti nyeri kepala atau kejang, muntah, kelelahan, mengantuk, atau kecenderungan hipertensi dengan kisaran sempit antara nilai tekanan sistolik dan diastolik. Jika perlu, infus </w:t>
      </w:r>
      <w:proofErr w:type="spellStart"/>
      <w:r>
        <w:t>manitol</w:t>
      </w:r>
      <w:proofErr w:type="spellEnd"/>
      <w:r>
        <w:t xml:space="preserve"> (1 g/kg BB selama 1 hingga 2 jam selama dialisis) efektif mencegah sindrom tersebut. Gejala biasanya hilang beberapa jam setelah akhir dialisis.</w:t>
      </w:r>
    </w:p>
    <w:p w14:paraId="375A1FBC" w14:textId="41CC11AA" w:rsidR="000A38D4" w:rsidRDefault="000A38D4" w:rsidP="000A38D4">
      <w:r>
        <w:t xml:space="preserve">Untuk kebanyakan bayi dan anak-anak dengan berat badan kurang dari 10 kg, lebih dari tiga kali dialisis dalam sepekan terbukti dapat memenuhi kebutuhan nutrisi; karena susu yang dikonsumsi anak juga berupa air, sering diperlukan 4 hingga 5 kali dialisis dalam sepekan. Jumlah dan durasi pada setiap kali dialisis harus dapat menghindarkan perlunya berpuasa agar tercapai berat badan yang dibutuhkan untuk menunjang durasi dialisis yang singkat. Volume cairan untuk penggantian darah </w:t>
      </w:r>
      <w:proofErr w:type="spellStart"/>
      <w:r>
        <w:t>extracorporeal</w:t>
      </w:r>
      <w:proofErr w:type="spellEnd"/>
      <w:r>
        <w:t xml:space="preserve"> pada akhir sesi harus dibatasi, lebih disukai larutan glukosa daripada larutan garam, terutama pada bayi tanpa sisa ginjal yang berfungsi.</w:t>
      </w:r>
    </w:p>
    <w:p w14:paraId="17804F95" w14:textId="4E2DEECD" w:rsidR="000A38D4" w:rsidRDefault="000A38D4" w:rsidP="000A38D4">
      <w:r>
        <w:t xml:space="preserve">Dialisis harus dianggap sebagai bagian strategi perawatan keseluruhan termasuk kecukupan diet dan terapi </w:t>
      </w:r>
      <w:proofErr w:type="spellStart"/>
      <w:r>
        <w:t>interdialitik</w:t>
      </w:r>
      <w:proofErr w:type="spellEnd"/>
      <w:r>
        <w:t xml:space="preserve">. Penambahan berat badan lebih dari 10% berat badan kering selama selang dua sesi sering berhubungan dengan ketidakpatuhan pasien. Akibatnya dapat berupa kasus akut seperti </w:t>
      </w:r>
      <w:proofErr w:type="spellStart"/>
      <w:r>
        <w:t>hiperkalemia</w:t>
      </w:r>
      <w:proofErr w:type="spellEnd"/>
      <w:r>
        <w:t xml:space="preserve"> atau edema paru, kasus kronik seperti </w:t>
      </w:r>
      <w:proofErr w:type="spellStart"/>
      <w:r>
        <w:t>hiperparatiroidisme</w:t>
      </w:r>
      <w:proofErr w:type="spellEnd"/>
      <w:r>
        <w:t>, serta dalam jangka panjang dapat mengakibatkan gangguan kardiovaskular dan keterlibatan sistem pembuluh darah koroner.</w:t>
      </w:r>
    </w:p>
    <w:p w14:paraId="4D61C21D" w14:textId="77777777" w:rsidR="000A38D4" w:rsidRDefault="000A38D4" w:rsidP="008B0BB8">
      <w:pPr>
        <w:pStyle w:val="Heading1"/>
      </w:pPr>
      <w:r>
        <w:t xml:space="preserve">ANTI KOAGULAN UNTUK DIALISIS </w:t>
      </w:r>
    </w:p>
    <w:p w14:paraId="3079CA44" w14:textId="60C83F89" w:rsidR="000A38D4" w:rsidRDefault="000A38D4" w:rsidP="000A38D4">
      <w:proofErr w:type="spellStart"/>
      <w:r>
        <w:t>Unfractionated</w:t>
      </w:r>
      <w:proofErr w:type="spellEnd"/>
      <w:r>
        <w:t xml:space="preserve"> </w:t>
      </w:r>
      <w:proofErr w:type="spellStart"/>
      <w:r>
        <w:t>heparin</w:t>
      </w:r>
      <w:proofErr w:type="spellEnd"/>
      <w:r>
        <w:t xml:space="preserve"> (UFH) adalah yang paling umum digunakan. Pemantauan dosis UFH menggunakan </w:t>
      </w:r>
      <w:proofErr w:type="spellStart"/>
      <w:r>
        <w:t>aPTT</w:t>
      </w:r>
      <w:proofErr w:type="spellEnd"/>
      <w:r>
        <w:t xml:space="preserve"> (target </w:t>
      </w:r>
      <w:proofErr w:type="spellStart"/>
      <w:r>
        <w:t>aPTT</w:t>
      </w:r>
      <w:proofErr w:type="spellEnd"/>
      <w:r>
        <w:t xml:space="preserve"> 1,5–2,0) atau </w:t>
      </w:r>
      <w:proofErr w:type="spellStart"/>
      <w:r>
        <w:t>bedside</w:t>
      </w:r>
      <w:proofErr w:type="spellEnd"/>
      <w:r>
        <w:t xml:space="preserve"> </w:t>
      </w:r>
      <w:proofErr w:type="spellStart"/>
      <w:r>
        <w:t>activated</w:t>
      </w:r>
      <w:proofErr w:type="spellEnd"/>
      <w:r>
        <w:t xml:space="preserve"> </w:t>
      </w:r>
      <w:proofErr w:type="spellStart"/>
      <w:r>
        <w:t>clotting</w:t>
      </w:r>
      <w:proofErr w:type="spellEnd"/>
      <w:r>
        <w:t xml:space="preserve"> </w:t>
      </w:r>
      <w:proofErr w:type="spellStart"/>
      <w:r>
        <w:t>times</w:t>
      </w:r>
      <w:proofErr w:type="spellEnd"/>
      <w:r>
        <w:t xml:space="preserve"> (180–220 detik) tidak dilakukan untuk perawatan rutin pasien rawat jalan. Dalam praktik klinis, 500 IU UFH </w:t>
      </w:r>
      <w:proofErr w:type="spellStart"/>
      <w:r>
        <w:t>bolus</w:t>
      </w:r>
      <w:proofErr w:type="spellEnd"/>
      <w:r>
        <w:t xml:space="preserve"> diikuti oleh 1000 IU/jam untuk anak-anak yang lebih besar, 250 IU </w:t>
      </w:r>
      <w:proofErr w:type="spellStart"/>
      <w:r>
        <w:t>bolus</w:t>
      </w:r>
      <w:proofErr w:type="spellEnd"/>
      <w:r>
        <w:t xml:space="preserve"> dengan infus 500 IU/jam untuk anak-anak yang lebih kecil, dan 250 IU </w:t>
      </w:r>
      <w:proofErr w:type="spellStart"/>
      <w:r>
        <w:t>bolus</w:t>
      </w:r>
      <w:proofErr w:type="spellEnd"/>
      <w:r>
        <w:t xml:space="preserve"> untuk bayi diikuti oleh infus 300 IU/jam. Alternatif lain adalah dosis UFH menurut berat badan, misalnya </w:t>
      </w:r>
      <w:proofErr w:type="spellStart"/>
      <w:r>
        <w:t>bolus</w:t>
      </w:r>
      <w:proofErr w:type="spellEnd"/>
      <w:r>
        <w:t xml:space="preserve"> 50 IU/kg diikuti 25 IU/kg/jam; beberapa tempat hanya memberikan dua </w:t>
      </w:r>
      <w:proofErr w:type="spellStart"/>
      <w:r>
        <w:t>bolus</w:t>
      </w:r>
      <w:proofErr w:type="spellEnd"/>
      <w:r>
        <w:t xml:space="preserve">, dosis lebih besar (50 IU/kg) pada </w:t>
      </w:r>
      <w:r>
        <w:lastRenderedPageBreak/>
        <w:t xml:space="preserve">awal dialisis diikuti </w:t>
      </w:r>
      <w:proofErr w:type="spellStart"/>
      <w:r>
        <w:t>bolus</w:t>
      </w:r>
      <w:proofErr w:type="spellEnd"/>
      <w:r>
        <w:t xml:space="preserve"> lebih kecil (25 IU/kg) di tengah jalan sesi perawatan. Oleh karena itu, dosis dan saat menghentikan infus </w:t>
      </w:r>
      <w:proofErr w:type="spellStart"/>
      <w:r>
        <w:t>heparin</w:t>
      </w:r>
      <w:proofErr w:type="spellEnd"/>
      <w:r>
        <w:t xml:space="preserve"> (sering 20-30 menit sebelum akhir dialisis) biasanya disesuaikan dengan apakah terbentuk </w:t>
      </w:r>
      <w:proofErr w:type="spellStart"/>
      <w:r>
        <w:t>clot</w:t>
      </w:r>
      <w:proofErr w:type="spellEnd"/>
      <w:r>
        <w:t xml:space="preserve"> di detektor udara vena atau </w:t>
      </w:r>
      <w:proofErr w:type="spellStart"/>
      <w:r>
        <w:t>dialyzer</w:t>
      </w:r>
      <w:proofErr w:type="spellEnd"/>
      <w:r>
        <w:t xml:space="preserve"> dan waktu yang dibutuhkan untuk berhentinya perdarahan di tempat insersi jarum.</w:t>
      </w:r>
    </w:p>
    <w:p w14:paraId="040EE439" w14:textId="4E3A22AB" w:rsidR="000A38D4" w:rsidRDefault="000A38D4" w:rsidP="000A38D4">
      <w:r>
        <w:t>Anak-anak dengan hematokrit lebih tinggi</w:t>
      </w:r>
      <w:r w:rsidRPr="000A38D4">
        <w:t xml:space="preserve"> </w:t>
      </w:r>
      <w:r>
        <w:t xml:space="preserve">memerlukan dosis </w:t>
      </w:r>
      <w:proofErr w:type="spellStart"/>
      <w:r>
        <w:t>heparin</w:t>
      </w:r>
      <w:proofErr w:type="spellEnd"/>
      <w:r>
        <w:t xml:space="preserve"> lebih tinggi; </w:t>
      </w:r>
      <w:proofErr w:type="spellStart"/>
      <w:r>
        <w:t>clotting</w:t>
      </w:r>
      <w:proofErr w:type="spellEnd"/>
      <w:r>
        <w:t xml:space="preserve"> pada sirkuit lebih sering terjadi pada bayi dan anak dengan berat badan &lt;10 kg dan pada anak-anak dengan laju aliran darah rendah. Meskipun diperlukan lebih sedikit </w:t>
      </w:r>
      <w:proofErr w:type="spellStart"/>
      <w:r>
        <w:t>heparin</w:t>
      </w:r>
      <w:proofErr w:type="spellEnd"/>
      <w:r>
        <w:t xml:space="preserve">, jika disertai penurunan jumlah trombosit, risiko perdarahan </w:t>
      </w:r>
      <w:proofErr w:type="spellStart"/>
      <w:r>
        <w:t>subdural</w:t>
      </w:r>
      <w:proofErr w:type="spellEnd"/>
      <w:r>
        <w:t xml:space="preserve"> tetap meningkat.</w:t>
      </w:r>
    </w:p>
    <w:p w14:paraId="4A562391" w14:textId="650B1D14" w:rsidR="000A38D4" w:rsidRDefault="000A38D4" w:rsidP="000A38D4">
      <w:r>
        <w:t xml:space="preserve">Beberapa pasien alergi </w:t>
      </w:r>
      <w:proofErr w:type="spellStart"/>
      <w:r>
        <w:t>heparin</w:t>
      </w:r>
      <w:proofErr w:type="spellEnd"/>
      <w:r>
        <w:t xml:space="preserve"> biasanya bereaksi terhadap produk </w:t>
      </w:r>
      <w:proofErr w:type="spellStart"/>
      <w:r>
        <w:t>porcine</w:t>
      </w:r>
      <w:proofErr w:type="spellEnd"/>
      <w:r>
        <w:t xml:space="preserve">; </w:t>
      </w:r>
      <w:proofErr w:type="spellStart"/>
      <w:r>
        <w:t>trombositopenia</w:t>
      </w:r>
      <w:proofErr w:type="spellEnd"/>
      <w:r>
        <w:t xml:space="preserve"> yang diinduksi </w:t>
      </w:r>
      <w:proofErr w:type="spellStart"/>
      <w:r>
        <w:t>heparin</w:t>
      </w:r>
      <w:proofErr w:type="spellEnd"/>
      <w:r>
        <w:t xml:space="preserve"> walaupun jarang, dapat dijumpai pada penggunaan </w:t>
      </w:r>
      <w:proofErr w:type="spellStart"/>
      <w:r>
        <w:t>heparin</w:t>
      </w:r>
      <w:proofErr w:type="spellEnd"/>
      <w:r>
        <w:t xml:space="preserve"> berasal dari sapi. Paparan </w:t>
      </w:r>
      <w:proofErr w:type="spellStart"/>
      <w:r>
        <w:t>heparin</w:t>
      </w:r>
      <w:proofErr w:type="spellEnd"/>
      <w:r>
        <w:t xml:space="preserve"> jangka panjang berpotensi menyebabkan osteoporosis dan dapat meningkatkan risiko </w:t>
      </w:r>
      <w:proofErr w:type="spellStart"/>
      <w:r>
        <w:t>hiperkalemia</w:t>
      </w:r>
      <w:proofErr w:type="spellEnd"/>
      <w:r>
        <w:t xml:space="preserve"> karena penghambatan aldosteron.</w:t>
      </w:r>
    </w:p>
    <w:p w14:paraId="659F48BE" w14:textId="77777777" w:rsidR="000A38D4" w:rsidRDefault="000A38D4" w:rsidP="008B0BB8">
      <w:pPr>
        <w:pStyle w:val="Heading1"/>
      </w:pPr>
      <w:r>
        <w:t>ALTERNATIF HEMODIALISIS</w:t>
      </w:r>
    </w:p>
    <w:p w14:paraId="2AB67D69" w14:textId="3B4399B9" w:rsidR="000A38D4" w:rsidRDefault="000A38D4" w:rsidP="000A38D4">
      <w:r>
        <w:t xml:space="preserve">Proses </w:t>
      </w:r>
      <w:proofErr w:type="spellStart"/>
      <w:r>
        <w:t>hemodiafiltrasi</w:t>
      </w:r>
      <w:proofErr w:type="spellEnd"/>
      <w:r>
        <w:t xml:space="preserve"> (HDF) metode pembersihan zat racun secara konveksi (kombinasi metode difusi dengan ultrafiltrasi) lebih baik dibandingkan hemodialisis standar. HDF membutuhkan akses vaskular yang baik, dengan laju aliran darah 150-240 </w:t>
      </w:r>
      <w:proofErr w:type="spellStart"/>
      <w:r>
        <w:t>mL</w:t>
      </w:r>
      <w:proofErr w:type="spellEnd"/>
      <w:r>
        <w:t>/m</w:t>
      </w:r>
      <w:r w:rsidRPr="000A38D4">
        <w:rPr>
          <w:vertAlign w:val="superscript"/>
        </w:rPr>
        <w:t>2</w:t>
      </w:r>
      <w:r>
        <w:t xml:space="preserve"> BSA (</w:t>
      </w:r>
      <w:proofErr w:type="spellStart"/>
      <w:r>
        <w:t>Body</w:t>
      </w:r>
      <w:proofErr w:type="spellEnd"/>
      <w:r>
        <w:t xml:space="preserve"> </w:t>
      </w:r>
      <w:proofErr w:type="spellStart"/>
      <w:r>
        <w:t>Surface</w:t>
      </w:r>
      <w:proofErr w:type="spellEnd"/>
      <w:r>
        <w:t xml:space="preserve"> Area/ Luas Permukaan Tubuh), sehingga sulit pada anak-anak yang lebih kecil. Untuk mencapai laju aliran yang lebih tinggi dapat diberikan infus cairan </w:t>
      </w:r>
      <w:proofErr w:type="spellStart"/>
      <w:r>
        <w:t>predilusional</w:t>
      </w:r>
      <w:proofErr w:type="spellEnd"/>
      <w:r>
        <w:t xml:space="preserve">; </w:t>
      </w:r>
      <w:proofErr w:type="spellStart"/>
      <w:r>
        <w:t>hemodiafiltrasi</w:t>
      </w:r>
      <w:proofErr w:type="spellEnd"/>
      <w:r>
        <w:t xml:space="preserve"> </w:t>
      </w:r>
      <w:proofErr w:type="spellStart"/>
      <w:r>
        <w:t>predilusional</w:t>
      </w:r>
      <w:proofErr w:type="spellEnd"/>
      <w:r>
        <w:t xml:space="preserve"> lebih sering dilakukan pada anak-anak. Manfaat HDF untuk anak-anak termasuk peningkatan stabilitas </w:t>
      </w:r>
      <w:proofErr w:type="spellStart"/>
      <w:r>
        <w:t>hemodinamik</w:t>
      </w:r>
      <w:proofErr w:type="spellEnd"/>
      <w:r>
        <w:t xml:space="preserve"> dan kontrol tekanan darah yang lebih baik dengan lebih sedikit episode hipotensi intra-dialisis dan memperbaiki pertumbuhan. Pembuangan molekul-molekul berukuran sedang dan fosfat dapat membantu mengurangi efek jangka panjang dialisis kronis. Kualitas air harus memenuhi standar mikrobiologi ultra-murni dan bebas dari bahan kimia kontaminan.</w:t>
      </w:r>
    </w:p>
    <w:p w14:paraId="157DE7D8" w14:textId="77777777" w:rsidR="000A38D4" w:rsidRDefault="000A38D4" w:rsidP="008B0BB8">
      <w:pPr>
        <w:pStyle w:val="Heading1"/>
      </w:pPr>
      <w:r>
        <w:t>NUTRISI ANAK DENGAN HEMODIALISIS</w:t>
      </w:r>
    </w:p>
    <w:p w14:paraId="62F1501C" w14:textId="3D1F2F41" w:rsidR="000A38D4" w:rsidRDefault="000A38D4" w:rsidP="000A38D4">
      <w:r>
        <w:t xml:space="preserve">Mengoptimalkan status gizi dengan dukungan ahli diet adalah elemen dasar perawatan untuk seorang anak penyakit ginjal kronis stadium 5. Peran ahli diet adalah meminimalkan gejala uremia, mencegah komplikasi penyakit tulang akibat gangguan ginjal (renal </w:t>
      </w:r>
      <w:proofErr w:type="spellStart"/>
      <w:r>
        <w:t>bone</w:t>
      </w:r>
      <w:proofErr w:type="spellEnd"/>
      <w:r>
        <w:t xml:space="preserve"> </w:t>
      </w:r>
      <w:proofErr w:type="spellStart"/>
      <w:r>
        <w:t>disease</w:t>
      </w:r>
      <w:proofErr w:type="spellEnd"/>
      <w:r>
        <w:t xml:space="preserve">), dan mengoptimalkan pertumbuhan anak yang memadai. Pedoman K-DOQI </w:t>
      </w:r>
      <w:proofErr w:type="spellStart"/>
      <w:r>
        <w:t>pediatrik</w:t>
      </w:r>
      <w:proofErr w:type="spellEnd"/>
      <w:r>
        <w:t xml:space="preserve"> merekomendasikan mengukur hal berikut secara bulanan: </w:t>
      </w:r>
    </w:p>
    <w:p w14:paraId="629282CD" w14:textId="083A388A" w:rsidR="000A38D4" w:rsidRDefault="000A38D4" w:rsidP="000A38D4">
      <w:pPr>
        <w:pStyle w:val="ListParagraph"/>
        <w:numPr>
          <w:ilvl w:val="0"/>
          <w:numId w:val="4"/>
        </w:numPr>
      </w:pPr>
      <w:r w:rsidRPr="000A38D4">
        <w:t>Kadar albumin serum</w:t>
      </w:r>
    </w:p>
    <w:p w14:paraId="311C2B33" w14:textId="798B4F50" w:rsidR="000A38D4" w:rsidRDefault="000A38D4" w:rsidP="000A38D4">
      <w:pPr>
        <w:pStyle w:val="ListParagraph"/>
        <w:numPr>
          <w:ilvl w:val="0"/>
          <w:numId w:val="4"/>
        </w:numPr>
      </w:pPr>
      <w:r>
        <w:t>Tinggi badan dengan menggunakan skor Z</w:t>
      </w:r>
    </w:p>
    <w:p w14:paraId="20B21713" w14:textId="5F6789BA" w:rsidR="000A38D4" w:rsidRDefault="000A38D4" w:rsidP="000A38D4">
      <w:pPr>
        <w:pStyle w:val="ListParagraph"/>
        <w:numPr>
          <w:ilvl w:val="0"/>
          <w:numId w:val="4"/>
        </w:numPr>
      </w:pPr>
      <w:r>
        <w:t>Berat badan kering</w:t>
      </w:r>
    </w:p>
    <w:p w14:paraId="6B2BFBAE" w14:textId="16B8B232" w:rsidR="000A38D4" w:rsidRDefault="000A38D4" w:rsidP="000A38D4">
      <w:pPr>
        <w:pStyle w:val="ListParagraph"/>
        <w:numPr>
          <w:ilvl w:val="0"/>
          <w:numId w:val="4"/>
        </w:numPr>
      </w:pPr>
      <w:r>
        <w:t>Lingkar lengan dan ketebalan lipatan kulit</w:t>
      </w:r>
    </w:p>
    <w:p w14:paraId="21F7FB85" w14:textId="7185305E" w:rsidR="000A38D4" w:rsidRDefault="000A38D4" w:rsidP="000A38D4">
      <w:pPr>
        <w:pStyle w:val="ListParagraph"/>
        <w:numPr>
          <w:ilvl w:val="0"/>
          <w:numId w:val="4"/>
        </w:numPr>
      </w:pPr>
      <w:r>
        <w:t xml:space="preserve">Lingkar </w:t>
      </w:r>
      <w:proofErr w:type="spellStart"/>
      <w:r>
        <w:t>fronto-oksipital</w:t>
      </w:r>
      <w:proofErr w:type="spellEnd"/>
      <w:r>
        <w:t>, untuk anak-anak berusia 3 tahun atau kurang</w:t>
      </w:r>
    </w:p>
    <w:p w14:paraId="6C510F39" w14:textId="4E4942BC" w:rsidR="000A38D4" w:rsidRDefault="000A38D4" w:rsidP="000A38D4">
      <w:r>
        <w:t xml:space="preserve">Kadar serum albumin dapat dipengaruhi oleh proses peradangan dan adanya kelebihan cairan; tinggi badan anak-anak tidak sepenuhnya tergantung pada status nutrisi tetapi juga faktor genetik, </w:t>
      </w:r>
      <w:proofErr w:type="spellStart"/>
      <w:r>
        <w:t>komorbiditas</w:t>
      </w:r>
      <w:proofErr w:type="spellEnd"/>
      <w:r>
        <w:t xml:space="preserve">, dan </w:t>
      </w:r>
      <w:proofErr w:type="spellStart"/>
      <w:r>
        <w:t>osteodistrofi</w:t>
      </w:r>
      <w:proofErr w:type="spellEnd"/>
      <w:r>
        <w:t xml:space="preserve"> ginjal; berat badan bisa meningkat palsu karena kelebihan cairan; lingkar lengan dan ketebalan lipatan kulit dapat dipengaruhi oleh distribusi lemak dan otot regional, dan tergantung pengamat yang melakukan penilaian tersebut.</w:t>
      </w:r>
    </w:p>
    <w:p w14:paraId="7CC1F631" w14:textId="61463AD6" w:rsidR="000A38D4" w:rsidRDefault="000A38D4" w:rsidP="000A38D4">
      <w:r>
        <w:lastRenderedPageBreak/>
        <w:t xml:space="preserve">Pedoman </w:t>
      </w:r>
      <w:proofErr w:type="spellStart"/>
      <w:r>
        <w:t>pediatrik</w:t>
      </w:r>
      <w:proofErr w:type="spellEnd"/>
      <w:r>
        <w:t xml:space="preserve"> K-DOQI merekomendasikan asupan kalori dan protein untuk memenuhi diet yang direkomendasikan (RDA) untuk usia kronologis. Kebutuhan kalori dan protein sebanyak 150 kalori/kg dan 3 g protein/kg pada bayi pada dialisis </w:t>
      </w:r>
      <w:proofErr w:type="spellStart"/>
      <w:r>
        <w:t>peritoneal</w:t>
      </w:r>
      <w:proofErr w:type="spellEnd"/>
      <w:r>
        <w:t xml:space="preserve">, dan bahkan lebih tinggi, hingga 180 kalori/kg dan 4 g protein/kg di bayi prematur. Vitamin tidak rutin diberikan. Asupan makanan ditujukan untuk memenuhi RDA untuk semua </w:t>
      </w:r>
      <w:proofErr w:type="spellStart"/>
      <w:r>
        <w:t>mikronutrien</w:t>
      </w:r>
      <w:proofErr w:type="spellEnd"/>
      <w:r>
        <w:t xml:space="preserve"> kecuali vitamin A dan D. Ekskresi Vitamin A di ginjal terganggu dan dapat berlebih pada CKD5d. </w:t>
      </w:r>
      <w:proofErr w:type="spellStart"/>
      <w:r>
        <w:t>Cholecalciferol</w:t>
      </w:r>
      <w:proofErr w:type="spellEnd"/>
      <w:r>
        <w:t xml:space="preserve"> bisa ditambahkan jika kadar 25 (OH) D3 rendah. 1(OH) D3 diberikan untuk mengobati </w:t>
      </w:r>
      <w:proofErr w:type="spellStart"/>
      <w:r>
        <w:t>osteodistrofi</w:t>
      </w:r>
      <w:proofErr w:type="spellEnd"/>
      <w:r>
        <w:t xml:space="preserve"> ginjal. Mengoptimalkan nutrisi dan pertumbuhan pada anak membutuhkan pendekatan </w:t>
      </w:r>
      <w:proofErr w:type="spellStart"/>
      <w:r>
        <w:t>multidisiplin</w:t>
      </w:r>
      <w:proofErr w:type="spellEnd"/>
      <w:r>
        <w:t>, dan sama pentingnya dengan proses dialisis.</w:t>
      </w:r>
    </w:p>
    <w:p w14:paraId="380EA106" w14:textId="77777777" w:rsidR="000A38D4" w:rsidRDefault="000A38D4" w:rsidP="008B0BB8">
      <w:pPr>
        <w:pStyle w:val="Heading1"/>
      </w:pPr>
      <w:r>
        <w:t>KOMPLIKASI HEMODIALISIS</w:t>
      </w:r>
    </w:p>
    <w:p w14:paraId="5C1327C3" w14:textId="0093D576" w:rsidR="000A38D4" w:rsidRDefault="000A38D4" w:rsidP="000A38D4">
      <w:r>
        <w:t xml:space="preserve">Hipotensi terjadi terutama karena pergerakan air keluar dari kompartemen </w:t>
      </w:r>
      <w:proofErr w:type="spellStart"/>
      <w:r>
        <w:t>intravaskular</w:t>
      </w:r>
      <w:proofErr w:type="spellEnd"/>
      <w:r>
        <w:t xml:space="preserve"> lebih cepat dari tingkat pengisian ulang dari kompartemen ekstraseluler dan intraseluler. Risiko hipotensi intra-</w:t>
      </w:r>
      <w:proofErr w:type="spellStart"/>
      <w:r>
        <w:t>dialitik</w:t>
      </w:r>
      <w:proofErr w:type="spellEnd"/>
      <w:r>
        <w:t xml:space="preserve"> tergantung berbagai faktor, termasuk penurunan </w:t>
      </w:r>
      <w:proofErr w:type="spellStart"/>
      <w:r>
        <w:t>osmolalitas</w:t>
      </w:r>
      <w:proofErr w:type="spellEnd"/>
      <w:r>
        <w:t xml:space="preserve"> serum yang cepat, </w:t>
      </w:r>
      <w:proofErr w:type="spellStart"/>
      <w:r>
        <w:t>vasodilatasi</w:t>
      </w:r>
      <w:proofErr w:type="spellEnd"/>
      <w:r>
        <w:t xml:space="preserve"> sebagai respons terhadap </w:t>
      </w:r>
      <w:proofErr w:type="spellStart"/>
      <w:r>
        <w:t>dialisat</w:t>
      </w:r>
      <w:proofErr w:type="spellEnd"/>
      <w:r>
        <w:t xml:space="preserve"> yang hangat, dan tingkat ultrafiltrasi tinggi untuk memperbaiki kelebihan garam antar-</w:t>
      </w:r>
      <w:proofErr w:type="spellStart"/>
      <w:r>
        <w:t>dialitik</w:t>
      </w:r>
      <w:proofErr w:type="spellEnd"/>
      <w:r>
        <w:t xml:space="preserve"> dan konsumsi air. Hemolisis, emboli udara, dan reaksi anafilaksis juga bisa terjadi. Meski jarang, sindrom </w:t>
      </w:r>
      <w:proofErr w:type="spellStart"/>
      <w:r>
        <w:t>disequilibrium</w:t>
      </w:r>
      <w:proofErr w:type="spellEnd"/>
      <w:r>
        <w:t xml:space="preserve"> terjadi karena penurunan konsentrasi urea plasma terlalu cepat dengan gerakan urea dari jaringan ke dalam plasma lebih lambat, mengarah ke perubahan gradien osmotik antara air plasma dan sel, menghasilkan pergerakan air dari plasma ke jaringan termasuk otak, yang dapat menyebabkan edema serebral dengan kebingungan, kejang, dan koma. Risiko </w:t>
      </w:r>
      <w:proofErr w:type="spellStart"/>
      <w:r>
        <w:t>disequilibrium</w:t>
      </w:r>
      <w:proofErr w:type="spellEnd"/>
      <w:r>
        <w:t xml:space="preserve"> dapat dikurangi dengan menggunakan </w:t>
      </w:r>
      <w:proofErr w:type="spellStart"/>
      <w:r>
        <w:t>manitol</w:t>
      </w:r>
      <w:proofErr w:type="spellEnd"/>
      <w:r>
        <w:t xml:space="preserve"> intravena untuk sesi dialisis pertama pada pasien dengan plasma urea tinggi, dialisis menggunakan </w:t>
      </w:r>
      <w:proofErr w:type="spellStart"/>
      <w:r>
        <w:t>dialyzer</w:t>
      </w:r>
      <w:proofErr w:type="spellEnd"/>
      <w:r>
        <w:t xml:space="preserve"> dengan area permukaan lebih kecil, serta aliran </w:t>
      </w:r>
      <w:proofErr w:type="spellStart"/>
      <w:r>
        <w:t>dialisat</w:t>
      </w:r>
      <w:proofErr w:type="spellEnd"/>
      <w:r>
        <w:t xml:space="preserve"> dan darah lebih lambat.</w:t>
      </w:r>
    </w:p>
    <w:p w14:paraId="65E9592D" w14:textId="5040E739" w:rsidR="000A38D4" w:rsidRDefault="000A38D4" w:rsidP="000A38D4">
      <w:r>
        <w:t xml:space="preserve">Malnutrisi sering terjadi pada bayi, anak-anak, dan remaja yang menjalani dialisis dan terkait dengan selera makan buruk, penurunan penyerapan usus terhadap nutrisi, dan asidosis metabolik. Masalah ini sangat penting karena  dampak buruk terhadap pertumbuhan dan perkembangan </w:t>
      </w:r>
      <w:proofErr w:type="spellStart"/>
      <w:r>
        <w:t>neurokognitif</w:t>
      </w:r>
      <w:proofErr w:type="spellEnd"/>
      <w:r>
        <w:t>.</w:t>
      </w:r>
    </w:p>
    <w:p w14:paraId="440EFE6C" w14:textId="100D8BC5" w:rsidR="000A38D4" w:rsidRDefault="000A38D4" w:rsidP="000A38D4">
      <w:r>
        <w:t xml:space="preserve">Pada bayi yang menjalani hemodialisis, angka morbiditas dan mortalitas tinggi. Dalam </w:t>
      </w:r>
      <w:proofErr w:type="spellStart"/>
      <w:r>
        <w:t>review</w:t>
      </w:r>
      <w:proofErr w:type="spellEnd"/>
      <w:r>
        <w:t xml:space="preserve"> </w:t>
      </w:r>
      <w:proofErr w:type="spellStart"/>
      <w:r>
        <w:t>retrospektif</w:t>
      </w:r>
      <w:proofErr w:type="spellEnd"/>
      <w:r>
        <w:t xml:space="preserve"> 10 pasien ESRF berat badan &lt;10 kg yang didialisis dalam satu pusat dialisis selama periode 14 tahun, tiga pasien meninggal sebelum usia 5 bulan. Pembekuan darah dan infeksi akses vena sering terjadi, dan dialisis yang memadai sulit dicapai. Anemia sering terjadi meskipun telah menggunakan </w:t>
      </w:r>
      <w:proofErr w:type="spellStart"/>
      <w:r>
        <w:t>erythropoietin</w:t>
      </w:r>
      <w:proofErr w:type="spellEnd"/>
      <w:r>
        <w:t>.</w:t>
      </w:r>
    </w:p>
    <w:p w14:paraId="0E433E5E" w14:textId="77777777" w:rsidR="000A38D4" w:rsidRDefault="000A38D4" w:rsidP="008B0BB8">
      <w:pPr>
        <w:pStyle w:val="Heading1"/>
      </w:pPr>
      <w:r>
        <w:t>SIMPULAN</w:t>
      </w:r>
    </w:p>
    <w:p w14:paraId="76F8F272" w14:textId="44BC5A6A" w:rsidR="000A38D4" w:rsidRPr="00811D14" w:rsidRDefault="000A38D4" w:rsidP="000A38D4">
      <w:r>
        <w:t xml:space="preserve">Penyakit ginjal kronik (PGK) atau </w:t>
      </w:r>
      <w:proofErr w:type="spellStart"/>
      <w:r>
        <w:t>chronic</w:t>
      </w:r>
      <w:proofErr w:type="spellEnd"/>
      <w:r>
        <w:t xml:space="preserve"> </w:t>
      </w:r>
      <w:proofErr w:type="spellStart"/>
      <w:r>
        <w:t>kidney</w:t>
      </w:r>
      <w:proofErr w:type="spellEnd"/>
      <w:r>
        <w:t xml:space="preserve"> </w:t>
      </w:r>
      <w:proofErr w:type="spellStart"/>
      <w:r>
        <w:t>disease</w:t>
      </w:r>
      <w:proofErr w:type="spellEnd"/>
      <w:r>
        <w:t xml:space="preserve"> (CKD) merupakan masalah kesehatan serius pada anak dengan morbiditas dan mortalitas makin meningkat serta menimbulkan masalah sosial ekonomi yang signifikan. Pengenalan CKD dini sangat penting karena berkaitan dengan pengelolaan untuk mempertahankan kemampuan fungsional nefron yang tersisa selama mungkin, sehingga penderita dapat hidup layak dan tumbuh maksimal. Pelaksanaan hemodialisis pada anak membutuhkan tim ahli ginjal, perawat, pekerja sosial, administrasi, dan ahli gizi yang memiliki pelatihan dan keahlian dalam dialisis dan ilmu </w:t>
      </w:r>
      <w:proofErr w:type="spellStart"/>
      <w:r>
        <w:t>pediatrik</w:t>
      </w:r>
      <w:proofErr w:type="spellEnd"/>
      <w:r>
        <w:t>. Keputusan memulai dialisis pada anak-anak sangat beragam, tergantung fungsi ginjal yang tersisa, nilai-nilai laboratorium, faktor-faktor psikososial, dan saat optimal untuk pencangkokan ginjal.</w:t>
      </w:r>
    </w:p>
    <w:sectPr w:rsidR="000A38D4" w:rsidRPr="00811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EE031" w14:textId="77777777" w:rsidR="003B168A" w:rsidRDefault="003B168A" w:rsidP="00811D14">
      <w:pPr>
        <w:spacing w:after="0" w:line="240" w:lineRule="auto"/>
      </w:pPr>
      <w:r>
        <w:separator/>
      </w:r>
    </w:p>
  </w:endnote>
  <w:endnote w:type="continuationSeparator" w:id="0">
    <w:p w14:paraId="1830CFC1" w14:textId="77777777" w:rsidR="003B168A" w:rsidRDefault="003B168A" w:rsidP="00811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83ACD" w14:textId="77777777" w:rsidR="003B168A" w:rsidRDefault="003B168A" w:rsidP="00811D14">
      <w:pPr>
        <w:spacing w:after="0" w:line="240" w:lineRule="auto"/>
      </w:pPr>
      <w:r>
        <w:separator/>
      </w:r>
    </w:p>
  </w:footnote>
  <w:footnote w:type="continuationSeparator" w:id="0">
    <w:p w14:paraId="2B382EF3" w14:textId="77777777" w:rsidR="003B168A" w:rsidRDefault="003B168A" w:rsidP="00811D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02CB5"/>
    <w:multiLevelType w:val="hybridMultilevel"/>
    <w:tmpl w:val="9DD43F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9320A03"/>
    <w:multiLevelType w:val="hybridMultilevel"/>
    <w:tmpl w:val="B23637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08B0BCD"/>
    <w:multiLevelType w:val="hybridMultilevel"/>
    <w:tmpl w:val="DD409C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69C4929"/>
    <w:multiLevelType w:val="hybridMultilevel"/>
    <w:tmpl w:val="FBBC04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10765452">
    <w:abstractNumId w:val="0"/>
  </w:num>
  <w:num w:numId="2" w16cid:durableId="833764701">
    <w:abstractNumId w:val="1"/>
  </w:num>
  <w:num w:numId="3" w16cid:durableId="1502891529">
    <w:abstractNumId w:val="3"/>
  </w:num>
  <w:num w:numId="4" w16cid:durableId="684476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D14"/>
    <w:rsid w:val="000139F9"/>
    <w:rsid w:val="000A38D4"/>
    <w:rsid w:val="002A2F6D"/>
    <w:rsid w:val="003B168A"/>
    <w:rsid w:val="00541344"/>
    <w:rsid w:val="00790258"/>
    <w:rsid w:val="00805AA0"/>
    <w:rsid w:val="00811D14"/>
    <w:rsid w:val="008B0BB8"/>
    <w:rsid w:val="008B6D9D"/>
    <w:rsid w:val="009758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713F"/>
  <w15:chartTrackingRefBased/>
  <w15:docId w15:val="{5FBEE452-4473-4193-8B6B-F247E288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811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1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D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D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D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D14"/>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rsid w:val="00811D14"/>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811D14"/>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811D14"/>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811D14"/>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811D14"/>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811D14"/>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811D14"/>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811D14"/>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811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D14"/>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811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D14"/>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811D14"/>
    <w:pPr>
      <w:spacing w:before="160"/>
      <w:jc w:val="center"/>
    </w:pPr>
    <w:rPr>
      <w:i/>
      <w:iCs/>
      <w:color w:val="404040" w:themeColor="text1" w:themeTint="BF"/>
    </w:rPr>
  </w:style>
  <w:style w:type="character" w:customStyle="1" w:styleId="QuoteChar">
    <w:name w:val="Quote Char"/>
    <w:basedOn w:val="DefaultParagraphFont"/>
    <w:link w:val="Quote"/>
    <w:uiPriority w:val="29"/>
    <w:rsid w:val="00811D14"/>
    <w:rPr>
      <w:i/>
      <w:iCs/>
      <w:color w:val="404040" w:themeColor="text1" w:themeTint="BF"/>
      <w:lang w:val="id-ID"/>
    </w:rPr>
  </w:style>
  <w:style w:type="paragraph" w:styleId="ListParagraph">
    <w:name w:val="List Paragraph"/>
    <w:basedOn w:val="Normal"/>
    <w:uiPriority w:val="34"/>
    <w:qFormat/>
    <w:rsid w:val="00811D14"/>
    <w:pPr>
      <w:ind w:left="720"/>
      <w:contextualSpacing/>
    </w:pPr>
  </w:style>
  <w:style w:type="character" w:styleId="IntenseEmphasis">
    <w:name w:val="Intense Emphasis"/>
    <w:basedOn w:val="DefaultParagraphFont"/>
    <w:uiPriority w:val="21"/>
    <w:qFormat/>
    <w:rsid w:val="00811D14"/>
    <w:rPr>
      <w:i/>
      <w:iCs/>
      <w:color w:val="0F4761" w:themeColor="accent1" w:themeShade="BF"/>
    </w:rPr>
  </w:style>
  <w:style w:type="paragraph" w:styleId="IntenseQuote">
    <w:name w:val="Intense Quote"/>
    <w:basedOn w:val="Normal"/>
    <w:next w:val="Normal"/>
    <w:link w:val="IntenseQuoteChar"/>
    <w:uiPriority w:val="30"/>
    <w:qFormat/>
    <w:rsid w:val="00811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D14"/>
    <w:rPr>
      <w:i/>
      <w:iCs/>
      <w:color w:val="0F4761" w:themeColor="accent1" w:themeShade="BF"/>
      <w:lang w:val="id-ID"/>
    </w:rPr>
  </w:style>
  <w:style w:type="character" w:styleId="IntenseReference">
    <w:name w:val="Intense Reference"/>
    <w:basedOn w:val="DefaultParagraphFont"/>
    <w:uiPriority w:val="32"/>
    <w:qFormat/>
    <w:rsid w:val="00811D14"/>
    <w:rPr>
      <w:b/>
      <w:bCs/>
      <w:smallCaps/>
      <w:color w:val="0F4761" w:themeColor="accent1" w:themeShade="BF"/>
      <w:spacing w:val="5"/>
    </w:rPr>
  </w:style>
  <w:style w:type="character" w:styleId="PlaceholderText">
    <w:name w:val="Placeholder Text"/>
    <w:basedOn w:val="DefaultParagraphFont"/>
    <w:uiPriority w:val="99"/>
    <w:semiHidden/>
    <w:rsid w:val="00811D14"/>
    <w:rPr>
      <w:color w:val="666666"/>
    </w:rPr>
  </w:style>
  <w:style w:type="paragraph" w:styleId="Header">
    <w:name w:val="header"/>
    <w:basedOn w:val="Normal"/>
    <w:link w:val="HeaderChar"/>
    <w:uiPriority w:val="99"/>
    <w:unhideWhenUsed/>
    <w:rsid w:val="00811D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D14"/>
    <w:rPr>
      <w:lang w:val="id-ID"/>
    </w:rPr>
  </w:style>
  <w:style w:type="paragraph" w:styleId="Footer">
    <w:name w:val="footer"/>
    <w:basedOn w:val="Normal"/>
    <w:link w:val="FooterChar"/>
    <w:uiPriority w:val="99"/>
    <w:unhideWhenUsed/>
    <w:rsid w:val="00811D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D14"/>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4279</Words>
  <Characters>24391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Draper</dc:creator>
  <cp:keywords/>
  <dc:description/>
  <cp:lastModifiedBy>Don Draper</cp:lastModifiedBy>
  <cp:revision>3</cp:revision>
  <dcterms:created xsi:type="dcterms:W3CDTF">2024-04-21T06:40:00Z</dcterms:created>
  <dcterms:modified xsi:type="dcterms:W3CDTF">2024-04-21T07:32:00Z</dcterms:modified>
</cp:coreProperties>
</file>