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E30622"/>
          <w:sz w:val="44"/>
          <w:szCs w:val="44"/>
        </w:rPr>
        <w:t xml:space="preserve">ODAK Entegrasyon Yapısı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Teknik Brief — ürün açma, fiyat, öznitelik ve stok hattı</w:t>
      </w:r>
    </w:p>
    <w:p>
      <w:pPr>
        <w:spacing w:after="120" w:line="276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Ölçüm tarihi 03.10.2026 · Hazırlayan: Fikri Eren (GMY) · Kaynak: DerinSISBkm + BKMDATA canlı, salt-okuma</w:t>
      </w:r>
    </w:p>
    <w:p>
      <w:pPr>
        <w:pBdr>
          <w:bottom w:val="single" w:color="E30622" w:sz="8" w:space="4"/>
        </w:pBdr>
        <w:spacing w:after="200"/>
      </w:pP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ODAK kataloğu saatte bir ERP'ye işlenir: ürünü açar, adı, künyeyi ve satış fiyatını ODAK'a eşitler, stoğu 5 dakikada bir günceller. Bu belge yapının parçalarını, parametrelerini ve kurallarını anlatır. Tüm sayılar 03.10.2026 canlı ölçümüdür.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E30622"/>
          <w:sz w:val="30"/>
          <w:szCs w:val="30"/>
        </w:rPr>
        <w:t xml:space="preserve">1. Akış</w:t>
      </w:r>
    </w:p>
    <w:p>
      <w:pPr>
        <w:spacing w:after="100"/>
        <w:jc w:val="center"/>
      </w:pPr>
      <w:r>
        <w:drawing>
          <wp:inline distT="0" distB="0" distL="0" distR="0">
            <wp:extent cx="590550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Katalog ve stok ayrı yollardan gelir. Ürün ve fiyat saatlik job'la ERP'ye yazılır; site gönderimi aynı job'un ikinci adımında işaretlenir.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E30622"/>
          <w:sz w:val="30"/>
          <w:szCs w:val="30"/>
        </w:rPr>
        <w:t xml:space="preserve">2. Tetikleyiciler ve zamanlama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Hat dört tetikleyiciyle döner. Yalnız ikisi SQL Agent job'u; katalog eşitlemesini bir dış uygulama başlatır.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85"/>
        <w:gridCol w:w="4371"/>
        <w:gridCol w:w="1689"/>
        <w:gridCol w:w="1393"/>
      </w:tblGrid>
      <w:tr>
        <w:trPr>
          <w:tblHeader/>
        </w:trPr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Tetikleyici</w:t>
            </w:r>
          </w:p>
        </w:tc>
        <w:tc>
          <w:tcPr>
            <w:tcW w:type="dxa" w:w="4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çalıştırır</w:t>
            </w:r>
          </w:p>
        </w:tc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Sıklık</w:t>
            </w:r>
          </w:p>
        </w:tc>
        <w:tc>
          <w:tcPr>
            <w:tcW w:type="dxa" w:w="1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Süre</w:t>
            </w:r>
          </w:p>
        </w:tc>
      </w:tr>
      <w:tr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Dış yükleyici (job değil, SP değil)</w:t>
            </w:r>
          </w:p>
        </w:tc>
        <w:tc>
          <w:tcPr>
            <w:tcW w:type="dxa" w:w="4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odak_urun_temp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odak_urun_magaza_temp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doldurur,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BKMDATA.ent.OdakUrunGuncellemeEslestir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çağırır</w:t>
            </w:r>
          </w:p>
        </w:tc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Saatte bir, ~:50–:03</w:t>
            </w:r>
          </w:p>
        </w:tc>
        <w:tc>
          <w:tcPr>
            <w:tcW w:type="dxa" w:w="1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7–9 sn</w:t>
            </w:r>
          </w:p>
        </w:tc>
      </w:tr>
      <w:tr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Job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odakUrunAktar_job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adım 1</w:t>
            </w:r>
          </w:p>
        </w:tc>
        <w:tc>
          <w:tcPr>
            <w:tcW w:type="dxa" w:w="4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DerinSISBkm.ent.odakUrunAktar 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→ sonunda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ent.odakFiyatAktarim 0</w:t>
            </w:r>
          </w:p>
        </w:tc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Saatte bir, 08:30–23:01</w:t>
            </w:r>
          </w:p>
        </w:tc>
        <w:tc>
          <w:tcPr>
            <w:tcW w:type="dxa" w:w="1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~3 dk (fiyat ~75 sn)</w:t>
            </w:r>
          </w:p>
        </w:tc>
      </w:tr>
      <w:tr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Job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odakUrunAktar_job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adım 2</w:t>
            </w:r>
          </w:p>
        </w:tc>
        <w:tc>
          <w:tcPr>
            <w:tcW w:type="dxa" w:w="4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ent.tsofturunaktarim 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(site gönderim bayrakları)</w:t>
            </w:r>
          </w:p>
        </w:tc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Aynı</w:t>
            </w:r>
          </w:p>
        </w:tc>
        <w:tc>
          <w:tcPr>
            <w:tcW w:type="dxa" w:w="1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~40 sn</w:t>
            </w:r>
          </w:p>
        </w:tc>
      </w:tr>
      <w:tr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Job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OdakDegisenStokGuncelle</w:t>
            </w:r>
          </w:p>
        </w:tc>
        <w:tc>
          <w:tcPr>
            <w:tcW w:type="dxa" w:w="4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BKMDATA.dbo.OdakDegisenStokGuncelle</w:t>
            </w:r>
          </w:p>
        </w:tc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dakikada bir</w:t>
            </w:r>
          </w:p>
        </w:tc>
        <w:tc>
          <w:tcPr>
            <w:tcW w:type="dxa" w:w="1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~11 sn</w:t>
            </w:r>
          </w:p>
        </w:tc>
      </w:tr>
      <w:tr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Job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JOKER_IPTAL_STOKKODLARI</w:t>
            </w:r>
          </w:p>
        </w:tc>
        <w:tc>
          <w:tcPr>
            <w:tcW w:type="dxa" w:w="4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JOKER iptallerinde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tsoft_urun.api_stok_durum = 1</w:t>
            </w:r>
          </w:p>
        </w:tc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dakikada bir</w:t>
            </w:r>
          </w:p>
        </w:tc>
        <w:tc>
          <w:tcPr>
            <w:tcW w:type="dxa" w:w="1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&lt;1 sn</w:t>
            </w:r>
          </w:p>
        </w:tc>
      </w:tr>
      <w:tr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Bilinmeyen çağıran</w:t>
            </w:r>
          </w:p>
        </w:tc>
        <w:tc>
          <w:tcPr>
            <w:tcW w:type="dxa" w:w="4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OdakStokAktar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(52/3 gün) ·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OdakMarkaAktar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(35) ·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OdakUrunlerineGoreTsoftUrunAc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(7) ·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OdakStoklariniSiteyeBas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(7) ·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OdakSatisIrsaliyeFiyatOlustur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(7) ·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OdakTukendileriTukendiYap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(1)</w:t>
            </w:r>
          </w:p>
        </w:tc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Düzensiz</w:t>
            </w:r>
          </w:p>
        </w:tc>
        <w:tc>
          <w:tcPr>
            <w:tcW w:type="dxa" w:w="1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Koşum sayıları SQL Server plan önbelleğinden (30.09.2026'dan beri). Eşitleme koşumları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BKMDATA.dbo.OdakDataProcedureRunTime</w:t>
      </w:r>
      <w:r>
        <w:rPr>
          <w:rFonts w:ascii="Calibri" w:cs="Calibri" w:eastAsia="Calibri" w:hAnsi="Calibri"/>
          <w:sz w:val="20"/>
          <w:szCs w:val="20"/>
        </w:rPr>
        <w:t xml:space="preserve"> tablosuna yazılır: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Tip</w:t>
      </w:r>
      <w:r>
        <w:rPr>
          <w:rFonts w:ascii="Calibri" w:cs="Calibri" w:eastAsia="Calibri" w:hAnsi="Calibri"/>
          <w:sz w:val="20"/>
          <w:szCs w:val="20"/>
        </w:rPr>
        <w:t xml:space="preserve"> 0 = web, 1 = mağaza.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Bağlı sunucular: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KITAPSEPETI</w:t>
      </w:r>
      <w:r>
        <w:rPr>
          <w:rFonts w:ascii="Calibri" w:cs="Calibri" w:eastAsia="Calibri" w:hAnsi="Calibri"/>
          <w:sz w:val="20"/>
          <w:szCs w:val="20"/>
        </w:rPr>
        <w:t xml:space="preserve"> 192.168.40.171 (stok kaynağı) ·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ODAKJOKER</w:t>
      </w:r>
      <w:r>
        <w:rPr>
          <w:rFonts w:ascii="Calibri" w:cs="Calibri" w:eastAsia="Calibri" w:hAnsi="Calibri"/>
          <w:sz w:val="20"/>
          <w:szCs w:val="20"/>
        </w:rPr>
        <w:t xml:space="preserve"> 192.168.40.70 ·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JOKER</w:t>
      </w:r>
      <w:r>
        <w:rPr>
          <w:rFonts w:ascii="Calibri" w:cs="Calibri" w:eastAsia="Calibri" w:hAnsi="Calibri"/>
          <w:sz w:val="20"/>
          <w:szCs w:val="20"/>
        </w:rPr>
        <w:t xml:space="preserve"> 192.168.40.50.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E30622"/>
          <w:sz w:val="30"/>
          <w:szCs w:val="30"/>
        </w:rPr>
        <w:t xml:space="preserve">3. Tablolar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ODAK verisi BKMDATA'da üç katmanda durur: ara alan (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_temp</w:t>
      </w:r>
      <w:r>
        <w:rPr>
          <w:rFonts w:ascii="Calibri" w:cs="Calibri" w:eastAsia="Calibri" w:hAnsi="Calibri"/>
          <w:sz w:val="20"/>
          <w:szCs w:val="20"/>
        </w:rPr>
        <w:t xml:space="preserve">), tam kopya (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_tam</w:t>
      </w:r>
      <w:r>
        <w:rPr>
          <w:rFonts w:ascii="Calibri" w:cs="Calibri" w:eastAsia="Calibri" w:hAnsi="Calibri"/>
          <w:sz w:val="20"/>
          <w:szCs w:val="20"/>
        </w:rPr>
        <w:t xml:space="preserve">), geçmiş (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_log</w:t>
      </w:r>
      <w:r>
        <w:rPr>
          <w:rFonts w:ascii="Calibri" w:cs="Calibri" w:eastAsia="Calibri" w:hAnsi="Calibri"/>
          <w:sz w:val="20"/>
          <w:szCs w:val="20"/>
        </w:rPr>
        <w:t xml:space="preserve">). ERP tarafında (DerinSISBkm) yalnız stok ve site gönderim tabloları vardır; ürün bilgisi doğrudan ERP'nin kendi tablolarına yazılır.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BKMDATA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94"/>
        <w:gridCol w:w="1216"/>
        <w:gridCol w:w="3368"/>
        <w:gridCol w:w="2060"/>
      </w:tblGrid>
      <w:tr>
        <w:trPr>
          <w:tblHeader/>
        </w:trP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Tablo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Satır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tutar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Yazan</w:t>
            </w:r>
          </w:p>
        </w:tc>
      </w:tr>
      <w:t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ent.odak_urun_tam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648.888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 kataloğunun tam kopyası. Anahtar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urun_id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ürünü ERP'ye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barkod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bağlar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OdakUrunGuncellemeEslestir</w:t>
            </w:r>
          </w:p>
        </w:tc>
      </w:tr>
      <w:t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ent.odak_urun_magaza_tam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648.875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Mağaza kataloğu, aynı kolonlar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OdakUrunGuncellemeMagazaEslestir</w:t>
            </w:r>
          </w:p>
        </w:tc>
      </w:tr>
      <w:t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ent.odak_urun_temp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odak_urun_magaza_temp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2.505 / 93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Son saatte değişen ürünler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Dış yükleyici</w:t>
            </w:r>
          </w:p>
        </w:tc>
      </w:tr>
      <w:t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ent.odak_urun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648.398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İnce kopya: fiyat,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Durum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metni,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leadtime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Dış yükleyici</w:t>
            </w:r>
          </w:p>
        </w:tc>
      </w:tr>
      <w:t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ent.odak_urun_gecici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odak_urun_magaza_gecici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490.000 / 9.000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Hiçbir SQL nesnesi okumuyor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Dış yükleyici</w:t>
            </w:r>
          </w:p>
        </w:tc>
      </w:tr>
      <w:t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ent.odak_silinen_urunler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odak_magaza_silinen_urunler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9.632 / 3.625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Katalogdan silinen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urun_id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listesi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Dış yükleyici</w:t>
            </w:r>
          </w:p>
        </w:tc>
      </w:tr>
      <w:t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ent.odak_urun_log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5.693.275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Yeni ya da fiyatı/satış durumu değişen ürünün geçmişi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İki eşitleme SP'si</w:t>
            </w:r>
          </w:p>
        </w:tc>
      </w:tr>
      <w:t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ent.odak_marka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17.118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Marka ağacı ve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discount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= ODAK alış iskontosu (%)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OdakMarkaAktar</w:t>
            </w:r>
          </w:p>
        </w:tc>
      </w:tr>
      <w:t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dbo.OdakUrunDurum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OdakUrunDurumStatus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650.421 + 6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Ürünün ODAK satış statüsü ve kod sözlüğü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Dış yükleyici</w:t>
            </w:r>
          </w:p>
        </w:tc>
      </w:tr>
      <w:t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dbo.stok_aktarim_odak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501.438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ODAK depo stoğu,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stokkodu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urun_id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OdakDegisenStokGuncelle</w:t>
            </w:r>
          </w:p>
        </w:tc>
      </w:tr>
      <w:t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dbo.OdakStokDegisenStok_Log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94.739.458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dakikalık stok değişim geçmişi, silinmez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Aynı</w:t>
            </w:r>
          </w:p>
        </w:tc>
      </w:tr>
      <w:t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dbo.bakiye_aktarim_odak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Açık sipariş bakiyesi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Dış yükleyici</w:t>
            </w:r>
          </w:p>
        </w:tc>
      </w:tr>
      <w:t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dbo.TSOFTProduct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602.015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T-Soft sitesinin aynası: stok, aktiflik, fiyat, görsel var mı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Dış yükleyici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DerinSISBkm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3"/>
        <w:gridCol w:w="1511"/>
        <w:gridCol w:w="5104"/>
      </w:tblGrid>
      <w:tr>
        <w:trPr>
          <w:tblHeader/>
        </w:trPr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Tablo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Satır</w:t>
            </w:r>
          </w:p>
        </w:tc>
        <w:tc>
          <w:tcPr>
            <w:tcW w:type="dxa" w:w="5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tutar</w:t>
            </w:r>
          </w:p>
        </w:tc>
      </w:tr>
      <w:tr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ent.odak_depo_Stok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500.909</w:t>
            </w:r>
          </w:p>
        </w:tc>
        <w:tc>
          <w:tcPr>
            <w:tcW w:type="dxa" w:w="5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ODAK depo stoğu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stkID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bazında; 5 dakikada bir silinip yeniden yazılır</w:t>
            </w:r>
          </w:p>
        </w:tc>
      </w:tr>
      <w:tr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ent.odak_bakiye_siparisler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5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Açık sipariş bakiyesi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stkID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bazında</w:t>
            </w:r>
          </w:p>
        </w:tc>
      </w:tr>
      <w:tr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ent.tsoft_urun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446.272</w:t>
            </w:r>
          </w:p>
        </w:tc>
        <w:tc>
          <w:tcPr>
            <w:tcW w:type="dxa" w:w="5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Siteye gidecek ürün kartı ve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api_*_durum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gönderim bayrakları</w:t>
            </w:r>
          </w:p>
        </w:tc>
      </w:tr>
      <w:tr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bkm.OdakIrsaliyeBaslik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Detay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1.795 / 1.829.125</w:t>
            </w:r>
          </w:p>
        </w:tc>
        <w:tc>
          <w:tcPr>
            <w:tcW w:type="dxa" w:w="5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ODAK'tan merkez depoya transfer irsaliyeleri; son aktarım 27.03.2024</w:t>
            </w:r>
          </w:p>
        </w:tc>
      </w:tr>
      <w:tr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bkm.OneriSiparisOdakKullanici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Mekân başına ODAK kullanıcı adı ve şifre kolonu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ERP'de ODAK'ın yazdığı yerler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dbo.urn</w:t>
      </w:r>
      <w:r>
        <w:rPr>
          <w:rFonts w:ascii="Calibri" w:cs="Calibri" w:eastAsia="Calibri" w:hAnsi="Calibri"/>
          <w:sz w:val="20"/>
          <w:szCs w:val="20"/>
        </w:rPr>
        <w:t xml:space="preserve">: ürün kartı (ad, marka, yazar, kategori, web durumu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kod1ID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piyasaMarj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stkFirma</w:t>
      </w:r>
      <w:r>
        <w:rPr>
          <w:rFonts w:ascii="Calibri" w:cs="Calibri" w:eastAsia="Calibri" w:hAnsi="Calibri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dbo.urnBrkd</w:t>
      </w:r>
      <w:r>
        <w:rPr>
          <w:rFonts w:ascii="Calibri" w:cs="Calibri" w:eastAsia="Calibri" w:hAnsi="Calibri"/>
          <w:sz w:val="20"/>
          <w:szCs w:val="20"/>
        </w:rPr>
        <w:t xml:space="preserve">: barkod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dbo.urnBilgi</w:t>
      </w:r>
      <w:r>
        <w:rPr>
          <w:rFonts w:ascii="Calibri" w:cs="Calibri" w:eastAsia="Calibri" w:hAnsi="Calibri"/>
          <w:sz w:val="20"/>
          <w:szCs w:val="20"/>
        </w:rPr>
        <w:t xml:space="preserve">: öznitelikler (künye, bayraklar)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dbo.urnFrm</w:t>
      </w:r>
      <w:r>
        <w:rPr>
          <w:rFonts w:ascii="Calibri" w:cs="Calibri" w:eastAsia="Calibri" w:hAnsi="Calibri"/>
          <w:sz w:val="20"/>
          <w:szCs w:val="20"/>
        </w:rPr>
        <w:t xml:space="preserve">: ürün–tedarikçi bağı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dbo.urnMrk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dbo.urnkod5</w:t>
      </w:r>
      <w:r>
        <w:rPr>
          <w:rFonts w:ascii="Calibri" w:cs="Calibri" w:eastAsia="Calibri" w:hAnsi="Calibri"/>
          <w:sz w:val="20"/>
          <w:szCs w:val="20"/>
        </w:rPr>
        <w:t xml:space="preserve">: marka ve yazar sözlükleri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dbo.fytB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dbo.fytOzl</w:t>
      </w:r>
      <w:r>
        <w:rPr>
          <w:rFonts w:ascii="Calibri" w:cs="Calibri" w:eastAsia="Calibri" w:hAnsi="Calibri"/>
          <w:sz w:val="20"/>
          <w:szCs w:val="20"/>
        </w:rPr>
        <w:t xml:space="preserve">: fiyat belgesi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DerinSISBkmWeb.web.urnWeb</w:t>
      </w:r>
      <w:r>
        <w:rPr>
          <w:rFonts w:ascii="Calibri" w:cs="Calibri" w:eastAsia="Calibri" w:hAnsi="Calibri"/>
          <w:sz w:val="20"/>
          <w:szCs w:val="20"/>
        </w:rPr>
        <w:t xml:space="preserve">: ürün görseli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E30622"/>
          <w:sz w:val="30"/>
          <w:szCs w:val="30"/>
        </w:rPr>
        <w:t xml:space="preserve">4. Alan ve bayrak sözlüğü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Ürünün ERP'de açılıp açılmayacağını, web durumunu ve fiyatını aşağıdaki alanlar belirler.</w:t>
      </w:r>
    </w:p>
    <w:p>
      <w:pPr>
        <w:pStyle w:val="Heading2"/>
        <w:spacing w:after="100" w:before="2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odak_urun_tam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kontrol alanları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44"/>
        <w:gridCol w:w="1557"/>
        <w:gridCol w:w="3504"/>
        <w:gridCol w:w="2533"/>
      </w:tblGrid>
      <w:tr>
        <w:trPr>
          <w:tblHeader/>
        </w:trPr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Alan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Değerler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Anlamı</w:t>
            </w:r>
          </w:p>
        </w:tc>
        <w:tc>
          <w:tcPr>
            <w:tcW w:type="dxa" w:w="2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Dağılım</w:t>
            </w:r>
          </w:p>
        </w:tc>
      </w:tr>
      <w:tr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satis_durum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/ 0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ODAK'ta satışta / değil</w:t>
            </w:r>
          </w:p>
        </w:tc>
        <w:tc>
          <w:tcPr>
            <w:tcW w:type="dxa" w:w="2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1: 345.425 · 0: 303.463</w:t>
            </w:r>
          </w:p>
        </w:tc>
      </w:tr>
      <w:tr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SilinecekUrun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/ 0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urun_id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silinenler listesinde mi</w:t>
            </w:r>
          </w:p>
        </w:tc>
        <w:tc>
          <w:tcPr>
            <w:tcW w:type="dxa" w:w="2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1: 2.084</w:t>
            </w:r>
          </w:p>
        </w:tc>
      </w:tr>
      <w:tr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SadeceMagaza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/ 0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Yalnız mağaza kataloğunda var</w:t>
            </w:r>
          </w:p>
        </w:tc>
        <w:tc>
          <w:tcPr>
            <w:tcW w:type="dxa" w:w="2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1: 7.278</w:t>
            </w:r>
          </w:p>
        </w:tc>
      </w:tr>
      <w:tr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etiket_fiyat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decimal(9,2)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ODAK etiket (satış) fiyatı, KDV dahil</w:t>
            </w:r>
          </w:p>
        </w:tc>
        <w:tc>
          <w:tcPr>
            <w:tcW w:type="dxa" w:w="2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 ya da ≥999.999 olan yok</w:t>
            </w:r>
          </w:p>
        </w:tc>
      </w:tr>
      <w:tr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KDV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 / 10 / 20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Oran (yüzde)</w:t>
            </w:r>
          </w:p>
        </w:tc>
        <w:tc>
          <w:tcPr>
            <w:tcW w:type="dxa" w:w="2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0: 623.790 · 20: 17.833 · 10: 7.265</w:t>
            </w:r>
          </w:p>
        </w:tc>
      </w:tr>
      <w:tr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DefaultCategory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kod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Dolu olan en derin varsayılan kategori (7 → 1)</w:t>
            </w:r>
          </w:p>
        </w:tc>
        <w:tc>
          <w:tcPr>
            <w:tcW w:type="dxa" w:w="2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group_id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marka_id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odak_marka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bağı (iskonto buradan)</w:t>
            </w:r>
          </w:p>
        </w:tc>
        <w:tc>
          <w:tcPr>
            <w:tcW w:type="dxa" w:w="2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Eşleşmeyen 283</w:t>
            </w:r>
          </w:p>
        </w:tc>
      </w:tr>
      <w:tr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barkod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ERP'ye tek köprü: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urnBrkd.urnBarkod</w:t>
            </w:r>
          </w:p>
        </w:tc>
        <w:tc>
          <w:tcPr>
            <w:tcW w:type="dxa" w:w="2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Eşleşmeyen 1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ERP web durumu —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urn.kod1ID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"/>
        <w:gridCol w:w="1927"/>
        <w:gridCol w:w="6748"/>
      </w:tblGrid>
      <w:tr>
        <w:trPr>
          <w:tblHeader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</w:t>
            </w:r>
          </w:p>
        </w:tc>
        <w:tc>
          <w:tcPr>
            <w:tcW w:type="dxa" w:w="6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zaman</w:t>
            </w:r>
          </w:p>
        </w:tc>
      </w:tr>
      <w:t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Aktif</w:t>
            </w:r>
          </w:p>
        </w:tc>
        <w:tc>
          <w:tcPr>
            <w:tcW w:type="dxa" w:w="6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ODAK'ta satışta</w:t>
            </w:r>
          </w:p>
        </w:tc>
      </w:tr>
      <w:t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Tükendi</w:t>
            </w:r>
          </w:p>
        </w:tc>
        <w:tc>
          <w:tcPr>
            <w:tcW w:type="dxa" w:w="6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ODAK'ta satış dışı ama stokla kısıtlı satılabilir</w:t>
            </w:r>
          </w:p>
        </w:tc>
      </w:tr>
      <w:t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Pasif</w:t>
            </w:r>
          </w:p>
        </w:tc>
        <w:tc>
          <w:tcPr>
            <w:tcW w:type="dxa" w:w="6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Silinecek, yalnız mağazada ya da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urnDurum = 0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ODAK satış statüsü —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OdakUrunDurumStatus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5782"/>
        <w:gridCol w:w="1929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saleStatusId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Açıklama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SatisDurum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Satışta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Tükendi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Yeni baskıya hazırlanıyor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Liste dışı / telif bitti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Eski baskı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Yasaklı ürün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−1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Öznitelikler —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urnBilgi.bBilgiID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Değer metin olarak tutulur; evet/hayır alanları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'True'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'False'</w:t>
      </w:r>
      <w:r>
        <w:rPr>
          <w:rFonts w:ascii="Calibri" w:cs="Calibri" w:eastAsia="Calibri" w:hAnsi="Calibri"/>
          <w:sz w:val="20"/>
          <w:szCs w:val="20"/>
        </w:rPr>
        <w:t xml:space="preserve"> taşır.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3276"/>
        <w:gridCol w:w="4820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ODAK ne yapar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Odak Ürün ID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Yoksa ekler (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urun_id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Stok Kontrolü Yok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Açılışta True; sonra ODAK satış durumuna eşitler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Odak Durum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odak_urun.Durum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metni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Ürün Web Adı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Eklemesi çalışmıyor (S-1)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175 / 176 / 177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Açıklama / Orijinal başlık / Alt başlık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176 ekler + günceller; 175 ve 177 yalnız ekler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181 / 183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Editör / Çevirmen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Ekler + günceller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184 / 198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Ön sipariş tarihi / Ön sipariş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Ekler + günceller, geçmiş tarihi siler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189 / 190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Kağıt cinsi / Cilt tipi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Ekler + günceller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191 / 192 / 193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Sayfa / Basım sayısı / Basım yılı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Ekler + günceller (güncelleme yalnız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stkKod = barkod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ürünlerde)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 / 102 / 106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 / Boy / Ağırlık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 ve 106 ekler + günceller; 102 yalnız ekler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Cep boy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Ekler + günceller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Odak Fiyat Güncellenmesin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ODAK'ı okur: True ise fiyatı hiç değiştirmez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Odak Alış Fiyat Güncellemesin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ODAK'ı okur: True ise alış fiyatı satırını yazmaz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168 / 204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Odak Stoğunu Sat / Tsoft Stok Güncellemesin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Site stok gönderimini sınırlar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Site gönderim bayrakları —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ent.tsoft_urun</w:t>
      </w:r>
    </w:p>
    <w:p>
      <w:pPr>
        <w:spacing w:after="120" w:line="276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api_kayit_durum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api_gorsel_durum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api_stok_durum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api_fiyat_durum</w:t>
      </w:r>
      <w:r>
        <w:rPr>
          <w:rFonts w:ascii="Calibri" w:cs="Calibri" w:eastAsia="Calibri" w:hAnsi="Calibri"/>
          <w:sz w:val="20"/>
          <w:szCs w:val="20"/>
        </w:rPr>
        <w:t xml:space="preserve">: 1 = gönder, 2 = gönderme/beklemede, 3 = yeniden oluştur. SP'ler değişen üründe ilgili bayrağı 1 yapar, gönderimi ayrı bir uygulama yapar. (Anlamlar SP kodundaki kullanımdan; lookup tablosu yok.)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E30622"/>
          <w:sz w:val="30"/>
          <w:szCs w:val="30"/>
        </w:rPr>
        <w:t xml:space="preserve">5. Saklı yordamlar: parametreler ve adımlar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Üç ana SP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@cikis bit = 1</w:t>
      </w:r>
      <w:r>
        <w:rPr>
          <w:rFonts w:ascii="Calibri" w:cs="Calibri" w:eastAsia="Calibri" w:hAnsi="Calibri"/>
          <w:sz w:val="20"/>
          <w:szCs w:val="20"/>
        </w:rPr>
        <w:t xml:space="preserve"> parametresi taşır. Parametresiz çağrılırsa hiçbir şey yapmadan döner; iş yapması için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0</w:t>
      </w:r>
      <w:r>
        <w:rPr>
          <w:rFonts w:ascii="Calibri" w:cs="Calibri" w:eastAsia="Calibri" w:hAnsi="Calibri"/>
          <w:sz w:val="20"/>
          <w:szCs w:val="20"/>
        </w:rPr>
        <w:t xml:space="preserve"> geçilmelidir. Job'lar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0</w:t>
      </w:r>
      <w:r>
        <w:rPr>
          <w:rFonts w:ascii="Calibri" w:cs="Calibri" w:eastAsia="Calibri" w:hAnsi="Calibri"/>
          <w:sz w:val="20"/>
          <w:szCs w:val="20"/>
        </w:rPr>
        <w:t xml:space="preserve"> geçer.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80"/>
        <w:gridCol w:w="2120"/>
        <w:gridCol w:w="1156"/>
        <w:gridCol w:w="3182"/>
      </w:tblGrid>
      <w:tr>
        <w:trPr>
          <w:tblHeader/>
        </w:trP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Parametre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Varsayılan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Etki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ent.odakUrunAktar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@cikis bit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= hemen çık, 0 = çalış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ent.odakFiyatAktarim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@cikis bit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Aynı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ent.tsofturunaktarim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@cikis bit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Aynı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bkm.OdakSatisIrsaliyeFiyatOlustur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@IrsaliyeNo int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Fiyatı yazılacak irsaliyenin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irsAyr.ehID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değeri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bkm.ODAK_DEPO_TRANSFER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@evrakno varchar(50)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Transfer irsaliyesinin evrak numarası</w:t>
            </w:r>
          </w:p>
        </w:tc>
      </w:tr>
      <w:tr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Diğerleri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yok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3 günde 54 parametresiz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odakUrunAktar</w:t>
      </w:r>
      <w:r>
        <w:rPr>
          <w:rFonts w:ascii="Calibri" w:cs="Calibri" w:eastAsia="Calibri" w:hAnsi="Calibri"/>
          <w:sz w:val="20"/>
          <w:szCs w:val="20"/>
        </w:rPr>
        <w:t xml:space="preserve"> çağrısı ölçüldü (her biri 0 ms, iş yapmadan döndü). Çağıran bilinmiyor.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5.1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BKMDATA.ent.OdakUrunGuncellemeEslestir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— katalog eşitleme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Koşumu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OdakDataProcedureRunTime</w:t>
      </w:r>
      <w:r>
        <w:rPr>
          <w:rFonts w:ascii="Calibri" w:cs="Calibri" w:eastAsia="Calibri" w:hAnsi="Calibri"/>
          <w:sz w:val="20"/>
          <w:szCs w:val="20"/>
        </w:rPr>
        <w:t xml:space="preserve">'a yazar (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Tip 0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Yeni ürünü ve fiyatı/satış durumu değişen ürünü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odak_urun_log</w:t>
      </w:r>
      <w:r>
        <w:rPr>
          <w:rFonts w:ascii="Calibri" w:cs="Calibri" w:eastAsia="Calibri" w:hAnsi="Calibri"/>
          <w:sz w:val="20"/>
          <w:szCs w:val="20"/>
        </w:rPr>
        <w:t xml:space="preserve">'a yazar.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Görseli değişen ürünün ERP görselini (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web.urnWeb</w:t>
      </w:r>
      <w:r>
        <w:rPr>
          <w:rFonts w:ascii="Calibri" w:cs="Calibri" w:eastAsia="Calibri" w:hAnsi="Calibri"/>
          <w:sz w:val="20"/>
          <w:szCs w:val="20"/>
        </w:rPr>
        <w:t xml:space="preserve">) siler, yeni görsel adresini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_tam</w:t>
      </w:r>
      <w:r>
        <w:rPr>
          <w:rFonts w:ascii="Calibri" w:cs="Calibri" w:eastAsia="Calibri" w:hAnsi="Calibri"/>
          <w:sz w:val="20"/>
          <w:szCs w:val="20"/>
        </w:rPr>
        <w:t xml:space="preserve">'a yazar.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50'den fazla alandan biri değişen ürünü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_tam</w:t>
      </w:r>
      <w:r>
        <w:rPr>
          <w:rFonts w:ascii="Calibri" w:cs="Calibri" w:eastAsia="Calibri" w:hAnsi="Calibri"/>
          <w:sz w:val="20"/>
          <w:szCs w:val="20"/>
        </w:rPr>
        <w:t xml:space="preserve">'da günceller, yeni ürünü ekler.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Silinenler listesindeki ürünü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satis_durum = 0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SilinecekUrun = 1</w:t>
      </w:r>
      <w:r>
        <w:rPr>
          <w:rFonts w:ascii="Calibri" w:cs="Calibri" w:eastAsia="Calibri" w:hAnsi="Calibri"/>
          <w:sz w:val="20"/>
          <w:szCs w:val="20"/>
        </w:rPr>
        <w:t xml:space="preserve"> yapar; listeden çıkanı geri alır.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Mağaza eşitlemesini çağırır, mağazada olup web'de olmayan ürünü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_tam</w:t>
      </w:r>
      <w:r>
        <w:rPr>
          <w:rFonts w:ascii="Calibri" w:cs="Calibri" w:eastAsia="Calibri" w:hAnsi="Calibri"/>
          <w:sz w:val="20"/>
          <w:szCs w:val="20"/>
        </w:rPr>
        <w:t xml:space="preserve">'a ekler.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sayfa_sayisi</w:t>
      </w:r>
      <w:r>
        <w:rPr>
          <w:rFonts w:ascii="Calibri" w:cs="Calibri" w:eastAsia="Calibri" w:hAnsi="Calibri"/>
          <w:sz w:val="20"/>
          <w:szCs w:val="20"/>
        </w:rPr>
        <w:t xml:space="preserve"> 1 ya da 2 ise boşaltır.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5.2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BKMDATA.ent.OdakUrunGuncellemeMagazaEslestir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— mağaza kataloğu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Aynı değişiklik ve log adımlarını mağaza tablolarında yapar; yeni ürünü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SadeceMagaza = 1</w:t>
      </w:r>
      <w:r>
        <w:rPr>
          <w:rFonts w:ascii="Calibri" w:cs="Calibri" w:eastAsia="Calibri" w:hAnsi="Calibri"/>
          <w:sz w:val="20"/>
          <w:szCs w:val="20"/>
        </w:rPr>
        <w:t xml:space="preserve"> ile ekler.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Web'den silinip mağazada duran ürünün ad, barkod, fiyat, KDV ve markasını mağazadan alır.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Fiyat kuralı:</w:t>
      </w:r>
      <w:r>
        <w:rPr>
          <w:rFonts w:ascii="Calibri" w:cs="Calibri" w:eastAsia="Calibri" w:hAnsi="Calibri"/>
          <w:sz w:val="20"/>
          <w:szCs w:val="20"/>
        </w:rPr>
        <w:t xml:space="preserve"> web fiyatı mağaza fiyatından düşükse mağaza fiyatına yükseltilir. Bugün 648.875 ürünün hepsinde iki fiyat eşit.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5.3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DerinSISBkm.ent.odakUrunAktar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— ürün açma ve öznitelik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ODAK'taki yeni marka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urnMrk</w:t>
      </w:r>
      <w:r>
        <w:rPr>
          <w:rFonts w:ascii="Calibri" w:cs="Calibri" w:eastAsia="Calibri" w:hAnsi="Calibri"/>
          <w:sz w:val="20"/>
          <w:szCs w:val="20"/>
        </w:rPr>
        <w:t xml:space="preserve">'e, yeni yazar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urnkod5</w:t>
      </w:r>
      <w:r>
        <w:rPr>
          <w:rFonts w:ascii="Calibri" w:cs="Calibri" w:eastAsia="Calibri" w:hAnsi="Calibri"/>
          <w:sz w:val="20"/>
          <w:szCs w:val="20"/>
        </w:rPr>
        <w:t xml:space="preserve">'e eklenir. ERP'deki marka ve yazar ODAK'a göre düzeltilir.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Ürün açma koşulu:</w:t>
      </w:r>
      <w:r>
        <w:rPr>
          <w:rFonts w:ascii="Calibri" w:cs="Calibri" w:eastAsia="Calibri" w:hAnsi="Calibri"/>
          <w:sz w:val="20"/>
          <w:szCs w:val="20"/>
        </w:rPr>
        <w:t xml:space="preserve"> barkod hiçbir ERP barkodunda yok,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stkKod</w:t>
      </w:r>
      <w:r>
        <w:rPr>
          <w:rFonts w:ascii="Calibri" w:cs="Calibri" w:eastAsia="Calibri" w:hAnsi="Calibri"/>
          <w:sz w:val="20"/>
          <w:szCs w:val="20"/>
        </w:rPr>
        <w:t xml:space="preserve"> olarak da yok ve ürün silinecek değil (ya da yalnız mağazada).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Açılış değerleri: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stkKod = barkod</w:t>
      </w:r>
      <w:r>
        <w:rPr>
          <w:rFonts w:ascii="Calibri" w:cs="Calibri" w:eastAsia="Calibri" w:hAnsi="Calibri"/>
          <w:sz w:val="20"/>
          <w:szCs w:val="20"/>
        </w:rPr>
        <w:t xml:space="preserve"> · ad ilk 100 karakter ·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urnTip = 0</w:t>
      </w:r>
      <w:r>
        <w:rPr>
          <w:rFonts w:ascii="Calibri" w:cs="Calibri" w:eastAsia="Calibri" w:hAnsi="Calibri"/>
          <w:sz w:val="20"/>
          <w:szCs w:val="20"/>
        </w:rPr>
        <w:t xml:space="preserve"> · açan kişi 137 · kategori geçici olarak 1 ·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kod1ID</w:t>
      </w:r>
      <w:r>
        <w:rPr>
          <w:rFonts w:ascii="Calibri" w:cs="Calibri" w:eastAsia="Calibri" w:hAnsi="Calibri"/>
          <w:sz w:val="20"/>
          <w:szCs w:val="20"/>
        </w:rPr>
        <w:t xml:space="preserve"> (yalnız mağazada 0, satış dışı 2, satışta 1) · 169 Stok Kontrolü Yok = True · barkod birimi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AD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`piyasaMarj`:</w:t>
      </w:r>
      <w:r>
        <w:rPr>
          <w:rFonts w:ascii="Calibri" w:cs="Calibri" w:eastAsia="Calibri" w:hAnsi="Calibri"/>
          <w:sz w:val="20"/>
          <w:szCs w:val="20"/>
        </w:rPr>
        <w:t xml:space="preserve"> marka grubu 3 ve tanımlı açılış marjı 0–99 ise o marj; tanımlı marj 100 ise 0; değilse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discount − 13</w:t>
      </w:r>
      <w:r>
        <w:rPr>
          <w:rFonts w:ascii="Calibri" w:cs="Calibri" w:eastAsia="Calibri" w:hAnsi="Calibri"/>
          <w:sz w:val="20"/>
          <w:szCs w:val="20"/>
        </w:rPr>
        <w:t xml:space="preserve"> (iskonto 13'ten büyükse), aksi hâlde 0.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Tedarikçi:</w:t>
      </w:r>
      <w:r>
        <w:rPr>
          <w:rFonts w:ascii="Calibri" w:cs="Calibri" w:eastAsia="Calibri" w:hAnsi="Calibri"/>
          <w:sz w:val="20"/>
          <w:szCs w:val="20"/>
        </w:rPr>
        <w:t xml:space="preserve"> marka–firma tanımından (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sakMrk</w:t>
      </w:r>
      <w:r>
        <w:rPr>
          <w:rFonts w:ascii="Calibri" w:cs="Calibri" w:eastAsia="Calibri" w:hAnsi="Calibri"/>
          <w:sz w:val="20"/>
          <w:szCs w:val="20"/>
        </w:rPr>
        <w:t xml:space="preserve">) ürün–tedarikçi bağı kurulur. Kategori 43 ve 35 dışındaki her ERP ürününe 56 ve 9525 tedarikçi olarak eklenir. Ana tedarikçi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stkFirma</w:t>
      </w:r>
      <w:r>
        <w:rPr>
          <w:rFonts w:ascii="Calibri" w:cs="Calibri" w:eastAsia="Calibri" w:hAnsi="Calibri"/>
          <w:sz w:val="20"/>
          <w:szCs w:val="20"/>
        </w:rPr>
        <w:t xml:space="preserve">, esas olmayan bağdan alınır.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Öznitelikler:</w:t>
      </w:r>
      <w:r>
        <w:rPr>
          <w:rFonts w:ascii="Calibri" w:cs="Calibri" w:eastAsia="Calibri" w:hAnsi="Calibri"/>
          <w:sz w:val="20"/>
          <w:szCs w:val="20"/>
        </w:rPr>
        <w:t xml:space="preserve"> sözlükteki tabloya göre eklenir ya da güncellenir. Bir ERP ürünü birden çok ODAK ürününe bağlıysa (350 ürün) öznitelik yazılmaz.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Görsel:</w:t>
      </w:r>
      <w:r>
        <w:rPr>
          <w:rFonts w:ascii="Calibri" w:cs="Calibri" w:eastAsia="Calibri" w:hAnsi="Calibri"/>
          <w:sz w:val="20"/>
          <w:szCs w:val="20"/>
        </w:rPr>
        <w:t xml:space="preserve"> ERP'de görseli olmayan ürüne ODAK görseli eklenir; ODAK görseli daha yeniyse eskisi silinir.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Kategori:</w:t>
      </w:r>
      <w:r>
        <w:rPr>
          <w:rFonts w:ascii="Calibri" w:cs="Calibri" w:eastAsia="Calibri" w:hAnsi="Calibri"/>
          <w:sz w:val="20"/>
          <w:szCs w:val="20"/>
        </w:rPr>
        <w:t xml:space="preserve"> ODAK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DefaultCategory</w:t>
      </w:r>
      <w:r>
        <w:rPr>
          <w:rFonts w:ascii="Calibri" w:cs="Calibri" w:eastAsia="Calibri" w:hAnsi="Calibri"/>
          <w:sz w:val="20"/>
          <w:szCs w:val="20"/>
        </w:rPr>
        <w:t xml:space="preserve"> kodu pazaryeri kategori eşlemesinden (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urnKtgrPazaryeriKtgr</w:t>
      </w:r>
      <w:r>
        <w:rPr>
          <w:rFonts w:ascii="Calibri" w:cs="Calibri" w:eastAsia="Calibri" w:hAnsi="Calibri"/>
          <w:sz w:val="20"/>
          <w:szCs w:val="20"/>
        </w:rPr>
        <w:t xml:space="preserve">, pazaryeri 2) ERP kategorisine çevrilir; yalnız kategorisi 1 olan ürünlerde (ve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001051</w:t>
      </w:r>
      <w:r>
        <w:rPr>
          <w:rFonts w:ascii="Calibri" w:cs="Calibri" w:eastAsia="Calibri" w:hAnsi="Calibri"/>
          <w:sz w:val="20"/>
          <w:szCs w:val="20"/>
        </w:rPr>
        <w:t xml:space="preserve"> ile başlayan kodlarda her zaman).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 temizliği:</w:t>
      </w:r>
      <w:r>
        <w:rPr>
          <w:rFonts w:ascii="Calibri" w:cs="Calibri" w:eastAsia="Calibri" w:hAnsi="Calibri"/>
          <w:sz w:val="20"/>
          <w:szCs w:val="20"/>
        </w:rPr>
        <w:t xml:space="preserve"> “ ” tırnakları boşluğa çevrilir; kısa ad = adın ilk 30 karakteri.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Durum:</w:t>
      </w:r>
      <w:r>
        <w:rPr>
          <w:rFonts w:ascii="Calibri" w:cs="Calibri" w:eastAsia="Calibri" w:hAnsi="Calibri"/>
          <w:sz w:val="20"/>
          <w:szCs w:val="20"/>
        </w:rPr>
        <w:t xml:space="preserve"> silinecek ya da yalnız mağazadaki ürün 0 yapılır; ODAK'ta KDV'si 0, stoğu ≥1 olan pasif ürün 2 yapılır.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Son olarak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ent.odakFiyatAktarim 0</w:t>
      </w:r>
      <w:r>
        <w:rPr>
          <w:rFonts w:ascii="Calibri" w:cs="Calibri" w:eastAsia="Calibri" w:hAnsi="Calibri"/>
          <w:sz w:val="20"/>
          <w:szCs w:val="20"/>
        </w:rPr>
        <w:t xml:space="preserve"> çağırılır.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Aylık otomatik açılış (açan kişi 137, açılış tarihi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urn.gTarih</w:t>
      </w:r>
      <w:r>
        <w:rPr>
          <w:rFonts w:ascii="Calibri" w:cs="Calibri" w:eastAsia="Calibri" w:hAnsi="Calibri"/>
          <w:sz w:val="20"/>
          <w:szCs w:val="20"/>
        </w:rPr>
        <w:t xml:space="preserve">): 3.000–4.650 ürün.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urn.kTarih</w:t>
      </w:r>
      <w:r>
        <w:rPr>
          <w:rFonts w:ascii="Calibri" w:cs="Calibri" w:eastAsia="Calibri" w:hAnsi="Calibri"/>
          <w:sz w:val="20"/>
          <w:szCs w:val="20"/>
        </w:rPr>
        <w:t xml:space="preserve"> açılış değil, son değişiklik tarihidir.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5.4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DerinSISBkm.ent.odakFiyatAktarim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— fiyat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ODAK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etiket_fiyat</w:t>
      </w:r>
      <w:r>
        <w:rPr>
          <w:rFonts w:ascii="Calibri" w:cs="Calibri" w:eastAsia="Calibri" w:hAnsi="Calibri"/>
          <w:sz w:val="20"/>
          <w:szCs w:val="20"/>
        </w:rPr>
        <w:t xml:space="preserve">'ı, barkodla bağlı ürünün ERP satış fiyatı (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urn.fiyatS</w:t>
      </w:r>
      <w:r>
        <w:rPr>
          <w:rFonts w:ascii="Calibri" w:cs="Calibri" w:eastAsia="Calibri" w:hAnsi="Calibri"/>
          <w:sz w:val="20"/>
          <w:szCs w:val="20"/>
        </w:rPr>
        <w:t xml:space="preserve">) ile karşılaştırır.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Fark varsa fiyat belgesi yazar: başlık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fytB</w:t>
      </w:r>
      <w:r>
        <w:rPr>
          <w:rFonts w:ascii="Calibri" w:cs="Calibri" w:eastAsia="Calibri" w:hAnsi="Calibri"/>
          <w:sz w:val="20"/>
          <w:szCs w:val="20"/>
        </w:rPr>
        <w:t xml:space="preserve">, satırlar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fytOzl</w:t>
      </w:r>
      <w:r>
        <w:rPr>
          <w:rFonts w:ascii="Calibri" w:cs="Calibri" w:eastAsia="Calibri" w:hAnsi="Calibri"/>
          <w:sz w:val="20"/>
          <w:szCs w:val="20"/>
        </w:rPr>
        <w:t xml:space="preserve">. Her ürüne iki satır: alış (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fTur = 1</w:t>
      </w:r>
      <w:r>
        <w:rPr>
          <w:rFonts w:ascii="Calibri" w:cs="Calibri" w:eastAsia="Calibri" w:hAnsi="Calibri"/>
          <w:sz w:val="20"/>
          <w:szCs w:val="20"/>
        </w:rPr>
        <w:t xml:space="preserve">, iskontolu) ve satış (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fTur = 0</w:t>
      </w:r>
      <w:r>
        <w:rPr>
          <w:rFonts w:ascii="Calibri" w:cs="Calibri" w:eastAsia="Calibri" w:hAnsi="Calibri"/>
          <w:sz w:val="20"/>
          <w:szCs w:val="20"/>
        </w:rPr>
        <w:t xml:space="preserve">). İkisi de tarihsel tip (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fTip = 1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Belge sabitleri: neden 4 (Entegrasyon) · not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&lt;firma adı&gt; Odak2 Ent</w:t>
      </w:r>
      <w:r>
        <w:rPr>
          <w:rFonts w:ascii="Calibri" w:cs="Calibri" w:eastAsia="Calibri" w:hAnsi="Calibri"/>
          <w:sz w:val="20"/>
          <w:szCs w:val="20"/>
        </w:rPr>
        <w:t xml:space="preserve"> · onay = 1 (otomatik onaylı) · kişi 137.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Alış iskontosu: 9525 ODAK-POINT için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odak_marka.discount</w:t>
      </w:r>
      <w:r>
        <w:rPr>
          <w:rFonts w:ascii="Calibri" w:cs="Calibri" w:eastAsia="Calibri" w:hAnsi="Calibri"/>
          <w:sz w:val="20"/>
          <w:szCs w:val="20"/>
        </w:rPr>
        <w:t xml:space="preserve">, diğer firmalarda marka iskonto tanımı (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sakMrk</w:t>
      </w:r>
      <w:r>
        <w:rPr>
          <w:rFonts w:ascii="Calibri" w:cs="Calibri" w:eastAsia="Calibri" w:hAnsi="Calibri"/>
          <w:sz w:val="20"/>
          <w:szCs w:val="20"/>
        </w:rPr>
        <w:t xml:space="preserve">). İskonto değiştiğinde fiyat aynı kalsa da belge üretilir.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Birden çok ODAK ürününe bağlı üründe en yüksek fiyat alınır (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bkm.CiftUrunlerMaxFyat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220 bayraklı ürün dışarıda kalır; 228 bayraklı üründe alış satırı yazılmaz.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posAktPlanli_yaz 10</w:t>
      </w:r>
      <w:r>
        <w:rPr>
          <w:rFonts w:ascii="Calibri" w:cs="Calibri" w:eastAsia="Calibri" w:hAnsi="Calibri"/>
          <w:sz w:val="20"/>
          <w:szCs w:val="20"/>
        </w:rPr>
        <w:t xml:space="preserve"> ile fiyat kasaya indirilir.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Sonuç (ölçüldü):</w:t>
      </w:r>
      <w:r>
        <w:rPr>
          <w:rFonts w:ascii="Calibri" w:cs="Calibri" w:eastAsia="Calibri" w:hAnsi="Calibri"/>
          <w:sz w:val="20"/>
          <w:szCs w:val="20"/>
        </w:rPr>
        <w:t xml:space="preserve"> bayraksız, tek ODAK ürününe bağlı 645.914 ürünün hepsinde ERP satış fiyatı = ODAK etiket fiyatı. Günde 51–177 fiyat belgesi.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5.5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ent.tsofturunaktarim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— site gönderimi (job adım 2)</w:t>
      </w:r>
    </w:p>
    <w:p>
      <w:pPr>
        <w:spacing w:after="120" w:line="276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urnDurum = 0</w:t>
      </w:r>
      <w:r>
        <w:rPr>
          <w:rFonts w:ascii="Calibri" w:cs="Calibri" w:eastAsia="Calibri" w:hAnsi="Calibri"/>
          <w:sz w:val="20"/>
          <w:szCs w:val="20"/>
        </w:rPr>
        <w:t xml:space="preserve"> olanı pasif, ODAK'ta satışta olanı aktif yapar; her üründe tek birincil barkod bırakır; değişen alanlar için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tsoft_urun</w:t>
      </w:r>
      <w:r>
        <w:rPr>
          <w:rFonts w:ascii="Calibri" w:cs="Calibri" w:eastAsia="Calibri" w:hAnsi="Calibri"/>
          <w:sz w:val="20"/>
          <w:szCs w:val="20"/>
        </w:rPr>
        <w:t xml:space="preserve"> bayraklarını 1 yapar. Site adı, 10 Web Adı boşsa ürün adından alınır.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5.6 Stok —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BKMDATA.dbo.OdakDegisenStokGuncelle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Tek transaction içinde: KITAPSEPETI'deki son 24 saatlik değişimleri alır →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stok_aktarim_odak</w:t>
      </w:r>
      <w:r>
        <w:rPr>
          <w:rFonts w:ascii="Calibri" w:cs="Calibri" w:eastAsia="Calibri" w:hAnsi="Calibri"/>
          <w:sz w:val="20"/>
          <w:szCs w:val="20"/>
        </w:rPr>
        <w:t xml:space="preserve"> günceller →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ent.odak_depo_Stok</w:t>
      </w:r>
      <w:r>
        <w:rPr>
          <w:rFonts w:ascii="Calibri" w:cs="Calibri" w:eastAsia="Calibri" w:hAnsi="Calibri"/>
          <w:sz w:val="20"/>
          <w:szCs w:val="20"/>
        </w:rPr>
        <w:t xml:space="preserve">'u siler ve barkod–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stkID</w:t>
      </w:r>
      <w:r>
        <w:rPr>
          <w:rFonts w:ascii="Calibri" w:cs="Calibri" w:eastAsia="Calibri" w:hAnsi="Calibri"/>
          <w:sz w:val="20"/>
          <w:szCs w:val="20"/>
        </w:rPr>
        <w:t xml:space="preserve"> toplamıyla yeniden yazar → değişen ürünlerin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api_stok_durum</w:t>
      </w:r>
      <w:r>
        <w:rPr>
          <w:rFonts w:ascii="Calibri" w:cs="Calibri" w:eastAsia="Calibri" w:hAnsi="Calibri"/>
          <w:sz w:val="20"/>
          <w:szCs w:val="20"/>
        </w:rPr>
        <w:t xml:space="preserve"> bayrağını 1 yapar → değişimleri log'a taşır.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OdakStokAktar</w:t>
      </w:r>
      <w:r>
        <w:rPr>
          <w:rFonts w:ascii="Calibri" w:cs="Calibri" w:eastAsia="Calibri" w:hAnsi="Calibri"/>
          <w:sz w:val="20"/>
          <w:szCs w:val="20"/>
        </w:rPr>
        <w:t xml:space="preserve"> yalnız ortadaki silip-yazma adımını yapar.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Mutabakat:</w:t>
      </w:r>
      <w:r>
        <w:rPr>
          <w:rFonts w:ascii="Calibri" w:cs="Calibri" w:eastAsia="Calibri" w:hAnsi="Calibri"/>
          <w:sz w:val="20"/>
          <w:szCs w:val="20"/>
        </w:rPr>
        <w:t xml:space="preserve"> kaynak 7.591.652 − ERP'de barkodu olmayan 2.469 − elle hariç barkod 7 =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odak_depo_Stok</w:t>
      </w:r>
      <w:r>
        <w:rPr>
          <w:rFonts w:ascii="Calibri" w:cs="Calibri" w:eastAsia="Calibri" w:hAnsi="Calibri"/>
          <w:sz w:val="20"/>
          <w:szCs w:val="20"/>
        </w:rPr>
        <w:t xml:space="preserve"> 7.589.176.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5.7 Yardımcı SP'ler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69"/>
        <w:gridCol w:w="6169"/>
      </w:tblGrid>
      <w:tr>
        <w:trPr>
          <w:tblHeader/>
        </w:trPr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</w:t>
            </w:r>
          </w:p>
        </w:tc>
        <w:tc>
          <w:tcPr>
            <w:tcW w:type="dxa" w:w="6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yapar</w:t>
            </w:r>
          </w:p>
        </w:tc>
      </w:tr>
      <w:tr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bkm.OdakUrunlerineGoreTsoftUrunAc</w:t>
            </w:r>
          </w:p>
        </w:tc>
        <w:tc>
          <w:tcPr>
            <w:tcW w:type="dxa" w:w="6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Adına rağmen ürün açmaz. Sitede pasif/stoksuz ama ODAK'ta satıştaki ürüne 169 ekler, ODAK'ta satışa dönen Tükendi ürünü Aktif yapar, site fiyatı farklıysa fiyat gönderimini açar</w:t>
            </w:r>
          </w:p>
        </w:tc>
      </w:tr>
      <w:tr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bkm.OdakTukendileriTukendiYap</w:t>
            </w:r>
          </w:p>
        </w:tc>
        <w:tc>
          <w:tcPr>
            <w:tcW w:type="dxa" w:w="6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ODAK statüsü 0 olan ürünü Tükendi (2) yapar, 200 Odak Durum'u yazar</w:t>
            </w:r>
          </w:p>
        </w:tc>
      </w:tr>
      <w:tr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bkm.OdakStoklariniSiteyeBas</w:t>
            </w:r>
          </w:p>
        </w:tc>
        <w:tc>
          <w:tcPr>
            <w:tcW w:type="dxa" w:w="6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Site stoğu ODAK stoğundan farklıysa stok gönderimini açar</w:t>
            </w:r>
          </w:p>
        </w:tc>
      </w:tr>
      <w:tr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bkm.OdakSatisIrsaliyeFiyatOlustur</w:t>
            </w:r>
          </w:p>
        </w:tc>
        <w:tc>
          <w:tcPr>
            <w:tcW w:type="dxa" w:w="6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İrsaliye satırına 9525'in son alış fiyatını ve 3 iskontosunu yazar; yoksa ERP satış fiyatı</w:t>
            </w:r>
          </w:p>
        </w:tc>
      </w:tr>
      <w:tr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ent.OdakMarkaAktar</w:t>
            </w:r>
          </w:p>
        </w:tc>
        <w:tc>
          <w:tcPr>
            <w:tcW w:type="dxa" w:w="6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Marka ve iskonto tablosunu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_temp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'ten günceller</w:t>
            </w:r>
          </w:p>
        </w:tc>
      </w:tr>
      <w:tr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dbo.OdakSiparisbakiyeAktar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BakiyeSiparisLogla</w:t>
            </w:r>
          </w:p>
        </w:tc>
        <w:tc>
          <w:tcPr>
            <w:tcW w:type="dxa" w:w="6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Açık sipariş bakiyesini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stkID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'ye çevirir / log'a taşır</w:t>
            </w:r>
          </w:p>
        </w:tc>
      </w:tr>
      <w:tr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ent.CategoryAktar</w:t>
            </w:r>
          </w:p>
        </w:tc>
        <w:tc>
          <w:tcPr>
            <w:tcW w:type="dxa" w:w="6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ODAK kategori ağacını ekler</w:t>
            </w:r>
          </w:p>
        </w:tc>
      </w:tr>
      <w:tr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bkm.ODAK_DEPO_TRANSFER</w:t>
            </w:r>
          </w:p>
        </w:tc>
        <w:tc>
          <w:tcPr>
            <w:tcW w:type="dxa" w:w="6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ODAK (26142) → merkez depo (12) transfer irsaliyesi; 2024'ten beri kullanılmıyor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5.8 Görünümler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69"/>
        <w:gridCol w:w="6169"/>
      </w:tblGrid>
      <w:tr>
        <w:trPr>
          <w:tblHeader/>
        </w:trPr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Görünüm</w:t>
            </w:r>
          </w:p>
        </w:tc>
        <w:tc>
          <w:tcPr>
            <w:tcW w:type="dxa" w:w="6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Formül / içerik</w:t>
            </w:r>
          </w:p>
        </w:tc>
      </w:tr>
      <w:tr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ent.OdakUrunMaliyet</w:t>
            </w:r>
          </w:p>
        </w:tc>
        <w:tc>
          <w:tcPr>
            <w:tcW w:type="dxa" w:w="6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ODAK maliyeti =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etiket_fiyat × (100 − discount) / 100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rakip fiyat analizlerinin girdisi</w:t>
            </w:r>
          </w:p>
        </w:tc>
      </w:tr>
      <w:tr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bkm.OdaktaDatasiOlupMarjiSorunluUrunler</w:t>
            </w:r>
          </w:p>
        </w:tc>
        <w:tc>
          <w:tcPr>
            <w:tcW w:type="dxa" w:w="6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Site fiyatından hesaplanan marj − ODAK iskontosu</w:t>
            </w:r>
          </w:p>
        </w:tc>
      </w:tr>
      <w:tr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bkm.CiftUrunlerMaxFyat</w:t>
            </w:r>
          </w:p>
        </w:tc>
        <w:tc>
          <w:tcPr>
            <w:tcW w:type="dxa" w:w="6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Birden çok ODAK ürününe bağlı ERP ürünü ve en yüksek fiyat (350)</w:t>
            </w:r>
          </w:p>
        </w:tc>
      </w:tr>
      <w:tr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ent.OdakSatisDurumlari</w:t>
            </w:r>
          </w:p>
        </w:tc>
        <w:tc>
          <w:tcPr>
            <w:tcW w:type="dxa" w:w="6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Barkod + ODAK statü açıklaması + aktif/pasif</w:t>
            </w:r>
          </w:p>
        </w:tc>
      </w:tr>
      <w:tr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ent.ODAK_ACIKOLMAYAN_URUNLER</w:t>
            </w:r>
          </w:p>
        </w:tc>
        <w:tc>
          <w:tcPr>
            <w:tcW w:type="dxa" w:w="6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ERP'de barkodu olmayan ODAK ürünü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E30622"/>
          <w:sz w:val="30"/>
          <w:szCs w:val="30"/>
        </w:rPr>
        <w:t xml:space="preserve">6. Elle yazılmış sabitler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Aşağıdaki değerler kodun içine yazılmıştır, ayar tablosundan okunmaz. Gerekçeleri kodda yoktur; biri değişirse SP'ler sessizce eski değerle çalışmaya devam eder.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6"/>
        <w:gridCol w:w="3084"/>
        <w:gridCol w:w="3278"/>
      </w:tblGrid>
      <w:tr>
        <w:trPr>
          <w:tblHeader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Değer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Nerede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Anlamı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Kişi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137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Ürün açma, fiyat belgesi, transfer irsaliyesi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Otomasyon hesabı (açan / onaylayan)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Firma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9525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Tedarikçi bağı, fiyat iskontosu, irsaliye fiyatı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ODAK KİTAP-POİNT İNTERNET TEKNOLOJİLERİ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Firma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56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Tedarikçi bağı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BURSA KÜLTÜR MERKEZİ KİTAP KIRTASİYE GIDA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Kategori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43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35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Tedarikçi bağı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 kategorilere 56/9525 eklenmez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Kategori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Ürün açma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Geçici “kategorisiz” değer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Pazaryeri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Kategori eşlemesi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ODAK kategori kodlarının eşlendiği pazaryeri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Kategori kodu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001007002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 adı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 kategoride web adı = marka + ürün adı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Kategori kodu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001051%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Kategori eşlemesi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 kodlarda ERP kategorisi her koşumda yeniden eşlenir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İskonto eşiği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piyasaMarj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 indirimi = ODAK iskontosu − 13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Marka grubu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marj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100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piyasaMarj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Tanımlı açılış marjı kuralı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Barkod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9786257283298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Stok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ODAK stoğundan hariç (Farkındalıklarımız, bugün 7 adet)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Barkod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9786051705484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887961954265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4440000002417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Ürün açma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 barkodlar için ürün açılmaz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Yazar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133048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180833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Yazar düzeltme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“AA” ve boş yazar kayıtları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Fiyat sınırı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999999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Fiyat aktarımı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 fiyat ve üstü aktarılmaz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Fiyat neden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not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Odak2 Ent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Fiyat belgesi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Entegrasyon belgesini tanıtan işaret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Mekan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26142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12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tip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Transfer irsaliyesi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ODAK deposu → merkez depo, depo-depo sevk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Sayfa sayısı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Katalog eşitleme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Geçersiz sayılıp boşaltılır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192.168.40.171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Stok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KITAPSEPETI bağlı sunucusu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E30622"/>
          <w:sz w:val="30"/>
          <w:szCs w:val="30"/>
        </w:rPr>
        <w:t xml:space="preserve">7. Ölçülmüş sorunlar ve açık sorular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Hat genel olarak doğru çalışıyor: fiyat ve stok ODAK ile birebir tutuyor. Sorunlar öznitelik eşitlemesinde ve birkaç yan noktada. Her satırın arkasında bir ölçüm sorgusu var.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5"/>
        <w:gridCol w:w="2994"/>
        <w:gridCol w:w="2994"/>
        <w:gridCol w:w="2995"/>
      </w:tblGrid>
      <w:tr>
        <w:trPr>
          <w:tblHeader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Sorun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Kanıt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Etki</w:t>
            </w:r>
          </w:p>
        </w:tc>
      </w:tr>
      <w:t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S-1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 adı (10) eklenmiyor: koşul boş değerle karşılaştırıyor, hiç doğru çıkmıyor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Blok aynen koşturuldu: 0 satır. 599.333 üründe web adı yok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Site adı ürün adına düşüyor: 1.389 ad 100 karakterde kesik, 1.316 üründe marka öneki yok, 364 üründe tırnaklar silinmiş</w:t>
            </w:r>
          </w:p>
        </w:tc>
      </w:tr>
      <w:t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S-2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Basım yılı, basım sayısı, sayfa güncellemesi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stkKod = barkod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ile bağlanıyor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Sapma yalnız ERP kodu barkoddan farklı 23.230 üründe: yıl 2.360, basım 115, sayfa 60. Diğer 623.185 üründe 0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 ürünlerde künye bayat</w:t>
            </w:r>
          </w:p>
        </w:tc>
      </w:tr>
      <w:t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S-3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Boy, alt başlık, açıklama ve web adı yalnız eklenir, güncellenmez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Boy 5.392, alt başlık 4.578 üründe ODAK'tan farklı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ODAK'taki düzeltme ERP'ye ve siteye geçmiyor</w:t>
            </w:r>
          </w:p>
        </w:tc>
      </w:tr>
      <w:t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S-4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Aynı ERP ürününe bağlı iki ODAK ürününden biri silinmiş, biri satıştaysa iki SP durumu ters yönde yazıyor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141 ürünün 141'i bu durumda; 140'ının silinen tarafı ODAK'ta “Yasaklı”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Saatlik 0↔1 gidip gelme koddan çıkarım; ürünlere elle bakılmalı</w:t>
            </w:r>
          </w:p>
        </w:tc>
      </w:tr>
      <w:t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S-5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Bir görünümde tarih metni </w:t>
            </w:r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'2025-11-01'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Türkçe oturumda 11.01.2025 okunuyor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Görünüm bugün boş, şu an etkisiz</w:t>
            </w:r>
          </w:p>
        </w:tc>
      </w:tr>
      <w:t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S-6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Mağaza fiyat değişimi log'a web değişimi gibi yazılıyor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Tip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varsayılanı 0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Mağaza fiyat geçmişi ayrılamıyor</w:t>
            </w:r>
          </w:p>
        </w:tc>
      </w:tr>
      <w:t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S-7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ODAK kullanıcı tablosunda şifre kolonu dolu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satırın 7'si; değer okunmadı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Düz metinse ERP okuyan herkes ODAK hesabına erişir</w:t>
            </w:r>
          </w:p>
        </w:tc>
      </w:tr>
      <w:t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S-8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Stok log tablosu silinmiyor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 günde +2,35 milyon, toplam 94,7 milyon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Disk ve job süresi yavaşça artar</w:t>
            </w:r>
          </w:p>
        </w:tc>
      </w:tr>
      <w:t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S-9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Tedarikçi alanı gerçek tedarikçi değil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9525 bağlı 808.775 ürün; ana tedarikçisi 9525 olan 679.076 (%80,6)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Tedarikçi analizi alış irsaliyesinden yapılmalı</w:t>
            </w:r>
          </w:p>
        </w:tc>
      </w:tr>
      <w:t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S-10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Transfer irsaliyesi hattı durmuş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Son aktarım 27.03.2024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Ölü kod ve 1,8 milyon satırlık kullanılmayan tablo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Ayrıca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OdakUrunGuncellemeEslestir</w:t>
      </w:r>
      <w:r>
        <w:rPr>
          <w:rFonts w:ascii="Calibri" w:cs="Calibri" w:eastAsia="Calibri" w:hAnsi="Calibri"/>
          <w:sz w:val="20"/>
          <w:szCs w:val="20"/>
        </w:rPr>
        <w:t xml:space="preserve"> ve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OdakTukendileriTukendiYap</w:t>
      </w:r>
      <w:r>
        <w:rPr>
          <w:rFonts w:ascii="Calibri" w:cs="Calibri" w:eastAsia="Calibri" w:hAnsi="Calibri"/>
          <w:sz w:val="20"/>
          <w:szCs w:val="20"/>
        </w:rPr>
        <w:t xml:space="preserve"> 03.10.2026'da değiştirildi. Bu belgedeki kod okuması değişiklik sonrası hâlidir.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Şüphelenildi, ölçüldü, elendi:</w:t>
      </w:r>
      <w:r>
        <w:rPr>
          <w:rFonts w:ascii="Calibri" w:cs="Calibri" w:eastAsia="Calibri" w:hAnsi="Calibri"/>
          <w:sz w:val="20"/>
          <w:szCs w:val="20"/>
        </w:rPr>
        <w:t xml:space="preserve"> maliyet görünümünde tam sayı bölmesi yok (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discount</w:t>
      </w:r>
      <w:r>
        <w:rPr>
          <w:rFonts w:ascii="Calibri" w:cs="Calibri" w:eastAsia="Calibri" w:hAnsi="Calibri"/>
          <w:sz w:val="20"/>
          <w:szCs w:val="20"/>
        </w:rPr>
        <w:t xml:space="preserve"> ondalıklı) · irsaliye KDV'si iskonto sonrası tutardan (797 satırın 719'u iskonto sonrasıyla tutuyor, yalnız iskonto öncesiyle tutan 0) · en ve ağırlık güncel (fark 0).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Açık sorular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odak_urun_temp</w:t>
      </w:r>
      <w:r>
        <w:rPr>
          <w:rFonts w:ascii="Calibri" w:cs="Calibri" w:eastAsia="Calibri" w:hAnsi="Calibri"/>
          <w:sz w:val="20"/>
          <w:szCs w:val="20"/>
        </w:rPr>
        <w:t xml:space="preserve">'i dolduran dış uygulama hangisi, nerede çalışıyor?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Job dışındaki altı SP'yi ve 54 parametresiz çağrıyı kim yapıyor?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odak_urun_gecici</w:t>
      </w:r>
      <w:r>
        <w:rPr>
          <w:rFonts w:ascii="Calibri" w:cs="Calibri" w:eastAsia="Calibri" w:hAnsi="Calibri"/>
          <w:sz w:val="20"/>
          <w:szCs w:val="20"/>
        </w:rPr>
        <w:t xml:space="preserve"> (490 bin satır) ne için tutuluyor?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03.10.2026'daki iki SP değişikliği neydi?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228 “Odak Alış Fiyat Güncellemesin” bayrağı 114.967 üründe neden var?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color w:val="777777"/>
          <w:sz w:val="17"/>
          <w:szCs w:val="17"/>
        </w:rPr>
        <w:t xml:space="preserve">Kanıt sorguları: </w:t>
      </w:r>
      <w:r>
        <w:rPr>
          <w:rFonts w:ascii="Consolas" w:cs="Consolas" w:eastAsia="Consolas" w:hAnsi="Consolas"/>
          <w:color w:val="333333"/>
          <w:sz w:val="15"/>
          <w:szCs w:val="15"/>
        </w:rPr>
        <w:t xml:space="preserve">sorgular/2026-10-03-odak-urun-hatti.sql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· ayrıntılı rapor: </w:t>
      </w:r>
      <w:r>
        <w:rPr>
          <w:rFonts w:ascii="Consolas" w:cs="Consolas" w:eastAsia="Consolas" w:hAnsi="Consolas"/>
          <w:color w:val="333333"/>
          <w:sz w:val="15"/>
          <w:szCs w:val="15"/>
        </w:rPr>
        <w:t xml:space="preserve">docs/13-odak-urun-hatti.md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· semantik katman: </w:t>
      </w:r>
      <w:r>
        <w:rPr>
          <w:rFonts w:ascii="Consolas" w:cs="Consolas" w:eastAsia="Consolas" w:hAnsi="Consolas"/>
          <w:color w:val="333333"/>
          <w:sz w:val="15"/>
          <w:szCs w:val="15"/>
        </w:rPr>
        <w:t xml:space="preserve">sema/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(bridges/codes/entities/metrics, 03.10.2026).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BKM Kitap · ODAK Entegrasyon Brief ·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38daf30f68fd2deda205de0239a5ab079b4985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ODAK Entegrasyon Yapısı — Teknik Brief</dc:title>
  <dc:creator>Fikri Eren</dc:creator>
  <cp:lastModifiedBy>Un-named</cp:lastModifiedBy>
  <cp:revision>1</cp:revision>
  <dcterms:created xsi:type="dcterms:W3CDTF">2026-10-03T18:23:08.684Z</dcterms:created>
  <dcterms:modified xsi:type="dcterms:W3CDTF">2026-10-03T18:23:08.685Z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