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30622"/>
          <w:sz w:val="44"/>
          <w:szCs w:val="44"/>
        </w:rPr>
        <w:t xml:space="preserve">ODAK Entegrasyonu — Performans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Saatlik ODAK job'unun süresi nereye gidiyor, nasıl kısalır</w:t>
      </w:r>
    </w:p>
    <w:p>
      <w:pPr>
        <w:spacing w:after="120" w:line="276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Ölçüm tarihi 03.10.2026 · Hazırlayan: Fikri Eren (GMY) · Kaynak: DerinSISBkm + BKMDATA canlı, salt-okuma</w:t>
      </w:r>
    </w:p>
    <w:p>
      <w:pPr>
        <w:pBdr>
          <w:bottom w:val="single" w:color="E30622" w:sz="8" w:space="4"/>
        </w:pBd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Sorunlar ve düzeltmeleri ayrı belgede: 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docs/13-odak-entegrasyon-brief.docx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(§7). Bu belgede geçen S-1, S-12, S-14 o belgedeki sorun numaralarıdır.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1. Özet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Saatlik ODAK job'u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odakUrunAktar_job</w:t>
      </w:r>
      <w:r>
        <w:rPr>
          <w:rFonts w:ascii="Calibri" w:cs="Calibri" w:eastAsia="Calibri" w:hAnsi="Calibri"/>
          <w:sz w:val="20"/>
          <w:szCs w:val="20"/>
        </w:rPr>
        <w:t xml:space="preserve">) 03.10.2026'da 15 kez koştu: ortalama 217 sn, en uzun 295 sn; günde toplam 54 dakika veritabanı işi. Stok job'u 5 dakikada bir ~10 sn. Sürenin nereye gittiği SQL Server'ın sorgu istatistiklerinden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sys.dm_exec_query_stats</w:t>
      </w:r>
      <w:r>
        <w:rPr>
          <w:rFonts w:ascii="Calibri" w:cs="Calibri" w:eastAsia="Calibri" w:hAnsi="Calibri"/>
          <w:sz w:val="20"/>
          <w:szCs w:val="20"/>
        </w:rPr>
        <w:t xml:space="preserve">) satır satır çıkarıldı; öneriler mevcut ve önerilen sorgu yan yana zamanlanarak ölçüldü (yalnız okuma).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2. Süreyi yiyen ifadeler (koşum başına)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2"/>
        <w:gridCol w:w="1139"/>
        <w:gridCol w:w="1226"/>
        <w:gridCol w:w="2278"/>
        <w:gridCol w:w="2893"/>
      </w:tblGrid>
      <w:tr>
        <w:trPr>
          <w:tblHeader/>
        </w:trP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Satır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Süre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yapıyor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Sebep</w:t>
            </w:r>
          </w:p>
        </w:tc>
      </w:tr>
      <w:t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odakFiyatAktarim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27,0 sn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Fiyat satırlarını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fytOzl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'e yazıyor (~10.500 satır)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 döngüsü: gereksiz satır;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fytOzl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'de 20 index, her satır 20 index günceller</w:t>
            </w:r>
          </w:p>
        </w:tc>
      </w:tr>
      <w:t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odakFiyatAktarim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24,3 sn (72 sn CPU)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Ürünlerin son 9525 alış satırını arıyor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 milyon satırlık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fytOzl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taraması; sıralama kolonu (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fTarihSon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hiçbir index'te yok</w:t>
            </w:r>
          </w:p>
        </w:tc>
      </w:tr>
      <w:t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tsofturunaktarim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14,5 sn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 açıklamasını ERP açıklamasıyla karşılaştırıyor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 bin uzun metin her saat kıyaslanıyor; bulduğu fark 1–4</w:t>
            </w:r>
          </w:p>
        </w:tc>
      </w:tr>
      <w:t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OdakDegisenStokGuncelle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 sn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KITAPSEPETI'den son 24 saatin stok değişimini çekiyor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Yerel 94,7M satırlık log'a karşı tekrar kontrolü; log'da yalnız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index'i var</w:t>
            </w:r>
          </w:p>
        </w:tc>
      </w:tr>
      <w:t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odakUrunAktar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519, 449, 582, 618, 484 …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 biri 3,6–6,5 sn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~25 öznitelik bloğu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 blok 648 bin ODAK ürününü ERP'ye yeniden eşliyor ve çift ürün listesini yeniden hesaplıyor; çoğu 0 satır buluyor</w:t>
            </w:r>
          </w:p>
        </w:tc>
      </w:tr>
      <w:t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odakUrunAktar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5,4 sn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 tedarikçi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S-12: 25.480 ürün her saat yeniden yazılıyor</w:t>
            </w:r>
          </w:p>
        </w:tc>
      </w:tr>
      <w:t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odakUrunAktar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902–904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4,3 sn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 içindeki tırnak temizliği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Tüm ürün tablosu taranıyor, bugün 0 satır buluyor</w:t>
            </w:r>
          </w:p>
        </w:tc>
      </w:tr>
      <w:tr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odakUrunAktar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879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Kısa ad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S-10: tüm ürün tablosu her saat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3. Öneriler ve ölçülen etki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6"/>
        <w:gridCol w:w="3304"/>
        <w:gridCol w:w="1560"/>
        <w:gridCol w:w="1744"/>
        <w:gridCol w:w="2204"/>
      </w:tblGrid>
      <w:tr>
        <w:trPr>
          <w:tblHeader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Öneri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Bugün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Önerilen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P-1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odakUrunAktar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ODAK→ERP eşlemesini ve çift ürün listesini başta bir kez kur, ~25 öznitelik bloğu bunu kullansın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blok başı 6,47 sn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kurulum 9,06 sn bir kez + blok başı 0,75 sn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Blok başı ölçüldü. Toplam ~115 → ~30 sn hesap (çıkarım)</w:t>
            </w:r>
          </w:p>
        </w:tc>
      </w:tr>
      <w:t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 kodu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Fiyat döngüsünü kapat (sorun belgesi S-1)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~10.500 satır/koşum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aday 553 (ölçüldü)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Yazma süresi ölçülemedi (ERP'ye yazma yasak); satır %95 azalıyor</w:t>
            </w:r>
          </w:p>
        </w:tc>
      </w:tr>
      <w:t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P-3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Fiyat seçiminde mevcut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IDC_FYT_OZL_20221103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index'ini kullan (sıralama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fTarih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19,3–20,3 sn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9,05 sn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⚠ Birebir aynı değil: 17 üründe farklı satır seçiyor → iş kararı</w:t>
            </w:r>
          </w:p>
        </w:tc>
      </w:tr>
      <w:t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P-4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Stok: tekrar kontrolünü yerel log'un son ~2,5 gününe (Id aralığı) sınırla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1,88 sn (yerel kısım)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0,05 sn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Uzak sunucu payı ayrıca ölçülemedi</w:t>
            </w:r>
          </w:p>
        </w:tc>
      </w:tr>
      <w:t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P-2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Tırnak temizliğini ad güncellemesinin içine al, ayrı taramayı sil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4,94 sn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~0 (ayrı tarama kalkıyor)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Ölçüldü; her saat ~371 adın gidip gelmesi de biter</w:t>
            </w:r>
          </w:p>
        </w:tc>
      </w:tr>
      <w:t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P-5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Açıklama karşılaştırmasını saatlikten gece job'una taşı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12,2–14,5 sn × 15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kez/gün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Ölçüldü; günde ~3 dk</w:t>
            </w:r>
          </w:p>
        </w:tc>
      </w:tr>
      <w:t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S-12 kodu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 tedarikçi seçimini belirli yap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5,4 sn, 25.480 satır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ilk koşumdan sonra 0 satır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Satır sayısı ölçüldü</w:t>
            </w:r>
          </w:p>
        </w:tc>
      </w:tr>
      <w:t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S-14 kodu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Stok log'unda 90 günden eskiyi sil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94,7M satır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~8,7M satır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86,0M eski satır (ölçüldü)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Denenen ve reddedilen:</w:t>
      </w:r>
      <w:r>
        <w:rPr>
          <w:rFonts w:ascii="Calibri" w:cs="Calibri" w:eastAsia="Calibri" w:hAnsi="Calibri"/>
          <w:sz w:val="20"/>
          <w:szCs w:val="20"/>
        </w:rPr>
        <w:t xml:space="preserve"> fiyat seçimini ürün başına “en son alış satırını getir” (TOP 1) biçimine çevirmek. Kâğıt üstünde daha hızlı görünüyordu; ölçünce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1.210 sn</w:t>
      </w:r>
      <w:r>
        <w:rPr>
          <w:rFonts w:ascii="Calibri" w:cs="Calibri" w:eastAsia="Calibri" w:hAnsi="Calibri"/>
          <w:sz w:val="20"/>
          <w:szCs w:val="20"/>
        </w:rPr>
        <w:t xml:space="preserve"> sürdü (bugünkünün 60 katı), çünkü sıralama kolonunda index yok. Toplu yazılmış başka bir biçim de 19,4 sn ile bugünküyle aynı çıktı: süreyi seçim biçimi değil,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fytOzl</w:t>
      </w:r>
      <w:r>
        <w:rPr>
          <w:rFonts w:ascii="Calibri" w:cs="Calibri" w:eastAsia="Calibri" w:hAnsi="Calibri"/>
          <w:sz w:val="20"/>
          <w:szCs w:val="20"/>
        </w:rPr>
        <w:t xml:space="preserve"> taraması belirliyor.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Toplam beklenti (çıkarım):</w:t>
      </w:r>
      <w:r>
        <w:rPr>
          <w:rFonts w:ascii="Calibri" w:cs="Calibri" w:eastAsia="Calibri" w:hAnsi="Calibri"/>
          <w:sz w:val="20"/>
          <w:szCs w:val="20"/>
        </w:rPr>
        <w:t xml:space="preserve"> P-1 + S-1 + P-2 + P-5 + S-12 birlikte uygulanırsa saatlik job'un ~217 sn'den ~80–100 sn'ye inmesi beklenir. Bu bir hesap; ölçüm ancak SP'ler değiştirildikten sonra job süresinden yapılabilir.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4. Önerilen kod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Derleme kontrolünden geçti (5/5), çalıştırılmadı. Tamamı 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sorgular/2026-10-03-odak-duzeltme-onerileri.sql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sonunda.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7B34"/>
          <w:sz w:val="18"/>
          <w:szCs w:val="18"/>
        </w:rPr>
        <w:t xml:space="preserve">P-1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Etki(ölçüldü): tek öznitelik bloğu bugünkü biçimde 6,47 sn; ortak eşleme bir kez 9,06 sn, sonra aynı blok 0,75 sn. odakUrunAktar'da bu biçimde ~25 blok var (plan önbelleğine göre ~115 sn/koşum); toplam ~115 → ~30 sn ÇIKARIM (blok başı ölçüldü, toplam hesaplandı).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odakUrunAktar başında BİR KEZ: ODAK → ERP eşlemesi, çift ürünler dışarıda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OBJECT_ID('tempdb..#bagli') IS NOT NULL DROP TABLE #bagli;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bar.urnBrkdStkID stkID, odak.urun_id, odak.barkod, odak.SilinecekUrun, odak.cilt_tipi, odak.kagit_cinsi,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odak.agirlik, odak.en, odak.boy, odak.sayfa_sayisi, odak.basim_sayisi, odak.basim_tarihi_yil,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odak.cep_boy, odak.cevirmen, odak.editor, odak.urun_orijinal_baslik, odak.urun_alt_baslik,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odak.on_siparis, odak.on_siparis_tarih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INTO #bagli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urnBrkd bar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JOIN BKMDATA.ent.odak_urun_tam odak ON odak.barkod = bar.urnBarkod;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DELETE b FROM #bagli b WHERE b.stkID IN (SELECT stkID FROM #bagli GROUP BY stkID HAVING COUNT(*) &gt; 1);  -- eski çift ürün alt sorgusu her blokta yeniden hesaplanıyordu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UNIQUE CLUSTERED INDEX ix_bagli ON #bagli (stkID);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Her öznitelik bloğu bundan sonra bu kalıpla (örnek: 190 Cilt tipi, satır 582):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ub SET ub.bDeger = k.cilt_tipi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#bagli k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JOIN urnBilgi ub WITH (ROWLOCK) ON ub.bVeriID = k.stkID AND ub.bBilgiID = 190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k.SilinecekUrun = 0 AND ub.bDeger &lt;&gt; k.cilt_tipi;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7B34"/>
          <w:sz w:val="18"/>
          <w:szCs w:val="18"/>
        </w:rPr>
        <w:t xml:space="preserve">P-2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Etki(ölçüldü): ayrı tarama 4,94 sn ve bugün 0 satır buluyor; tırnak temizliği ad güncellemesine taşınınca bu tarama kalkar. Yan etki: her saat ~371 ürünün adı önce tırnaklı yazılıp sonra temizleniyordu, o da biter.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odakUrunAktar satır 205-209 YERİNE (satır 902-905'teki iki tam-tablo REPLACE taraması silinir)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urn SET urn.stkAd = REPLACE(REPLACE(LTRIM(RTRIM(SUBSTRING(CONVERT(varchar(100), odak.urun_ad), 1, 100))), NCHAR(8221), ' '), NCHAR(8220), ' ')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urn WITH (ROWLOCK)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JOIN urnBrkd AS bar WITH (NOLOCK) ON bar.urnBrkdStkID = urn.stkID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INNER JOIN BKMDATA.ent.odak_urun_tam odak WITH (NOLOCK) ON odak.barkod = bar.urnBarkod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urn.stkAd &lt;&gt; REPLACE(REPLACE(LTRIM(RTRIM(SUBSTRING(CONVERT(varchar(100), odak.urun_ad), 1, 100))), NCHAR(8221), ' '), NCHAR(8220), ' ');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7B34"/>
          <w:sz w:val="18"/>
          <w:szCs w:val="18"/>
        </w:rPr>
        <w:t xml:space="preserve">P-3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Etki(ölçüldü): son alış satırını bulan seçim bugün 19,3-20,3 sn; mevcut IDC_FYT_OZL_20221103 index'iyle 9,05 sn. ⚠ BİREBİR AYNI DEĞİL: sıralama fTarihSon yerine fTarih → 17 üründe farklı "son alış" satırı seçiliyor; fTip index'te olmadığı için süzgeç düşüyor (9525 alış satırlarında fTip&lt;&gt;1 olan 3 satır). İş kararı. Kabul edilmezse aynı sonuç için yeni index gerekir: (fFrmID, fTur, fTip, fStkID, fTarihSon) INCLUDE (fInd1) — fytOzl'de zaten 20 index var, etkisi ölçülemedi (DDL yasak). Ürün başına TOP 1 arayan "ilk akla gelen" biçim 1.210 sn sürdü — KULLANILMAMALI.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son AS (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 a.fStkID, a.fInd1, ROW_NUMBER() OVER (PARTITION BY a.fStkID ORDER BY a.fTarih DESC, a.fID DESC) sno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fytOzl a WITH (NOLOCK, INDEX(IDC_FYT_OZL_20221103))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WHERE a.fFrmID = 9525 AND a.fTur = 1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ub.urnBrkdStkID, ISNULL(son.fInd1, 0) fInd1, mar.discount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urnBrkd ub WITH (NOLOCK)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JOIN BKMDATA.ent.odak_urun_tam odak WITH (NOLOCK) ON odak.barkod = ub.urnBarkod AND odak.SilinecekUrun = 0 AND odak.etiket_fiyat &lt; 999999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JOIN BKMDATA.ent.odak_marka mar WITH (NOLOCK) ON mar.group_id = odak.group_id AND mar.parent_id = odak.marka_id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son ON son.fStkID = ub.urnBrkdStkID AND son.sno = 1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ISNULL(son.fInd1, 0) &lt;&gt; ISNULL(mar.discount, 0)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NOT EXISTS (SELECT 1 FROM urnBilgi x WITH (NOLOCK)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WHERE x.bVeriID = ub.urnBrkdStkID AND x.bBilgiID IN (220, 228) AND x.bDeger = 'True');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7B34"/>
          <w:sz w:val="18"/>
          <w:szCs w:val="18"/>
        </w:rPr>
        <w:t xml:space="preserve">P-4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Etki(ölçüldü): yerel log'da son 24 saati bulmak 1,88 sn (Id dışında index yok, 94,7M satır); son Id ile sınırlamak 0,05 sn. Satır 11'deki ifade koşum başına ~7,6 sn (stok job'unun %80'i); uzak sunucu payı ayrıca ölçülemedi.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BKMDATA.dbo.OdakDegisenStokGuncelle satır 11-20 YERİNE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DECLARE @sonId int = (SELECT MAX(Id) FROM BKMDATA.dbo.OdakStokDegisenStok_Log);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INSERT INTO BKMDATA.dbo.OdakStokDegisenStok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kitap.ProductCode, kitap.StokMiktar, kitap.InsertDate, odak.barkod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KITAPSEPETI.KITAPSEPETI.dbo.OdakStokDegisenStok_Log kitap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JOIN BKMDATA.ent.odak_urun_tam AS odak ON odak.urun_id = kitap.ProductCode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(SELECT ProductCode, InsertDate FROM BKMDATA.dbo.OdakStokDegisenStok_Log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WHERE Id &gt; @sonId - 300000) ist                        -- yalnız son ~2,5 günlük yerel kayıt (Id aralığı, clustered seek)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ON ist.ProductCode = kitap.ProductCode AND ist.InsertDate = kitap.InsertDate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kitap.InsertDate &gt; GETDATE() - 1 AND ist.ProductCode IS NULL;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7B34"/>
          <w:sz w:val="18"/>
          <w:szCs w:val="18"/>
        </w:rPr>
        <w:t xml:space="preserve">P-5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Etki(ölçüldü): açıklama karşılaştırması koşum başı 12,2-14,5 sn ve bugün 1-4 satır buluyor. Açıklamayı ODAK güncellemiyor (S-6); değişiklik yalnız yeni ürün ya da elle düzeltmeyle gelir → saatlik değil günlük yeter. Öneri: ent.tsofturunaktarim satır 177-182 bloğu, her gece 23:00'te koşan ent.tsofturunaktarim_gunluk'a (job DerinSis_Ozet adım 14) taşınır; kod aynen kalır. Günde ~15 × 13 sn ≈ 3 dk kazanç (hesap).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tu SET urun_aciklama = ISNULL(ub175.bDeger, ''), api_kayit_durum = 1, api_kayıt_tarih = GETDATE()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ent.tsoft_urun tu WITH (ROWLOCK)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JOIN urnBilgi ub175 WITH (NOLOCK) ON ub175.bBilgiID = 175 AND ub175.bVeriID = tu.stkid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ISNULL(tu.urun_aciklama, '') &lt;&gt; ub175.bDeger;</w:t>
      </w:r>
    </w:p>
    <w:p>
      <w:pPr>
        <w:spacing w:after="8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BKM Kitap · ODAK Performans ·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ODAK Entegrasyonu — Performans</dc:title>
  <dc:creator>Fikri Eren</dc:creator>
  <cp:lastModifiedBy>Un-named</cp:lastModifiedBy>
  <cp:revision>1</cp:revision>
  <dcterms:created xsi:type="dcterms:W3CDTF">2026-10-03T20:22:11.471Z</dcterms:created>
  <dcterms:modified xsi:type="dcterms:W3CDTF">2026-10-03T20:22:11.472Z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