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Login to agent dashboard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https://agent.staging.cakap.com/dashboard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, must use acc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squlinexjanine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/ staging123456, stay on menu dashboard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Or use Agent it must have role Influencer 15, you can set on this menu for the account agent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https://legacy-admin-staging.cakap.com/agent/en/agent/get_agent/all/all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1155cc"/>
          <w:u w:val="single"/>
        </w:rPr>
        <w:drawing>
          <wp:inline distB="114300" distT="114300" distL="114300" distR="114300">
            <wp:extent cx="5943600" cy="2959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call on teacher dashboard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31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call on teacher dashboard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355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Go to agent , show on buttom left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933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button join , for join to the class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819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role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just can send chat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just can on send audio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cant on cam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just can see cam from teacher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cam agent is not show with anything between teacher or student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Agent can see sharescreen from teacher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89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gacy-admin-staging.cakap.com/agent/en/agent/get_agent/all/all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agent.staging.cakap.com/dashboard" TargetMode="External"/><Relationship Id="rId7" Type="http://schemas.openxmlformats.org/officeDocument/2006/relationships/hyperlink" Target="https://agent.staging.cakap.com/dashboard" TargetMode="External"/><Relationship Id="rId8" Type="http://schemas.openxmlformats.org/officeDocument/2006/relationships/hyperlink" Target="https://legacy-admin-staging.cakap.com/agent/en/agent/get_agent/all/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