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A1E0" w14:textId="77777777" w:rsidR="00DE3588" w:rsidRPr="00013D59" w:rsidRDefault="00DE3588" w:rsidP="006B5A51">
      <w:pPr>
        <w:ind w:left="4331" w:firstLine="1429"/>
        <w:rPr>
          <w:b/>
          <w:bCs/>
          <w:sz w:val="22"/>
          <w:szCs w:val="22"/>
        </w:rPr>
      </w:pPr>
      <w:r w:rsidRPr="00013D59">
        <w:rPr>
          <w:b/>
          <w:bCs/>
          <w:sz w:val="22"/>
          <w:szCs w:val="22"/>
        </w:rPr>
        <w:t>ALUR TUJUAN PEMBELAJARAN (ATP)</w:t>
      </w:r>
    </w:p>
    <w:p w14:paraId="32A6EF2F" w14:textId="076CB460" w:rsidR="00DE3588" w:rsidRPr="00013D59" w:rsidRDefault="00DE3588" w:rsidP="006B5A51">
      <w:pPr>
        <w:ind w:left="504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KELAS/SEMESTER : VII</w:t>
      </w:r>
      <w:r>
        <w:rPr>
          <w:b/>
          <w:bCs/>
          <w:sz w:val="22"/>
          <w:szCs w:val="22"/>
        </w:rPr>
        <w:t>I</w:t>
      </w:r>
      <w:r w:rsidRPr="00013D59">
        <w:rPr>
          <w:b/>
          <w:bCs/>
          <w:sz w:val="22"/>
          <w:szCs w:val="22"/>
        </w:rPr>
        <w:t>/SEMESTER GENAP</w:t>
      </w:r>
    </w:p>
    <w:p w14:paraId="4932ABA0" w14:textId="77777777" w:rsidR="00DE3588" w:rsidRPr="00013D59" w:rsidRDefault="00DE3588" w:rsidP="00DE3588">
      <w:pPr>
        <w:ind w:left="5040" w:firstLine="720"/>
        <w:rPr>
          <w:b/>
          <w:bCs/>
          <w:sz w:val="22"/>
          <w:szCs w:val="22"/>
        </w:rPr>
      </w:pPr>
      <w:r w:rsidRPr="00013D59">
        <w:rPr>
          <w:b/>
          <w:bCs/>
          <w:sz w:val="22"/>
          <w:szCs w:val="22"/>
        </w:rPr>
        <w:t>TAHUN AJARAN : 2025-2026</w:t>
      </w:r>
    </w:p>
    <w:tbl>
      <w:tblPr>
        <w:tblStyle w:val="TableGrid"/>
        <w:tblpPr w:leftFromText="180" w:rightFromText="180" w:vertAnchor="page" w:horzAnchor="margin" w:tblpXSpec="center" w:tblpY="3061"/>
        <w:tblW w:w="15730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842"/>
        <w:gridCol w:w="1985"/>
        <w:gridCol w:w="4536"/>
        <w:gridCol w:w="2551"/>
        <w:gridCol w:w="1134"/>
        <w:gridCol w:w="2127"/>
      </w:tblGrid>
      <w:tr w:rsidR="00DE3588" w:rsidRPr="00BC7766" w14:paraId="3EFE033A" w14:textId="77777777" w:rsidTr="006B5A51">
        <w:tc>
          <w:tcPr>
            <w:tcW w:w="562" w:type="dxa"/>
            <w:vAlign w:val="center"/>
          </w:tcPr>
          <w:p w14:paraId="6F94F65B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NO</w:t>
            </w:r>
          </w:p>
        </w:tc>
        <w:tc>
          <w:tcPr>
            <w:tcW w:w="993" w:type="dxa"/>
            <w:vAlign w:val="center"/>
          </w:tcPr>
          <w:p w14:paraId="40BBEAB5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ELEMEN</w:t>
            </w:r>
          </w:p>
        </w:tc>
        <w:tc>
          <w:tcPr>
            <w:tcW w:w="1842" w:type="dxa"/>
            <w:vAlign w:val="center"/>
          </w:tcPr>
          <w:p w14:paraId="04280018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KOMPETENSI (CP FASE D)</w:t>
            </w:r>
          </w:p>
        </w:tc>
        <w:tc>
          <w:tcPr>
            <w:tcW w:w="1985" w:type="dxa"/>
            <w:vAlign w:val="center"/>
          </w:tcPr>
          <w:p w14:paraId="0D984022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KONTEN (MATERI)</w:t>
            </w:r>
          </w:p>
        </w:tc>
        <w:tc>
          <w:tcPr>
            <w:tcW w:w="4536" w:type="dxa"/>
            <w:vAlign w:val="center"/>
          </w:tcPr>
          <w:p w14:paraId="24E120A9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 xml:space="preserve">TUJUAN PEMBELAJARAN (TP) </w:t>
            </w:r>
          </w:p>
        </w:tc>
        <w:tc>
          <w:tcPr>
            <w:tcW w:w="2551" w:type="dxa"/>
            <w:vAlign w:val="center"/>
          </w:tcPr>
          <w:p w14:paraId="6BAEB1BC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LEVELING KKO (C1-C6)</w:t>
            </w:r>
          </w:p>
        </w:tc>
        <w:tc>
          <w:tcPr>
            <w:tcW w:w="1134" w:type="dxa"/>
            <w:vAlign w:val="center"/>
          </w:tcPr>
          <w:p w14:paraId="27E557EF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ALOKASI WAKTU (JP)</w:t>
            </w:r>
          </w:p>
        </w:tc>
        <w:tc>
          <w:tcPr>
            <w:tcW w:w="2127" w:type="dxa"/>
            <w:vAlign w:val="center"/>
          </w:tcPr>
          <w:p w14:paraId="246B2F30" w14:textId="77777777" w:rsidR="00DE3588" w:rsidRPr="00BC7766" w:rsidRDefault="00DE3588" w:rsidP="006B5A51">
            <w:pPr>
              <w:jc w:val="center"/>
              <w:rPr>
                <w:b/>
                <w:bCs/>
              </w:rPr>
            </w:pPr>
            <w:r w:rsidRPr="00BC7766">
              <w:rPr>
                <w:b/>
                <w:bCs/>
              </w:rPr>
              <w:t>METODE PEMBELAJARAN UTAMA</w:t>
            </w:r>
          </w:p>
        </w:tc>
      </w:tr>
      <w:tr w:rsidR="00DE3588" w14:paraId="1286EDB9" w14:textId="77777777" w:rsidTr="006B5A51">
        <w:tc>
          <w:tcPr>
            <w:tcW w:w="562" w:type="dxa"/>
          </w:tcPr>
          <w:p w14:paraId="31CEAA27" w14:textId="77777777" w:rsidR="00DE3588" w:rsidRDefault="00DE3588" w:rsidP="006B5A51">
            <w:r>
              <w:t xml:space="preserve">1. </w:t>
            </w:r>
          </w:p>
        </w:tc>
        <w:tc>
          <w:tcPr>
            <w:tcW w:w="993" w:type="dxa"/>
          </w:tcPr>
          <w:p w14:paraId="60626B17" w14:textId="77777777" w:rsidR="00DE3588" w:rsidRDefault="00DE3588" w:rsidP="006B5A51">
            <w:r w:rsidRPr="000D53F6">
              <w:t>Akhlak</w:t>
            </w:r>
          </w:p>
        </w:tc>
        <w:tc>
          <w:tcPr>
            <w:tcW w:w="1842" w:type="dxa"/>
          </w:tcPr>
          <w:p w14:paraId="3AB331CA" w14:textId="77777777" w:rsidR="00DE3588" w:rsidRDefault="00DE3588" w:rsidP="006B5A51">
            <w:r w:rsidRPr="00A7301E">
              <w:t xml:space="preserve">Peserta didik menganalisis dan menyajikan internalisasi </w:t>
            </w:r>
            <w:r w:rsidRPr="00A7301E">
              <w:rPr>
                <w:b/>
                <w:bCs/>
              </w:rPr>
              <w:t>nilai-nilai luhur</w:t>
            </w:r>
            <w:r w:rsidRPr="00A7301E">
              <w:t xml:space="preserve"> dalam </w:t>
            </w:r>
            <w:r w:rsidRPr="00A7301E">
              <w:rPr>
                <w:b/>
                <w:bCs/>
              </w:rPr>
              <w:t>akhlak karimah</w:t>
            </w:r>
            <w:r w:rsidRPr="00A7301E">
              <w:t xml:space="preserve"> dan </w:t>
            </w:r>
            <w:r w:rsidRPr="00A7301E">
              <w:rPr>
                <w:b/>
                <w:bCs/>
              </w:rPr>
              <w:t>menghindari akhlak mazmumah</w:t>
            </w:r>
            <w:r w:rsidRPr="00A7301E">
              <w:t xml:space="preserve"> (tercela).</w:t>
            </w:r>
          </w:p>
        </w:tc>
        <w:tc>
          <w:tcPr>
            <w:tcW w:w="1985" w:type="dxa"/>
          </w:tcPr>
          <w:p w14:paraId="0789E376" w14:textId="77777777" w:rsidR="00DE3588" w:rsidRDefault="00DE3588" w:rsidP="006B5A51">
            <w:r>
              <w:t>1.</w:t>
            </w:r>
            <w:r w:rsidRPr="00A7301E">
              <w:t xml:space="preserve">Keteladanan </w:t>
            </w:r>
            <w:r w:rsidRPr="00A7301E">
              <w:rPr>
                <w:b/>
                <w:bCs/>
              </w:rPr>
              <w:t>Rasul Ulul Azmi</w:t>
            </w:r>
            <w:r w:rsidRPr="00A7301E">
              <w:t>.</w:t>
            </w:r>
          </w:p>
        </w:tc>
        <w:tc>
          <w:tcPr>
            <w:tcW w:w="4536" w:type="dxa"/>
          </w:tcPr>
          <w:p w14:paraId="4FE7C782" w14:textId="77777777" w:rsidR="00DE3588" w:rsidRDefault="00DE3588" w:rsidP="006B5A51">
            <w:r w:rsidRPr="00A7301E">
              <w:t xml:space="preserve">1.1. Peserta didik </w:t>
            </w:r>
            <w:r w:rsidRPr="00A7301E">
              <w:rPr>
                <w:b/>
                <w:bCs/>
              </w:rPr>
              <w:t>mengidentifikasi</w:t>
            </w:r>
            <w:r w:rsidRPr="00A7301E">
              <w:t xml:space="preserve"> (C1) nilai-nilai keteladanan dari kisah </w:t>
            </w:r>
            <w:r w:rsidRPr="00A7301E">
              <w:rPr>
                <w:b/>
                <w:bCs/>
              </w:rPr>
              <w:t>Rasul Ulul Azmi</w:t>
            </w:r>
            <w:r w:rsidRPr="00A7301E">
              <w:t xml:space="preserve"> (kesabaran, keteguhan, dan keikhlasan). 1.2. Peserta didik </w:t>
            </w:r>
            <w:r w:rsidRPr="00A7301E">
              <w:rPr>
                <w:b/>
                <w:bCs/>
              </w:rPr>
              <w:t>menjelaskan</w:t>
            </w:r>
            <w:r w:rsidRPr="00A7301E">
              <w:t xml:space="preserve"> (C2) relevansi keteladanan Rasul Ulul Azmi dalam menghadapi tantangan hidup modern.</w:t>
            </w:r>
          </w:p>
        </w:tc>
        <w:tc>
          <w:tcPr>
            <w:tcW w:w="2551" w:type="dxa"/>
          </w:tcPr>
          <w:p w14:paraId="09DDB56C" w14:textId="77777777" w:rsidR="00DE3588" w:rsidRDefault="00DE3588" w:rsidP="006B5A51">
            <w:r w:rsidRPr="002969F9">
              <w:t>Mengidentifikasi (C1: Mengingat), Menjelaskan (C2: Memahami)</w:t>
            </w:r>
          </w:p>
        </w:tc>
        <w:tc>
          <w:tcPr>
            <w:tcW w:w="1134" w:type="dxa"/>
          </w:tcPr>
          <w:p w14:paraId="1985B8FE" w14:textId="77777777" w:rsidR="00DE3588" w:rsidRDefault="00DE3588" w:rsidP="006B5A51">
            <w:r w:rsidRPr="002969F9">
              <w:t>4 JP</w:t>
            </w:r>
          </w:p>
        </w:tc>
        <w:tc>
          <w:tcPr>
            <w:tcW w:w="2127" w:type="dxa"/>
          </w:tcPr>
          <w:p w14:paraId="3A16AA10" w14:textId="77777777" w:rsidR="00DE3588" w:rsidRDefault="00DE3588" w:rsidP="006B5A51">
            <w:r w:rsidRPr="003A6779">
              <w:rPr>
                <w:i/>
                <w:iCs/>
              </w:rPr>
              <w:t>nquiry</w:t>
            </w:r>
            <w:r w:rsidRPr="003A6779">
              <w:t xml:space="preserve"> (Penemuan) &amp; </w:t>
            </w:r>
            <w:r w:rsidRPr="003A6779">
              <w:rPr>
                <w:i/>
                <w:iCs/>
              </w:rPr>
              <w:t>Tadabbur</w:t>
            </w:r>
            <w:r w:rsidRPr="003A6779">
              <w:t xml:space="preserve"> (Perenungan)</w:t>
            </w:r>
          </w:p>
        </w:tc>
      </w:tr>
      <w:tr w:rsidR="00DE3588" w14:paraId="130A05BA" w14:textId="77777777" w:rsidTr="006B5A51">
        <w:tc>
          <w:tcPr>
            <w:tcW w:w="562" w:type="dxa"/>
          </w:tcPr>
          <w:p w14:paraId="5D5A97BD" w14:textId="77777777" w:rsidR="00DE3588" w:rsidRDefault="00DE3588" w:rsidP="006B5A51">
            <w:r>
              <w:t>2</w:t>
            </w:r>
          </w:p>
        </w:tc>
        <w:tc>
          <w:tcPr>
            <w:tcW w:w="993" w:type="dxa"/>
          </w:tcPr>
          <w:p w14:paraId="777C1D13" w14:textId="77777777" w:rsidR="00DE3588" w:rsidRDefault="00DE3588" w:rsidP="006B5A51">
            <w:r w:rsidRPr="000D53F6">
              <w:t>Akhlak</w:t>
            </w:r>
          </w:p>
        </w:tc>
        <w:tc>
          <w:tcPr>
            <w:tcW w:w="1842" w:type="dxa"/>
          </w:tcPr>
          <w:p w14:paraId="6F7465EC" w14:textId="77777777" w:rsidR="00DE3588" w:rsidRDefault="00DE3588" w:rsidP="006B5A51"/>
        </w:tc>
        <w:tc>
          <w:tcPr>
            <w:tcW w:w="1985" w:type="dxa"/>
          </w:tcPr>
          <w:p w14:paraId="5F771108" w14:textId="77777777" w:rsidR="00DE3588" w:rsidRDefault="00DE3588" w:rsidP="006B5A51">
            <w:r w:rsidRPr="003A6779">
              <w:t>2. Akhlak Terpuji kepada Sesama (Husnudhon, Ta'awun, Tawadhu', Tasamuh).</w:t>
            </w:r>
          </w:p>
        </w:tc>
        <w:tc>
          <w:tcPr>
            <w:tcW w:w="4536" w:type="dxa"/>
          </w:tcPr>
          <w:p w14:paraId="75D55B4F" w14:textId="77777777" w:rsidR="00DE3588" w:rsidRDefault="00DE3588" w:rsidP="006B5A51">
            <w:r w:rsidRPr="003A6779">
              <w:t xml:space="preserve">2.1. Peserta didik </w:t>
            </w:r>
            <w:r w:rsidRPr="003A6779">
              <w:rPr>
                <w:b/>
                <w:bCs/>
              </w:rPr>
              <w:t>menganalisis</w:t>
            </w:r>
            <w:r w:rsidRPr="003A6779">
              <w:t xml:space="preserve"> (C4) dampak positif dari penerapan sikap </w:t>
            </w:r>
            <w:r w:rsidRPr="003A6779">
              <w:rPr>
                <w:b/>
                <w:bCs/>
              </w:rPr>
              <w:t>husnudhon</w:t>
            </w:r>
            <w:r w:rsidRPr="003A6779">
              <w:t xml:space="preserve"> dan </w:t>
            </w:r>
            <w:r w:rsidRPr="003A6779">
              <w:rPr>
                <w:b/>
                <w:bCs/>
              </w:rPr>
              <w:t>ta'awun</w:t>
            </w:r>
            <w:r w:rsidRPr="003A6779">
              <w:t xml:space="preserve"> dalam kehidupan bermasyarakat. 2.2. Peserta didik </w:t>
            </w:r>
            <w:r w:rsidRPr="003A6779">
              <w:rPr>
                <w:b/>
                <w:bCs/>
              </w:rPr>
              <w:t>mengaplikasikan</w:t>
            </w:r>
            <w:r w:rsidRPr="003A6779">
              <w:t xml:space="preserve"> (C3) sikap </w:t>
            </w:r>
            <w:r w:rsidRPr="003A6779">
              <w:rPr>
                <w:b/>
                <w:bCs/>
              </w:rPr>
              <w:t>tawadhu'</w:t>
            </w:r>
            <w:r w:rsidRPr="003A6779">
              <w:t xml:space="preserve"> dan </w:t>
            </w:r>
            <w:r w:rsidRPr="003A6779">
              <w:rPr>
                <w:b/>
                <w:bCs/>
              </w:rPr>
              <w:t>tasamuh</w:t>
            </w:r>
            <w:r w:rsidRPr="003A6779">
              <w:t xml:space="preserve"> dalam interaksi sosial sehari-hari.</w:t>
            </w:r>
          </w:p>
        </w:tc>
        <w:tc>
          <w:tcPr>
            <w:tcW w:w="2551" w:type="dxa"/>
          </w:tcPr>
          <w:p w14:paraId="151CEC20" w14:textId="77777777" w:rsidR="00DE3588" w:rsidRDefault="00DE3588" w:rsidP="006B5A51">
            <w:r w:rsidRPr="003A6779">
              <w:t>Menganalisis (C4: Menganalisis), Mengaplikasikan (C3: Mengaplikasikan)</w:t>
            </w:r>
          </w:p>
        </w:tc>
        <w:tc>
          <w:tcPr>
            <w:tcW w:w="1134" w:type="dxa"/>
          </w:tcPr>
          <w:p w14:paraId="119B3602" w14:textId="77777777" w:rsidR="00DE3588" w:rsidRDefault="00DE3588" w:rsidP="006B5A51">
            <w:r w:rsidRPr="00EB1EA1">
              <w:t>8 JP</w:t>
            </w:r>
          </w:p>
        </w:tc>
        <w:tc>
          <w:tcPr>
            <w:tcW w:w="2127" w:type="dxa"/>
          </w:tcPr>
          <w:p w14:paraId="0A73AEEA" w14:textId="77777777" w:rsidR="00DE3588" w:rsidRDefault="00DE3588" w:rsidP="006B5A51">
            <w:r w:rsidRPr="00EB1EA1">
              <w:rPr>
                <w:i/>
                <w:iCs/>
              </w:rPr>
              <w:t>Project-Based Learning</w:t>
            </w:r>
            <w:r w:rsidRPr="00EB1EA1">
              <w:t xml:space="preserve"> (Studi Kasus)</w:t>
            </w:r>
          </w:p>
        </w:tc>
      </w:tr>
      <w:tr w:rsidR="00DE3588" w14:paraId="55070276" w14:textId="77777777" w:rsidTr="006B5A51">
        <w:tc>
          <w:tcPr>
            <w:tcW w:w="562" w:type="dxa"/>
          </w:tcPr>
          <w:p w14:paraId="028A6553" w14:textId="77777777" w:rsidR="00DE3588" w:rsidRDefault="00DE3588" w:rsidP="006B5A51">
            <w:r>
              <w:t>3</w:t>
            </w:r>
          </w:p>
        </w:tc>
        <w:tc>
          <w:tcPr>
            <w:tcW w:w="993" w:type="dxa"/>
          </w:tcPr>
          <w:p w14:paraId="125DCFD6" w14:textId="77777777" w:rsidR="00DE3588" w:rsidRDefault="00DE3588" w:rsidP="006B5A51">
            <w:r w:rsidRPr="000D53F6">
              <w:t>Akhlak</w:t>
            </w:r>
          </w:p>
        </w:tc>
        <w:tc>
          <w:tcPr>
            <w:tcW w:w="1842" w:type="dxa"/>
          </w:tcPr>
          <w:p w14:paraId="33FAFE71" w14:textId="77777777" w:rsidR="00DE3588" w:rsidRDefault="00DE3588" w:rsidP="006B5A51"/>
        </w:tc>
        <w:tc>
          <w:tcPr>
            <w:tcW w:w="1985" w:type="dxa"/>
          </w:tcPr>
          <w:p w14:paraId="3EFFFA49" w14:textId="77777777" w:rsidR="00DE3588" w:rsidRDefault="00DE3588" w:rsidP="006B5A51">
            <w:r w:rsidRPr="003A6779">
              <w:t>3. Menghindari Akhlak Tercela (Hasad, Dendam, Ghibah, Fitnah, Namimah).</w:t>
            </w:r>
          </w:p>
        </w:tc>
        <w:tc>
          <w:tcPr>
            <w:tcW w:w="4536" w:type="dxa"/>
          </w:tcPr>
          <w:p w14:paraId="7D319610" w14:textId="77777777" w:rsidR="00DE3588" w:rsidRDefault="00DE3588" w:rsidP="006B5A51">
            <w:r w:rsidRPr="003A6779">
              <w:t xml:space="preserve">3.1. Peserta didik </w:t>
            </w:r>
            <w:r w:rsidRPr="003A6779">
              <w:rPr>
                <w:b/>
                <w:bCs/>
              </w:rPr>
              <w:t>membedakan</w:t>
            </w:r>
            <w:r w:rsidRPr="003A6779">
              <w:t xml:space="preserve"> (C4) antara </w:t>
            </w:r>
            <w:r w:rsidRPr="003A6779">
              <w:rPr>
                <w:b/>
                <w:bCs/>
              </w:rPr>
              <w:t>ghibah, fitnah, dan namimah</w:t>
            </w:r>
            <w:r w:rsidRPr="003A6779">
              <w:t xml:space="preserve"> beserta konsekuensi hukum dan sosialnya. 3.2. Peserta didik </w:t>
            </w:r>
            <w:r w:rsidRPr="003A6779">
              <w:rPr>
                <w:b/>
                <w:bCs/>
              </w:rPr>
              <w:t>menilai</w:t>
            </w:r>
            <w:r w:rsidRPr="003A6779">
              <w:t xml:space="preserve"> (C5) bahaya </w:t>
            </w:r>
            <w:r w:rsidRPr="003A6779">
              <w:rPr>
                <w:b/>
                <w:bCs/>
              </w:rPr>
              <w:t>hasad</w:t>
            </w:r>
            <w:r w:rsidRPr="003A6779">
              <w:t xml:space="preserve"> dan </w:t>
            </w:r>
            <w:r w:rsidRPr="003A6779">
              <w:rPr>
                <w:b/>
                <w:bCs/>
              </w:rPr>
              <w:t>dendam</w:t>
            </w:r>
            <w:r w:rsidRPr="003A6779">
              <w:t xml:space="preserve"> bagi keharmonisan diri dan </w:t>
            </w:r>
            <w:r w:rsidRPr="003A6779">
              <w:lastRenderedPageBreak/>
              <w:t xml:space="preserve">lingkungan. 3.3. Peserta didik </w:t>
            </w:r>
            <w:r w:rsidRPr="003A6779">
              <w:rPr>
                <w:b/>
                <w:bCs/>
              </w:rPr>
              <w:t>merancang</w:t>
            </w:r>
            <w:r w:rsidRPr="003A6779">
              <w:t xml:space="preserve"> (C6) strategi untuk menghindari dan mengobati penyakit hati tersebut.</w:t>
            </w:r>
          </w:p>
        </w:tc>
        <w:tc>
          <w:tcPr>
            <w:tcW w:w="2551" w:type="dxa"/>
          </w:tcPr>
          <w:p w14:paraId="7256D1F4" w14:textId="77777777" w:rsidR="00DE3588" w:rsidRDefault="00DE3588" w:rsidP="006B5A51">
            <w:r w:rsidRPr="003A6779">
              <w:lastRenderedPageBreak/>
              <w:t>Membedakan (C4: Menganalisis), Menilai (C5: Mengevaluasi), Merancang (C6: Mencipta)</w:t>
            </w:r>
          </w:p>
        </w:tc>
        <w:tc>
          <w:tcPr>
            <w:tcW w:w="1134" w:type="dxa"/>
          </w:tcPr>
          <w:p w14:paraId="07C17E72" w14:textId="77777777" w:rsidR="00DE3588" w:rsidRDefault="00DE3588" w:rsidP="006B5A51">
            <w:r>
              <w:t>12 JP</w:t>
            </w:r>
          </w:p>
        </w:tc>
        <w:tc>
          <w:tcPr>
            <w:tcW w:w="2127" w:type="dxa"/>
          </w:tcPr>
          <w:p w14:paraId="251C982F" w14:textId="77777777" w:rsidR="00DE3588" w:rsidRDefault="00DE3588" w:rsidP="006B5A51">
            <w:r w:rsidRPr="003A6779">
              <w:rPr>
                <w:i/>
                <w:iCs/>
              </w:rPr>
              <w:t>Problem-Based Learning</w:t>
            </w:r>
            <w:r w:rsidRPr="003A6779">
              <w:t xml:space="preserve"> (Diskusi Resolusi Konflik)</w:t>
            </w:r>
          </w:p>
        </w:tc>
      </w:tr>
      <w:tr w:rsidR="00DE3588" w14:paraId="49A1B218" w14:textId="77777777" w:rsidTr="006B5A51">
        <w:tc>
          <w:tcPr>
            <w:tcW w:w="562" w:type="dxa"/>
          </w:tcPr>
          <w:p w14:paraId="08F65C56" w14:textId="77777777" w:rsidR="00DE3588" w:rsidRDefault="00DE3588" w:rsidP="006B5A51">
            <w:r>
              <w:t>4</w:t>
            </w:r>
          </w:p>
        </w:tc>
        <w:tc>
          <w:tcPr>
            <w:tcW w:w="993" w:type="dxa"/>
          </w:tcPr>
          <w:p w14:paraId="6E40FF32" w14:textId="77777777" w:rsidR="00DE3588" w:rsidRDefault="00DE3588" w:rsidP="006B5A51">
            <w:r w:rsidRPr="000D53F6">
              <w:t>Akhlak</w:t>
            </w:r>
          </w:p>
        </w:tc>
        <w:tc>
          <w:tcPr>
            <w:tcW w:w="1842" w:type="dxa"/>
          </w:tcPr>
          <w:p w14:paraId="4E8B0498" w14:textId="77777777" w:rsidR="00DE3588" w:rsidRDefault="00DE3588" w:rsidP="006B5A51">
            <w:r w:rsidRPr="003A6779">
              <w:t xml:space="preserve">Peserta didik menganalisis dan menyajikan internalisasi </w:t>
            </w:r>
            <w:r w:rsidRPr="003A6779">
              <w:rPr>
                <w:b/>
                <w:bCs/>
              </w:rPr>
              <w:t>nilai-nilai luhur</w:t>
            </w:r>
            <w:r w:rsidRPr="003A6779">
              <w:t xml:space="preserve"> dalam </w:t>
            </w:r>
            <w:r w:rsidRPr="003A6779">
              <w:rPr>
                <w:b/>
                <w:bCs/>
              </w:rPr>
              <w:t>akhlak karimah</w:t>
            </w:r>
            <w:r w:rsidRPr="003A6779">
              <w:t xml:space="preserve"> dan </w:t>
            </w:r>
            <w:r w:rsidRPr="003A6779">
              <w:rPr>
                <w:b/>
                <w:bCs/>
              </w:rPr>
              <w:t>menghindari akhlak mazmumah</w:t>
            </w:r>
            <w:r w:rsidRPr="003A6779">
              <w:t xml:space="preserve"> (tercela).</w:t>
            </w:r>
          </w:p>
        </w:tc>
        <w:tc>
          <w:tcPr>
            <w:tcW w:w="1985" w:type="dxa"/>
          </w:tcPr>
          <w:p w14:paraId="463C168E" w14:textId="77777777" w:rsidR="00DE3588" w:rsidRDefault="00DE3588" w:rsidP="006B5A51">
            <w:r w:rsidRPr="003A6779">
              <w:t>4. Adab Bermedia Sosial.</w:t>
            </w:r>
          </w:p>
        </w:tc>
        <w:tc>
          <w:tcPr>
            <w:tcW w:w="4536" w:type="dxa"/>
          </w:tcPr>
          <w:p w14:paraId="0A3A2F8A" w14:textId="77777777" w:rsidR="00DE3588" w:rsidRDefault="00DE3588" w:rsidP="006B5A51">
            <w:r w:rsidRPr="003A6779">
              <w:t xml:space="preserve">4.1. Peserta didik </w:t>
            </w:r>
            <w:r w:rsidRPr="003A6779">
              <w:rPr>
                <w:b/>
                <w:bCs/>
              </w:rPr>
              <w:t>mengkonsepkan</w:t>
            </w:r>
            <w:r w:rsidRPr="003A6779">
              <w:t xml:space="preserve"> (C6) pedoman </w:t>
            </w:r>
            <w:r w:rsidRPr="003A6779">
              <w:rPr>
                <w:b/>
                <w:bCs/>
              </w:rPr>
              <w:t>adab bermedia sosial</w:t>
            </w:r>
            <w:r w:rsidRPr="003A6779">
              <w:t xml:space="preserve"> sesuai dengan nilai-nilai Islam (tabayyun, </w:t>
            </w:r>
            <w:r w:rsidRPr="003A6779">
              <w:rPr>
                <w:i/>
                <w:iCs/>
              </w:rPr>
              <w:t>fast-check</w:t>
            </w:r>
            <w:r w:rsidRPr="003A6779">
              <w:t xml:space="preserve">). 4.2. Peserta didik </w:t>
            </w:r>
            <w:r w:rsidRPr="003A6779">
              <w:rPr>
                <w:b/>
                <w:bCs/>
              </w:rPr>
              <w:t>mempraktikkan</w:t>
            </w:r>
            <w:r w:rsidRPr="003A6779">
              <w:t xml:space="preserve"> (C3) penggunaan media sosial yang bertanggung jawab dan beretika.</w:t>
            </w:r>
          </w:p>
        </w:tc>
        <w:tc>
          <w:tcPr>
            <w:tcW w:w="2551" w:type="dxa"/>
          </w:tcPr>
          <w:p w14:paraId="753E6E76" w14:textId="77777777" w:rsidR="00DE3588" w:rsidRDefault="00DE3588" w:rsidP="006B5A51">
            <w:r w:rsidRPr="003A6779">
              <w:t>Mengkonsepkan (C6: Mencipta), Mempraktikkan (C3: Mengaplikasikan)</w:t>
            </w:r>
          </w:p>
        </w:tc>
        <w:tc>
          <w:tcPr>
            <w:tcW w:w="1134" w:type="dxa"/>
          </w:tcPr>
          <w:p w14:paraId="7720A0F2" w14:textId="77777777" w:rsidR="00DE3588" w:rsidRDefault="00DE3588" w:rsidP="006B5A51">
            <w:r>
              <w:t>8 JP</w:t>
            </w:r>
          </w:p>
        </w:tc>
        <w:tc>
          <w:tcPr>
            <w:tcW w:w="2127" w:type="dxa"/>
          </w:tcPr>
          <w:p w14:paraId="39CB5C53" w14:textId="77777777" w:rsidR="00DE3588" w:rsidRDefault="00DE3588" w:rsidP="006B5A51">
            <w:r w:rsidRPr="003A6779">
              <w:t xml:space="preserve">Simulasi &amp; </w:t>
            </w:r>
            <w:r w:rsidRPr="003A6779">
              <w:rPr>
                <w:i/>
                <w:iCs/>
              </w:rPr>
              <w:t>Role Playing</w:t>
            </w:r>
            <w:r w:rsidRPr="003A6779">
              <w:t xml:space="preserve"> (Presentasi Digital Beretika)</w:t>
            </w:r>
          </w:p>
        </w:tc>
      </w:tr>
      <w:tr w:rsidR="00DE3588" w14:paraId="3BE778FA" w14:textId="77777777" w:rsidTr="006B5A51">
        <w:tc>
          <w:tcPr>
            <w:tcW w:w="562" w:type="dxa"/>
          </w:tcPr>
          <w:p w14:paraId="5B3A29AB" w14:textId="77777777" w:rsidR="00DE3588" w:rsidRDefault="00DE3588" w:rsidP="006B5A51">
            <w:r>
              <w:t>5</w:t>
            </w:r>
          </w:p>
        </w:tc>
        <w:tc>
          <w:tcPr>
            <w:tcW w:w="993" w:type="dxa"/>
          </w:tcPr>
          <w:p w14:paraId="615D74FD" w14:textId="77777777" w:rsidR="00DE3588" w:rsidRDefault="00DE3588" w:rsidP="006B5A51">
            <w:r w:rsidRPr="000D53F6">
              <w:t>Akhlak</w:t>
            </w:r>
          </w:p>
        </w:tc>
        <w:tc>
          <w:tcPr>
            <w:tcW w:w="1842" w:type="dxa"/>
          </w:tcPr>
          <w:p w14:paraId="595DEF04" w14:textId="77777777" w:rsidR="00DE3588" w:rsidRDefault="00DE3588" w:rsidP="006B5A51">
            <w:r w:rsidRPr="003A6779">
              <w:t xml:space="preserve">Peserta didik menganalisis dan menyajikan internalisasi </w:t>
            </w:r>
            <w:r w:rsidRPr="003A6779">
              <w:rPr>
                <w:b/>
                <w:bCs/>
              </w:rPr>
              <w:t>nilai-nilai luhur</w:t>
            </w:r>
            <w:r w:rsidRPr="003A6779">
              <w:t xml:space="preserve"> dalam </w:t>
            </w:r>
            <w:r w:rsidRPr="003A6779">
              <w:rPr>
                <w:b/>
                <w:bCs/>
              </w:rPr>
              <w:t>akhlak karimah</w:t>
            </w:r>
            <w:r w:rsidRPr="003A6779">
              <w:t xml:space="preserve"> dan </w:t>
            </w:r>
            <w:r w:rsidRPr="003A6779">
              <w:rPr>
                <w:b/>
                <w:bCs/>
              </w:rPr>
              <w:t>menghindari akhlak mazmumah</w:t>
            </w:r>
            <w:r w:rsidRPr="003A6779">
              <w:t xml:space="preserve"> (tercela).</w:t>
            </w:r>
          </w:p>
        </w:tc>
        <w:tc>
          <w:tcPr>
            <w:tcW w:w="1985" w:type="dxa"/>
          </w:tcPr>
          <w:p w14:paraId="03A755E2" w14:textId="77777777" w:rsidR="00DE3588" w:rsidRDefault="00DE3588" w:rsidP="006B5A51">
            <w:r w:rsidRPr="003A6779">
              <w:t xml:space="preserve">5. Keteladanan </w:t>
            </w:r>
            <w:r w:rsidRPr="003A6779">
              <w:rPr>
                <w:b/>
                <w:bCs/>
              </w:rPr>
              <w:t>Abu Bakar Ash-Shiddiq</w:t>
            </w:r>
            <w:r w:rsidRPr="003A6779">
              <w:t>.</w:t>
            </w:r>
          </w:p>
        </w:tc>
        <w:tc>
          <w:tcPr>
            <w:tcW w:w="4536" w:type="dxa"/>
          </w:tcPr>
          <w:p w14:paraId="45966205" w14:textId="77777777" w:rsidR="00DE3588" w:rsidRDefault="00DE3588" w:rsidP="006B5A51">
            <w:r w:rsidRPr="003A6779">
              <w:t xml:space="preserve">5.1. Peserta didik </w:t>
            </w:r>
            <w:r w:rsidRPr="003A6779">
              <w:rPr>
                <w:b/>
                <w:bCs/>
              </w:rPr>
              <w:t>menelaah</w:t>
            </w:r>
            <w:r w:rsidRPr="003A6779">
              <w:t xml:space="preserve"> (C4) bentuk-bentuk keteladanan utama </w:t>
            </w:r>
            <w:r w:rsidRPr="003A6779">
              <w:rPr>
                <w:b/>
                <w:bCs/>
              </w:rPr>
              <w:t>Abu Bakar Ash-Shiddiq</w:t>
            </w:r>
            <w:r w:rsidRPr="003A6779">
              <w:t xml:space="preserve"> (kesetiaan dan kedermawanan). 5.2. Peserta didik </w:t>
            </w:r>
            <w:r w:rsidRPr="003A6779">
              <w:rPr>
                <w:b/>
                <w:bCs/>
              </w:rPr>
              <w:t>menghubungkan</w:t>
            </w:r>
            <w:r w:rsidRPr="003A6779">
              <w:t xml:space="preserve"> (C4) sikap Abu Bakar Ash-Shiddiq dengan penerapan akhlak terpuji di masa kini.</w:t>
            </w:r>
          </w:p>
        </w:tc>
        <w:tc>
          <w:tcPr>
            <w:tcW w:w="2551" w:type="dxa"/>
          </w:tcPr>
          <w:p w14:paraId="353B2605" w14:textId="77777777" w:rsidR="00DE3588" w:rsidRDefault="00DE3588" w:rsidP="006B5A51">
            <w:r w:rsidRPr="003A6779">
              <w:t>Menelaah (C4: Menganalisis), Menghubungkan (C4: Menganalisis)</w:t>
            </w:r>
          </w:p>
        </w:tc>
        <w:tc>
          <w:tcPr>
            <w:tcW w:w="1134" w:type="dxa"/>
          </w:tcPr>
          <w:p w14:paraId="392E5D3E" w14:textId="77777777" w:rsidR="00DE3588" w:rsidRDefault="00DE3588" w:rsidP="006B5A51">
            <w:r>
              <w:t>4 JP</w:t>
            </w:r>
          </w:p>
        </w:tc>
        <w:tc>
          <w:tcPr>
            <w:tcW w:w="2127" w:type="dxa"/>
          </w:tcPr>
          <w:p w14:paraId="42BBDBAE" w14:textId="77777777" w:rsidR="00DE3588" w:rsidRDefault="00DE3588" w:rsidP="006B5A51">
            <w:r w:rsidRPr="003A6779">
              <w:t>Observasi &amp; Refleksi Naratif (Kajian Biografi)</w:t>
            </w:r>
          </w:p>
        </w:tc>
      </w:tr>
    </w:tbl>
    <w:p w14:paraId="3752690D" w14:textId="77777777" w:rsidR="00DE3588" w:rsidRDefault="00DE3588" w:rsidP="001A1B30">
      <w:pPr>
        <w:jc w:val="center"/>
      </w:pPr>
    </w:p>
    <w:sectPr w:rsidR="00DE3588" w:rsidSect="00A730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F4C75"/>
    <w:multiLevelType w:val="hybridMultilevel"/>
    <w:tmpl w:val="D0DAE5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35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01E"/>
    <w:rsid w:val="001A1B30"/>
    <w:rsid w:val="003A6779"/>
    <w:rsid w:val="00A7301E"/>
    <w:rsid w:val="00AE250D"/>
    <w:rsid w:val="00BC7766"/>
    <w:rsid w:val="00DE3588"/>
    <w:rsid w:val="00F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39E8"/>
  <w15:chartTrackingRefBased/>
  <w15:docId w15:val="{4B08B38B-0EA7-43D9-9C08-A3BC5FB8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3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C7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7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3</cp:revision>
  <dcterms:created xsi:type="dcterms:W3CDTF">2025-12-12T02:11:00Z</dcterms:created>
  <dcterms:modified xsi:type="dcterms:W3CDTF">2026-02-04T14:55:00Z</dcterms:modified>
</cp:coreProperties>
</file>