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D305" w14:textId="77777777" w:rsidR="00A931F9" w:rsidRDefault="00A931F9"/>
    <w:p w14:paraId="39244915" w14:textId="7B1E49CD" w:rsidR="00A931F9" w:rsidRDefault="00A931F9" w:rsidP="00A931F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</w:pPr>
      <w:r w:rsidRPr="00A931F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ALUR TUJUAN PENDDIDIKAN</w:t>
      </w:r>
    </w:p>
    <w:p w14:paraId="748C2D06" w14:textId="71FB97FE" w:rsidR="00A931F9" w:rsidRDefault="00A931F9" w:rsidP="00A93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 xml:space="preserve">Materi </w:t>
      </w: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ab/>
        <w:t xml:space="preserve">: Fiqih </w:t>
      </w:r>
    </w:p>
    <w:p w14:paraId="74D192EE" w14:textId="78BDC5CD" w:rsidR="00A931F9" w:rsidRDefault="00A931F9" w:rsidP="00A93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 xml:space="preserve">Kelas </w:t>
      </w: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ab/>
        <w:t>: VII</w:t>
      </w:r>
    </w:p>
    <w:p w14:paraId="56A18802" w14:textId="465B38ED" w:rsidR="00A931F9" w:rsidRPr="00A931F9" w:rsidRDefault="00A931F9" w:rsidP="00A93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 xml:space="preserve">Semester </w:t>
      </w: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ab/>
        <w:t>: II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927"/>
        <w:gridCol w:w="1606"/>
        <w:gridCol w:w="1626"/>
        <w:gridCol w:w="2390"/>
      </w:tblGrid>
      <w:tr w:rsidR="00A931F9" w:rsidRPr="00A931F9" w14:paraId="6D12381E" w14:textId="77777777" w:rsidTr="00A931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47376" w14:textId="77777777" w:rsidR="00A931F9" w:rsidRPr="00A931F9" w:rsidRDefault="00A931F9" w:rsidP="00A93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Pertemuan</w:t>
            </w:r>
          </w:p>
        </w:tc>
        <w:tc>
          <w:tcPr>
            <w:tcW w:w="0" w:type="auto"/>
            <w:vAlign w:val="center"/>
            <w:hideMark/>
          </w:tcPr>
          <w:p w14:paraId="6B9E3E9F" w14:textId="77777777" w:rsidR="00A931F9" w:rsidRPr="00A931F9" w:rsidRDefault="00A931F9" w:rsidP="00A93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Tujuan Pembelajaran (TP)</w:t>
            </w:r>
          </w:p>
        </w:tc>
        <w:tc>
          <w:tcPr>
            <w:tcW w:w="0" w:type="auto"/>
            <w:vAlign w:val="center"/>
            <w:hideMark/>
          </w:tcPr>
          <w:p w14:paraId="30D541EA" w14:textId="77777777" w:rsidR="00A931F9" w:rsidRPr="00A931F9" w:rsidRDefault="00A931F9" w:rsidP="00A93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Materi Inti</w:t>
            </w:r>
          </w:p>
        </w:tc>
        <w:tc>
          <w:tcPr>
            <w:tcW w:w="0" w:type="auto"/>
            <w:vAlign w:val="center"/>
            <w:hideMark/>
          </w:tcPr>
          <w:p w14:paraId="004E7412" w14:textId="77777777" w:rsidR="00A931F9" w:rsidRPr="00A931F9" w:rsidRDefault="00A931F9" w:rsidP="00A93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Pendidikan Adab (Disisipkan)</w:t>
            </w:r>
          </w:p>
        </w:tc>
        <w:tc>
          <w:tcPr>
            <w:tcW w:w="0" w:type="auto"/>
            <w:vAlign w:val="center"/>
            <w:hideMark/>
          </w:tcPr>
          <w:p w14:paraId="5CC783A5" w14:textId="77777777" w:rsidR="00A931F9" w:rsidRPr="00A931F9" w:rsidRDefault="00A931F9" w:rsidP="00A93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Kegiatan Pembelajaran (Ringkas)</w:t>
            </w:r>
          </w:p>
        </w:tc>
      </w:tr>
      <w:tr w:rsidR="00A931F9" w:rsidRPr="00A931F9" w14:paraId="13AFCF83" w14:textId="77777777" w:rsidTr="00A93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C3B1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1. Hakikat Salat Jumat &amp; Cinta kepada Allah</w:t>
            </w:r>
          </w:p>
        </w:tc>
        <w:tc>
          <w:tcPr>
            <w:tcW w:w="0" w:type="auto"/>
            <w:vAlign w:val="center"/>
            <w:hideMark/>
          </w:tcPr>
          <w:p w14:paraId="6503539C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Menjelaskan makna dan keutamaan Salat Jumat. - Menyadari bahwa memenuhi kewajiban adalah bentuk cinta kepada Allah.</w:t>
            </w:r>
          </w:p>
        </w:tc>
        <w:tc>
          <w:tcPr>
            <w:tcW w:w="0" w:type="auto"/>
            <w:vAlign w:val="center"/>
            <w:hideMark/>
          </w:tcPr>
          <w:p w14:paraId="4BAB80AE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Pengertian Salat Jumat. - Dalil kewajiban Salat Jumat.</w:t>
            </w:r>
          </w:p>
        </w:tc>
        <w:tc>
          <w:tcPr>
            <w:tcW w:w="0" w:type="auto"/>
            <w:vAlign w:val="center"/>
            <w:hideMark/>
          </w:tcPr>
          <w:p w14:paraId="0D747A77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berniat ibadah (ikhlas). - Adab bersyukur atas kesempatan beribadah.</w:t>
            </w:r>
          </w:p>
        </w:tc>
        <w:tc>
          <w:tcPr>
            <w:tcW w:w="0" w:type="auto"/>
            <w:vAlign w:val="center"/>
            <w:hideMark/>
          </w:tcPr>
          <w:p w14:paraId="488AE63F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Kisah teladan sahabat menjaga Salat Jumat. - Refleksi “mengapa aku perlu Salat Jumat?”. - Diskusi makna cinta kepada Allah.</w:t>
            </w:r>
          </w:p>
        </w:tc>
      </w:tr>
      <w:tr w:rsidR="00A931F9" w:rsidRPr="00A931F9" w14:paraId="1406694E" w14:textId="77777777" w:rsidTr="00A93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9926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2. Syarat Wajib &amp; Syarat Sah Salat Jumat</w:t>
            </w:r>
          </w:p>
        </w:tc>
        <w:tc>
          <w:tcPr>
            <w:tcW w:w="0" w:type="auto"/>
            <w:vAlign w:val="center"/>
            <w:hideMark/>
          </w:tcPr>
          <w:p w14:paraId="76D8285C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Menyebutkan syarat wajib Salat Jumat. - Menjelaskan syarat sah Salat Jumat.</w:t>
            </w:r>
          </w:p>
        </w:tc>
        <w:tc>
          <w:tcPr>
            <w:tcW w:w="0" w:type="auto"/>
            <w:vAlign w:val="center"/>
            <w:hideMark/>
          </w:tcPr>
          <w:p w14:paraId="5D913E4B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Syarat wajib: balig, laki-laki, sehat, dll. - Syarat sah: waktu, jumlah, tempat, dll.</w:t>
            </w:r>
          </w:p>
        </w:tc>
        <w:tc>
          <w:tcPr>
            <w:tcW w:w="0" w:type="auto"/>
            <w:vAlign w:val="center"/>
            <w:hideMark/>
          </w:tcPr>
          <w:p w14:paraId="280F9A3D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menaati aturan ibadah. - Adab tidak meremehkan kewajiban agama.</w:t>
            </w:r>
          </w:p>
        </w:tc>
        <w:tc>
          <w:tcPr>
            <w:tcW w:w="0" w:type="auto"/>
            <w:vAlign w:val="center"/>
            <w:hideMark/>
          </w:tcPr>
          <w:p w14:paraId="799CEB93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Menyusun tabel syarat wajib vs syarat sah. - Studi kasus “siapa yang wajib Jumat?”. - Diskusi ringan.</w:t>
            </w:r>
          </w:p>
        </w:tc>
      </w:tr>
      <w:tr w:rsidR="00A931F9" w:rsidRPr="00A931F9" w14:paraId="3DA945DA" w14:textId="77777777" w:rsidTr="00A93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9566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3. Ketentuan Khotbah Jumat</w:t>
            </w:r>
          </w:p>
        </w:tc>
        <w:tc>
          <w:tcPr>
            <w:tcW w:w="0" w:type="auto"/>
            <w:vAlign w:val="center"/>
            <w:hideMark/>
          </w:tcPr>
          <w:p w14:paraId="5F2A4F82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Menjelaskan rukun dan syarat khotbah Jumat. - Menyadari fungsi khotbah sebagai nasihat penuh cinta.</w:t>
            </w:r>
          </w:p>
        </w:tc>
        <w:tc>
          <w:tcPr>
            <w:tcW w:w="0" w:type="auto"/>
            <w:vAlign w:val="center"/>
            <w:hideMark/>
          </w:tcPr>
          <w:p w14:paraId="753905D1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Rukun khotbah. - Syarat khotbah. - Tata cara singkat khotbah.</w:t>
            </w:r>
          </w:p>
        </w:tc>
        <w:tc>
          <w:tcPr>
            <w:tcW w:w="0" w:type="auto"/>
            <w:vAlign w:val="center"/>
            <w:hideMark/>
          </w:tcPr>
          <w:p w14:paraId="27A109BB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mendengarkan khotbah (tenang, fokus). - Adab menghormati khatib.</w:t>
            </w:r>
          </w:p>
        </w:tc>
        <w:tc>
          <w:tcPr>
            <w:tcW w:w="0" w:type="auto"/>
            <w:vAlign w:val="center"/>
            <w:hideMark/>
          </w:tcPr>
          <w:p w14:paraId="67FF0680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Menonton/menyimak cuplikan khotbah. - Identifikasi rukun-rukunnya. - Simulasi sikap mendengar khotbah.</w:t>
            </w:r>
          </w:p>
        </w:tc>
      </w:tr>
      <w:tr w:rsidR="00A931F9" w:rsidRPr="00A931F9" w14:paraId="427A66B7" w14:textId="77777777" w:rsidTr="00A93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7E82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4. Tata Cara Pelaksanaan Salat Jumat</w:t>
            </w:r>
          </w:p>
        </w:tc>
        <w:tc>
          <w:tcPr>
            <w:tcW w:w="0" w:type="auto"/>
            <w:vAlign w:val="center"/>
            <w:hideMark/>
          </w:tcPr>
          <w:p w14:paraId="15A7118D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Menjelaskan langkah-langkah pelaksanaan Salat Jumat. - Membedakan Salat Jumat dan Salat Zuhur.</w:t>
            </w:r>
          </w:p>
        </w:tc>
        <w:tc>
          <w:tcPr>
            <w:tcW w:w="0" w:type="auto"/>
            <w:vAlign w:val="center"/>
            <w:hideMark/>
          </w:tcPr>
          <w:p w14:paraId="45591D46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Urutan pelaksanaan Salat Jumat. - Perbedaan Salat Jumat vs Zuhur.</w:t>
            </w:r>
          </w:p>
        </w:tc>
        <w:tc>
          <w:tcPr>
            <w:tcW w:w="0" w:type="auto"/>
            <w:vAlign w:val="center"/>
            <w:hideMark/>
          </w:tcPr>
          <w:p w14:paraId="06C4D21C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datang awal ke masjid. - Adab menjaga ketenangan di masjid.</w:t>
            </w:r>
          </w:p>
        </w:tc>
        <w:tc>
          <w:tcPr>
            <w:tcW w:w="0" w:type="auto"/>
            <w:vAlign w:val="center"/>
            <w:hideMark/>
          </w:tcPr>
          <w:p w14:paraId="47BD412E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Mengurutkan langkah-langkah Salat Jumat. - Diskusi “mengapa perlu datang lebih awal?”. - Latihan adab memasuki masjid.</w:t>
            </w:r>
          </w:p>
        </w:tc>
      </w:tr>
      <w:tr w:rsidR="00A931F9" w:rsidRPr="00A931F9" w14:paraId="2A160083" w14:textId="77777777" w:rsidTr="00A93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34E9F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5. Adab Menuju Masjid &amp; Selama Salat Jumat</w:t>
            </w:r>
          </w:p>
        </w:tc>
        <w:tc>
          <w:tcPr>
            <w:tcW w:w="0" w:type="auto"/>
            <w:vAlign w:val="center"/>
            <w:hideMark/>
          </w:tcPr>
          <w:p w14:paraId="1BAC294B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Mempraktikkan adab menuju masjid. - Menunjukkan perilaku hormat selama ibadah.</w:t>
            </w:r>
          </w:p>
        </w:tc>
        <w:tc>
          <w:tcPr>
            <w:tcW w:w="0" w:type="auto"/>
            <w:vAlign w:val="center"/>
            <w:hideMark/>
          </w:tcPr>
          <w:p w14:paraId="36B8DBB8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- </w:t>
            </w:r>
            <w:proofErr w:type="spellStart"/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Sunnah</w:t>
            </w:r>
            <w:proofErr w:type="spellEnd"/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sebelum Jumat: mandi, wangi, pakaian bersih. - Larangan saat khotbah: </w:t>
            </w: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lastRenderedPageBreak/>
              <w:t>berbicara, bermain HP, mengganggu.</w:t>
            </w:r>
          </w:p>
        </w:tc>
        <w:tc>
          <w:tcPr>
            <w:tcW w:w="0" w:type="auto"/>
            <w:vAlign w:val="center"/>
            <w:hideMark/>
          </w:tcPr>
          <w:p w14:paraId="6CD1E188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lastRenderedPageBreak/>
              <w:t>- Adab berjalan ke masjid (tenang &amp; sopan). - Adab duduk dan menunggu.</w:t>
            </w:r>
          </w:p>
        </w:tc>
        <w:tc>
          <w:tcPr>
            <w:tcW w:w="0" w:type="auto"/>
            <w:vAlign w:val="center"/>
            <w:hideMark/>
          </w:tcPr>
          <w:p w14:paraId="4AC60761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- Simulasi adab masuk masjid. - </w:t>
            </w:r>
            <w:proofErr w:type="spellStart"/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Roleplay</w:t>
            </w:r>
            <w:proofErr w:type="spellEnd"/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“sikap benar saat khotbah”. - Membuat daftar adab Jumat versi siswa.</w:t>
            </w:r>
          </w:p>
        </w:tc>
      </w:tr>
      <w:tr w:rsidR="00A931F9" w:rsidRPr="00A931F9" w14:paraId="7FBC2E31" w14:textId="77777777" w:rsidTr="00A93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6720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6. Integrasi Materi &amp; Evaluasi Berbasis Cinta</w:t>
            </w:r>
          </w:p>
        </w:tc>
        <w:tc>
          <w:tcPr>
            <w:tcW w:w="0" w:type="auto"/>
            <w:vAlign w:val="center"/>
            <w:hideMark/>
          </w:tcPr>
          <w:p w14:paraId="0E66FFAF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Menyimpulkan ketentuan Salat Jumat secara utuh. - Menunjukkan sikap cinta kepada Allah melalui kepatuhan ibadah. - Mengevaluasi adab dalam ibadah Jumat.</w:t>
            </w:r>
          </w:p>
        </w:tc>
        <w:tc>
          <w:tcPr>
            <w:tcW w:w="0" w:type="auto"/>
            <w:vAlign w:val="center"/>
            <w:hideMark/>
          </w:tcPr>
          <w:p w14:paraId="206B93E0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Rangkuman: syarat, rukun, tata cara, adab.</w:t>
            </w:r>
          </w:p>
        </w:tc>
        <w:tc>
          <w:tcPr>
            <w:tcW w:w="0" w:type="auto"/>
            <w:vAlign w:val="center"/>
            <w:hideMark/>
          </w:tcPr>
          <w:p w14:paraId="5A14ADCC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muhasabah diri. - Adab menjaga konsistensi ibadah.</w:t>
            </w:r>
          </w:p>
        </w:tc>
        <w:tc>
          <w:tcPr>
            <w:tcW w:w="0" w:type="auto"/>
            <w:vAlign w:val="center"/>
            <w:hideMark/>
          </w:tcPr>
          <w:p w14:paraId="665C5881" w14:textId="77777777" w:rsidR="00A931F9" w:rsidRPr="00A931F9" w:rsidRDefault="00A931F9" w:rsidP="00A93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- Kuis pemahaman. - Refleksi sikap: apa adab yang sudah berkembang? - </w:t>
            </w:r>
            <w:proofErr w:type="spellStart"/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Roleplay</w:t>
            </w:r>
            <w:proofErr w:type="spellEnd"/>
            <w:r w:rsidRPr="00A931F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mini pelaksanaan Salat Jumat.</w:t>
            </w:r>
          </w:p>
        </w:tc>
      </w:tr>
    </w:tbl>
    <w:p w14:paraId="64263172" w14:textId="77777777" w:rsidR="00A931F9" w:rsidRDefault="00A931F9"/>
    <w:sectPr w:rsidR="00A93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F9"/>
    <w:rsid w:val="00293843"/>
    <w:rsid w:val="00A9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05229"/>
  <w15:chartTrackingRefBased/>
  <w15:docId w15:val="{D677E3FA-C061-4F1F-A5CD-BD27946E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93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93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93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93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93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93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93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93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93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93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93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93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931F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931F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931F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931F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931F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931F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93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9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93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93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93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931F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931F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931F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93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931F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931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Kuat">
    <w:name w:val="Strong"/>
    <w:basedOn w:val="FontParagrafDefault"/>
    <w:uiPriority w:val="22"/>
    <w:qFormat/>
    <w:rsid w:val="00A931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Afina Afidhotun Nisa</dc:creator>
  <cp:keywords/>
  <dc:description/>
  <cp:lastModifiedBy>Afina Afidhotun Nisa</cp:lastModifiedBy>
  <cp:revision>1</cp:revision>
  <dcterms:created xsi:type="dcterms:W3CDTF">2026-02-04T01:40:00Z</dcterms:created>
  <dcterms:modified xsi:type="dcterms:W3CDTF">2026-02-04T01:43:00Z</dcterms:modified>
</cp:coreProperties>
</file>