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3C3F" w:rsidRPr="00AD72D8" w:rsidRDefault="00AD72D8" w:rsidP="00AD72D8">
      <w:pPr>
        <w:jc w:val="center"/>
        <w:rPr>
          <w:rFonts w:ascii="Tahoma" w:hAnsi="Tahoma" w:cs="Tahoma"/>
          <w:b/>
          <w:bCs/>
          <w:sz w:val="36"/>
          <w:szCs w:val="36"/>
        </w:rPr>
      </w:pPr>
      <w:r w:rsidRPr="00AD72D8">
        <w:rPr>
          <w:rFonts w:ascii="Tahoma" w:hAnsi="Tahoma" w:cs="Tahoma"/>
          <w:b/>
          <w:bCs/>
          <w:sz w:val="36"/>
          <w:szCs w:val="36"/>
        </w:rPr>
        <w:t>LEMBAR KERJA PESERTA DIDIK (LKPD) SKI KELAS 9</w:t>
      </w:r>
    </w:p>
    <w:p w:rsidR="00AD72D8" w:rsidRPr="00AD72D8" w:rsidRDefault="00AD72D8" w:rsidP="00AD72D8">
      <w:pPr>
        <w:jc w:val="center"/>
        <w:rPr>
          <w:rFonts w:ascii="Tahoma" w:hAnsi="Tahoma" w:cs="Tahoma"/>
          <w:b/>
          <w:bCs/>
        </w:rPr>
      </w:pPr>
    </w:p>
    <w:p w:rsidR="00AD72D8" w:rsidRPr="005D7B39" w:rsidRDefault="00AD72D8" w:rsidP="00AD72D8">
      <w:pPr>
        <w:rPr>
          <w:rFonts w:ascii="Tahoma" w:hAnsi="Tahoma" w:cs="Tahoma"/>
          <w:b/>
          <w:bCs/>
          <w:sz w:val="40"/>
          <w:szCs w:val="40"/>
        </w:rPr>
      </w:pPr>
      <w:proofErr w:type="spellStart"/>
      <w:r w:rsidRPr="005D7B39">
        <w:rPr>
          <w:rFonts w:ascii="Tahoma" w:hAnsi="Tahoma" w:cs="Tahoma"/>
          <w:b/>
          <w:bCs/>
          <w:sz w:val="24"/>
          <w:szCs w:val="24"/>
        </w:rPr>
        <w:t>Aktivitas</w:t>
      </w:r>
      <w:proofErr w:type="spellEnd"/>
      <w:r w:rsidRPr="005D7B39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5D7B39">
        <w:rPr>
          <w:rFonts w:ascii="Tahoma" w:hAnsi="Tahoma" w:cs="Tahoma"/>
          <w:b/>
          <w:bCs/>
          <w:sz w:val="24"/>
          <w:szCs w:val="24"/>
        </w:rPr>
        <w:t>Projek</w:t>
      </w:r>
      <w:proofErr w:type="spellEnd"/>
      <w:r w:rsidRPr="005D7B39">
        <w:rPr>
          <w:rFonts w:ascii="Tahoma" w:hAnsi="Tahoma" w:cs="Tahoma"/>
          <w:b/>
          <w:bCs/>
          <w:sz w:val="24"/>
          <w:szCs w:val="24"/>
        </w:rPr>
        <w:t xml:space="preserve">: </w:t>
      </w:r>
      <w:proofErr w:type="spellStart"/>
      <w:r w:rsidRPr="005D7B39">
        <w:rPr>
          <w:rFonts w:ascii="Tahoma" w:hAnsi="Tahoma" w:cs="Tahoma"/>
          <w:b/>
          <w:bCs/>
          <w:sz w:val="24"/>
          <w:szCs w:val="24"/>
        </w:rPr>
        <w:t>Meneladani</w:t>
      </w:r>
      <w:proofErr w:type="spellEnd"/>
      <w:r w:rsidRPr="005D7B39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5D7B39">
        <w:rPr>
          <w:rFonts w:ascii="Tahoma" w:hAnsi="Tahoma" w:cs="Tahoma"/>
          <w:b/>
          <w:bCs/>
          <w:sz w:val="24"/>
          <w:szCs w:val="24"/>
        </w:rPr>
        <w:t>Kearifan</w:t>
      </w:r>
      <w:proofErr w:type="spellEnd"/>
      <w:r w:rsidRPr="005D7B39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5D7B39">
        <w:rPr>
          <w:rFonts w:ascii="Tahoma" w:hAnsi="Tahoma" w:cs="Tahoma"/>
          <w:b/>
          <w:bCs/>
          <w:sz w:val="24"/>
          <w:szCs w:val="24"/>
        </w:rPr>
        <w:t>Dakwah</w:t>
      </w:r>
      <w:proofErr w:type="spellEnd"/>
      <w:r w:rsidRPr="005D7B39">
        <w:rPr>
          <w:rFonts w:ascii="Tahoma" w:hAnsi="Tahoma" w:cs="Tahoma"/>
          <w:b/>
          <w:bCs/>
          <w:sz w:val="24"/>
          <w:szCs w:val="24"/>
        </w:rPr>
        <w:t xml:space="preserve"> Para </w:t>
      </w:r>
      <w:proofErr w:type="spellStart"/>
      <w:r w:rsidRPr="005D7B39">
        <w:rPr>
          <w:rFonts w:ascii="Tahoma" w:hAnsi="Tahoma" w:cs="Tahoma"/>
          <w:b/>
          <w:bCs/>
          <w:sz w:val="24"/>
          <w:szCs w:val="24"/>
        </w:rPr>
        <w:t>Ulama</w:t>
      </w:r>
      <w:proofErr w:type="spellEnd"/>
      <w:r w:rsidRPr="005D7B39">
        <w:rPr>
          <w:rFonts w:ascii="Tahoma" w:hAnsi="Tahoma" w:cs="Tahoma"/>
          <w:b/>
          <w:bCs/>
          <w:sz w:val="24"/>
          <w:szCs w:val="24"/>
        </w:rPr>
        <w:t xml:space="preserve"> Nusantara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3"/>
        <w:gridCol w:w="3443"/>
        <w:gridCol w:w="3032"/>
      </w:tblGrid>
      <w:tr w:rsidR="00AD72D8" w:rsidRPr="00AD72D8" w:rsidTr="00AD72D8">
        <w:trPr>
          <w:trHeight w:val="574"/>
        </w:trPr>
        <w:tc>
          <w:tcPr>
            <w:tcW w:w="3443" w:type="dxa"/>
            <w:vAlign w:val="center"/>
          </w:tcPr>
          <w:p w:rsidR="00AD72D8" w:rsidRPr="005D7B39" w:rsidRDefault="00AD72D8" w:rsidP="00AD72D8">
            <w:pPr>
              <w:jc w:val="center"/>
              <w:rPr>
                <w:rFonts w:ascii="Tahoma" w:hAnsi="Tahoma" w:cs="Tahoma"/>
                <w:color w:val="1F1F1F"/>
                <w:sz w:val="24"/>
                <w:szCs w:val="24"/>
              </w:rPr>
            </w:pPr>
            <w:r w:rsidRPr="005D7B39">
              <w:rPr>
                <w:rStyle w:val="Strong"/>
                <w:rFonts w:ascii="Tahoma" w:hAnsi="Tahoma" w:cs="Tahoma"/>
                <w:color w:val="1F1F1F"/>
                <w:sz w:val="24"/>
                <w:szCs w:val="24"/>
                <w:bdr w:val="none" w:sz="0" w:space="0" w:color="auto" w:frame="1"/>
              </w:rPr>
              <w:t xml:space="preserve">Mata </w:t>
            </w:r>
            <w:proofErr w:type="spellStart"/>
            <w:r w:rsidRPr="005D7B39">
              <w:rPr>
                <w:rStyle w:val="Strong"/>
                <w:rFonts w:ascii="Tahoma" w:hAnsi="Tahoma" w:cs="Tahoma"/>
                <w:color w:val="1F1F1F"/>
                <w:sz w:val="24"/>
                <w:szCs w:val="24"/>
                <w:bdr w:val="none" w:sz="0" w:space="0" w:color="auto" w:frame="1"/>
              </w:rPr>
              <w:t>Pelajaran</w:t>
            </w:r>
            <w:proofErr w:type="spellEnd"/>
          </w:p>
        </w:tc>
        <w:tc>
          <w:tcPr>
            <w:tcW w:w="3443" w:type="dxa"/>
            <w:vAlign w:val="center"/>
          </w:tcPr>
          <w:p w:rsidR="00AD72D8" w:rsidRPr="005D7B39" w:rsidRDefault="00AD72D8" w:rsidP="00AD72D8">
            <w:pPr>
              <w:jc w:val="center"/>
              <w:rPr>
                <w:rFonts w:ascii="Tahoma" w:hAnsi="Tahoma" w:cs="Tahoma"/>
                <w:color w:val="1F1F1F"/>
                <w:sz w:val="24"/>
                <w:szCs w:val="24"/>
              </w:rPr>
            </w:pPr>
            <w:proofErr w:type="spellStart"/>
            <w:r w:rsidRPr="005D7B39">
              <w:rPr>
                <w:rStyle w:val="Strong"/>
                <w:rFonts w:ascii="Tahoma" w:hAnsi="Tahoma" w:cs="Tahoma"/>
                <w:color w:val="1F1F1F"/>
                <w:sz w:val="24"/>
                <w:szCs w:val="24"/>
                <w:bdr w:val="none" w:sz="0" w:space="0" w:color="auto" w:frame="1"/>
              </w:rPr>
              <w:t>Kelas</w:t>
            </w:r>
            <w:proofErr w:type="spellEnd"/>
            <w:r w:rsidRPr="005D7B39">
              <w:rPr>
                <w:rStyle w:val="Strong"/>
                <w:rFonts w:ascii="Tahoma" w:hAnsi="Tahoma" w:cs="Tahoma"/>
                <w:color w:val="1F1F1F"/>
                <w:sz w:val="24"/>
                <w:szCs w:val="24"/>
                <w:bdr w:val="none" w:sz="0" w:space="0" w:color="auto" w:frame="1"/>
              </w:rPr>
              <w:t>/Semester</w:t>
            </w:r>
          </w:p>
        </w:tc>
        <w:tc>
          <w:tcPr>
            <w:tcW w:w="3032" w:type="dxa"/>
            <w:vAlign w:val="center"/>
          </w:tcPr>
          <w:p w:rsidR="00AD72D8" w:rsidRPr="005D7B39" w:rsidRDefault="00AD72D8" w:rsidP="00AD72D8">
            <w:pPr>
              <w:jc w:val="center"/>
              <w:rPr>
                <w:rFonts w:ascii="Tahoma" w:hAnsi="Tahoma" w:cs="Tahoma"/>
                <w:color w:val="1F1F1F"/>
                <w:sz w:val="24"/>
                <w:szCs w:val="24"/>
              </w:rPr>
            </w:pPr>
            <w:proofErr w:type="spellStart"/>
            <w:r w:rsidRPr="005D7B39">
              <w:rPr>
                <w:rStyle w:val="Strong"/>
                <w:rFonts w:ascii="Tahoma" w:hAnsi="Tahoma" w:cs="Tahoma"/>
                <w:color w:val="1F1F1F"/>
                <w:sz w:val="24"/>
                <w:szCs w:val="24"/>
                <w:bdr w:val="none" w:sz="0" w:space="0" w:color="auto" w:frame="1"/>
              </w:rPr>
              <w:t>Alokasi</w:t>
            </w:r>
            <w:proofErr w:type="spellEnd"/>
            <w:r w:rsidRPr="005D7B39">
              <w:rPr>
                <w:rStyle w:val="Strong"/>
                <w:rFonts w:ascii="Tahoma" w:hAnsi="Tahoma" w:cs="Tahoma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D7B39">
              <w:rPr>
                <w:rStyle w:val="Strong"/>
                <w:rFonts w:ascii="Tahoma" w:hAnsi="Tahoma" w:cs="Tahoma"/>
                <w:color w:val="1F1F1F"/>
                <w:sz w:val="24"/>
                <w:szCs w:val="24"/>
                <w:bdr w:val="none" w:sz="0" w:space="0" w:color="auto" w:frame="1"/>
              </w:rPr>
              <w:t>Waktu</w:t>
            </w:r>
            <w:proofErr w:type="spellEnd"/>
          </w:p>
        </w:tc>
      </w:tr>
      <w:tr w:rsidR="00AD72D8" w:rsidRPr="00AD72D8" w:rsidTr="005D7B39">
        <w:trPr>
          <w:trHeight w:val="700"/>
        </w:trPr>
        <w:tc>
          <w:tcPr>
            <w:tcW w:w="3443" w:type="dxa"/>
            <w:vAlign w:val="center"/>
          </w:tcPr>
          <w:p w:rsidR="00AD72D8" w:rsidRPr="00AD72D8" w:rsidRDefault="00AD72D8" w:rsidP="00AD72D8">
            <w:pPr>
              <w:rPr>
                <w:rFonts w:ascii="Tahoma" w:hAnsi="Tahoma" w:cs="Tahoma"/>
                <w:color w:val="1F1F1F"/>
              </w:rPr>
            </w:pP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Sejarah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Kebudayaan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 Islam (SKI)</w:t>
            </w:r>
          </w:p>
        </w:tc>
        <w:tc>
          <w:tcPr>
            <w:tcW w:w="3443" w:type="dxa"/>
            <w:vAlign w:val="center"/>
          </w:tcPr>
          <w:p w:rsidR="00AD72D8" w:rsidRPr="00AD72D8" w:rsidRDefault="00AD72D8" w:rsidP="005D7B39">
            <w:pPr>
              <w:rPr>
                <w:rFonts w:ascii="Tahoma" w:hAnsi="Tahoma" w:cs="Tahoma"/>
                <w:color w:val="1F1F1F"/>
              </w:rPr>
            </w:pPr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IX / </w:t>
            </w: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Ganjil</w:t>
            </w:r>
            <w:proofErr w:type="spellEnd"/>
          </w:p>
        </w:tc>
        <w:tc>
          <w:tcPr>
            <w:tcW w:w="3032" w:type="dxa"/>
            <w:vAlign w:val="center"/>
          </w:tcPr>
          <w:p w:rsidR="00AD72D8" w:rsidRPr="00AD72D8" w:rsidRDefault="00AD72D8" w:rsidP="005D7B39">
            <w:pPr>
              <w:rPr>
                <w:rFonts w:ascii="Tahoma" w:hAnsi="Tahoma" w:cs="Tahoma"/>
                <w:color w:val="1F1F1F"/>
              </w:rPr>
            </w:pPr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2 x 45 </w:t>
            </w: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Menit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 (1 </w:t>
            </w: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Pertemuan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)</w:t>
            </w:r>
          </w:p>
        </w:tc>
      </w:tr>
      <w:tr w:rsidR="00AD72D8" w:rsidRPr="00AD72D8" w:rsidTr="005D7B39">
        <w:trPr>
          <w:trHeight w:val="1147"/>
        </w:trPr>
        <w:tc>
          <w:tcPr>
            <w:tcW w:w="3443" w:type="dxa"/>
            <w:vAlign w:val="center"/>
          </w:tcPr>
          <w:p w:rsidR="00AD72D8" w:rsidRPr="00AD72D8" w:rsidRDefault="00AD72D8" w:rsidP="00AD72D8">
            <w:pPr>
              <w:rPr>
                <w:rFonts w:ascii="Tahoma" w:hAnsi="Tahoma" w:cs="Tahoma"/>
                <w:color w:val="1F1F1F"/>
              </w:rPr>
            </w:pPr>
            <w:proofErr w:type="spellStart"/>
            <w:r w:rsidRPr="00AD72D8">
              <w:rPr>
                <w:rFonts w:ascii="Tahoma" w:hAnsi="Tahoma" w:cs="Tahoma"/>
                <w:b/>
                <w:bCs/>
                <w:color w:val="1F1F1F"/>
                <w:bdr w:val="none" w:sz="0" w:space="0" w:color="auto" w:frame="1"/>
              </w:rPr>
              <w:t>Topik</w:t>
            </w:r>
            <w:proofErr w:type="spellEnd"/>
            <w:r w:rsidRPr="00AD72D8">
              <w:rPr>
                <w:rFonts w:ascii="Tahoma" w:hAnsi="Tahoma" w:cs="Tahoma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D72D8">
              <w:rPr>
                <w:rFonts w:ascii="Tahoma" w:hAnsi="Tahoma" w:cs="Tahoma"/>
                <w:b/>
                <w:bCs/>
                <w:color w:val="1F1F1F"/>
                <w:bdr w:val="none" w:sz="0" w:space="0" w:color="auto" w:frame="1"/>
              </w:rPr>
              <w:t>Fokus</w:t>
            </w:r>
            <w:proofErr w:type="spellEnd"/>
          </w:p>
        </w:tc>
        <w:tc>
          <w:tcPr>
            <w:tcW w:w="3443" w:type="dxa"/>
            <w:vAlign w:val="center"/>
          </w:tcPr>
          <w:p w:rsidR="00AD72D8" w:rsidRPr="00AD72D8" w:rsidRDefault="00AD72D8" w:rsidP="005D7B39">
            <w:pPr>
              <w:rPr>
                <w:rFonts w:ascii="Tahoma" w:hAnsi="Tahoma" w:cs="Tahoma"/>
                <w:color w:val="1F1F1F"/>
              </w:rPr>
            </w:pPr>
            <w:proofErr w:type="spellStart"/>
            <w:r w:rsidRPr="00AD72D8">
              <w:rPr>
                <w:rFonts w:ascii="Tahoma" w:hAnsi="Tahoma" w:cs="Tahoma"/>
                <w:b/>
                <w:bCs/>
                <w:color w:val="1F1F1F"/>
                <w:bdr w:val="none" w:sz="0" w:space="0" w:color="auto" w:frame="1"/>
              </w:rPr>
              <w:t>Tujuan</w:t>
            </w:r>
            <w:proofErr w:type="spellEnd"/>
            <w:r w:rsidRPr="00AD72D8">
              <w:rPr>
                <w:rFonts w:ascii="Tahoma" w:hAnsi="Tahoma" w:cs="Tahoma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D72D8">
              <w:rPr>
                <w:rFonts w:ascii="Tahoma" w:hAnsi="Tahoma" w:cs="Tahoma"/>
                <w:b/>
                <w:bCs/>
                <w:color w:val="1F1F1F"/>
                <w:bdr w:val="none" w:sz="0" w:space="0" w:color="auto" w:frame="1"/>
              </w:rPr>
              <w:t>Pembelajaran</w:t>
            </w:r>
            <w:proofErr w:type="spellEnd"/>
            <w:r w:rsidRPr="00AD72D8">
              <w:rPr>
                <w:rFonts w:ascii="Tahoma" w:hAnsi="Tahoma" w:cs="Tahoma"/>
                <w:b/>
                <w:bCs/>
                <w:color w:val="1F1F1F"/>
                <w:bdr w:val="none" w:sz="0" w:space="0" w:color="auto" w:frame="1"/>
              </w:rPr>
              <w:t xml:space="preserve"> (TP) yang </w:t>
            </w:r>
            <w:proofErr w:type="spellStart"/>
            <w:r w:rsidRPr="00AD72D8">
              <w:rPr>
                <w:rFonts w:ascii="Tahoma" w:hAnsi="Tahoma" w:cs="Tahoma"/>
                <w:b/>
                <w:bCs/>
                <w:color w:val="1F1F1F"/>
                <w:bdr w:val="none" w:sz="0" w:space="0" w:color="auto" w:frame="1"/>
              </w:rPr>
              <w:t>Diukur</w:t>
            </w:r>
            <w:proofErr w:type="spellEnd"/>
          </w:p>
        </w:tc>
        <w:tc>
          <w:tcPr>
            <w:tcW w:w="3032" w:type="dxa"/>
            <w:vAlign w:val="center"/>
          </w:tcPr>
          <w:p w:rsidR="00AD72D8" w:rsidRPr="00AD72D8" w:rsidRDefault="00AD72D8" w:rsidP="005D7B39">
            <w:pPr>
              <w:rPr>
                <w:rFonts w:ascii="Tahoma" w:hAnsi="Tahoma" w:cs="Tahoma"/>
                <w:color w:val="1F1F1F"/>
              </w:rPr>
            </w:pPr>
          </w:p>
        </w:tc>
      </w:tr>
      <w:tr w:rsidR="00AD72D8" w:rsidRPr="00AD72D8" w:rsidTr="005D7B39">
        <w:trPr>
          <w:trHeight w:val="2022"/>
        </w:trPr>
        <w:tc>
          <w:tcPr>
            <w:tcW w:w="3443" w:type="dxa"/>
            <w:vAlign w:val="center"/>
          </w:tcPr>
          <w:p w:rsidR="00AD72D8" w:rsidRPr="00AD72D8" w:rsidRDefault="00AD72D8" w:rsidP="00AD72D8">
            <w:pPr>
              <w:rPr>
                <w:rFonts w:ascii="Tahoma" w:hAnsi="Tahoma" w:cs="Tahoma"/>
                <w:color w:val="1F1F1F"/>
                <w:sz w:val="24"/>
                <w:szCs w:val="24"/>
              </w:rPr>
            </w:pP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Peran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Wali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Songo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dalam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Penyebaran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 Islam</w:t>
            </w:r>
          </w:p>
        </w:tc>
        <w:tc>
          <w:tcPr>
            <w:tcW w:w="3443" w:type="dxa"/>
            <w:vAlign w:val="center"/>
          </w:tcPr>
          <w:p w:rsidR="00AD72D8" w:rsidRPr="00AD72D8" w:rsidRDefault="00AD72D8" w:rsidP="00AD72D8">
            <w:pPr>
              <w:jc w:val="both"/>
              <w:rPr>
                <w:rFonts w:ascii="Tahoma" w:hAnsi="Tahoma" w:cs="Tahoma"/>
                <w:color w:val="1F1F1F"/>
              </w:rPr>
            </w:pP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Menganalisis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peran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strategis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Wali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Songo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dalam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menyebarkan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 Islam di </w:t>
            </w: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Jawa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dengan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metode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 yang </w:t>
            </w: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khas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sebagai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inspirasi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untuk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menumbuhkan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sikap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gigih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dan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toleran</w:t>
            </w:r>
            <w:proofErr w:type="spellEnd"/>
            <w:r w:rsidRPr="00AD72D8">
              <w:rPr>
                <w:rFonts w:ascii="Tahoma" w:hAnsi="Tahoma" w:cs="Tahoma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3032" w:type="dxa"/>
            <w:vAlign w:val="center"/>
          </w:tcPr>
          <w:p w:rsidR="00AD72D8" w:rsidRPr="00AD72D8" w:rsidRDefault="00AD72D8" w:rsidP="00AD72D8">
            <w:pPr>
              <w:rPr>
                <w:rFonts w:ascii="Tahoma" w:hAnsi="Tahoma" w:cs="Tahoma"/>
                <w:color w:val="1F1F1F"/>
              </w:rPr>
            </w:pPr>
          </w:p>
        </w:tc>
      </w:tr>
    </w:tbl>
    <w:p w:rsidR="00AD72D8" w:rsidRPr="00AD72D8" w:rsidRDefault="00AD72D8" w:rsidP="00AD72D8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AD72D8">
        <w:rPr>
          <w:rFonts w:ascii="Tahoma" w:eastAsia="Times New Roman" w:hAnsi="Tahoma" w:cs="Tahoma"/>
          <w:b/>
          <w:bCs/>
          <w:sz w:val="27"/>
          <w:szCs w:val="27"/>
        </w:rPr>
        <w:t xml:space="preserve">I. </w:t>
      </w:r>
      <w:proofErr w:type="spellStart"/>
      <w:r w:rsidRPr="00AD72D8">
        <w:rPr>
          <w:rFonts w:ascii="Tahoma" w:eastAsia="Times New Roman" w:hAnsi="Tahoma" w:cs="Tahoma"/>
          <w:b/>
          <w:bCs/>
          <w:sz w:val="27"/>
          <w:szCs w:val="27"/>
        </w:rPr>
        <w:t>Petunjuk</w:t>
      </w:r>
      <w:proofErr w:type="spellEnd"/>
      <w:r w:rsidRPr="00AD72D8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sz w:val="27"/>
          <w:szCs w:val="27"/>
        </w:rPr>
        <w:t>Umum</w:t>
      </w:r>
      <w:proofErr w:type="spellEnd"/>
    </w:p>
    <w:p w:rsidR="00AD72D8" w:rsidRPr="00AD72D8" w:rsidRDefault="00AD72D8" w:rsidP="00AD72D8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/>
        <w:rPr>
          <w:rFonts w:ascii="Tahoma" w:eastAsia="Times New Roman" w:hAnsi="Tahoma" w:cs="Tahoma"/>
          <w:sz w:val="24"/>
          <w:szCs w:val="24"/>
        </w:rPr>
      </w:pP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Bekerjalah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dalam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kelompok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yang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terdiri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dari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r w:rsidRPr="00AD72D8">
        <w:rPr>
          <w:rFonts w:ascii="Tahoma" w:eastAsia="Times New Roman" w:hAnsi="Tahoma" w:cs="Tahoma"/>
          <w:b/>
          <w:bCs/>
          <w:sz w:val="24"/>
          <w:szCs w:val="24"/>
        </w:rPr>
        <w:t>4-5 orang</w:t>
      </w:r>
      <w:r w:rsidRPr="00AD72D8">
        <w:rPr>
          <w:rFonts w:ascii="Tahoma" w:eastAsia="Times New Roman" w:hAnsi="Tahoma" w:cs="Tahoma"/>
          <w:sz w:val="24"/>
          <w:szCs w:val="24"/>
        </w:rPr>
        <w:t>.</w:t>
      </w:r>
    </w:p>
    <w:p w:rsidR="00AD72D8" w:rsidRPr="00AD72D8" w:rsidRDefault="00AD72D8" w:rsidP="00AD72D8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/>
        <w:rPr>
          <w:rFonts w:ascii="Tahoma" w:eastAsia="Times New Roman" w:hAnsi="Tahoma" w:cs="Tahoma"/>
          <w:sz w:val="24"/>
          <w:szCs w:val="24"/>
        </w:rPr>
      </w:pPr>
      <w:r w:rsidRPr="00AD72D8">
        <w:rPr>
          <w:rFonts w:ascii="Tahoma" w:eastAsia="Times New Roman" w:hAnsi="Tahoma" w:cs="Tahoma"/>
          <w:sz w:val="24"/>
          <w:szCs w:val="24"/>
        </w:rPr>
        <w:t xml:space="preserve">Baca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dan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pahami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materi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tentang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Wali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Songo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serta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tokoh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ulama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lokal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di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luar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Jawa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(Sumatera/Sulawesi).</w:t>
      </w:r>
    </w:p>
    <w:p w:rsidR="00AD72D8" w:rsidRPr="00AD72D8" w:rsidRDefault="00AD72D8" w:rsidP="00AD72D8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/>
        <w:rPr>
          <w:rFonts w:ascii="Tahoma" w:eastAsia="Times New Roman" w:hAnsi="Tahoma" w:cs="Tahoma"/>
          <w:sz w:val="24"/>
          <w:szCs w:val="24"/>
        </w:rPr>
      </w:pP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Pilih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sz w:val="24"/>
          <w:szCs w:val="24"/>
        </w:rPr>
        <w:t>satu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tokoh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dari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Wali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Songo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dan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sz w:val="24"/>
          <w:szCs w:val="24"/>
        </w:rPr>
        <w:t>satu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tokoh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dari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ulama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/sultan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luar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Jawa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>.</w:t>
      </w:r>
    </w:p>
    <w:p w:rsidR="00AD72D8" w:rsidRPr="00AD72D8" w:rsidRDefault="00AD72D8" w:rsidP="00AD72D8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/>
        <w:rPr>
          <w:rFonts w:ascii="Tahoma" w:eastAsia="Times New Roman" w:hAnsi="Tahoma" w:cs="Tahoma"/>
          <w:sz w:val="24"/>
          <w:szCs w:val="24"/>
        </w:rPr>
      </w:pP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Lakukan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analisis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mendalam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terhadap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sz w:val="24"/>
          <w:szCs w:val="24"/>
        </w:rPr>
        <w:t>Strategi</w:t>
      </w:r>
      <w:proofErr w:type="spellEnd"/>
      <w:r w:rsidRPr="00AD72D8">
        <w:rPr>
          <w:rFonts w:ascii="Tahoma" w:eastAsia="Times New Roman" w:hAnsi="Tahoma" w:cs="Tahoma"/>
          <w:b/>
          <w:bCs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sz w:val="24"/>
          <w:szCs w:val="24"/>
        </w:rPr>
        <w:t>Dakwah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yang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mereka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gunakan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>.</w:t>
      </w:r>
    </w:p>
    <w:p w:rsidR="00AD72D8" w:rsidRPr="00AD72D8" w:rsidRDefault="00AD72D8" w:rsidP="00AD72D8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/>
        <w:rPr>
          <w:rFonts w:ascii="Tahoma" w:eastAsia="Times New Roman" w:hAnsi="Tahoma" w:cs="Tahoma"/>
          <w:sz w:val="24"/>
          <w:szCs w:val="24"/>
        </w:rPr>
      </w:pP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Hasil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analisis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disajikan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dalam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bentuk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sz w:val="24"/>
          <w:szCs w:val="24"/>
        </w:rPr>
        <w:t>Infografis</w:t>
      </w:r>
      <w:proofErr w:type="spellEnd"/>
      <w:r w:rsidRPr="00AD72D8">
        <w:rPr>
          <w:rFonts w:ascii="Tahoma" w:eastAsia="Times New Roman" w:hAnsi="Tahoma" w:cs="Tahoma"/>
          <w:b/>
          <w:bCs/>
          <w:sz w:val="24"/>
          <w:szCs w:val="24"/>
        </w:rPr>
        <w:t xml:space="preserve"> Digital</w:t>
      </w:r>
      <w:r w:rsidRPr="00AD72D8">
        <w:rPr>
          <w:rFonts w:ascii="Tahoma" w:eastAsia="Times New Roman" w:hAnsi="Tahoma" w:cs="Tahoma"/>
          <w:sz w:val="24"/>
          <w:szCs w:val="24"/>
        </w:rPr>
        <w:t xml:space="preserve"> (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menggunakan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Canva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/PowerPoint)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atau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sz w:val="24"/>
          <w:szCs w:val="24"/>
        </w:rPr>
        <w:t>Peta</w:t>
      </w:r>
      <w:proofErr w:type="spellEnd"/>
      <w:r w:rsidRPr="00AD72D8">
        <w:rPr>
          <w:rFonts w:ascii="Tahoma" w:eastAsia="Times New Roman" w:hAnsi="Tahoma" w:cs="Tahoma"/>
          <w:b/>
          <w:bCs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sz w:val="24"/>
          <w:szCs w:val="24"/>
        </w:rPr>
        <w:t>Konsep</w:t>
      </w:r>
      <w:proofErr w:type="spellEnd"/>
      <w:r w:rsidRPr="00AD72D8">
        <w:rPr>
          <w:rFonts w:ascii="Tahoma" w:eastAsia="Times New Roman" w:hAnsi="Tahoma" w:cs="Tahoma"/>
          <w:b/>
          <w:bCs/>
          <w:sz w:val="24"/>
          <w:szCs w:val="24"/>
        </w:rPr>
        <w:t xml:space="preserve"> Manual</w:t>
      </w:r>
      <w:r w:rsidRPr="00AD72D8">
        <w:rPr>
          <w:rFonts w:ascii="Tahoma" w:eastAsia="Times New Roman" w:hAnsi="Tahoma" w:cs="Tahoma"/>
          <w:sz w:val="24"/>
          <w:szCs w:val="24"/>
        </w:rPr>
        <w:t xml:space="preserve"> yang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rapi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>.</w:t>
      </w:r>
    </w:p>
    <w:p w:rsidR="00AD72D8" w:rsidRPr="00AD72D8" w:rsidRDefault="00AD72D8" w:rsidP="005D7B39">
      <w:pPr>
        <w:spacing w:after="0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AD72D8">
        <w:rPr>
          <w:rFonts w:ascii="Tahoma" w:eastAsia="Times New Roman" w:hAnsi="Tahoma" w:cs="Tahoma"/>
          <w:b/>
          <w:bCs/>
          <w:sz w:val="27"/>
          <w:szCs w:val="27"/>
        </w:rPr>
        <w:t xml:space="preserve">II. </w:t>
      </w:r>
      <w:bookmarkStart w:id="0" w:name="_GoBack"/>
      <w:proofErr w:type="spellStart"/>
      <w:r w:rsidRPr="00AD72D8">
        <w:rPr>
          <w:rFonts w:ascii="Tahoma" w:eastAsia="Times New Roman" w:hAnsi="Tahoma" w:cs="Tahoma"/>
          <w:b/>
          <w:bCs/>
          <w:sz w:val="27"/>
          <w:szCs w:val="27"/>
        </w:rPr>
        <w:t>Tugas</w:t>
      </w:r>
      <w:proofErr w:type="spellEnd"/>
      <w:r w:rsidRPr="00AD72D8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sz w:val="27"/>
          <w:szCs w:val="27"/>
        </w:rPr>
        <w:t>Proyek</w:t>
      </w:r>
      <w:proofErr w:type="spellEnd"/>
      <w:r w:rsidRPr="00AD72D8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sz w:val="27"/>
          <w:szCs w:val="27"/>
        </w:rPr>
        <w:t>dan</w:t>
      </w:r>
      <w:proofErr w:type="spellEnd"/>
      <w:r w:rsidRPr="00AD72D8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sz w:val="27"/>
          <w:szCs w:val="27"/>
        </w:rPr>
        <w:t>Analisis</w:t>
      </w:r>
      <w:proofErr w:type="spellEnd"/>
      <w:r w:rsidRPr="00AD72D8">
        <w:rPr>
          <w:rFonts w:ascii="Tahoma" w:eastAsia="Times New Roman" w:hAnsi="Tahoma" w:cs="Tahoma"/>
          <w:b/>
          <w:bCs/>
          <w:sz w:val="27"/>
          <w:szCs w:val="27"/>
        </w:rPr>
        <w:t xml:space="preserve"> (</w:t>
      </w:r>
      <w:proofErr w:type="spellStart"/>
      <w:r w:rsidRPr="00AD72D8">
        <w:rPr>
          <w:rFonts w:ascii="Tahoma" w:eastAsia="Times New Roman" w:hAnsi="Tahoma" w:cs="Tahoma"/>
          <w:b/>
          <w:bCs/>
          <w:sz w:val="27"/>
          <w:szCs w:val="27"/>
        </w:rPr>
        <w:t>Bernalar</w:t>
      </w:r>
      <w:proofErr w:type="spellEnd"/>
      <w:r w:rsidRPr="00AD72D8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sz w:val="27"/>
          <w:szCs w:val="27"/>
        </w:rPr>
        <w:t>Kritis</w:t>
      </w:r>
      <w:proofErr w:type="spellEnd"/>
      <w:r w:rsidRPr="00AD72D8">
        <w:rPr>
          <w:rFonts w:ascii="Tahoma" w:eastAsia="Times New Roman" w:hAnsi="Tahoma" w:cs="Tahoma"/>
          <w:b/>
          <w:bCs/>
          <w:sz w:val="27"/>
          <w:szCs w:val="27"/>
        </w:rPr>
        <w:t>)</w:t>
      </w:r>
    </w:p>
    <w:p w:rsidR="00AD72D8" w:rsidRDefault="00AD72D8" w:rsidP="005D7B39">
      <w:pPr>
        <w:spacing w:after="0" w:line="240" w:lineRule="auto"/>
        <w:outlineLvl w:val="3"/>
        <w:rPr>
          <w:rFonts w:ascii="Tahoma" w:eastAsia="Times New Roman" w:hAnsi="Tahoma" w:cs="Tahoma"/>
          <w:b/>
          <w:bCs/>
          <w:sz w:val="24"/>
          <w:szCs w:val="24"/>
        </w:rPr>
      </w:pPr>
      <w:proofErr w:type="spellStart"/>
      <w:r w:rsidRPr="00AD72D8">
        <w:rPr>
          <w:rFonts w:ascii="Tahoma" w:eastAsia="Times New Roman" w:hAnsi="Tahoma" w:cs="Tahoma"/>
          <w:b/>
          <w:bCs/>
          <w:sz w:val="24"/>
          <w:szCs w:val="24"/>
        </w:rPr>
        <w:t>Langkah</w:t>
      </w:r>
      <w:proofErr w:type="spellEnd"/>
      <w:r w:rsidRPr="00AD72D8">
        <w:rPr>
          <w:rFonts w:ascii="Tahoma" w:eastAsia="Times New Roman" w:hAnsi="Tahoma" w:cs="Tahoma"/>
          <w:b/>
          <w:bCs/>
          <w:sz w:val="24"/>
          <w:szCs w:val="24"/>
        </w:rPr>
        <w:t xml:space="preserve"> 1: </w:t>
      </w:r>
      <w:proofErr w:type="spellStart"/>
      <w:r w:rsidRPr="00AD72D8">
        <w:rPr>
          <w:rFonts w:ascii="Tahoma" w:eastAsia="Times New Roman" w:hAnsi="Tahoma" w:cs="Tahoma"/>
          <w:b/>
          <w:bCs/>
          <w:sz w:val="24"/>
          <w:szCs w:val="24"/>
        </w:rPr>
        <w:t>Identifikasi</w:t>
      </w:r>
      <w:proofErr w:type="spellEnd"/>
      <w:r w:rsidRPr="00AD72D8">
        <w:rPr>
          <w:rFonts w:ascii="Tahoma" w:eastAsia="Times New Roman" w:hAnsi="Tahoma" w:cs="Tahoma"/>
          <w:b/>
          <w:bCs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sz w:val="24"/>
          <w:szCs w:val="24"/>
        </w:rPr>
        <w:t>Tokoh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2"/>
        <w:gridCol w:w="2582"/>
        <w:gridCol w:w="2583"/>
        <w:gridCol w:w="2583"/>
      </w:tblGrid>
      <w:tr w:rsidR="00AD72D8" w:rsidTr="00AD72D8">
        <w:trPr>
          <w:trHeight w:val="790"/>
        </w:trPr>
        <w:tc>
          <w:tcPr>
            <w:tcW w:w="2582" w:type="dxa"/>
            <w:vAlign w:val="center"/>
          </w:tcPr>
          <w:bookmarkEnd w:id="0"/>
          <w:p w:rsidR="00AD72D8" w:rsidRPr="00AD72D8" w:rsidRDefault="00AD72D8" w:rsidP="00AD72D8">
            <w:pPr>
              <w:jc w:val="center"/>
              <w:rPr>
                <w:rFonts w:ascii="Tahoma" w:eastAsia="Times New Roman" w:hAnsi="Tahoma" w:cs="Tahoma"/>
              </w:rPr>
            </w:pPr>
            <w:proofErr w:type="spellStart"/>
            <w:r w:rsidRPr="00AD72D8">
              <w:rPr>
                <w:rFonts w:ascii="Tahoma" w:eastAsia="Times New Roman" w:hAnsi="Tahoma" w:cs="Tahoma"/>
                <w:b/>
                <w:bCs/>
              </w:rPr>
              <w:t>Tokoh</w:t>
            </w:r>
            <w:proofErr w:type="spellEnd"/>
            <w:r w:rsidRPr="00AD72D8">
              <w:rPr>
                <w:rFonts w:ascii="Tahoma" w:eastAsia="Times New Roman" w:hAnsi="Tahoma" w:cs="Tahoma"/>
                <w:b/>
                <w:bCs/>
              </w:rPr>
              <w:t xml:space="preserve"> yang </w:t>
            </w:r>
            <w:proofErr w:type="spellStart"/>
            <w:r w:rsidRPr="00AD72D8">
              <w:rPr>
                <w:rFonts w:ascii="Tahoma" w:eastAsia="Times New Roman" w:hAnsi="Tahoma" w:cs="Tahoma"/>
                <w:b/>
                <w:bCs/>
              </w:rPr>
              <w:t>Dipilih</w:t>
            </w:r>
            <w:proofErr w:type="spellEnd"/>
          </w:p>
        </w:tc>
        <w:tc>
          <w:tcPr>
            <w:tcW w:w="2582" w:type="dxa"/>
            <w:vAlign w:val="center"/>
          </w:tcPr>
          <w:p w:rsidR="00AD72D8" w:rsidRPr="00AD72D8" w:rsidRDefault="00AD72D8" w:rsidP="00AD72D8">
            <w:pPr>
              <w:jc w:val="center"/>
              <w:rPr>
                <w:rFonts w:ascii="Tahoma" w:eastAsia="Times New Roman" w:hAnsi="Tahoma" w:cs="Tahoma"/>
              </w:rPr>
            </w:pPr>
            <w:proofErr w:type="spellStart"/>
            <w:r w:rsidRPr="00AD72D8">
              <w:rPr>
                <w:rFonts w:ascii="Tahoma" w:eastAsia="Times New Roman" w:hAnsi="Tahoma" w:cs="Tahoma"/>
                <w:b/>
                <w:bCs/>
              </w:rPr>
              <w:t>Asal</w:t>
            </w:r>
            <w:proofErr w:type="spellEnd"/>
            <w:r w:rsidRPr="00AD72D8">
              <w:rPr>
                <w:rFonts w:ascii="Tahoma" w:eastAsia="Times New Roman" w:hAnsi="Tahoma" w:cs="Tahoma"/>
                <w:b/>
                <w:bCs/>
              </w:rPr>
              <w:t xml:space="preserve"> Wilayah </w:t>
            </w:r>
            <w:proofErr w:type="spellStart"/>
            <w:r w:rsidRPr="00AD72D8">
              <w:rPr>
                <w:rFonts w:ascii="Tahoma" w:eastAsia="Times New Roman" w:hAnsi="Tahoma" w:cs="Tahoma"/>
                <w:b/>
                <w:bCs/>
              </w:rPr>
              <w:t>Dakwah</w:t>
            </w:r>
            <w:proofErr w:type="spellEnd"/>
          </w:p>
        </w:tc>
        <w:tc>
          <w:tcPr>
            <w:tcW w:w="2583" w:type="dxa"/>
            <w:vAlign w:val="center"/>
          </w:tcPr>
          <w:p w:rsidR="00AD72D8" w:rsidRPr="00AD72D8" w:rsidRDefault="00AD72D8" w:rsidP="00AD72D8">
            <w:pPr>
              <w:jc w:val="center"/>
              <w:rPr>
                <w:rFonts w:ascii="Tahoma" w:eastAsia="Times New Roman" w:hAnsi="Tahoma" w:cs="Tahoma"/>
              </w:rPr>
            </w:pPr>
            <w:proofErr w:type="spellStart"/>
            <w:r w:rsidRPr="00AD72D8">
              <w:rPr>
                <w:rFonts w:ascii="Tahoma" w:eastAsia="Times New Roman" w:hAnsi="Tahoma" w:cs="Tahoma"/>
                <w:b/>
                <w:bCs/>
              </w:rPr>
              <w:t>Metode</w:t>
            </w:r>
            <w:proofErr w:type="spellEnd"/>
            <w:r w:rsidRPr="00AD72D8">
              <w:rPr>
                <w:rFonts w:ascii="Tahoma" w:eastAsia="Times New Roman" w:hAnsi="Tahoma" w:cs="Tahoma"/>
                <w:b/>
                <w:bCs/>
              </w:rPr>
              <w:t xml:space="preserve"> </w:t>
            </w:r>
            <w:proofErr w:type="spellStart"/>
            <w:r w:rsidRPr="00AD72D8">
              <w:rPr>
                <w:rFonts w:ascii="Tahoma" w:eastAsia="Times New Roman" w:hAnsi="Tahoma" w:cs="Tahoma"/>
                <w:b/>
                <w:bCs/>
              </w:rPr>
              <w:t>Dakwah</w:t>
            </w:r>
            <w:proofErr w:type="spellEnd"/>
            <w:r w:rsidRPr="00AD72D8">
              <w:rPr>
                <w:rFonts w:ascii="Tahoma" w:eastAsia="Times New Roman" w:hAnsi="Tahoma" w:cs="Tahoma"/>
                <w:b/>
                <w:bCs/>
              </w:rPr>
              <w:t xml:space="preserve"> </w:t>
            </w:r>
            <w:proofErr w:type="spellStart"/>
            <w:r w:rsidRPr="00AD72D8">
              <w:rPr>
                <w:rFonts w:ascii="Tahoma" w:eastAsia="Times New Roman" w:hAnsi="Tahoma" w:cs="Tahoma"/>
                <w:b/>
                <w:bCs/>
              </w:rPr>
              <w:t>Utama</w:t>
            </w:r>
            <w:proofErr w:type="spellEnd"/>
          </w:p>
        </w:tc>
        <w:tc>
          <w:tcPr>
            <w:tcW w:w="2583" w:type="dxa"/>
            <w:vAlign w:val="center"/>
          </w:tcPr>
          <w:p w:rsidR="00AD72D8" w:rsidRPr="00AD72D8" w:rsidRDefault="00AD72D8" w:rsidP="00AD72D8">
            <w:pPr>
              <w:jc w:val="center"/>
              <w:rPr>
                <w:rFonts w:ascii="Tahoma" w:eastAsia="Times New Roman" w:hAnsi="Tahoma" w:cs="Tahoma"/>
              </w:rPr>
            </w:pPr>
            <w:r w:rsidRPr="00AD72D8">
              <w:rPr>
                <w:rFonts w:ascii="Tahoma" w:eastAsia="Times New Roman" w:hAnsi="Tahoma" w:cs="Tahoma"/>
                <w:b/>
                <w:bCs/>
              </w:rPr>
              <w:t xml:space="preserve">Media </w:t>
            </w:r>
            <w:proofErr w:type="spellStart"/>
            <w:r w:rsidRPr="00AD72D8">
              <w:rPr>
                <w:rFonts w:ascii="Tahoma" w:eastAsia="Times New Roman" w:hAnsi="Tahoma" w:cs="Tahoma"/>
                <w:b/>
                <w:bCs/>
              </w:rPr>
              <w:t>Dakwah</w:t>
            </w:r>
            <w:proofErr w:type="spellEnd"/>
            <w:r w:rsidRPr="00AD72D8">
              <w:rPr>
                <w:rFonts w:ascii="Tahoma" w:eastAsia="Times New Roman" w:hAnsi="Tahoma" w:cs="Tahoma"/>
                <w:b/>
                <w:bCs/>
              </w:rPr>
              <w:t xml:space="preserve"> yang </w:t>
            </w:r>
            <w:proofErr w:type="spellStart"/>
            <w:r w:rsidRPr="00AD72D8">
              <w:rPr>
                <w:rFonts w:ascii="Tahoma" w:eastAsia="Times New Roman" w:hAnsi="Tahoma" w:cs="Tahoma"/>
                <w:b/>
                <w:bCs/>
              </w:rPr>
              <w:t>Digunakan</w:t>
            </w:r>
            <w:proofErr w:type="spellEnd"/>
          </w:p>
        </w:tc>
      </w:tr>
      <w:tr w:rsidR="00AD72D8" w:rsidTr="00AD72D8">
        <w:trPr>
          <w:trHeight w:val="1003"/>
        </w:trPr>
        <w:tc>
          <w:tcPr>
            <w:tcW w:w="2582" w:type="dxa"/>
            <w:vAlign w:val="center"/>
          </w:tcPr>
          <w:p w:rsidR="00AD72D8" w:rsidRPr="00AD72D8" w:rsidRDefault="00AD72D8" w:rsidP="00AD72D8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 xml:space="preserve">1. </w:t>
            </w:r>
            <w:proofErr w:type="spellStart"/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>Tokoh</w:t>
            </w:r>
            <w:proofErr w:type="spellEnd"/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>Wali</w:t>
            </w:r>
            <w:proofErr w:type="spellEnd"/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>Songo</w:t>
            </w:r>
            <w:proofErr w:type="spellEnd"/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 xml:space="preserve"> (</w:t>
            </w:r>
            <w:proofErr w:type="spellStart"/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>Contoh</w:t>
            </w:r>
            <w:proofErr w:type="spellEnd"/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 xml:space="preserve">: </w:t>
            </w:r>
            <w:proofErr w:type="spellStart"/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>Sunan</w:t>
            </w:r>
            <w:proofErr w:type="spellEnd"/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>Kalijaga</w:t>
            </w:r>
            <w:proofErr w:type="spellEnd"/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>)</w:t>
            </w:r>
          </w:p>
        </w:tc>
        <w:tc>
          <w:tcPr>
            <w:tcW w:w="2582" w:type="dxa"/>
            <w:vAlign w:val="center"/>
          </w:tcPr>
          <w:p w:rsidR="00AD72D8" w:rsidRPr="00AD72D8" w:rsidRDefault="00AD72D8" w:rsidP="00AD72D8">
            <w:pPr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2583" w:type="dxa"/>
            <w:vAlign w:val="center"/>
          </w:tcPr>
          <w:p w:rsidR="00AD72D8" w:rsidRPr="00AD72D8" w:rsidRDefault="00AD72D8" w:rsidP="00AD72D8">
            <w:pPr>
              <w:rPr>
                <w:rFonts w:ascii="Tahoma" w:eastAsia="Times New Roman" w:hAnsi="Tahoma" w:cs="Tahoma"/>
                <w:sz w:val="20"/>
                <w:szCs w:val="20"/>
              </w:rPr>
            </w:pPr>
          </w:p>
        </w:tc>
        <w:tc>
          <w:tcPr>
            <w:tcW w:w="2583" w:type="dxa"/>
            <w:vAlign w:val="center"/>
          </w:tcPr>
          <w:p w:rsidR="00AD72D8" w:rsidRPr="00AD72D8" w:rsidRDefault="00AD72D8" w:rsidP="00AD72D8">
            <w:pPr>
              <w:rPr>
                <w:rFonts w:ascii="Tahoma" w:eastAsia="Times New Roman" w:hAnsi="Tahoma" w:cs="Tahoma"/>
                <w:sz w:val="20"/>
                <w:szCs w:val="20"/>
              </w:rPr>
            </w:pPr>
          </w:p>
        </w:tc>
      </w:tr>
      <w:tr w:rsidR="00AD72D8" w:rsidTr="00BF6F4E">
        <w:tc>
          <w:tcPr>
            <w:tcW w:w="2582" w:type="dxa"/>
            <w:vAlign w:val="center"/>
          </w:tcPr>
          <w:p w:rsidR="00AD72D8" w:rsidRPr="00AD72D8" w:rsidRDefault="00AD72D8" w:rsidP="00AD72D8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 xml:space="preserve">2. </w:t>
            </w:r>
            <w:proofErr w:type="spellStart"/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>Tokoh</w:t>
            </w:r>
            <w:proofErr w:type="spellEnd"/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>Ulama</w:t>
            </w:r>
            <w:proofErr w:type="spellEnd"/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 xml:space="preserve">/Sultan </w:t>
            </w:r>
            <w:proofErr w:type="spellStart"/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>Luar</w:t>
            </w:r>
            <w:proofErr w:type="spellEnd"/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>Jawa</w:t>
            </w:r>
            <w:proofErr w:type="spellEnd"/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 xml:space="preserve"> (</w:t>
            </w:r>
            <w:proofErr w:type="spellStart"/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>Contoh</w:t>
            </w:r>
            <w:proofErr w:type="spellEnd"/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 xml:space="preserve">: </w:t>
            </w:r>
            <w:proofErr w:type="spellStart"/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>Syekh</w:t>
            </w:r>
            <w:proofErr w:type="spellEnd"/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 xml:space="preserve"> Yusuf Al-</w:t>
            </w:r>
            <w:proofErr w:type="spellStart"/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>Makassari</w:t>
            </w:r>
            <w:proofErr w:type="spellEnd"/>
            <w:r w:rsidRPr="00AD72D8">
              <w:rPr>
                <w:rFonts w:ascii="Tahoma" w:eastAsia="Times New Roman" w:hAnsi="Tahoma" w:cs="Tahoma"/>
                <w:sz w:val="24"/>
                <w:szCs w:val="24"/>
              </w:rPr>
              <w:t>)</w:t>
            </w:r>
          </w:p>
        </w:tc>
        <w:tc>
          <w:tcPr>
            <w:tcW w:w="2582" w:type="dxa"/>
            <w:vAlign w:val="center"/>
          </w:tcPr>
          <w:p w:rsidR="00AD72D8" w:rsidRPr="00AD72D8" w:rsidRDefault="00AD72D8" w:rsidP="00AD72D8">
            <w:pPr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2583" w:type="dxa"/>
            <w:vAlign w:val="center"/>
          </w:tcPr>
          <w:p w:rsidR="00AD72D8" w:rsidRPr="00AD72D8" w:rsidRDefault="00AD72D8" w:rsidP="00AD72D8">
            <w:pPr>
              <w:rPr>
                <w:rFonts w:ascii="Tahoma" w:eastAsia="Times New Roman" w:hAnsi="Tahoma" w:cs="Tahoma"/>
                <w:sz w:val="20"/>
                <w:szCs w:val="20"/>
              </w:rPr>
            </w:pPr>
          </w:p>
        </w:tc>
        <w:tc>
          <w:tcPr>
            <w:tcW w:w="2583" w:type="dxa"/>
            <w:vAlign w:val="center"/>
          </w:tcPr>
          <w:p w:rsidR="00AD72D8" w:rsidRPr="00AD72D8" w:rsidRDefault="00AD72D8" w:rsidP="00AD72D8">
            <w:pPr>
              <w:rPr>
                <w:rFonts w:ascii="Tahoma" w:eastAsia="Times New Roman" w:hAnsi="Tahoma" w:cs="Tahoma"/>
                <w:sz w:val="20"/>
                <w:szCs w:val="20"/>
              </w:rPr>
            </w:pPr>
          </w:p>
        </w:tc>
      </w:tr>
    </w:tbl>
    <w:p w:rsidR="00AD72D8" w:rsidRDefault="00AD72D8" w:rsidP="00AD72D8">
      <w:pPr>
        <w:spacing w:after="0" w:line="240" w:lineRule="auto"/>
        <w:outlineLvl w:val="3"/>
        <w:rPr>
          <w:rFonts w:ascii="Tahoma" w:eastAsia="Times New Roman" w:hAnsi="Tahoma" w:cs="Tahoma"/>
          <w:b/>
          <w:bCs/>
          <w:sz w:val="24"/>
          <w:szCs w:val="24"/>
        </w:rPr>
      </w:pPr>
    </w:p>
    <w:p w:rsidR="00AD72D8" w:rsidRPr="00AD72D8" w:rsidRDefault="00AD72D8" w:rsidP="00AD72D8">
      <w:pPr>
        <w:spacing w:after="0" w:line="240" w:lineRule="auto"/>
        <w:outlineLvl w:val="3"/>
        <w:rPr>
          <w:rFonts w:ascii="Tahoma" w:eastAsia="Times New Roman" w:hAnsi="Tahoma" w:cs="Tahoma"/>
          <w:b/>
          <w:bCs/>
          <w:sz w:val="24"/>
          <w:szCs w:val="24"/>
        </w:rPr>
      </w:pPr>
      <w:proofErr w:type="spellStart"/>
      <w:r w:rsidRPr="00AD72D8">
        <w:rPr>
          <w:rFonts w:ascii="Tahoma" w:eastAsia="Times New Roman" w:hAnsi="Tahoma" w:cs="Tahoma"/>
          <w:b/>
          <w:bCs/>
          <w:sz w:val="24"/>
          <w:szCs w:val="24"/>
        </w:rPr>
        <w:t>Langkah</w:t>
      </w:r>
      <w:proofErr w:type="spellEnd"/>
      <w:r w:rsidRPr="00AD72D8">
        <w:rPr>
          <w:rFonts w:ascii="Tahoma" w:eastAsia="Times New Roman" w:hAnsi="Tahoma" w:cs="Tahoma"/>
          <w:b/>
          <w:bCs/>
          <w:sz w:val="24"/>
          <w:szCs w:val="24"/>
        </w:rPr>
        <w:t xml:space="preserve"> 2: </w:t>
      </w:r>
      <w:proofErr w:type="spellStart"/>
      <w:r w:rsidRPr="00AD72D8">
        <w:rPr>
          <w:rFonts w:ascii="Tahoma" w:eastAsia="Times New Roman" w:hAnsi="Tahoma" w:cs="Tahoma"/>
          <w:b/>
          <w:bCs/>
          <w:sz w:val="24"/>
          <w:szCs w:val="24"/>
        </w:rPr>
        <w:t>Analisis</w:t>
      </w:r>
      <w:proofErr w:type="spellEnd"/>
      <w:r w:rsidRPr="00AD72D8">
        <w:rPr>
          <w:rFonts w:ascii="Tahoma" w:eastAsia="Times New Roman" w:hAnsi="Tahoma" w:cs="Tahoma"/>
          <w:b/>
          <w:bCs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sz w:val="24"/>
          <w:szCs w:val="24"/>
        </w:rPr>
        <w:t>Strategi</w:t>
      </w:r>
      <w:proofErr w:type="spellEnd"/>
      <w:r w:rsidRPr="00AD72D8">
        <w:rPr>
          <w:rFonts w:ascii="Tahoma" w:eastAsia="Times New Roman" w:hAnsi="Tahoma" w:cs="Tahoma"/>
          <w:b/>
          <w:bCs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sz w:val="24"/>
          <w:szCs w:val="24"/>
        </w:rPr>
        <w:t>Dakwah</w:t>
      </w:r>
      <w:proofErr w:type="spellEnd"/>
    </w:p>
    <w:p w:rsidR="00AD72D8" w:rsidRPr="00AD72D8" w:rsidRDefault="00AD72D8" w:rsidP="00AD72D8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Jawablah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pertanyaan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analisis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berikut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berdasarkan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tokoh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yang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Anda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pilih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>:</w:t>
      </w:r>
    </w:p>
    <w:p w:rsidR="00AD72D8" w:rsidRPr="00AD72D8" w:rsidRDefault="00AD72D8" w:rsidP="00AD72D8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84"/>
        <w:rPr>
          <w:rFonts w:ascii="Tahoma" w:eastAsia="Times New Roman" w:hAnsi="Tahoma" w:cs="Tahoma"/>
          <w:sz w:val="24"/>
          <w:szCs w:val="24"/>
        </w:rPr>
      </w:pP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Analisis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Akulturasi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(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Tokoh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1):</w:t>
      </w:r>
    </w:p>
    <w:p w:rsidR="00AD72D8" w:rsidRPr="00AD72D8" w:rsidRDefault="00AD72D8" w:rsidP="00AD72D8">
      <w:pPr>
        <w:spacing w:after="0" w:line="240" w:lineRule="auto"/>
        <w:ind w:left="284"/>
        <w:rPr>
          <w:rFonts w:ascii="Tahoma" w:eastAsia="Times New Roman" w:hAnsi="Tahoma" w:cs="Tahoma"/>
          <w:sz w:val="24"/>
          <w:szCs w:val="24"/>
        </w:rPr>
      </w:pP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Bagaimana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Tokoh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1 (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Wali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Songo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)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mengintegrasikan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nilai-nilai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Islam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ke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dalam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tradisi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>/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budaya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lokal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(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misalnya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seni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pertunjukan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,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arsitektur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,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atau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adat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)?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Jelaskan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minimal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dua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contoh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konkret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>!</w:t>
      </w:r>
    </w:p>
    <w:p w:rsidR="00AD72D8" w:rsidRDefault="00AD72D8" w:rsidP="00AD72D8">
      <w:pPr>
        <w:spacing w:after="0" w:line="240" w:lineRule="auto"/>
        <w:ind w:left="284"/>
        <w:rPr>
          <w:rFonts w:ascii="Tahoma" w:eastAsia="Times New Roman" w:hAnsi="Tahoma" w:cs="Tahoma"/>
          <w:sz w:val="24"/>
          <w:szCs w:val="24"/>
        </w:rPr>
      </w:pP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Jawaban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>:</w:t>
      </w:r>
    </w:p>
    <w:p w:rsidR="00AD72D8" w:rsidRDefault="00AD72D8" w:rsidP="00AD72D8">
      <w:pPr>
        <w:spacing w:after="0" w:line="240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:rsidR="00AD72D8" w:rsidRPr="00AD72D8" w:rsidRDefault="00AD72D8" w:rsidP="00AD72D8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84"/>
        <w:rPr>
          <w:rFonts w:ascii="Tahoma" w:eastAsia="Times New Roman" w:hAnsi="Tahoma" w:cs="Tahoma"/>
          <w:sz w:val="24"/>
          <w:szCs w:val="24"/>
        </w:rPr>
      </w:pP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Analisis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Perjuangan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(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Tokoh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2):</w:t>
      </w:r>
    </w:p>
    <w:p w:rsidR="00AD72D8" w:rsidRPr="00AD72D8" w:rsidRDefault="00AD72D8" w:rsidP="00AD72D8">
      <w:pPr>
        <w:spacing w:after="0" w:line="240" w:lineRule="auto"/>
        <w:ind w:left="284"/>
        <w:rPr>
          <w:rFonts w:ascii="Tahoma" w:eastAsia="Times New Roman" w:hAnsi="Tahoma" w:cs="Tahoma"/>
          <w:sz w:val="24"/>
          <w:szCs w:val="24"/>
        </w:rPr>
      </w:pPr>
      <w:proofErr w:type="spellStart"/>
      <w:proofErr w:type="gramStart"/>
      <w:r w:rsidRPr="00AD72D8">
        <w:rPr>
          <w:rFonts w:ascii="Tahoma" w:eastAsia="Times New Roman" w:hAnsi="Tahoma" w:cs="Tahoma"/>
          <w:sz w:val="24"/>
          <w:szCs w:val="24"/>
        </w:rPr>
        <w:t>Apa</w:t>
      </w:r>
      <w:proofErr w:type="spellEnd"/>
      <w:proofErr w:type="gram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tantangan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utama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yang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dihadapi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Tokoh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2 (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Ulama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/Sultan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Luar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Jawa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)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dalam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menyebarkan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atau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mempertahankan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Islam di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wilayahnya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?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Bagaimana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sikap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keteladanan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beliau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dalam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menghadapi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tantangan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tersebut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>?</w:t>
      </w:r>
    </w:p>
    <w:p w:rsidR="00AD72D8" w:rsidRDefault="00AD72D8" w:rsidP="00AD72D8">
      <w:pPr>
        <w:spacing w:after="0" w:line="240" w:lineRule="auto"/>
        <w:ind w:left="284"/>
        <w:rPr>
          <w:rFonts w:ascii="Tahoma" w:eastAsia="Times New Roman" w:hAnsi="Tahoma" w:cs="Tahoma"/>
          <w:sz w:val="24"/>
          <w:szCs w:val="24"/>
        </w:rPr>
      </w:pP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Jawaban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>:</w:t>
      </w:r>
    </w:p>
    <w:p w:rsidR="00AD72D8" w:rsidRDefault="00AD72D8" w:rsidP="00AD72D8">
      <w:pPr>
        <w:spacing w:after="0" w:line="240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:rsidR="00AD72D8" w:rsidRPr="00AD72D8" w:rsidRDefault="00AD72D8" w:rsidP="00AD72D8">
      <w:pPr>
        <w:spacing w:after="0" w:line="240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:rsidR="00AD72D8" w:rsidRPr="00AD72D8" w:rsidRDefault="00AD72D8" w:rsidP="005D7B3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84"/>
        <w:rPr>
          <w:rFonts w:ascii="Tahoma" w:eastAsia="Times New Roman" w:hAnsi="Tahoma" w:cs="Tahoma"/>
          <w:sz w:val="24"/>
          <w:szCs w:val="24"/>
        </w:rPr>
      </w:pP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Refleksi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Metode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Damai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(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Tasamuh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>):</w:t>
      </w:r>
    </w:p>
    <w:p w:rsidR="00AD72D8" w:rsidRPr="00AD72D8" w:rsidRDefault="00AD72D8" w:rsidP="005D7B39">
      <w:pPr>
        <w:spacing w:after="0" w:line="240" w:lineRule="auto"/>
        <w:ind w:left="284"/>
        <w:rPr>
          <w:rFonts w:ascii="Tahoma" w:eastAsia="Times New Roman" w:hAnsi="Tahoma" w:cs="Tahoma"/>
          <w:sz w:val="24"/>
          <w:szCs w:val="24"/>
        </w:rPr>
      </w:pP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Bandingkan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secara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singkat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(minimal 3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poin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)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strategi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dakwah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yang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mengedepankan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toleransi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(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tasamuh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)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antara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kedua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tokoh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tersebut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.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Mengapa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metode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damai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sangat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efektif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dalam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Islamisasi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Nusantara?</w:t>
      </w:r>
    </w:p>
    <w:p w:rsidR="00AD72D8" w:rsidRPr="00AD72D8" w:rsidRDefault="00AD72D8" w:rsidP="005D7B39">
      <w:pPr>
        <w:spacing w:after="0" w:line="240" w:lineRule="auto"/>
        <w:ind w:left="284"/>
        <w:rPr>
          <w:rFonts w:ascii="Tahoma" w:eastAsia="Times New Roman" w:hAnsi="Tahoma" w:cs="Tahoma"/>
          <w:sz w:val="24"/>
          <w:szCs w:val="24"/>
        </w:rPr>
      </w:pP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Jawaban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>:</w:t>
      </w:r>
    </w:p>
    <w:p w:rsidR="00AD72D8" w:rsidRPr="00AD72D8" w:rsidRDefault="00AD72D8" w:rsidP="00AD72D8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AD72D8">
        <w:rPr>
          <w:rFonts w:ascii="Tahoma" w:eastAsia="Times New Roman" w:hAnsi="Tahoma" w:cs="Tahoma"/>
          <w:b/>
          <w:bCs/>
          <w:sz w:val="27"/>
          <w:szCs w:val="27"/>
        </w:rPr>
        <w:t xml:space="preserve">III. </w:t>
      </w:r>
      <w:proofErr w:type="spellStart"/>
      <w:r w:rsidRPr="00AD72D8">
        <w:rPr>
          <w:rFonts w:ascii="Tahoma" w:eastAsia="Times New Roman" w:hAnsi="Tahoma" w:cs="Tahoma"/>
          <w:b/>
          <w:bCs/>
          <w:sz w:val="27"/>
          <w:szCs w:val="27"/>
        </w:rPr>
        <w:t>Penilaian</w:t>
      </w:r>
      <w:proofErr w:type="spellEnd"/>
      <w:r w:rsidRPr="00AD72D8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sz w:val="27"/>
          <w:szCs w:val="27"/>
        </w:rPr>
        <w:t>Diri</w:t>
      </w:r>
      <w:proofErr w:type="spellEnd"/>
      <w:r w:rsidRPr="00AD72D8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sz w:val="27"/>
          <w:szCs w:val="27"/>
        </w:rPr>
        <w:t>dan</w:t>
      </w:r>
      <w:proofErr w:type="spellEnd"/>
      <w:r w:rsidRPr="00AD72D8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sz w:val="27"/>
          <w:szCs w:val="27"/>
        </w:rPr>
        <w:t>Refleksi</w:t>
      </w:r>
      <w:proofErr w:type="spellEnd"/>
      <w:r w:rsidRPr="00AD72D8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sz w:val="27"/>
          <w:szCs w:val="27"/>
        </w:rPr>
        <w:t>Karakter</w:t>
      </w:r>
      <w:proofErr w:type="spellEnd"/>
      <w:r w:rsidRPr="00AD72D8">
        <w:rPr>
          <w:rFonts w:ascii="Tahoma" w:eastAsia="Times New Roman" w:hAnsi="Tahoma" w:cs="Tahoma"/>
          <w:b/>
          <w:bCs/>
          <w:sz w:val="27"/>
          <w:szCs w:val="27"/>
        </w:rPr>
        <w:t xml:space="preserve"> (</w:t>
      </w:r>
      <w:proofErr w:type="spellStart"/>
      <w:r w:rsidRPr="00AD72D8">
        <w:rPr>
          <w:rFonts w:ascii="Tahoma" w:eastAsia="Times New Roman" w:hAnsi="Tahoma" w:cs="Tahoma"/>
          <w:b/>
          <w:bCs/>
          <w:sz w:val="27"/>
          <w:szCs w:val="27"/>
        </w:rPr>
        <w:t>Profil</w:t>
      </w:r>
      <w:proofErr w:type="spellEnd"/>
      <w:r w:rsidRPr="00AD72D8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sz w:val="27"/>
          <w:szCs w:val="27"/>
        </w:rPr>
        <w:t>Pelajar</w:t>
      </w:r>
      <w:proofErr w:type="spellEnd"/>
      <w:r w:rsidRPr="00AD72D8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sz w:val="27"/>
          <w:szCs w:val="27"/>
        </w:rPr>
        <w:t>Pancasila</w:t>
      </w:r>
      <w:proofErr w:type="spellEnd"/>
      <w:r w:rsidRPr="00AD72D8">
        <w:rPr>
          <w:rFonts w:ascii="Tahoma" w:eastAsia="Times New Roman" w:hAnsi="Tahoma" w:cs="Tahoma"/>
          <w:b/>
          <w:bCs/>
          <w:sz w:val="27"/>
          <w:szCs w:val="27"/>
        </w:rPr>
        <w:t>)</w:t>
      </w:r>
    </w:p>
    <w:p w:rsidR="00AD72D8" w:rsidRDefault="00AD72D8" w:rsidP="00AD72D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Setelah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menyelesaikan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tugas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proyek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ini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,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refleksikan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sikap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Anda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dan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anggota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sz w:val="24"/>
          <w:szCs w:val="24"/>
        </w:rPr>
        <w:t>kelompok</w:t>
      </w:r>
      <w:proofErr w:type="spellEnd"/>
      <w:r w:rsidRPr="00AD72D8">
        <w:rPr>
          <w:rFonts w:ascii="Tahoma" w:eastAsia="Times New Roman" w:hAnsi="Tahoma" w:cs="Tahoma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65"/>
        <w:gridCol w:w="5165"/>
      </w:tblGrid>
      <w:tr w:rsidR="00AD72D8" w:rsidTr="00FC2191">
        <w:tc>
          <w:tcPr>
            <w:tcW w:w="5165" w:type="dxa"/>
            <w:vAlign w:val="center"/>
          </w:tcPr>
          <w:p w:rsidR="00AD72D8" w:rsidRDefault="00AD72D8" w:rsidP="00AD72D8">
            <w:pPr>
              <w:jc w:val="center"/>
              <w:rPr>
                <w:color w:val="1F1F1F"/>
              </w:rPr>
            </w:pPr>
            <w:proofErr w:type="spellStart"/>
            <w:r>
              <w:rPr>
                <w:rStyle w:val="Strong"/>
                <w:color w:val="1F1F1F"/>
                <w:bdr w:val="none" w:sz="0" w:space="0" w:color="auto" w:frame="1"/>
              </w:rPr>
              <w:t>Aspek</w:t>
            </w:r>
            <w:proofErr w:type="spellEnd"/>
            <w:r>
              <w:rPr>
                <w:rStyle w:val="Strong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trong"/>
                <w:color w:val="1F1F1F"/>
                <w:bdr w:val="none" w:sz="0" w:space="0" w:color="auto" w:frame="1"/>
              </w:rPr>
              <w:t>Refleksi</w:t>
            </w:r>
            <w:proofErr w:type="spellEnd"/>
          </w:p>
        </w:tc>
        <w:tc>
          <w:tcPr>
            <w:tcW w:w="5165" w:type="dxa"/>
            <w:vAlign w:val="center"/>
          </w:tcPr>
          <w:p w:rsidR="00AD72D8" w:rsidRDefault="00AD72D8" w:rsidP="00AD72D8">
            <w:pPr>
              <w:jc w:val="center"/>
              <w:rPr>
                <w:color w:val="1F1F1F"/>
              </w:rPr>
            </w:pPr>
            <w:proofErr w:type="spellStart"/>
            <w:r>
              <w:rPr>
                <w:rStyle w:val="Strong"/>
                <w:color w:val="1F1F1F"/>
                <w:bdr w:val="none" w:sz="0" w:space="0" w:color="auto" w:frame="1"/>
              </w:rPr>
              <w:t>Indikator</w:t>
            </w:r>
            <w:proofErr w:type="spellEnd"/>
            <w:r>
              <w:rPr>
                <w:rStyle w:val="Strong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rStyle w:val="Strong"/>
                <w:color w:val="1F1F1F"/>
                <w:bdr w:val="none" w:sz="0" w:space="0" w:color="auto" w:frame="1"/>
              </w:rPr>
              <w:t>Berilah</w:t>
            </w:r>
            <w:proofErr w:type="spellEnd"/>
            <w:r>
              <w:rPr>
                <w:rStyle w:val="Strong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trong"/>
                <w:color w:val="1F1F1F"/>
                <w:bdr w:val="none" w:sz="0" w:space="0" w:color="auto" w:frame="1"/>
              </w:rPr>
              <w:t>tanda</w:t>
            </w:r>
            <w:proofErr w:type="spellEnd"/>
            <w:r>
              <w:rPr>
                <w:rStyle w:val="Strong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Style w:val="Strong"/>
                <w:rFonts w:ascii="Segoe UI Symbol" w:hAnsi="Segoe UI Symbol" w:cs="Segoe UI Symbol"/>
                <w:color w:val="1F1F1F"/>
                <w:bdr w:val="none" w:sz="0" w:space="0" w:color="auto" w:frame="1"/>
              </w:rPr>
              <w:t>✓</w:t>
            </w:r>
            <w:r>
              <w:rPr>
                <w:rStyle w:val="Strong"/>
                <w:color w:val="1F1F1F"/>
                <w:bdr w:val="none" w:sz="0" w:space="0" w:color="auto" w:frame="1"/>
              </w:rPr>
              <w:t>)</w:t>
            </w:r>
          </w:p>
        </w:tc>
      </w:tr>
      <w:tr w:rsidR="00AD72D8" w:rsidTr="00AD72D8">
        <w:trPr>
          <w:trHeight w:val="452"/>
        </w:trPr>
        <w:tc>
          <w:tcPr>
            <w:tcW w:w="10330" w:type="dxa"/>
            <w:gridSpan w:val="2"/>
            <w:vAlign w:val="center"/>
          </w:tcPr>
          <w:p w:rsidR="00AD72D8" w:rsidRDefault="00AD72D8" w:rsidP="00AD72D8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Beriman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Bertakwa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kepada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Tuhan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YME,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dan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Berakhlak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Mulia</w:t>
            </w:r>
            <w:proofErr w:type="spellEnd"/>
          </w:p>
        </w:tc>
      </w:tr>
      <w:tr w:rsidR="00AD72D8" w:rsidTr="00AD72D8">
        <w:trPr>
          <w:trHeight w:val="700"/>
        </w:trPr>
        <w:tc>
          <w:tcPr>
            <w:tcW w:w="5165" w:type="dxa"/>
            <w:vAlign w:val="center"/>
          </w:tcPr>
          <w:p w:rsidR="00AD72D8" w:rsidRDefault="00AD72D8" w:rsidP="00AD72D8">
            <w:pPr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bdr w:val="none" w:sz="0" w:space="0" w:color="auto" w:frame="1"/>
              </w:rPr>
              <w:t xml:space="preserve">1.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Saya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dan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kelompok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merasakan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adanya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keteladanan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dari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sikap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dakwah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para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ulama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5165" w:type="dxa"/>
            <w:vAlign w:val="center"/>
          </w:tcPr>
          <w:p w:rsidR="00AD72D8" w:rsidRDefault="00AD72D8" w:rsidP="00AD72D8">
            <w:pPr>
              <w:jc w:val="center"/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Ya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                    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Tidak</w:t>
            </w:r>
            <w:proofErr w:type="spellEnd"/>
          </w:p>
        </w:tc>
      </w:tr>
      <w:tr w:rsidR="00AD72D8" w:rsidTr="00AD72D8">
        <w:trPr>
          <w:trHeight w:val="824"/>
        </w:trPr>
        <w:tc>
          <w:tcPr>
            <w:tcW w:w="5165" w:type="dxa"/>
            <w:vAlign w:val="center"/>
          </w:tcPr>
          <w:p w:rsidR="00AD72D8" w:rsidRDefault="00AD72D8" w:rsidP="00AD72D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2. Kami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menyadari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bahwa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Islam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disebarkan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dengan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damai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dan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penuh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kearifan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5165" w:type="dxa"/>
            <w:vAlign w:val="center"/>
          </w:tcPr>
          <w:p w:rsidR="00AD72D8" w:rsidRDefault="00AD72D8" w:rsidP="00AD72D8">
            <w:pPr>
              <w:jc w:val="center"/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Ya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                    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Tidak</w:t>
            </w:r>
            <w:proofErr w:type="spellEnd"/>
          </w:p>
        </w:tc>
      </w:tr>
      <w:tr w:rsidR="00AD72D8" w:rsidTr="00AD72D8">
        <w:trPr>
          <w:trHeight w:val="424"/>
        </w:trPr>
        <w:tc>
          <w:tcPr>
            <w:tcW w:w="10330" w:type="dxa"/>
            <w:gridSpan w:val="2"/>
            <w:vAlign w:val="center"/>
          </w:tcPr>
          <w:p w:rsidR="00AD72D8" w:rsidRDefault="00AD72D8" w:rsidP="00AD72D8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Bernalar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Kritis</w:t>
            </w:r>
            <w:proofErr w:type="spellEnd"/>
          </w:p>
        </w:tc>
      </w:tr>
      <w:tr w:rsidR="00AD72D8" w:rsidTr="00AD72D8">
        <w:trPr>
          <w:trHeight w:val="842"/>
        </w:trPr>
        <w:tc>
          <w:tcPr>
            <w:tcW w:w="5165" w:type="dxa"/>
            <w:vAlign w:val="center"/>
          </w:tcPr>
          <w:p w:rsidR="00AD72D8" w:rsidRDefault="00AD72D8" w:rsidP="00AD72D8">
            <w:pPr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bdr w:val="none" w:sz="0" w:space="0" w:color="auto" w:frame="1"/>
              </w:rPr>
              <w:t xml:space="preserve">3. Kami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mampu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menganalisis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sumber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dan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membandingkan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strategi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dakwah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dua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tokoh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berbeda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5165" w:type="dxa"/>
            <w:vAlign w:val="center"/>
          </w:tcPr>
          <w:p w:rsidR="00AD72D8" w:rsidRDefault="00AD72D8" w:rsidP="00AD72D8">
            <w:pPr>
              <w:jc w:val="center"/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Ya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                    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Tidak</w:t>
            </w:r>
            <w:proofErr w:type="spellEnd"/>
          </w:p>
        </w:tc>
      </w:tr>
      <w:tr w:rsidR="00AD72D8" w:rsidTr="00FC2191">
        <w:tc>
          <w:tcPr>
            <w:tcW w:w="5165" w:type="dxa"/>
            <w:vAlign w:val="center"/>
          </w:tcPr>
          <w:p w:rsidR="00AD72D8" w:rsidRDefault="00AD72D8" w:rsidP="00AD72D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4. Kami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dapat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menjelaskan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alasan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mengapa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strategi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akulturasi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lebih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berhasil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daripada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konfrontasi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5165" w:type="dxa"/>
            <w:vAlign w:val="center"/>
          </w:tcPr>
          <w:p w:rsidR="00AD72D8" w:rsidRDefault="00AD72D8" w:rsidP="00AD72D8">
            <w:pPr>
              <w:jc w:val="center"/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Ya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                    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Tidak</w:t>
            </w:r>
            <w:proofErr w:type="spellEnd"/>
          </w:p>
        </w:tc>
      </w:tr>
    </w:tbl>
    <w:p w:rsidR="00AD72D8" w:rsidRPr="00AD72D8" w:rsidRDefault="00AD72D8" w:rsidP="00AD72D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proofErr w:type="spellStart"/>
      <w:r w:rsidRPr="00AD72D8">
        <w:rPr>
          <w:rFonts w:ascii="Tahoma" w:eastAsia="Times New Roman" w:hAnsi="Tahoma" w:cs="Tahoma"/>
          <w:b/>
          <w:bCs/>
          <w:sz w:val="24"/>
          <w:szCs w:val="24"/>
        </w:rPr>
        <w:t>Catatan</w:t>
      </w:r>
      <w:proofErr w:type="spellEnd"/>
      <w:r w:rsidRPr="00AD72D8">
        <w:rPr>
          <w:rFonts w:ascii="Tahoma" w:eastAsia="Times New Roman" w:hAnsi="Tahoma" w:cs="Tahoma"/>
          <w:b/>
          <w:bCs/>
          <w:sz w:val="24"/>
          <w:szCs w:val="24"/>
        </w:rPr>
        <w:t xml:space="preserve"> Guru:</w:t>
      </w:r>
    </w:p>
    <w:p w:rsidR="00AD72D8" w:rsidRDefault="00AD72D8" w:rsidP="00AD72D8">
      <w:pPr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i/>
          <w:iCs/>
          <w:sz w:val="24"/>
          <w:szCs w:val="24"/>
        </w:rPr>
      </w:pPr>
      <w:r w:rsidRPr="00AD72D8">
        <w:rPr>
          <w:rFonts w:ascii="Tahoma" w:eastAsia="Times New Roman" w:hAnsi="Tahoma" w:cs="Tahoma"/>
          <w:b/>
          <w:bCs/>
          <w:i/>
          <w:iCs/>
          <w:sz w:val="24"/>
          <w:szCs w:val="24"/>
        </w:rPr>
        <w:t>(</w:t>
      </w:r>
      <w:proofErr w:type="spellStart"/>
      <w:r w:rsidRPr="00AD72D8">
        <w:rPr>
          <w:rFonts w:ascii="Tahoma" w:eastAsia="Times New Roman" w:hAnsi="Tahoma" w:cs="Tahoma"/>
          <w:b/>
          <w:bCs/>
          <w:i/>
          <w:iCs/>
          <w:sz w:val="24"/>
          <w:szCs w:val="24"/>
        </w:rPr>
        <w:t>Ruang</w:t>
      </w:r>
      <w:proofErr w:type="spellEnd"/>
      <w:r w:rsidRPr="00AD72D8">
        <w:rPr>
          <w:rFonts w:ascii="Tahoma" w:eastAsia="Times New Roman" w:hAnsi="Tahoma" w:cs="Tahoma"/>
          <w:b/>
          <w:bCs/>
          <w:i/>
          <w:iCs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i/>
          <w:iCs/>
          <w:sz w:val="24"/>
          <w:szCs w:val="24"/>
        </w:rPr>
        <w:t>untuk</w:t>
      </w:r>
      <w:proofErr w:type="spellEnd"/>
      <w:r w:rsidRPr="00AD72D8">
        <w:rPr>
          <w:rFonts w:ascii="Tahoma" w:eastAsia="Times New Roman" w:hAnsi="Tahoma" w:cs="Tahoma"/>
          <w:b/>
          <w:bCs/>
          <w:i/>
          <w:iCs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i/>
          <w:iCs/>
          <w:sz w:val="24"/>
          <w:szCs w:val="24"/>
        </w:rPr>
        <w:t>mencatat</w:t>
      </w:r>
      <w:proofErr w:type="spellEnd"/>
      <w:r w:rsidRPr="00AD72D8">
        <w:rPr>
          <w:rFonts w:ascii="Tahoma" w:eastAsia="Times New Roman" w:hAnsi="Tahoma" w:cs="Tahoma"/>
          <w:b/>
          <w:bCs/>
          <w:i/>
          <w:iCs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i/>
          <w:iCs/>
          <w:sz w:val="24"/>
          <w:szCs w:val="24"/>
        </w:rPr>
        <w:t>observasi</w:t>
      </w:r>
      <w:proofErr w:type="spellEnd"/>
      <w:r w:rsidRPr="00AD72D8">
        <w:rPr>
          <w:rFonts w:ascii="Tahoma" w:eastAsia="Times New Roman" w:hAnsi="Tahoma" w:cs="Tahoma"/>
          <w:b/>
          <w:bCs/>
          <w:i/>
          <w:iCs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i/>
          <w:iCs/>
          <w:sz w:val="24"/>
          <w:szCs w:val="24"/>
        </w:rPr>
        <w:t>sikap</w:t>
      </w:r>
      <w:proofErr w:type="spellEnd"/>
      <w:r w:rsidRPr="00AD72D8">
        <w:rPr>
          <w:rFonts w:ascii="Tahoma" w:eastAsia="Times New Roman" w:hAnsi="Tahoma" w:cs="Tahoma"/>
          <w:b/>
          <w:bCs/>
          <w:i/>
          <w:iCs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i/>
          <w:iCs/>
          <w:sz w:val="24"/>
          <w:szCs w:val="24"/>
        </w:rPr>
        <w:t>siswa</w:t>
      </w:r>
      <w:proofErr w:type="spellEnd"/>
      <w:r w:rsidRPr="00AD72D8">
        <w:rPr>
          <w:rFonts w:ascii="Tahoma" w:eastAsia="Times New Roman" w:hAnsi="Tahoma" w:cs="Tahoma"/>
          <w:b/>
          <w:bCs/>
          <w:i/>
          <w:iCs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i/>
          <w:iCs/>
          <w:sz w:val="24"/>
          <w:szCs w:val="24"/>
        </w:rPr>
        <w:t>selama</w:t>
      </w:r>
      <w:proofErr w:type="spellEnd"/>
      <w:r w:rsidRPr="00AD72D8">
        <w:rPr>
          <w:rFonts w:ascii="Tahoma" w:eastAsia="Times New Roman" w:hAnsi="Tahoma" w:cs="Tahoma"/>
          <w:b/>
          <w:bCs/>
          <w:i/>
          <w:iCs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i/>
          <w:iCs/>
          <w:sz w:val="24"/>
          <w:szCs w:val="24"/>
        </w:rPr>
        <w:t>kerja</w:t>
      </w:r>
      <w:proofErr w:type="spellEnd"/>
      <w:r w:rsidRPr="00AD72D8">
        <w:rPr>
          <w:rFonts w:ascii="Tahoma" w:eastAsia="Times New Roman" w:hAnsi="Tahoma" w:cs="Tahoma"/>
          <w:b/>
          <w:bCs/>
          <w:i/>
          <w:iCs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b/>
          <w:bCs/>
          <w:i/>
          <w:iCs/>
          <w:sz w:val="24"/>
          <w:szCs w:val="24"/>
        </w:rPr>
        <w:t>kelompok</w:t>
      </w:r>
      <w:proofErr w:type="spellEnd"/>
      <w:r w:rsidRPr="00AD72D8">
        <w:rPr>
          <w:rFonts w:ascii="Tahoma" w:eastAsia="Times New Roman" w:hAnsi="Tahoma" w:cs="Tahoma"/>
          <w:b/>
          <w:bCs/>
          <w:i/>
          <w:iCs/>
          <w:sz w:val="24"/>
          <w:szCs w:val="24"/>
        </w:rPr>
        <w:t>)</w:t>
      </w:r>
    </w:p>
    <w:p w:rsidR="00AD72D8" w:rsidRDefault="00AD72D8" w:rsidP="00AD72D8">
      <w:pPr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i/>
          <w:iCs/>
          <w:sz w:val="24"/>
          <w:szCs w:val="24"/>
        </w:rPr>
      </w:pPr>
    </w:p>
    <w:p w:rsidR="00AD72D8" w:rsidRDefault="00AD72D8" w:rsidP="00AD72D8">
      <w:pPr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i/>
          <w:iCs/>
          <w:sz w:val="24"/>
          <w:szCs w:val="24"/>
        </w:rPr>
      </w:pPr>
    </w:p>
    <w:p w:rsidR="00AD72D8" w:rsidRPr="00AD72D8" w:rsidRDefault="00AD72D8" w:rsidP="00AD72D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</w:p>
    <w:p w:rsidR="00AD72D8" w:rsidRPr="00AD72D8" w:rsidRDefault="00AD72D8" w:rsidP="00AD72D8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</w:p>
    <w:p w:rsidR="00AD72D8" w:rsidRPr="00AD72D8" w:rsidRDefault="00AD72D8" w:rsidP="00AD72D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proofErr w:type="spellStart"/>
      <w:r w:rsidRPr="00AD72D8">
        <w:rPr>
          <w:rFonts w:ascii="Tahoma" w:eastAsia="Times New Roman" w:hAnsi="Tahoma" w:cs="Tahoma"/>
          <w:i/>
          <w:iCs/>
          <w:sz w:val="24"/>
          <w:szCs w:val="24"/>
        </w:rPr>
        <w:t>Paraf</w:t>
      </w:r>
      <w:proofErr w:type="spellEnd"/>
      <w:r w:rsidRPr="00AD72D8">
        <w:rPr>
          <w:rFonts w:ascii="Tahoma" w:eastAsia="Times New Roman" w:hAnsi="Tahoma" w:cs="Tahoma"/>
          <w:i/>
          <w:iCs/>
          <w:sz w:val="24"/>
          <w:szCs w:val="24"/>
        </w:rPr>
        <w:t xml:space="preserve"> Guru:</w:t>
      </w:r>
      <w:r w:rsidRPr="00AD72D8">
        <w:rPr>
          <w:rFonts w:ascii="Tahoma" w:eastAsia="Times New Roman" w:hAnsi="Tahoma" w:cs="Tahoma"/>
          <w:sz w:val="24"/>
          <w:szCs w:val="24"/>
        </w:rPr>
        <w:t xml:space="preserve"> ...........</w:t>
      </w:r>
      <w:r>
        <w:rPr>
          <w:rFonts w:ascii="Tahoma" w:eastAsia="Times New Roman" w:hAnsi="Tahoma" w:cs="Tahoma"/>
          <w:sz w:val="24"/>
          <w:szCs w:val="24"/>
        </w:rPr>
        <w:t>...............................</w:t>
      </w:r>
      <w:r w:rsidRPr="00AD72D8">
        <w:rPr>
          <w:rFonts w:ascii="Tahoma" w:eastAsia="Times New Roman" w:hAnsi="Tahoma" w:cs="Tahoma"/>
          <w:sz w:val="24"/>
          <w:szCs w:val="24"/>
        </w:rPr>
        <w:t xml:space="preserve">.. | </w:t>
      </w:r>
      <w:proofErr w:type="spellStart"/>
      <w:r w:rsidRPr="00AD72D8">
        <w:rPr>
          <w:rFonts w:ascii="Tahoma" w:eastAsia="Times New Roman" w:hAnsi="Tahoma" w:cs="Tahoma"/>
          <w:i/>
          <w:iCs/>
          <w:sz w:val="24"/>
          <w:szCs w:val="24"/>
        </w:rPr>
        <w:t>Paraf</w:t>
      </w:r>
      <w:proofErr w:type="spellEnd"/>
      <w:r w:rsidRPr="00AD72D8">
        <w:rPr>
          <w:rFonts w:ascii="Tahoma" w:eastAsia="Times New Roman" w:hAnsi="Tahoma" w:cs="Tahoma"/>
          <w:i/>
          <w:iCs/>
          <w:sz w:val="24"/>
          <w:szCs w:val="24"/>
        </w:rPr>
        <w:t xml:space="preserve"> </w:t>
      </w:r>
      <w:proofErr w:type="spellStart"/>
      <w:r w:rsidRPr="00AD72D8">
        <w:rPr>
          <w:rFonts w:ascii="Tahoma" w:eastAsia="Times New Roman" w:hAnsi="Tahoma" w:cs="Tahoma"/>
          <w:i/>
          <w:iCs/>
          <w:sz w:val="24"/>
          <w:szCs w:val="24"/>
        </w:rPr>
        <w:t>Siswa</w:t>
      </w:r>
      <w:proofErr w:type="spellEnd"/>
      <w:r w:rsidRPr="00AD72D8">
        <w:rPr>
          <w:rFonts w:ascii="Tahoma" w:eastAsia="Times New Roman" w:hAnsi="Tahoma" w:cs="Tahoma"/>
          <w:i/>
          <w:iCs/>
          <w:sz w:val="24"/>
          <w:szCs w:val="24"/>
        </w:rPr>
        <w:t>:</w:t>
      </w:r>
      <w:r w:rsidRPr="00AD72D8">
        <w:rPr>
          <w:rFonts w:ascii="Tahoma" w:eastAsia="Times New Roman" w:hAnsi="Tahoma" w:cs="Tahoma"/>
          <w:sz w:val="24"/>
          <w:szCs w:val="24"/>
        </w:rPr>
        <w:t xml:space="preserve"> .....................................................</w:t>
      </w:r>
    </w:p>
    <w:p w:rsidR="00AD72D8" w:rsidRPr="00AD72D8" w:rsidRDefault="00AD72D8" w:rsidP="00AD72D8">
      <w:pPr>
        <w:rPr>
          <w:rFonts w:ascii="Tahoma" w:hAnsi="Tahoma" w:cs="Tahoma"/>
          <w:b/>
          <w:bCs/>
        </w:rPr>
      </w:pPr>
    </w:p>
    <w:sectPr w:rsidR="00AD72D8" w:rsidRPr="00AD72D8" w:rsidSect="00AD72D8">
      <w:pgSz w:w="12240" w:h="18720"/>
      <w:pgMar w:top="993" w:right="474" w:bottom="709" w:left="562" w:header="706" w:footer="706" w:gutter="864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5C456A"/>
    <w:multiLevelType w:val="multilevel"/>
    <w:tmpl w:val="9168C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49D1F2B"/>
    <w:multiLevelType w:val="multilevel"/>
    <w:tmpl w:val="E2E65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2D8"/>
    <w:rsid w:val="005D7B39"/>
    <w:rsid w:val="009F3C3F"/>
    <w:rsid w:val="00AD72D8"/>
    <w:rsid w:val="00E5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3472B2-7A30-4A5F-92C7-9A168A075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72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72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D72D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72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AD72D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D72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72D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D72D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D7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AD72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15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2025-11-29T15:05:00Z</dcterms:created>
  <dcterms:modified xsi:type="dcterms:W3CDTF">2025-11-29T15:17:00Z</dcterms:modified>
</cp:coreProperties>
</file>