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7B0" w:rsidRDefault="008867B0" w:rsidP="008867B0">
      <w:pPr>
        <w:jc w:val="center"/>
        <w:rPr>
          <w:b/>
          <w:bCs/>
        </w:rPr>
      </w:pPr>
      <w:r>
        <w:rPr>
          <w:b/>
          <w:bCs/>
        </w:rPr>
        <w:t>ANALISIS CAPAIAN PEMBELAJARAN (CP) SENI BUDAYA FASE D KELAS VII</w:t>
      </w:r>
    </w:p>
    <w:p w:rsidR="00CF6DA9" w:rsidRDefault="008867B0" w:rsidP="008867B0">
      <w:pPr>
        <w:jc w:val="center"/>
        <w:rPr>
          <w:b/>
          <w:bCs/>
        </w:rPr>
      </w:pPr>
      <w:r>
        <w:rPr>
          <w:b/>
          <w:bCs/>
        </w:rPr>
        <w:t>SEMESTER GENAP TAHUN PELAJARAN 2025/2026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859"/>
        <w:gridCol w:w="1754"/>
        <w:gridCol w:w="3067"/>
      </w:tblGrid>
      <w:tr w:rsidR="008867B0" w:rsidRPr="008867B0" w:rsidTr="00817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(CP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 –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IX)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(TP)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Apresiasi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Pengertian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reproduksi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Pemahaman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Konsep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Sejarah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rupa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sehari-hari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Sejarah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tradisional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modern.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Jenis-Jenis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mengklasifikasikan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Kreasi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menuangkan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gagasan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berkarya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Unsur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unsur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garis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tekstur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Perancangan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desain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Eksplorasi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mengeksplorasi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Cetak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Tinggi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(Relief Print)</w:t>
            </w:r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Cetak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Datar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Saring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Sederhana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saring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Produksi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kary</w:t>
            </w:r>
            <w:bookmarkStart w:id="0" w:name="_GoBack"/>
            <w:bookmarkEnd w:id="0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Pembuatan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867B0" w:rsidRPr="008867B0" w:rsidTr="0081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Refleksi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grafis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867B0" w:rsidRPr="008867B0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Apresiasi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Karya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</w:t>
            </w:r>
            <w:proofErr w:type="spellEnd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86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867B0" w:rsidRPr="00817A8F" w:rsidRDefault="008867B0" w:rsidP="00886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menilai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estetika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817A8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867B0" w:rsidRDefault="008867B0" w:rsidP="008867B0">
      <w:pPr>
        <w:jc w:val="center"/>
      </w:pPr>
    </w:p>
    <w:sectPr w:rsidR="00886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7B0"/>
    <w:rsid w:val="00817A8F"/>
    <w:rsid w:val="008867B0"/>
    <w:rsid w:val="00C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05545-4AB7-4715-A51B-647549E5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6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2025-12-13T15:06:00Z</dcterms:created>
  <dcterms:modified xsi:type="dcterms:W3CDTF">2026-02-03T01:21:00Z</dcterms:modified>
</cp:coreProperties>
</file>