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CE718" w14:textId="0F556FEC" w:rsidR="00EF0DA0" w:rsidRDefault="00F633AC" w:rsidP="00F633AC">
      <w:pPr>
        <w:jc w:val="center"/>
        <w:rPr>
          <w:b/>
          <w:bCs/>
        </w:rPr>
      </w:pPr>
      <w:r w:rsidRPr="00F633AC">
        <w:rPr>
          <w:b/>
          <w:bCs/>
        </w:rPr>
        <w:t>ANALISIS CAPAIAN PEMBELAJARAN (CP) MATEMATIKA FASE D</w:t>
      </w:r>
      <w:r>
        <w:rPr>
          <w:b/>
          <w:bCs/>
        </w:rPr>
        <w:t xml:space="preserve"> KELAS VII</w:t>
      </w:r>
    </w:p>
    <w:p w14:paraId="0BC4E10B" w14:textId="591ED2E9" w:rsidR="00F633AC" w:rsidRPr="00F633AC" w:rsidRDefault="00F633AC" w:rsidP="00F633AC">
      <w:pPr>
        <w:jc w:val="center"/>
        <w:rPr>
          <w:b/>
          <w:bCs/>
        </w:rPr>
      </w:pPr>
      <w:r>
        <w:rPr>
          <w:b/>
          <w:bCs/>
        </w:rPr>
        <w:t>SEMESTER GANJIL TAHUN PELAJARAN 2025/2026</w:t>
      </w:r>
    </w:p>
    <w:p w14:paraId="7FFBCF34" w14:textId="77777777" w:rsidR="00F633AC" w:rsidRDefault="00F633AC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1254"/>
        <w:gridCol w:w="3561"/>
        <w:gridCol w:w="2014"/>
        <w:gridCol w:w="3375"/>
      </w:tblGrid>
      <w:tr w:rsidR="00E23344" w:rsidRPr="00F633AC" w14:paraId="5D07BA68" w14:textId="77777777" w:rsidTr="00E23344">
        <w:trPr>
          <w:tblHeader/>
        </w:trPr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276F1BF1" w14:textId="08B01117" w:rsidR="00F633AC" w:rsidRPr="00F633AC" w:rsidRDefault="00F633AC" w:rsidP="00F633AC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F633AC">
              <w:rPr>
                <w:b/>
                <w:bCs/>
                <w:color w:val="FFFFFF" w:themeColor="background1"/>
              </w:rPr>
              <w:t>ELEMEN</w:t>
            </w:r>
          </w:p>
        </w:tc>
        <w:tc>
          <w:tcPr>
            <w:tcW w:w="3561" w:type="dxa"/>
            <w:shd w:val="clear" w:color="auto" w:fill="385623" w:themeFill="accent6" w:themeFillShade="80"/>
            <w:vAlign w:val="center"/>
            <w:hideMark/>
          </w:tcPr>
          <w:p w14:paraId="6C8FAE69" w14:textId="7AF83E48" w:rsidR="00F633AC" w:rsidRPr="00F633AC" w:rsidRDefault="00F633AC" w:rsidP="00F633AC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F633AC">
              <w:rPr>
                <w:b/>
                <w:bCs/>
                <w:color w:val="FFFFFF" w:themeColor="background1"/>
              </w:rPr>
              <w:t>KOMPETENSI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5F22E562" w14:textId="207A5B13" w:rsidR="00F633AC" w:rsidRPr="00F633AC" w:rsidRDefault="00F633AC" w:rsidP="00F633AC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F633AC">
              <w:rPr>
                <w:b/>
                <w:bCs/>
                <w:color w:val="FFFFFF" w:themeColor="background1"/>
              </w:rPr>
              <w:t xml:space="preserve">KONTEN </w:t>
            </w:r>
          </w:p>
        </w:tc>
        <w:tc>
          <w:tcPr>
            <w:tcW w:w="3375" w:type="dxa"/>
            <w:shd w:val="clear" w:color="auto" w:fill="385623" w:themeFill="accent6" w:themeFillShade="80"/>
            <w:vAlign w:val="center"/>
            <w:hideMark/>
          </w:tcPr>
          <w:p w14:paraId="58C6C887" w14:textId="7D307736" w:rsidR="00F633AC" w:rsidRPr="00F633AC" w:rsidRDefault="00F633AC" w:rsidP="00F633AC">
            <w:pPr>
              <w:spacing w:after="160" w:line="259" w:lineRule="auto"/>
              <w:jc w:val="center"/>
              <w:rPr>
                <w:color w:val="FFFFFF" w:themeColor="background1"/>
              </w:rPr>
            </w:pPr>
            <w:r w:rsidRPr="00F633AC">
              <w:rPr>
                <w:b/>
                <w:bCs/>
                <w:color w:val="FFFFFF" w:themeColor="background1"/>
              </w:rPr>
              <w:t>TUJUAN PEMBELAJARAN</w:t>
            </w:r>
          </w:p>
        </w:tc>
      </w:tr>
      <w:tr w:rsidR="00E23344" w:rsidRPr="00F633AC" w14:paraId="1AA92A52" w14:textId="77777777" w:rsidTr="00E23344">
        <w:tc>
          <w:tcPr>
            <w:tcW w:w="0" w:type="auto"/>
            <w:hideMark/>
          </w:tcPr>
          <w:p w14:paraId="0C87200B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Aljabar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2</w:t>
            </w:r>
          </w:p>
        </w:tc>
        <w:tc>
          <w:tcPr>
            <w:tcW w:w="3561" w:type="dxa"/>
            <w:hideMark/>
          </w:tcPr>
          <w:p w14:paraId="36E50DEE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Mengenali, memprediksi, dan menggeneralisasi</w:t>
            </w:r>
            <w:r w:rsidRPr="00F633AC">
              <w:t xml:space="preserve"> pola dalam bentuk susunan benda dan bilangan; </w:t>
            </w:r>
            <w:r w:rsidRPr="00F633AC">
              <w:rPr>
                <w:b/>
                <w:bCs/>
              </w:rPr>
              <w:t xml:space="preserve">Menyatakan </w:t>
            </w:r>
            <w:r w:rsidRPr="00F633AC">
              <w:t xml:space="preserve">suatu situasi ke dalam bentuk aljabar; </w:t>
            </w:r>
            <w:r w:rsidRPr="00F633AC">
              <w:rPr>
                <w:b/>
                <w:bCs/>
              </w:rPr>
              <w:t>menggunakan</w:t>
            </w:r>
            <w:r w:rsidRPr="00F633AC">
              <w:t xml:space="preserve"> sifat-sifat operasi (komutatif, asosiatif, dan distributif) untuk menghasilkan bentuk aljabar yang ekuivalen. </w:t>
            </w:r>
            <w:r w:rsidRPr="00F633AC">
              <w:rPr>
                <w:vertAlign w:val="superscript"/>
              </w:rPr>
              <w:t>3</w:t>
            </w:r>
          </w:p>
        </w:tc>
        <w:tc>
          <w:tcPr>
            <w:tcW w:w="0" w:type="auto"/>
            <w:hideMark/>
          </w:tcPr>
          <w:p w14:paraId="0C542554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Bab 1. Aljabar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4</w:t>
            </w:r>
            <w:r w:rsidRPr="00F633AC">
              <w:t xml:space="preserve"> A. Mengenal Bentuk Aljabar </w:t>
            </w:r>
            <w:r w:rsidRPr="00F633AC">
              <w:rPr>
                <w:vertAlign w:val="superscript"/>
              </w:rPr>
              <w:t>5</w:t>
            </w:r>
            <w:r w:rsidRPr="00F633AC">
              <w:t xml:space="preserve"> B. Operasi pada Bentuk Aljabar </w:t>
            </w:r>
            <w:r w:rsidRPr="00F633AC">
              <w:rPr>
                <w:vertAlign w:val="superscript"/>
              </w:rPr>
              <w:t>6</w:t>
            </w:r>
          </w:p>
        </w:tc>
        <w:tc>
          <w:tcPr>
            <w:tcW w:w="3375" w:type="dxa"/>
            <w:hideMark/>
          </w:tcPr>
          <w:p w14:paraId="6E75DC0D" w14:textId="3970F5DC" w:rsidR="00F633AC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Mengidentifikasi</w:t>
            </w:r>
            <w:r w:rsidR="00F633AC" w:rsidRPr="00F633AC">
              <w:t xml:space="preserve"> (C1 - Mengingat) dan </w:t>
            </w:r>
            <w:r w:rsidR="00F633AC" w:rsidRPr="00E23344">
              <w:rPr>
                <w:b/>
                <w:bCs/>
              </w:rPr>
              <w:t>menjelaskan</w:t>
            </w:r>
            <w:r w:rsidR="00F633AC" w:rsidRPr="00F633AC">
              <w:t xml:space="preserve"> (C2 - Memahami) unsur-unsur pada bentuk aljabar. </w:t>
            </w:r>
          </w:p>
          <w:p w14:paraId="1328AE08" w14:textId="51491775" w:rsidR="00F633AC" w:rsidRPr="00F633AC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Menggunakan</w:t>
            </w:r>
            <w:r w:rsidR="00F633AC" w:rsidRPr="00F633AC">
              <w:t xml:space="preserve"> (C3 - Menerapkan) sifat-sifat operasi hitung untuk </w:t>
            </w:r>
            <w:r w:rsidR="00F633AC" w:rsidRPr="00E23344">
              <w:rPr>
                <w:b/>
                <w:bCs/>
              </w:rPr>
              <w:t>menyelesaikan</w:t>
            </w:r>
            <w:r w:rsidR="00F633AC" w:rsidRPr="00F633AC">
              <w:t xml:space="preserve"> (C3 - Menerapkan) masalah operasi penjumlahan dan pengurangan bentuk aljabar.</w:t>
            </w:r>
          </w:p>
        </w:tc>
      </w:tr>
      <w:tr w:rsidR="00E23344" w:rsidRPr="00F633AC" w14:paraId="03ABD055" w14:textId="77777777" w:rsidTr="00E23344">
        <w:tc>
          <w:tcPr>
            <w:tcW w:w="0" w:type="auto"/>
            <w:hideMark/>
          </w:tcPr>
          <w:p w14:paraId="66C95537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Geometri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7</w:t>
            </w:r>
          </w:p>
        </w:tc>
        <w:tc>
          <w:tcPr>
            <w:tcW w:w="3561" w:type="dxa"/>
            <w:hideMark/>
          </w:tcPr>
          <w:p w14:paraId="54D71F7B" w14:textId="77777777" w:rsidR="00F633AC" w:rsidRPr="00F633AC" w:rsidRDefault="00F633AC" w:rsidP="00F633AC">
            <w:pPr>
              <w:spacing w:after="160" w:line="259" w:lineRule="auto"/>
            </w:pPr>
            <w:r w:rsidRPr="00F633AC">
              <w:t xml:space="preserve">Murid dapat </w:t>
            </w:r>
            <w:r w:rsidRPr="00F633AC">
              <w:rPr>
                <w:b/>
                <w:bCs/>
              </w:rPr>
              <w:t xml:space="preserve">menggunakan </w:t>
            </w:r>
            <w:r w:rsidRPr="00F633AC">
              <w:t xml:space="preserve">hubungan antar-sudut yang terbentuk oleh dua garis yang berpotongan, dan oleh dua garis sejajar yang dipotong sebuah garis transversal untuk menyelesaikan masalah. </w:t>
            </w:r>
            <w:r w:rsidRPr="00F633AC">
              <w:rPr>
                <w:vertAlign w:val="superscript"/>
              </w:rPr>
              <w:t>8</w:t>
            </w:r>
          </w:p>
        </w:tc>
        <w:tc>
          <w:tcPr>
            <w:tcW w:w="0" w:type="auto"/>
            <w:hideMark/>
          </w:tcPr>
          <w:p w14:paraId="5BDF9F3A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Bab 2. Kesebangunan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9</w:t>
            </w:r>
            <w:r w:rsidRPr="00F633AC">
              <w:t xml:space="preserve"> A. Hubungan Antarsudut </w:t>
            </w:r>
            <w:r w:rsidRPr="00F633AC">
              <w:rPr>
                <w:vertAlign w:val="superscript"/>
              </w:rPr>
              <w:t>10</w:t>
            </w:r>
          </w:p>
        </w:tc>
        <w:tc>
          <w:tcPr>
            <w:tcW w:w="3375" w:type="dxa"/>
            <w:hideMark/>
          </w:tcPr>
          <w:p w14:paraId="5CAA8DE6" w14:textId="77777777" w:rsidR="00E23344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Mengidentifikasi</w:t>
            </w:r>
            <w:r w:rsidR="00F633AC" w:rsidRPr="00F633AC">
              <w:t xml:space="preserve"> (C1 - Mengingat) berbagai jenis hubungan antarsudut (seperti sehadap, sepihak, bertolak belakang)</w:t>
            </w:r>
          </w:p>
          <w:p w14:paraId="2CEC6357" w14:textId="638471A2" w:rsidR="00F633AC" w:rsidRPr="00F633AC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Menghitung</w:t>
            </w:r>
            <w:r w:rsidR="00F633AC" w:rsidRPr="00F633AC">
              <w:t xml:space="preserve"> (C3 - Menerapkan) besar sudut yang belum diketahui.</w:t>
            </w:r>
          </w:p>
        </w:tc>
      </w:tr>
      <w:tr w:rsidR="00E23344" w:rsidRPr="00F633AC" w14:paraId="11FC73F5" w14:textId="77777777" w:rsidTr="00E23344">
        <w:tc>
          <w:tcPr>
            <w:tcW w:w="0" w:type="auto"/>
            <w:hideMark/>
          </w:tcPr>
          <w:p w14:paraId="71640A8B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Geometri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11</w:t>
            </w:r>
          </w:p>
        </w:tc>
        <w:tc>
          <w:tcPr>
            <w:tcW w:w="3561" w:type="dxa"/>
            <w:hideMark/>
          </w:tcPr>
          <w:p w14:paraId="25F56325" w14:textId="50998943" w:rsidR="00F633AC" w:rsidRPr="00F633AC" w:rsidRDefault="00E23344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Menjelaskan</w:t>
            </w:r>
            <w:r w:rsidR="00F633AC" w:rsidRPr="00F633AC">
              <w:t xml:space="preserve"> sifat-sifat kekongruenan dan kesebangunan pada segitiga dan segiempat, dan menggunakannya untuk menyelesaikan masalah. </w:t>
            </w:r>
            <w:r w:rsidR="00F633AC" w:rsidRPr="00F633AC">
              <w:rPr>
                <w:vertAlign w:val="superscript"/>
              </w:rPr>
              <w:t>12</w:t>
            </w:r>
          </w:p>
        </w:tc>
        <w:tc>
          <w:tcPr>
            <w:tcW w:w="0" w:type="auto"/>
            <w:hideMark/>
          </w:tcPr>
          <w:p w14:paraId="51E9449A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Bab 2. Kesebangunan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13</w:t>
            </w:r>
            <w:r w:rsidRPr="00F633AC">
              <w:t xml:space="preserve"> B. Kesebangunan </w:t>
            </w:r>
            <w:r w:rsidRPr="00F633AC">
              <w:rPr>
                <w:vertAlign w:val="superscript"/>
              </w:rPr>
              <w:t>14</w:t>
            </w:r>
            <w:r w:rsidRPr="00F633AC">
              <w:t xml:space="preserve"> C. Kesebangunan pada Segitiga </w:t>
            </w:r>
            <w:r w:rsidRPr="00F633AC">
              <w:rPr>
                <w:vertAlign w:val="superscript"/>
              </w:rPr>
              <w:t>15</w:t>
            </w:r>
          </w:p>
        </w:tc>
        <w:tc>
          <w:tcPr>
            <w:tcW w:w="3375" w:type="dxa"/>
            <w:hideMark/>
          </w:tcPr>
          <w:p w14:paraId="7D3C963B" w14:textId="77777777" w:rsidR="00E23344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Menjelaskan</w:t>
            </w:r>
            <w:r w:rsidR="00F633AC" w:rsidRPr="00F633AC">
              <w:t xml:space="preserve"> (C2 - Memahami) konsep kesebangunan</w:t>
            </w:r>
          </w:p>
          <w:p w14:paraId="4A5737A6" w14:textId="77777777" w:rsidR="00E23344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Menganalisis</w:t>
            </w:r>
            <w:r w:rsidR="00F633AC" w:rsidRPr="00F633AC">
              <w:t xml:space="preserve"> (C4 - Menganalisis) sifat-sifat kesebangunan pada segitiga.</w:t>
            </w:r>
          </w:p>
          <w:p w14:paraId="7CF9B0B1" w14:textId="5C9A9C8F" w:rsidR="00F633AC" w:rsidRPr="00F633AC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Menggunakan</w:t>
            </w:r>
            <w:r w:rsidR="00F633AC" w:rsidRPr="00F633AC">
              <w:t xml:space="preserve"> (C3 - Menerapkan) konsep kesebangunan untuk </w:t>
            </w:r>
            <w:r w:rsidR="00F633AC" w:rsidRPr="00E23344">
              <w:rPr>
                <w:b/>
                <w:bCs/>
              </w:rPr>
              <w:t>menghitung</w:t>
            </w:r>
            <w:r w:rsidR="00F633AC" w:rsidRPr="00F633AC">
              <w:t xml:space="preserve"> (C3 - Menerapkan) panjang sisi yang belum diketahui pada dua bangun sebangun.</w:t>
            </w:r>
          </w:p>
        </w:tc>
      </w:tr>
      <w:tr w:rsidR="00E23344" w:rsidRPr="00F633AC" w14:paraId="20D65AFC" w14:textId="77777777" w:rsidTr="00E23344">
        <w:tc>
          <w:tcPr>
            <w:tcW w:w="0" w:type="auto"/>
            <w:hideMark/>
          </w:tcPr>
          <w:p w14:paraId="1CF94902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Analisis Data dan Peluang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16</w:t>
            </w:r>
          </w:p>
        </w:tc>
        <w:tc>
          <w:tcPr>
            <w:tcW w:w="3561" w:type="dxa"/>
            <w:hideMark/>
          </w:tcPr>
          <w:p w14:paraId="2272A4C0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Merumuskan</w:t>
            </w:r>
            <w:r w:rsidRPr="00F633AC">
              <w:t xml:space="preserve"> pertanyaan, </w:t>
            </w:r>
            <w:r w:rsidRPr="00F633AC">
              <w:rPr>
                <w:b/>
                <w:bCs/>
              </w:rPr>
              <w:t xml:space="preserve">mengumpulkan, menyajikan, dan menganalisis </w:t>
            </w:r>
            <w:r w:rsidRPr="00F633AC">
              <w:t xml:space="preserve">data untuk menjawab pertanyaan dari situasi atau masalah; </w:t>
            </w:r>
            <w:r w:rsidRPr="00F633AC">
              <w:rPr>
                <w:vertAlign w:val="superscript"/>
              </w:rPr>
              <w:t>17</w:t>
            </w:r>
            <w:r w:rsidRPr="00F633AC">
              <w:rPr>
                <w:b/>
                <w:bCs/>
              </w:rPr>
              <w:t>menggunakan</w:t>
            </w:r>
            <w:r w:rsidRPr="00F633AC">
              <w:t xml:space="preserve"> diagram batang dan diagram lingkaran untuk </w:t>
            </w:r>
            <w:r w:rsidRPr="00F633AC">
              <w:rPr>
                <w:b/>
                <w:bCs/>
              </w:rPr>
              <w:t>menyajikan</w:t>
            </w:r>
            <w:r w:rsidRPr="00F633AC">
              <w:t xml:space="preserve"> dan </w:t>
            </w:r>
            <w:r w:rsidRPr="00F633AC">
              <w:rPr>
                <w:b/>
                <w:bCs/>
              </w:rPr>
              <w:t>menginterpretasi</w:t>
            </w:r>
            <w:r w:rsidRPr="00F633AC">
              <w:t xml:space="preserve"> data; </w:t>
            </w:r>
            <w:r w:rsidRPr="00F633AC">
              <w:rPr>
                <w:vertAlign w:val="superscript"/>
              </w:rPr>
              <w:t>18</w:t>
            </w:r>
          </w:p>
        </w:tc>
        <w:tc>
          <w:tcPr>
            <w:tcW w:w="0" w:type="auto"/>
            <w:hideMark/>
          </w:tcPr>
          <w:p w14:paraId="2327171E" w14:textId="77777777" w:rsidR="00F633AC" w:rsidRPr="00F633AC" w:rsidRDefault="00F633AC" w:rsidP="00F633AC">
            <w:pPr>
              <w:spacing w:after="160" w:line="259" w:lineRule="auto"/>
            </w:pPr>
            <w:r w:rsidRPr="00F633AC">
              <w:rPr>
                <w:b/>
                <w:bCs/>
              </w:rPr>
              <w:t>Bab 3. Data dan Diagram</w:t>
            </w:r>
            <w:r w:rsidRPr="00F633AC">
              <w:t xml:space="preserve"> </w:t>
            </w:r>
            <w:r w:rsidRPr="00F633AC">
              <w:rPr>
                <w:vertAlign w:val="superscript"/>
              </w:rPr>
              <w:t>19</w:t>
            </w:r>
            <w:r w:rsidRPr="00F633AC">
              <w:t xml:space="preserve"> A. Data </w:t>
            </w:r>
            <w:r w:rsidRPr="00F633AC">
              <w:rPr>
                <w:vertAlign w:val="superscript"/>
              </w:rPr>
              <w:t>20</w:t>
            </w:r>
            <w:r w:rsidRPr="00F633AC">
              <w:t xml:space="preserve"> B. Diagram </w:t>
            </w:r>
            <w:r w:rsidRPr="00F633AC">
              <w:rPr>
                <w:vertAlign w:val="superscript"/>
              </w:rPr>
              <w:t>21</w:t>
            </w:r>
          </w:p>
        </w:tc>
        <w:tc>
          <w:tcPr>
            <w:tcW w:w="3375" w:type="dxa"/>
            <w:hideMark/>
          </w:tcPr>
          <w:p w14:paraId="325C3B93" w14:textId="77777777" w:rsidR="00E23344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Mengumpulkan</w:t>
            </w:r>
            <w:r w:rsidR="00F633AC" w:rsidRPr="00F633AC">
              <w:t xml:space="preserve"> (C3 - Menerapkan) dan </w:t>
            </w:r>
            <w:r w:rsidR="00F633AC" w:rsidRPr="00E23344">
              <w:rPr>
                <w:b/>
                <w:bCs/>
              </w:rPr>
              <w:t>mengorganisasi</w:t>
            </w:r>
            <w:r w:rsidR="00F633AC" w:rsidRPr="00F633AC">
              <w:t xml:space="preserve"> (C3 - Menerapkan) data dari berbagai sumber. </w:t>
            </w:r>
          </w:p>
          <w:p w14:paraId="6413A5F7" w14:textId="77777777" w:rsidR="00E23344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Membuat</w:t>
            </w:r>
            <w:r w:rsidR="00F633AC" w:rsidRPr="00F633AC">
              <w:t xml:space="preserve"> (C3 - Menerapkan) diagram batang dan diagram lingkaran,</w:t>
            </w:r>
          </w:p>
          <w:p w14:paraId="2DAEAAAC" w14:textId="16285C3A" w:rsidR="00F633AC" w:rsidRPr="00F633AC" w:rsidRDefault="00E23344" w:rsidP="00E23344">
            <w:pPr>
              <w:pStyle w:val="ListParagraph"/>
              <w:numPr>
                <w:ilvl w:val="0"/>
                <w:numId w:val="1"/>
              </w:numPr>
              <w:ind w:left="293"/>
            </w:pPr>
            <w:r w:rsidRPr="00E23344">
              <w:rPr>
                <w:b/>
                <w:bCs/>
              </w:rPr>
              <w:t>Menginterpretasi</w:t>
            </w:r>
            <w:r w:rsidR="00F633AC" w:rsidRPr="00F633AC">
              <w:t xml:space="preserve"> (C2 - Memahami) informasi yang disajikan dalam diagram tersebut.</w:t>
            </w:r>
          </w:p>
        </w:tc>
      </w:tr>
    </w:tbl>
    <w:p w14:paraId="5E14C75B" w14:textId="77777777" w:rsidR="00F633AC" w:rsidRDefault="00F633AC"/>
    <w:sectPr w:rsidR="00F633AC" w:rsidSect="00E23344">
      <w:pgSz w:w="12240" w:h="18720" w:code="14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6134"/>
    <w:multiLevelType w:val="hybridMultilevel"/>
    <w:tmpl w:val="B63A7E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98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AC"/>
    <w:rsid w:val="00316889"/>
    <w:rsid w:val="008A6800"/>
    <w:rsid w:val="008C1D4C"/>
    <w:rsid w:val="00A4527F"/>
    <w:rsid w:val="00D82DEC"/>
    <w:rsid w:val="00E23344"/>
    <w:rsid w:val="00EF0DA0"/>
    <w:rsid w:val="00F633AC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B0170"/>
  <w15:chartTrackingRefBased/>
  <w15:docId w15:val="{2DA1CAD8-2AA7-4403-B319-4859276E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A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6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2</cp:revision>
  <dcterms:created xsi:type="dcterms:W3CDTF">2025-11-26T01:06:00Z</dcterms:created>
  <dcterms:modified xsi:type="dcterms:W3CDTF">2025-11-26T01:18:00Z</dcterms:modified>
</cp:coreProperties>
</file>