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3882" w14:textId="77777777" w:rsidR="005B0E12" w:rsidRPr="005B0E12" w:rsidRDefault="005B0E12" w:rsidP="005B0E12">
      <w:pPr>
        <w:jc w:val="both"/>
        <w:rPr>
          <w:rFonts w:ascii="Verdana" w:hAnsi="Verdana"/>
          <w:b/>
          <w:color w:val="121212"/>
          <w:shd w:val="clear" w:color="auto" w:fill="FFFFFF"/>
        </w:rPr>
      </w:pPr>
      <w:r w:rsidRPr="005B0E12">
        <w:rPr>
          <w:rFonts w:ascii="Verdana" w:hAnsi="Verdana"/>
          <w:b/>
          <w:color w:val="121212"/>
          <w:shd w:val="clear" w:color="auto" w:fill="FFFFFF"/>
        </w:rPr>
        <w:t xml:space="preserve">Washa Mikael </w:t>
      </w:r>
    </w:p>
    <w:p w14:paraId="2F90AE6A" w14:textId="77777777" w:rsidR="009B7285" w:rsidRDefault="005B0E12" w:rsidP="005B0E12">
      <w:pPr>
        <w:jc w:val="both"/>
        <w:rPr>
          <w:rFonts w:ascii="Verdana" w:hAnsi="Verdana"/>
          <w:color w:val="121212"/>
          <w:shd w:val="clear" w:color="auto" w:fill="FFFFFF"/>
        </w:rPr>
      </w:pPr>
      <w:r w:rsidRPr="005B0E12">
        <w:rPr>
          <w:rFonts w:ascii="Verdana" w:hAnsi="Verdana"/>
          <w:color w:val="121212"/>
          <w:shd w:val="clear" w:color="auto" w:fill="FFFFFF"/>
        </w:rPr>
        <w:t xml:space="preserve">The Washa Mikael Church is a few </w:t>
      </w:r>
      <w:r w:rsidR="006A08A6" w:rsidRPr="005B0E12">
        <w:rPr>
          <w:rFonts w:ascii="Verdana" w:hAnsi="Verdana"/>
          <w:color w:val="121212"/>
          <w:shd w:val="clear" w:color="auto" w:fill="FFFFFF"/>
        </w:rPr>
        <w:t>kilometers</w:t>
      </w:r>
      <w:r w:rsidRPr="005B0E12">
        <w:rPr>
          <w:rFonts w:ascii="Verdana" w:hAnsi="Verdana"/>
          <w:color w:val="121212"/>
          <w:shd w:val="clear" w:color="auto" w:fill="FFFFFF"/>
        </w:rPr>
        <w:t xml:space="preserve"> east of Addis Ababa's town center. Though local priests date it back to the 3rd century AD, it most probably dates back to the 12th century. If you’re not planning to visit the churches at Lalibela or Tigray in the north, this is definitely worth a peek as an example of the extraordinary rock-hewn architecture that Ethiopia is so famous for. </w:t>
      </w:r>
    </w:p>
    <w:p w14:paraId="5C7FF485" w14:textId="77777777" w:rsidR="009B7285" w:rsidRDefault="006A08A6" w:rsidP="005B0E12">
      <w:pPr>
        <w:jc w:val="both"/>
        <w:rPr>
          <w:rFonts w:ascii="Verdana" w:hAnsi="Verdana"/>
          <w:b/>
          <w:color w:val="121212"/>
          <w:shd w:val="clear" w:color="auto" w:fill="FFFFFF"/>
        </w:rPr>
      </w:pPr>
      <w:r>
        <w:rPr>
          <w:rFonts w:ascii="Verdana" w:hAnsi="Verdana"/>
          <w:b/>
          <w:color w:val="121212"/>
          <w:shd w:val="clear" w:color="auto" w:fill="FFFFFF"/>
        </w:rPr>
        <w:t xml:space="preserve">Activities </w:t>
      </w:r>
    </w:p>
    <w:p w14:paraId="33D46E41" w14:textId="77777777" w:rsidR="006A08A6" w:rsidRDefault="00B30B15" w:rsidP="005B0E12">
      <w:pPr>
        <w:jc w:val="both"/>
        <w:rPr>
          <w:rFonts w:ascii="Verdana" w:hAnsi="Verdana"/>
          <w:color w:val="121212"/>
          <w:shd w:val="clear" w:color="auto" w:fill="FFFFFF"/>
        </w:rPr>
      </w:pPr>
      <w:r>
        <w:rPr>
          <w:rFonts w:ascii="Verdana" w:hAnsi="Verdana"/>
          <w:color w:val="121212"/>
          <w:shd w:val="clear" w:color="auto" w:fill="FFFFFF"/>
        </w:rPr>
        <w:t xml:space="preserve">Drive to </w:t>
      </w:r>
      <w:proofErr w:type="spellStart"/>
      <w:r>
        <w:rPr>
          <w:rFonts w:ascii="Verdana" w:hAnsi="Verdana"/>
          <w:color w:val="121212"/>
          <w:shd w:val="clear" w:color="auto" w:fill="FFFFFF"/>
        </w:rPr>
        <w:t>Yeka</w:t>
      </w:r>
      <w:proofErr w:type="spellEnd"/>
      <w:r>
        <w:rPr>
          <w:rFonts w:ascii="Verdana" w:hAnsi="Verdana"/>
          <w:color w:val="121212"/>
          <w:shd w:val="clear" w:color="auto" w:fill="FFFFFF"/>
        </w:rPr>
        <w:t xml:space="preserve"> Mikael church, then trek up to the cave church for 1.30-2 hours</w:t>
      </w:r>
    </w:p>
    <w:p w14:paraId="77968894" w14:textId="77777777" w:rsidR="000727D2" w:rsidRDefault="00B30B15" w:rsidP="005B0E12">
      <w:pPr>
        <w:jc w:val="both"/>
        <w:rPr>
          <w:rFonts w:ascii="Verdana" w:hAnsi="Verdana"/>
          <w:color w:val="121212"/>
          <w:shd w:val="clear" w:color="auto" w:fill="FFFFFF"/>
        </w:rPr>
      </w:pPr>
      <w:r>
        <w:rPr>
          <w:rFonts w:ascii="Verdana" w:hAnsi="Verdana"/>
          <w:color w:val="121212"/>
          <w:shd w:val="clear" w:color="auto" w:fill="FFFFFF"/>
        </w:rPr>
        <w:t>Visit then picnic at the top of the mountain</w:t>
      </w:r>
    </w:p>
    <w:p w14:paraId="65029537" w14:textId="77777777" w:rsidR="00B30B15" w:rsidRPr="006A08A6" w:rsidRDefault="000727D2" w:rsidP="005B0E12">
      <w:pPr>
        <w:jc w:val="both"/>
        <w:rPr>
          <w:rFonts w:ascii="Verdana" w:hAnsi="Verdana"/>
          <w:color w:val="121212"/>
          <w:shd w:val="clear" w:color="auto" w:fill="FFFFFF"/>
        </w:rPr>
      </w:pPr>
      <w:r>
        <w:rPr>
          <w:rFonts w:ascii="Verdana" w:hAnsi="Verdana"/>
          <w:color w:val="121212"/>
          <w:shd w:val="clear" w:color="auto" w:fill="FFFFFF"/>
        </w:rPr>
        <w:t xml:space="preserve">Trek back to the car for an hour </w:t>
      </w:r>
      <w:r w:rsidR="00B30B15">
        <w:rPr>
          <w:rFonts w:ascii="Verdana" w:hAnsi="Verdana"/>
          <w:color w:val="121212"/>
          <w:shd w:val="clear" w:color="auto" w:fill="FFFFFF"/>
        </w:rPr>
        <w:t xml:space="preserve">  </w:t>
      </w:r>
    </w:p>
    <w:p w14:paraId="2F235E23" w14:textId="77777777" w:rsidR="005B0E12" w:rsidRPr="005B0E12" w:rsidRDefault="005B0E12" w:rsidP="005B0E12">
      <w:pPr>
        <w:shd w:val="clear" w:color="auto" w:fill="FFFFFF"/>
        <w:spacing w:after="0" w:line="240" w:lineRule="auto"/>
        <w:jc w:val="both"/>
        <w:rPr>
          <w:rFonts w:ascii="Verdana" w:eastAsia="Times New Roman" w:hAnsi="Verdana" w:cs="Arial"/>
          <w:b/>
          <w:color w:val="000000"/>
        </w:rPr>
      </w:pPr>
      <w:r w:rsidRPr="005B0E12">
        <w:rPr>
          <w:rFonts w:ascii="Verdana" w:eastAsia="Times New Roman" w:hAnsi="Verdana" w:cs="Arial"/>
          <w:b/>
          <w:color w:val="000000"/>
        </w:rPr>
        <w:t>Inclusions</w:t>
      </w:r>
    </w:p>
    <w:p w14:paraId="7ADF218E" w14:textId="77777777" w:rsidR="005B0E12" w:rsidRPr="005B0E12" w:rsidRDefault="005B0E12" w:rsidP="005B0E12">
      <w:pPr>
        <w:shd w:val="clear" w:color="auto" w:fill="FFFFFF"/>
        <w:spacing w:after="0" w:line="240" w:lineRule="auto"/>
        <w:jc w:val="both"/>
        <w:rPr>
          <w:rFonts w:ascii="Verdana" w:eastAsia="Times New Roman" w:hAnsi="Verdana" w:cs="Arial"/>
          <w:color w:val="000000"/>
        </w:rPr>
      </w:pPr>
    </w:p>
    <w:p w14:paraId="5D17314E" w14:textId="77777777" w:rsidR="005B0E12" w:rsidRPr="005B0E12" w:rsidRDefault="005B0E12" w:rsidP="005B0E12">
      <w:pPr>
        <w:numPr>
          <w:ilvl w:val="0"/>
          <w:numId w:val="1"/>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Private transportation</w:t>
      </w:r>
    </w:p>
    <w:p w14:paraId="5DCB6CC1" w14:textId="77777777" w:rsidR="005B0E12" w:rsidRPr="005B0E12" w:rsidRDefault="005B0E12" w:rsidP="005B0E12">
      <w:pPr>
        <w:numPr>
          <w:ilvl w:val="0"/>
          <w:numId w:val="1"/>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Lunch</w:t>
      </w:r>
    </w:p>
    <w:p w14:paraId="601805C6" w14:textId="77777777" w:rsidR="005B0E12" w:rsidRDefault="005B0E12" w:rsidP="005B0E12">
      <w:pPr>
        <w:numPr>
          <w:ilvl w:val="0"/>
          <w:numId w:val="1"/>
        </w:numPr>
        <w:spacing w:after="0"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Bottled water</w:t>
      </w:r>
    </w:p>
    <w:p w14:paraId="14A258B8" w14:textId="77777777" w:rsidR="005B0E12" w:rsidRPr="005B0E12" w:rsidRDefault="005B0E12" w:rsidP="005B0E12">
      <w:pPr>
        <w:spacing w:after="0" w:line="240" w:lineRule="auto"/>
        <w:jc w:val="both"/>
        <w:rPr>
          <w:rFonts w:ascii="Verdana" w:eastAsia="Times New Roman" w:hAnsi="Verdana" w:cs="Arial"/>
          <w:color w:val="000000"/>
          <w:shd w:val="clear" w:color="auto" w:fill="FFFFFF"/>
        </w:rPr>
      </w:pPr>
    </w:p>
    <w:p w14:paraId="333251E0" w14:textId="77777777" w:rsidR="005B0E12" w:rsidRDefault="005B0E12" w:rsidP="005B0E1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Exclusions</w:t>
      </w:r>
    </w:p>
    <w:p w14:paraId="2C7BDFB5"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p>
    <w:p w14:paraId="2741FAB9" w14:textId="77777777" w:rsidR="005B0E12" w:rsidRPr="005B0E12" w:rsidRDefault="005B0E12" w:rsidP="005B0E12">
      <w:pPr>
        <w:numPr>
          <w:ilvl w:val="0"/>
          <w:numId w:val="2"/>
        </w:numPr>
        <w:spacing w:after="0"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All other prices which is not described in this trip</w:t>
      </w:r>
    </w:p>
    <w:p w14:paraId="293C4820"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p>
    <w:p w14:paraId="08A7C0F4" w14:textId="77777777" w:rsidR="005B0E12" w:rsidRDefault="005B0E12" w:rsidP="005B0E1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Departure details</w:t>
      </w:r>
    </w:p>
    <w:p w14:paraId="26A21580"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p>
    <w:p w14:paraId="331FA691" w14:textId="77777777" w:rsidR="005B0E12" w:rsidRPr="005B0E12" w:rsidRDefault="005B0E12" w:rsidP="005B0E12">
      <w:pPr>
        <w:numPr>
          <w:ilvl w:val="0"/>
          <w:numId w:val="3"/>
        </w:numPr>
        <w:spacing w:after="0" w:afterAutospacing="1" w:line="240" w:lineRule="auto"/>
        <w:ind w:left="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Traveler pickup is offered. Airport/Hotel</w:t>
      </w:r>
      <w:r w:rsidR="006A08A6">
        <w:rPr>
          <w:rFonts w:ascii="Verdana" w:eastAsia="Times New Roman" w:hAnsi="Verdana" w:cs="Arial"/>
          <w:color w:val="000000"/>
          <w:shd w:val="clear" w:color="auto" w:fill="FFFFFF"/>
        </w:rPr>
        <w:t>/home</w:t>
      </w:r>
    </w:p>
    <w:p w14:paraId="6045E510"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Duration</w:t>
      </w:r>
    </w:p>
    <w:p w14:paraId="74716F3A" w14:textId="77777777" w:rsidR="005B0E12" w:rsidRDefault="005B0E12" w:rsidP="005B0E12">
      <w:pPr>
        <w:pStyle w:val="ListParagraph"/>
        <w:numPr>
          <w:ilvl w:val="0"/>
          <w:numId w:val="6"/>
        </w:numPr>
        <w:spacing w:after="0" w:line="240" w:lineRule="auto"/>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5–8 hours</w:t>
      </w:r>
    </w:p>
    <w:p w14:paraId="3EC4EACC" w14:textId="77777777" w:rsidR="005B0E12" w:rsidRPr="005B0E12" w:rsidRDefault="005B0E12" w:rsidP="005B0E12">
      <w:pPr>
        <w:spacing w:after="0" w:line="240" w:lineRule="auto"/>
        <w:jc w:val="both"/>
        <w:rPr>
          <w:rFonts w:ascii="Verdana" w:eastAsia="Times New Roman" w:hAnsi="Verdana" w:cs="Arial"/>
          <w:color w:val="000000"/>
          <w:shd w:val="clear" w:color="auto" w:fill="FFFFFF"/>
        </w:rPr>
      </w:pPr>
    </w:p>
    <w:p w14:paraId="23706F26"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Return details</w:t>
      </w:r>
    </w:p>
    <w:p w14:paraId="2B64D2E2" w14:textId="77777777" w:rsidR="005B0E12" w:rsidRPr="005B0E12" w:rsidRDefault="005B0E12" w:rsidP="005B0E12">
      <w:pPr>
        <w:numPr>
          <w:ilvl w:val="0"/>
          <w:numId w:val="4"/>
        </w:numPr>
        <w:spacing w:after="0" w:line="240" w:lineRule="auto"/>
        <w:ind w:left="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Returns to original departure point</w:t>
      </w:r>
    </w:p>
    <w:p w14:paraId="55FAE5EB" w14:textId="77777777" w:rsidR="005B0E12" w:rsidRPr="005B0E12" w:rsidRDefault="005B0E12" w:rsidP="005B0E12">
      <w:pPr>
        <w:spacing w:after="0" w:line="240" w:lineRule="auto"/>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br/>
      </w:r>
    </w:p>
    <w:p w14:paraId="15533C98" w14:textId="77777777" w:rsidR="005B0E12" w:rsidRPr="005B0E12" w:rsidRDefault="005B0E12" w:rsidP="005B0E1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Additional information</w:t>
      </w:r>
    </w:p>
    <w:p w14:paraId="35484CFD"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Confirmation will be received at time of booking</w:t>
      </w:r>
    </w:p>
    <w:p w14:paraId="31BE6179"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Not wheelchair accessible</w:t>
      </w:r>
    </w:p>
    <w:p w14:paraId="6FAE3772"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Infants must sit on laps</w:t>
      </w:r>
    </w:p>
    <w:p w14:paraId="0991FE1D"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Travelers should have a moderate physical fitness level</w:t>
      </w:r>
    </w:p>
    <w:p w14:paraId="40CE4F04"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This experience requires good weather. If it’s canceled due to poor weather, you’ll be offered a different date or a full refund</w:t>
      </w:r>
    </w:p>
    <w:p w14:paraId="45BA13EF" w14:textId="77777777" w:rsidR="005B0E12" w:rsidRPr="005B0E12" w:rsidRDefault="005B0E12" w:rsidP="005B0E12">
      <w:pPr>
        <w:numPr>
          <w:ilvl w:val="0"/>
          <w:numId w:val="5"/>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This experience requires a minimum number of travelers. If it’s canceled because the minimum isn’t met, you’ll be offered a different date/experience or a full refund</w:t>
      </w:r>
    </w:p>
    <w:p w14:paraId="0E9B9C9B" w14:textId="77777777" w:rsidR="005B0E12" w:rsidRPr="005B0E12" w:rsidRDefault="005B0E12" w:rsidP="005B0E12">
      <w:pPr>
        <w:jc w:val="both"/>
        <w:rPr>
          <w:rFonts w:ascii="Verdana" w:hAnsi="Verdana"/>
          <w:color w:val="121212"/>
          <w:shd w:val="clear" w:color="auto" w:fill="FFFFFF"/>
        </w:rPr>
      </w:pPr>
    </w:p>
    <w:sectPr w:rsidR="005B0E12" w:rsidRPr="005B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E12"/>
    <w:rsid w:val="000727D2"/>
    <w:rsid w:val="003B4A9B"/>
    <w:rsid w:val="005B0E12"/>
    <w:rsid w:val="006A08A6"/>
    <w:rsid w:val="00762FD9"/>
    <w:rsid w:val="007F0397"/>
    <w:rsid w:val="009B7285"/>
    <w:rsid w:val="00B3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8B5A"/>
  <w15:chartTrackingRefBased/>
  <w15:docId w15:val="{38DE56CF-65DB-472A-A360-79684094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6986">
      <w:bodyDiv w:val="1"/>
      <w:marLeft w:val="0"/>
      <w:marRight w:val="0"/>
      <w:marTop w:val="0"/>
      <w:marBottom w:val="0"/>
      <w:divBdr>
        <w:top w:val="none" w:sz="0" w:space="0" w:color="auto"/>
        <w:left w:val="none" w:sz="0" w:space="0" w:color="auto"/>
        <w:bottom w:val="none" w:sz="0" w:space="0" w:color="auto"/>
        <w:right w:val="none" w:sz="0" w:space="0" w:color="auto"/>
      </w:divBdr>
      <w:divsChild>
        <w:div w:id="1405103088">
          <w:marLeft w:val="0"/>
          <w:marRight w:val="0"/>
          <w:marTop w:val="0"/>
          <w:marBottom w:val="0"/>
          <w:divBdr>
            <w:top w:val="none" w:sz="0" w:space="0" w:color="auto"/>
            <w:left w:val="none" w:sz="0" w:space="0" w:color="auto"/>
            <w:bottom w:val="none" w:sz="0" w:space="0" w:color="auto"/>
            <w:right w:val="none" w:sz="0" w:space="0" w:color="auto"/>
          </w:divBdr>
          <w:divsChild>
            <w:div w:id="1386416177">
              <w:marLeft w:val="0"/>
              <w:marRight w:val="0"/>
              <w:marTop w:val="0"/>
              <w:marBottom w:val="0"/>
              <w:divBdr>
                <w:top w:val="none" w:sz="0" w:space="0" w:color="auto"/>
                <w:left w:val="none" w:sz="0" w:space="0" w:color="auto"/>
                <w:bottom w:val="none" w:sz="0" w:space="0" w:color="auto"/>
                <w:right w:val="none" w:sz="0" w:space="0" w:color="auto"/>
              </w:divBdr>
              <w:divsChild>
                <w:div w:id="148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106">
          <w:marLeft w:val="0"/>
          <w:marRight w:val="0"/>
          <w:marTop w:val="0"/>
          <w:marBottom w:val="0"/>
          <w:divBdr>
            <w:top w:val="none" w:sz="0" w:space="0" w:color="auto"/>
            <w:left w:val="none" w:sz="0" w:space="0" w:color="auto"/>
            <w:bottom w:val="none" w:sz="0" w:space="0" w:color="auto"/>
            <w:right w:val="none" w:sz="0" w:space="0" w:color="auto"/>
          </w:divBdr>
          <w:divsChild>
            <w:div w:id="987629935">
              <w:marLeft w:val="0"/>
              <w:marRight w:val="0"/>
              <w:marTop w:val="0"/>
              <w:marBottom w:val="0"/>
              <w:divBdr>
                <w:top w:val="none" w:sz="0" w:space="0" w:color="auto"/>
                <w:left w:val="none" w:sz="0" w:space="0" w:color="auto"/>
                <w:bottom w:val="none" w:sz="0" w:space="0" w:color="auto"/>
                <w:right w:val="none" w:sz="0" w:space="0" w:color="auto"/>
              </w:divBdr>
            </w:div>
            <w:div w:id="1328634576">
              <w:marLeft w:val="0"/>
              <w:marRight w:val="0"/>
              <w:marTop w:val="0"/>
              <w:marBottom w:val="0"/>
              <w:divBdr>
                <w:top w:val="none" w:sz="0" w:space="0" w:color="auto"/>
                <w:left w:val="none" w:sz="0" w:space="0" w:color="auto"/>
                <w:bottom w:val="none" w:sz="0" w:space="0" w:color="auto"/>
                <w:right w:val="none" w:sz="0" w:space="0" w:color="auto"/>
              </w:divBdr>
              <w:divsChild>
                <w:div w:id="16763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3184">
          <w:marLeft w:val="0"/>
          <w:marRight w:val="0"/>
          <w:marTop w:val="0"/>
          <w:marBottom w:val="0"/>
          <w:divBdr>
            <w:top w:val="none" w:sz="0" w:space="0" w:color="auto"/>
            <w:left w:val="none" w:sz="0" w:space="0" w:color="auto"/>
            <w:bottom w:val="none" w:sz="0" w:space="0" w:color="auto"/>
            <w:right w:val="none" w:sz="0" w:space="0" w:color="auto"/>
          </w:divBdr>
          <w:divsChild>
            <w:div w:id="1951426402">
              <w:marLeft w:val="0"/>
              <w:marRight w:val="0"/>
              <w:marTop w:val="0"/>
              <w:marBottom w:val="0"/>
              <w:divBdr>
                <w:top w:val="none" w:sz="0" w:space="0" w:color="auto"/>
                <w:left w:val="none" w:sz="0" w:space="0" w:color="auto"/>
                <w:bottom w:val="none" w:sz="0" w:space="0" w:color="auto"/>
                <w:right w:val="none" w:sz="0" w:space="0" w:color="auto"/>
              </w:divBdr>
              <w:divsChild>
                <w:div w:id="1570113270">
                  <w:marLeft w:val="0"/>
                  <w:marRight w:val="0"/>
                  <w:marTop w:val="0"/>
                  <w:marBottom w:val="0"/>
                  <w:divBdr>
                    <w:top w:val="none" w:sz="0" w:space="0" w:color="auto"/>
                    <w:left w:val="none" w:sz="0" w:space="0" w:color="auto"/>
                    <w:bottom w:val="none" w:sz="0" w:space="0" w:color="auto"/>
                    <w:right w:val="none" w:sz="0" w:space="0" w:color="auto"/>
                  </w:divBdr>
                </w:div>
                <w:div w:id="173346105">
                  <w:marLeft w:val="0"/>
                  <w:marRight w:val="0"/>
                  <w:marTop w:val="0"/>
                  <w:marBottom w:val="0"/>
                  <w:divBdr>
                    <w:top w:val="none" w:sz="0" w:space="0" w:color="auto"/>
                    <w:left w:val="none" w:sz="0" w:space="0" w:color="auto"/>
                    <w:bottom w:val="none" w:sz="0" w:space="0" w:color="auto"/>
                    <w:right w:val="none" w:sz="0" w:space="0" w:color="auto"/>
                  </w:divBdr>
                </w:div>
              </w:divsChild>
            </w:div>
            <w:div w:id="20865097">
              <w:marLeft w:val="0"/>
              <w:marRight w:val="0"/>
              <w:marTop w:val="0"/>
              <w:marBottom w:val="0"/>
              <w:divBdr>
                <w:top w:val="none" w:sz="0" w:space="0" w:color="auto"/>
                <w:left w:val="none" w:sz="0" w:space="0" w:color="auto"/>
                <w:bottom w:val="none" w:sz="0" w:space="0" w:color="auto"/>
                <w:right w:val="none" w:sz="0" w:space="0" w:color="auto"/>
              </w:divBdr>
              <w:divsChild>
                <w:div w:id="1279219648">
                  <w:marLeft w:val="0"/>
                  <w:marRight w:val="0"/>
                  <w:marTop w:val="0"/>
                  <w:marBottom w:val="0"/>
                  <w:divBdr>
                    <w:top w:val="none" w:sz="0" w:space="0" w:color="auto"/>
                    <w:left w:val="none" w:sz="0" w:space="0" w:color="auto"/>
                    <w:bottom w:val="none" w:sz="0" w:space="0" w:color="auto"/>
                    <w:right w:val="none" w:sz="0" w:space="0" w:color="auto"/>
                  </w:divBdr>
                </w:div>
                <w:div w:id="125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214">
          <w:marLeft w:val="0"/>
          <w:marRight w:val="0"/>
          <w:marTop w:val="0"/>
          <w:marBottom w:val="0"/>
          <w:divBdr>
            <w:top w:val="none" w:sz="0" w:space="0" w:color="auto"/>
            <w:left w:val="none" w:sz="0" w:space="0" w:color="auto"/>
            <w:bottom w:val="none" w:sz="0" w:space="0" w:color="auto"/>
            <w:right w:val="none" w:sz="0" w:space="0" w:color="auto"/>
          </w:divBdr>
          <w:divsChild>
            <w:div w:id="181632487">
              <w:marLeft w:val="0"/>
              <w:marRight w:val="0"/>
              <w:marTop w:val="0"/>
              <w:marBottom w:val="0"/>
              <w:divBdr>
                <w:top w:val="none" w:sz="0" w:space="0" w:color="auto"/>
                <w:left w:val="none" w:sz="0" w:space="0" w:color="auto"/>
                <w:bottom w:val="none" w:sz="0" w:space="0" w:color="auto"/>
                <w:right w:val="none" w:sz="0" w:space="0" w:color="auto"/>
              </w:divBdr>
              <w:divsChild>
                <w:div w:id="806355550">
                  <w:marLeft w:val="0"/>
                  <w:marRight w:val="0"/>
                  <w:marTop w:val="0"/>
                  <w:marBottom w:val="0"/>
                  <w:divBdr>
                    <w:top w:val="none" w:sz="0" w:space="0" w:color="auto"/>
                    <w:left w:val="none" w:sz="0" w:space="0" w:color="auto"/>
                    <w:bottom w:val="none" w:sz="0" w:space="0" w:color="auto"/>
                    <w:right w:val="none" w:sz="0" w:space="0" w:color="auto"/>
                  </w:divBdr>
                </w:div>
              </w:divsChild>
            </w:div>
            <w:div w:id="1936742012">
              <w:marLeft w:val="0"/>
              <w:marRight w:val="0"/>
              <w:marTop w:val="0"/>
              <w:marBottom w:val="0"/>
              <w:divBdr>
                <w:top w:val="none" w:sz="0" w:space="0" w:color="auto"/>
                <w:left w:val="none" w:sz="0" w:space="0" w:color="auto"/>
                <w:bottom w:val="none" w:sz="0" w:space="0" w:color="auto"/>
                <w:right w:val="none" w:sz="0" w:space="0" w:color="auto"/>
              </w:divBdr>
              <w:divsChild>
                <w:div w:id="9307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Senait Takele</cp:lastModifiedBy>
  <cp:revision>2</cp:revision>
  <dcterms:created xsi:type="dcterms:W3CDTF">2022-01-27T06:57:00Z</dcterms:created>
  <dcterms:modified xsi:type="dcterms:W3CDTF">2022-01-27T06:57:00Z</dcterms:modified>
</cp:coreProperties>
</file>