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otlin-for-data-science"/>
      <w:bookmarkEnd w:id="21"/>
      <w:r>
        <w:t xml:space="preserve">Kotlin for Data Science</w:t>
      </w:r>
    </w:p>
    <w:p>
      <w:pPr>
        <w:pStyle w:val="Heading2"/>
      </w:pPr>
      <w:bookmarkStart w:id="22" w:name="course-outline"/>
      <w:bookmarkEnd w:id="22"/>
      <w:r>
        <w:t xml:space="preserve">Course Outline</w:t>
      </w:r>
    </w:p>
    <w:p>
      <w:pPr>
        <w:pStyle w:val="FirstParagraph"/>
      </w:pPr>
      <w:r>
        <w:t xml:space="preserve">PART 1: From Data Science to Production, with Kotlin: The Basics</w:t>
      </w:r>
    </w:p>
    <w:p>
      <w:pPr>
        <w:pStyle w:val="Compact"/>
        <w:numPr>
          <w:numId w:val="1001"/>
          <w:ilvl w:val="0"/>
        </w:numPr>
      </w:pPr>
      <w:r>
        <w:t xml:space="preserve">Why Kotlin?</w:t>
      </w:r>
    </w:p>
    <w:p>
      <w:pPr>
        <w:pStyle w:val="Compact"/>
        <w:numPr>
          <w:numId w:val="1002"/>
          <w:ilvl w:val="0"/>
        </w:numPr>
      </w:pPr>
      <w:r>
        <w:t xml:space="preserve">What is Kotlin?</w:t>
      </w:r>
    </w:p>
    <w:p>
      <w:pPr>
        <w:pStyle w:val="Compact"/>
        <w:numPr>
          <w:numId w:val="1002"/>
          <w:ilvl w:val="0"/>
        </w:numPr>
      </w:pPr>
      <w:r>
        <w:t xml:space="preserve">Why Kotlin for Data Science?</w:t>
      </w:r>
    </w:p>
    <w:p>
      <w:pPr>
        <w:pStyle w:val="Compact"/>
        <w:numPr>
          <w:numId w:val="1002"/>
          <w:ilvl w:val="0"/>
        </w:numPr>
      </w:pPr>
      <w:r>
        <w:t xml:space="preserve">Comparison of Kotlin vs Scala and Python</w:t>
      </w:r>
    </w:p>
    <w:p>
      <w:pPr>
        <w:pStyle w:val="Compact"/>
        <w:numPr>
          <w:numId w:val="1003"/>
          <w:ilvl w:val="0"/>
        </w:numPr>
      </w:pPr>
      <w:r>
        <w:t xml:space="preserve">Setup</w:t>
      </w:r>
    </w:p>
    <w:p>
      <w:pPr>
        <w:pStyle w:val="Compact"/>
        <w:numPr>
          <w:numId w:val="1004"/>
          <w:ilvl w:val="0"/>
        </w:numPr>
      </w:pPr>
      <w:r>
        <w:t xml:space="preserve">JDK</w:t>
      </w:r>
    </w:p>
    <w:p>
      <w:pPr>
        <w:pStyle w:val="Compact"/>
        <w:numPr>
          <w:numId w:val="1004"/>
          <w:ilvl w:val="0"/>
        </w:numPr>
      </w:pPr>
      <w:r>
        <w:t xml:space="preserve">Intellij IDEA</w:t>
      </w:r>
    </w:p>
    <w:p>
      <w:pPr>
        <w:pStyle w:val="Compact"/>
        <w:numPr>
          <w:numId w:val="1004"/>
          <w:ilvl w:val="0"/>
        </w:numPr>
      </w:pPr>
      <w:r>
        <w:t xml:space="preserve">Maven Setup</w:t>
      </w:r>
    </w:p>
    <w:p>
      <w:pPr>
        <w:pStyle w:val="Compact"/>
        <w:numPr>
          <w:numId w:val="1005"/>
          <w:ilvl w:val="0"/>
        </w:numPr>
      </w:pPr>
      <w:r>
        <w:t xml:space="preserve">Kotlin Basics</w:t>
      </w:r>
    </w:p>
    <w:p>
      <w:pPr>
        <w:pStyle w:val="Compact"/>
        <w:numPr>
          <w:numId w:val="1006"/>
          <w:ilvl w:val="0"/>
        </w:numPr>
      </w:pPr>
      <w:r>
        <w:t xml:space="preserve">Your first Kotlin application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Types and Operators (+ - * / == !=)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Compact"/>
        <w:numPr>
          <w:numId w:val="1006"/>
          <w:ilvl w:val="0"/>
        </w:numPr>
      </w:pPr>
      <w:r>
        <w:t xml:space="preserve">Nullable Types</w:t>
      </w:r>
    </w:p>
    <w:p>
      <w:pPr>
        <w:pStyle w:val="Compact"/>
        <w:numPr>
          <w:numId w:val="1006"/>
          <w:ilvl w:val="0"/>
        </w:numPr>
      </w:pPr>
      <w:r>
        <w:t xml:space="preserve">Project organization, navigation, and refactoring</w:t>
      </w:r>
    </w:p>
    <w:p>
      <w:pPr>
        <w:pStyle w:val="Compact"/>
        <w:numPr>
          <w:numId w:val="1007"/>
          <w:ilvl w:val="0"/>
        </w:numPr>
      </w:pPr>
      <w:r>
        <w:t xml:space="preserve">Flow Control and Classes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if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when</w:t>
      </w:r>
    </w:p>
    <w:p>
      <w:pPr>
        <w:pStyle w:val="Compact"/>
        <w:numPr>
          <w:numId w:val="1008"/>
          <w:ilvl w:val="0"/>
        </w:numPr>
      </w:pPr>
      <w:r>
        <w:t xml:space="preserve">Classes</w:t>
      </w:r>
    </w:p>
    <w:p>
      <w:pPr>
        <w:pStyle w:val="Compact"/>
        <w:numPr>
          <w:numId w:val="1008"/>
          <w:ilvl w:val="0"/>
        </w:numPr>
      </w:pPr>
      <w:r>
        <w:t xml:space="preserve">Data classes</w:t>
      </w:r>
    </w:p>
    <w:p>
      <w:pPr>
        <w:pStyle w:val="Compact"/>
        <w:numPr>
          <w:numId w:val="1008"/>
          <w:ilvl w:val="0"/>
        </w:numPr>
      </w:pPr>
      <w:r>
        <w:t xml:space="preserve">Singletons</w:t>
      </w:r>
    </w:p>
    <w:p>
      <w:pPr>
        <w:pStyle w:val="Compact"/>
        <w:numPr>
          <w:numId w:val="1008"/>
          <w:ilvl w:val="0"/>
        </w:numPr>
      </w:pPr>
      <w:r>
        <w:t xml:space="preserve">Enums</w:t>
      </w:r>
    </w:p>
    <w:p>
      <w:pPr>
        <w:pStyle w:val="Compact"/>
        <w:numPr>
          <w:numId w:val="1009"/>
          <w:ilvl w:val="0"/>
        </w:numPr>
      </w:pPr>
      <w:r>
        <w:t xml:space="preserve">Collections</w:t>
      </w:r>
    </w:p>
    <w:p>
      <w:pPr>
        <w:pStyle w:val="Compact"/>
        <w:numPr>
          <w:numId w:val="1010"/>
          <w:ilvl w:val="0"/>
        </w:numPr>
      </w:pPr>
      <w:r>
        <w:t xml:space="preserve">Ranges and loops</w:t>
      </w:r>
    </w:p>
    <w:p>
      <w:pPr>
        <w:pStyle w:val="Compact"/>
        <w:numPr>
          <w:numId w:val="1010"/>
          <w:ilvl w:val="0"/>
        </w:numPr>
      </w:pPr>
      <w:r>
        <w:t xml:space="preserve">Arrays</w:t>
      </w:r>
    </w:p>
    <w:p>
      <w:pPr>
        <w:pStyle w:val="Compact"/>
        <w:numPr>
          <w:numId w:val="1010"/>
          <w:ilvl w:val="0"/>
        </w:numPr>
      </w:pPr>
      <w:r>
        <w:t xml:space="preserve">Lists</w:t>
      </w:r>
    </w:p>
    <w:p>
      <w:pPr>
        <w:pStyle w:val="Compact"/>
        <w:numPr>
          <w:numId w:val="1010"/>
          <w:ilvl w:val="0"/>
        </w:numPr>
      </w:pPr>
      <w:r>
        <w:t xml:space="preserve">Sets</w:t>
      </w:r>
    </w:p>
    <w:p>
      <w:pPr>
        <w:pStyle w:val="Compact"/>
        <w:numPr>
          <w:numId w:val="1010"/>
          <w:ilvl w:val="0"/>
        </w:numPr>
      </w:pPr>
      <w:r>
        <w:t xml:space="preserve">Maps</w:t>
      </w:r>
    </w:p>
    <w:p>
      <w:pPr>
        <w:pStyle w:val="Compact"/>
        <w:numPr>
          <w:numId w:val="1010"/>
          <w:ilvl w:val="0"/>
        </w:numPr>
      </w:pPr>
      <w:r>
        <w:t xml:space="preserve">Collection Operators</w:t>
      </w:r>
    </w:p>
    <w:p>
      <w:pPr>
        <w:pStyle w:val="Compact"/>
        <w:numPr>
          <w:numId w:val="1010"/>
          <w:ilvl w:val="0"/>
        </w:numPr>
      </w:pPr>
      <w:r>
        <w:t xml:space="preserve">Factory patterns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PART 2: Practical Data Modeling for Production, with Kotlin</w:t>
      </w:r>
    </w:p>
    <w:p>
      <w:pPr>
        <w:pStyle w:val="Compact"/>
        <w:numPr>
          <w:numId w:val="1011"/>
          <w:ilvl w:val="0"/>
        </w:numPr>
      </w:pPr>
      <w:r>
        <w:t xml:space="preserve">Working with Data Sources</w:t>
      </w:r>
    </w:p>
    <w:p>
      <w:pPr>
        <w:pStyle w:val="Compact"/>
        <w:numPr>
          <w:numId w:val="1012"/>
          <w:ilvl w:val="0"/>
        </w:numPr>
      </w:pPr>
      <w:r>
        <w:t xml:space="preserve">Reading text Files</w:t>
      </w:r>
    </w:p>
    <w:p>
      <w:pPr>
        <w:pStyle w:val="Compact"/>
        <w:numPr>
          <w:numId w:val="1012"/>
          <w:ilvl w:val="0"/>
        </w:numPr>
      </w:pPr>
      <w:r>
        <w:t xml:space="preserve">SQL queries</w:t>
      </w:r>
    </w:p>
    <w:p>
      <w:pPr>
        <w:pStyle w:val="Compact"/>
        <w:numPr>
          <w:numId w:val="1012"/>
          <w:ilvl w:val="0"/>
        </w:numPr>
      </w:pPr>
      <w:r>
        <w:t xml:space="preserve">Web requests and Lazy Properties</w:t>
      </w:r>
    </w:p>
    <w:p>
      <w:pPr>
        <w:pStyle w:val="Compact"/>
        <w:numPr>
          <w:numId w:val="1013"/>
          <w:ilvl w:val="0"/>
        </w:numPr>
      </w:pPr>
      <w:r>
        <w:t xml:space="preserve">Functional Programming with Kotlin</w:t>
      </w:r>
    </w:p>
    <w:p>
      <w:pPr>
        <w:pStyle w:val="Compact"/>
        <w:numPr>
          <w:numId w:val="1014"/>
          <w:ilvl w:val="0"/>
        </w:numPr>
      </w:pPr>
      <w:r>
        <w:t xml:space="preserve">Higher Order Functions and lambdas</w:t>
      </w:r>
    </w:p>
    <w:p>
      <w:pPr>
        <w:pStyle w:val="Compact"/>
        <w:numPr>
          <w:numId w:val="1014"/>
          <w:ilvl w:val="0"/>
        </w:numPr>
      </w:pPr>
      <w:r>
        <w:t xml:space="preserve">Lambda Syntax</w:t>
      </w:r>
    </w:p>
    <w:p>
      <w:pPr>
        <w:pStyle w:val="Compact"/>
        <w:numPr>
          <w:numId w:val="1014"/>
          <w:ilvl w:val="0"/>
        </w:numPr>
      </w:pPr>
      <w:r>
        <w:t xml:space="preserve">Generics</w:t>
      </w:r>
    </w:p>
    <w:p>
      <w:pPr>
        <w:pStyle w:val="Compact"/>
        <w:numPr>
          <w:numId w:val="1014"/>
          <w:ilvl w:val="0"/>
        </w:numPr>
      </w:pPr>
      <w:r>
        <w:t xml:space="preserve">Sequences</w:t>
      </w:r>
    </w:p>
    <w:p>
      <w:pPr>
        <w:pStyle w:val="Compact"/>
        <w:numPr>
          <w:numId w:val="1014"/>
          <w:ilvl w:val="0"/>
        </w:numPr>
      </w:pPr>
      <w:r>
        <w:t xml:space="preserve">let() and apply()</w:t>
      </w:r>
    </w:p>
    <w:p>
      <w:pPr>
        <w:pStyle w:val="Compact"/>
        <w:numPr>
          <w:numId w:val="1015"/>
          <w:ilvl w:val="0"/>
        </w:numPr>
      </w:pPr>
      <w:r>
        <w:t xml:space="preserve">Adapting Kotlin to Your Domain</w:t>
      </w:r>
    </w:p>
    <w:p>
      <w:pPr>
        <w:pStyle w:val="Compact"/>
        <w:numPr>
          <w:numId w:val="1016"/>
          <w:ilvl w:val="0"/>
        </w:numPr>
      </w:pPr>
      <w:r>
        <w:t xml:space="preserve">Extension Functions and Properties</w:t>
      </w:r>
    </w:p>
    <w:p>
      <w:pPr>
        <w:pStyle w:val="Compact"/>
        <w:numPr>
          <w:numId w:val="1016"/>
          <w:ilvl w:val="0"/>
        </w:numPr>
      </w:pPr>
      <w:r>
        <w:t xml:space="preserve">Extension Operators</w:t>
      </w:r>
    </w:p>
    <w:p>
      <w:pPr>
        <w:pStyle w:val="Compact"/>
        <w:numPr>
          <w:numId w:val="1016"/>
          <w:ilvl w:val="0"/>
        </w:numPr>
      </w:pPr>
      <w:r>
        <w:t xml:space="preserve">Leveraging DSL’s</w:t>
      </w:r>
    </w:p>
    <w:p>
      <w:pPr>
        <w:pStyle w:val="Compact"/>
        <w:numPr>
          <w:numId w:val="1017"/>
          <w:ilvl w:val="0"/>
        </w:numPr>
      </w:pPr>
      <w:r>
        <w:t xml:space="preserve">Practical applications of Kotlin for data science</w:t>
      </w:r>
    </w:p>
    <w:p>
      <w:pPr>
        <w:pStyle w:val="Compact"/>
        <w:numPr>
          <w:numId w:val="1018"/>
          <w:ilvl w:val="0"/>
        </w:numPr>
      </w:pPr>
      <w:r>
        <w:t xml:space="preserve">Ranking mutual friends in a social network</w:t>
      </w:r>
    </w:p>
    <w:p>
      <w:pPr>
        <w:pStyle w:val="Compact"/>
        <w:numPr>
          <w:numId w:val="1018"/>
          <w:ilvl w:val="0"/>
        </w:numPr>
      </w:pPr>
      <w:r>
        <w:t xml:space="preserve">Using Kotlin with Apache Spark</w:t>
      </w:r>
    </w:p>
    <w:p>
      <w:pPr>
        <w:pStyle w:val="Compact"/>
        <w:numPr>
          <w:numId w:val="1018"/>
          <w:ilvl w:val="0"/>
        </w:numPr>
      </w:pPr>
      <w:r>
        <w:t xml:space="preserve">Using Kotlin-Statistics</w:t>
      </w:r>
    </w:p>
    <w:p>
      <w:pPr>
        <w:pStyle w:val="Compact"/>
        <w:numPr>
          <w:numId w:val="1018"/>
          <w:ilvl w:val="0"/>
        </w:numPr>
      </w:pPr>
      <w:r>
        <w:t xml:space="preserve">Doing matrix math with ND4J (Java's NumPy)</w:t>
      </w:r>
    </w:p>
    <w:p>
      <w:pPr>
        <w:pStyle w:val="Compact"/>
        <w:numPr>
          <w:numId w:val="1018"/>
          <w:ilvl w:val="0"/>
        </w:numPr>
      </w:pPr>
      <w:r>
        <w:t xml:space="preserve">Interactive UI's with TornadoFX</w:t>
      </w:r>
    </w:p>
    <w:p>
      <w:pPr>
        <w:pStyle w:val="Compact"/>
        <w:numPr>
          <w:numId w:val="1018"/>
          <w:ilvl w:val="0"/>
        </w:numPr>
      </w:pPr>
      <w:r>
        <w:t xml:space="preserve">Deploying your Kotlin project</w:t>
      </w:r>
    </w:p>
    <w:p>
      <w:pPr>
        <w:pStyle w:val="Compact"/>
        <w:numPr>
          <w:numId w:val="1019"/>
          <w:ilvl w:val="0"/>
        </w:numPr>
      </w:pPr>
      <w:r>
        <w:t xml:space="preserve">Going Forward</w:t>
      </w:r>
    </w:p>
    <w:p>
      <w:pPr>
        <w:pStyle w:val="Compact"/>
        <w:numPr>
          <w:numId w:val="1020"/>
          <w:ilvl w:val="0"/>
        </w:numPr>
      </w:pPr>
      <w:r>
        <w:t xml:space="preserve">Furthering your knowledge of Kotlin and the JVM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40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d02386f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6ed5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fdd2c385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839c0efc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58725ed1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2a07dc78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6">
    <w:abstractNumId w:val="991"/>
  </w:num>
  <w:num w:numId="101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1"/>
  </w:num>
  <w:num w:numId="101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2017-10-25T01:39:12Z</dcterms:created>
  <dcterms:modified xsi:type="dcterms:W3CDTF">2017-10-25T01:39:12Z</dcterms:modified>
</cp:coreProperties>
</file>