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F71" w:rsidRPr="000676D3" w:rsidRDefault="00066F71" w:rsidP="00A620F8">
      <w:pPr>
        <w:spacing w:line="360" w:lineRule="auto"/>
        <w:jc w:val="both"/>
        <w:rPr>
          <w:rFonts w:ascii="Times New Roman" w:hAnsi="Times New Roman" w:cs="Times New Roman"/>
          <w:b/>
          <w:lang w:val="id-ID"/>
        </w:rPr>
      </w:pPr>
    </w:p>
    <w:p w:rsidR="00987655" w:rsidRDefault="00987655" w:rsidP="00987655">
      <w:pPr>
        <w:spacing w:line="360" w:lineRule="auto"/>
        <w:rPr>
          <w:rFonts w:ascii="Times New Roman" w:hAnsi="Times New Roman" w:cs="Times New Roman"/>
          <w:b/>
          <w:lang w:val="id-ID"/>
        </w:rPr>
      </w:pPr>
      <w:r>
        <w:rPr>
          <w:rFonts w:ascii="Times New Roman" w:hAnsi="Times New Roman" w:cs="Times New Roman"/>
          <w:b/>
          <w:lang w:val="id-ID"/>
        </w:rPr>
        <w:t xml:space="preserve">Alamat Kantor : </w:t>
      </w:r>
      <w:r w:rsidRPr="00987655">
        <w:rPr>
          <w:rFonts w:ascii="Times New Roman" w:hAnsi="Times New Roman" w:cs="Times New Roman"/>
          <w:lang w:val="id-ID"/>
        </w:rPr>
        <w:t xml:space="preserve">Jl. Jombang Astek, Blok 44 RT. 003 RW. 004 No.77A, Kelurahan Lengkong Gudang </w:t>
      </w:r>
      <w:r>
        <w:rPr>
          <w:rFonts w:ascii="Times New Roman" w:hAnsi="Times New Roman" w:cs="Times New Roman"/>
          <w:lang w:val="id-ID"/>
        </w:rPr>
        <w:t xml:space="preserve">  </w:t>
      </w:r>
      <w:r w:rsidRPr="00987655">
        <w:rPr>
          <w:rFonts w:ascii="Times New Roman" w:hAnsi="Times New Roman" w:cs="Times New Roman"/>
          <w:lang w:val="id-ID"/>
        </w:rPr>
        <w:t>Timur, Kecamatan Serpong – Tangerang Selatan.</w:t>
      </w:r>
      <w:r>
        <w:rPr>
          <w:rFonts w:ascii="Times New Roman" w:hAnsi="Times New Roman" w:cs="Times New Roman"/>
          <w:b/>
          <w:lang w:val="id-ID"/>
        </w:rPr>
        <w:t xml:space="preserve"> </w:t>
      </w:r>
    </w:p>
    <w:p w:rsidR="00987655" w:rsidRPr="00B83D84" w:rsidRDefault="00987655" w:rsidP="00987655">
      <w:pPr>
        <w:spacing w:line="360" w:lineRule="auto"/>
        <w:rPr>
          <w:rFonts w:ascii="Times New Roman" w:hAnsi="Times New Roman" w:cs="Times New Roman"/>
          <w:b/>
        </w:rPr>
      </w:pPr>
      <w:r>
        <w:rPr>
          <w:rFonts w:ascii="Times New Roman" w:hAnsi="Times New Roman" w:cs="Times New Roman"/>
          <w:b/>
          <w:lang w:val="id-ID"/>
        </w:rPr>
        <w:t>No. Telp</w:t>
      </w:r>
      <w:r>
        <w:rPr>
          <w:rFonts w:ascii="Times New Roman" w:hAnsi="Times New Roman" w:cs="Times New Roman"/>
          <w:b/>
          <w:lang w:val="id-ID"/>
        </w:rPr>
        <w:tab/>
        <w:t xml:space="preserve">: </w:t>
      </w:r>
      <w:r w:rsidR="00B83D84">
        <w:rPr>
          <w:rFonts w:ascii="Times New Roman" w:hAnsi="Times New Roman" w:cs="Times New Roman"/>
          <w:b/>
        </w:rPr>
        <w:t>085888379757 (wa only)</w:t>
      </w:r>
    </w:p>
    <w:p w:rsidR="00987655" w:rsidRDefault="00987655" w:rsidP="00987655">
      <w:pPr>
        <w:spacing w:line="360" w:lineRule="auto"/>
        <w:rPr>
          <w:rFonts w:ascii="Times New Roman" w:hAnsi="Times New Roman" w:cs="Times New Roman"/>
          <w:lang w:val="id-ID"/>
        </w:rPr>
      </w:pPr>
      <w:r>
        <w:rPr>
          <w:rFonts w:ascii="Times New Roman" w:hAnsi="Times New Roman" w:cs="Times New Roman"/>
          <w:b/>
          <w:lang w:val="id-ID"/>
        </w:rPr>
        <w:t>E-mail</w:t>
      </w:r>
      <w:r>
        <w:rPr>
          <w:rFonts w:ascii="Times New Roman" w:hAnsi="Times New Roman" w:cs="Times New Roman"/>
          <w:b/>
          <w:lang w:val="id-ID"/>
        </w:rPr>
        <w:tab/>
      </w:r>
      <w:r>
        <w:rPr>
          <w:rFonts w:ascii="Times New Roman" w:hAnsi="Times New Roman" w:cs="Times New Roman"/>
          <w:b/>
          <w:lang w:val="id-ID"/>
        </w:rPr>
        <w:tab/>
        <w:t xml:space="preserve">: </w:t>
      </w:r>
      <w:hyperlink r:id="rId5" w:history="1">
        <w:r w:rsidR="00B83D84" w:rsidRPr="002869E0">
          <w:rPr>
            <w:rStyle w:val="Hyperlink"/>
            <w:rFonts w:ascii="Times New Roman" w:hAnsi="Times New Roman" w:cs="Times New Roman"/>
          </w:rPr>
          <w:t>pengacaracowboy@gmail</w:t>
        </w:r>
        <w:r w:rsidR="00B83D84" w:rsidRPr="002869E0">
          <w:rPr>
            <w:rStyle w:val="Hyperlink"/>
            <w:rFonts w:ascii="Times New Roman" w:hAnsi="Times New Roman" w:cs="Times New Roman"/>
            <w:lang w:val="id-ID"/>
          </w:rPr>
          <w:t>.com</w:t>
        </w:r>
      </w:hyperlink>
      <w:bookmarkStart w:id="0" w:name="_GoBack"/>
      <w:bookmarkEnd w:id="0"/>
    </w:p>
    <w:p w:rsidR="00987655" w:rsidRPr="00987655" w:rsidRDefault="00987655" w:rsidP="00987655">
      <w:pPr>
        <w:spacing w:line="360" w:lineRule="auto"/>
        <w:rPr>
          <w:rFonts w:ascii="Times New Roman" w:hAnsi="Times New Roman" w:cs="Times New Roman"/>
          <w:lang w:val="id-ID"/>
        </w:rPr>
      </w:pPr>
    </w:p>
    <w:p w:rsidR="00066F71" w:rsidRPr="000676D3" w:rsidRDefault="00066F71" w:rsidP="00066F71">
      <w:pPr>
        <w:spacing w:line="360" w:lineRule="auto"/>
        <w:jc w:val="center"/>
        <w:rPr>
          <w:rFonts w:ascii="Times New Roman" w:hAnsi="Times New Roman" w:cs="Times New Roman"/>
          <w:b/>
          <w:sz w:val="40"/>
          <w:szCs w:val="40"/>
          <w:lang w:val="id-ID"/>
        </w:rPr>
      </w:pPr>
      <w:r w:rsidRPr="000676D3">
        <w:rPr>
          <w:rFonts w:ascii="Times New Roman" w:hAnsi="Times New Roman" w:cs="Times New Roman"/>
          <w:b/>
          <w:sz w:val="40"/>
          <w:szCs w:val="40"/>
          <w:highlight w:val="green"/>
          <w:lang w:val="id-ID"/>
        </w:rPr>
        <w:t>KASUS PIDANA UMUM</w:t>
      </w:r>
    </w:p>
    <w:p w:rsidR="008D12C3" w:rsidRPr="000676D3" w:rsidRDefault="00115CC0" w:rsidP="00A620F8">
      <w:pPr>
        <w:spacing w:line="360" w:lineRule="auto"/>
        <w:jc w:val="both"/>
        <w:rPr>
          <w:rFonts w:ascii="Times New Roman" w:hAnsi="Times New Roman" w:cs="Times New Roman"/>
          <w:b/>
          <w:u w:val="single"/>
        </w:rPr>
      </w:pPr>
      <w:r w:rsidRPr="000676D3">
        <w:rPr>
          <w:rFonts w:ascii="Times New Roman" w:hAnsi="Times New Roman" w:cs="Times New Roman"/>
          <w:b/>
          <w:u w:val="single"/>
        </w:rPr>
        <w:t>PERKARA PENGGELAPAN PENIPUAN</w:t>
      </w:r>
    </w:p>
    <w:p w:rsidR="00115CC0" w:rsidRPr="000676D3" w:rsidRDefault="00115CC0" w:rsidP="00A620F8">
      <w:pPr>
        <w:spacing w:line="360" w:lineRule="auto"/>
        <w:ind w:firstLine="720"/>
        <w:jc w:val="both"/>
        <w:rPr>
          <w:rFonts w:ascii="Times New Roman" w:hAnsi="Times New Roman" w:cs="Times New Roman"/>
        </w:rPr>
      </w:pPr>
      <w:r w:rsidRPr="000676D3">
        <w:rPr>
          <w:rFonts w:ascii="Times New Roman" w:hAnsi="Times New Roman" w:cs="Times New Roman"/>
        </w:rPr>
        <w:t xml:space="preserve">Perkara Penggelapan Penipuan. Tentang Penggelapan diatur dalam pasal 372 Kitab Undang-undang Hukum Pidana (KUHP). Yang termasuk perbuatan penggelapan adalah perbuatan mengambil barang yang seluruhnya atau sebagian milik orang lain di mana penguasaan atas barang itu ada pada pelaku tanpa melalui perbuatan melanggar hukum. Pasal 372 KUHP </w:t>
      </w:r>
      <w:proofErr w:type="gramStart"/>
      <w:r w:rsidRPr="000676D3">
        <w:rPr>
          <w:rFonts w:ascii="Times New Roman" w:hAnsi="Times New Roman" w:cs="Times New Roman"/>
        </w:rPr>
        <w:t>berbunyi :</w:t>
      </w:r>
      <w:proofErr w:type="gramEnd"/>
      <w:r w:rsidRPr="000676D3">
        <w:rPr>
          <w:rFonts w:ascii="Times New Roman" w:hAnsi="Times New Roman" w:cs="Times New Roman"/>
        </w:rPr>
        <w:t> </w:t>
      </w:r>
      <w:r w:rsidRPr="000676D3">
        <w:rPr>
          <w:rFonts w:ascii="Times New Roman" w:hAnsi="Times New Roman" w:cs="Times New Roman"/>
          <w:i/>
          <w:iCs/>
        </w:rPr>
        <w:t>Barangsiapa dengan sengaja memiliki dengan melawan hak sesuatu barang yang sama sekali atau sebagiannya termasuk kepunyaan orang lain dan barang itu ada dalam tanganya bukan karena kejahatan, dihukum karena penggelapan, dengan hukuman penjara selama-lamanya 4 (empat) tahun</w:t>
      </w:r>
      <w:r w:rsidRPr="000676D3">
        <w:rPr>
          <w:rFonts w:ascii="Times New Roman" w:hAnsi="Times New Roman" w:cs="Times New Roman"/>
        </w:rPr>
        <w:t>. Jika penggelapan dilakukan seseorang dalam jabatan atau pekerjaannya atau karena menerima upah, maka dihukum berdasarkan ketentuan pasal 374 KUHP dengan ancaman pidana penjara selama-lamanya 5 (</w:t>
      </w:r>
      <w:proofErr w:type="gramStart"/>
      <w:r w:rsidRPr="000676D3">
        <w:rPr>
          <w:rFonts w:ascii="Times New Roman" w:hAnsi="Times New Roman" w:cs="Times New Roman"/>
        </w:rPr>
        <w:t>lima</w:t>
      </w:r>
      <w:proofErr w:type="gramEnd"/>
      <w:r w:rsidRPr="000676D3">
        <w:rPr>
          <w:rFonts w:ascii="Times New Roman" w:hAnsi="Times New Roman" w:cs="Times New Roman"/>
        </w:rPr>
        <w:t>) tahun.</w:t>
      </w:r>
    </w:p>
    <w:p w:rsidR="00115CC0" w:rsidRPr="000676D3" w:rsidRDefault="00115CC0" w:rsidP="00A620F8">
      <w:pPr>
        <w:spacing w:line="360" w:lineRule="auto"/>
        <w:jc w:val="both"/>
        <w:rPr>
          <w:rFonts w:ascii="Times New Roman" w:hAnsi="Times New Roman" w:cs="Times New Roman"/>
        </w:rPr>
      </w:pPr>
      <w:proofErr w:type="gramStart"/>
      <w:r w:rsidRPr="000676D3">
        <w:rPr>
          <w:rFonts w:ascii="Times New Roman" w:hAnsi="Times New Roman" w:cs="Times New Roman"/>
        </w:rPr>
        <w:t>Sedangkan Penipuan diatur dalam pasal 378 KUHP, yang menyebutkan : </w:t>
      </w:r>
      <w:r w:rsidRPr="000676D3">
        <w:rPr>
          <w:rFonts w:ascii="Times New Roman" w:hAnsi="Times New Roman" w:cs="Times New Roman"/>
          <w:i/>
          <w:iCs/>
        </w:rPr>
        <w:t>Barang siapa dengan maksud hendak menguntungkan diri sendiri atau orang lai dengan melawan hak, baik dengan memakai nama palsu atau keadaan palsu, baik dengan akal dan tipu muslihat, maupun dengan karangan perkataan-perkataan bohong, membujuk orang supaya memberikan sesuatu barang, membuat utang atau menghapuskan piutang, dihukum karena penipuan dengan hukuman penjara selama-lamanya 4 (empat) tahun</w:t>
      </w:r>
      <w:r w:rsidRPr="000676D3">
        <w:rPr>
          <w:rFonts w:ascii="Times New Roman" w:hAnsi="Times New Roman" w:cs="Times New Roman"/>
        </w:rPr>
        <w:t>.</w:t>
      </w:r>
      <w:proofErr w:type="gramEnd"/>
    </w:p>
    <w:p w:rsidR="00115CC0" w:rsidRPr="000676D3" w:rsidRDefault="00115CC0" w:rsidP="00A620F8">
      <w:pPr>
        <w:spacing w:line="360" w:lineRule="auto"/>
        <w:jc w:val="both"/>
        <w:rPr>
          <w:rFonts w:ascii="Times New Roman" w:hAnsi="Times New Roman" w:cs="Times New Roman"/>
        </w:rPr>
      </w:pPr>
      <w:r w:rsidRPr="000676D3">
        <w:rPr>
          <w:rFonts w:ascii="Times New Roman" w:hAnsi="Times New Roman" w:cs="Times New Roman"/>
        </w:rPr>
        <w:t>Dalam penanganan perkara – perkara / kasus penipuan penggelapan yang dipercayakan kepada kami oleh klien, kantor hukum M.Firdaus Oiwobo,S.H &amp; Partner akan mengutamakan proses penyelesaian perkara secara non litigasi dengan melakukan pembuatan dan pengiriman surat somasi, melakukan negosiasi dan mediasi dengan pihak lawan dan pihak – pihak terkait dengan perkara / kasus hukum.</w:t>
      </w:r>
    </w:p>
    <w:p w:rsidR="00115CC0" w:rsidRDefault="00115CC0" w:rsidP="00A620F8">
      <w:pPr>
        <w:spacing w:line="360" w:lineRule="auto"/>
        <w:jc w:val="both"/>
        <w:rPr>
          <w:rFonts w:ascii="Times New Roman" w:hAnsi="Times New Roman" w:cs="Times New Roman"/>
          <w:lang w:val="id-ID"/>
        </w:rPr>
      </w:pPr>
    </w:p>
    <w:p w:rsidR="00987655" w:rsidRPr="00987655" w:rsidRDefault="00987655" w:rsidP="00A620F8">
      <w:pPr>
        <w:spacing w:line="360" w:lineRule="auto"/>
        <w:jc w:val="both"/>
        <w:rPr>
          <w:rFonts w:ascii="Times New Roman" w:hAnsi="Times New Roman" w:cs="Times New Roman"/>
          <w:lang w:val="id-ID"/>
        </w:rPr>
      </w:pPr>
    </w:p>
    <w:p w:rsidR="00115CC0" w:rsidRPr="000676D3" w:rsidRDefault="00115CC0" w:rsidP="00A620F8">
      <w:pPr>
        <w:spacing w:line="360" w:lineRule="auto"/>
        <w:jc w:val="both"/>
        <w:rPr>
          <w:rFonts w:ascii="Times New Roman" w:hAnsi="Times New Roman" w:cs="Times New Roman"/>
          <w:b/>
          <w:u w:val="single"/>
        </w:rPr>
      </w:pPr>
      <w:r w:rsidRPr="000676D3">
        <w:rPr>
          <w:rFonts w:ascii="Times New Roman" w:hAnsi="Times New Roman" w:cs="Times New Roman"/>
          <w:b/>
          <w:u w:val="single"/>
        </w:rPr>
        <w:lastRenderedPageBreak/>
        <w:t>Penganiayaan dan pengeroyokan</w:t>
      </w:r>
    </w:p>
    <w:p w:rsidR="00115CC0" w:rsidRPr="000676D3" w:rsidRDefault="00115CC0" w:rsidP="00A620F8">
      <w:pPr>
        <w:pStyle w:val="NormalWeb"/>
        <w:shd w:val="clear" w:color="auto" w:fill="FFFFFF"/>
        <w:spacing w:after="240" w:line="360" w:lineRule="auto"/>
        <w:jc w:val="both"/>
        <w:rPr>
          <w:rFonts w:eastAsia="Times New Roman"/>
          <w:sz w:val="22"/>
          <w:szCs w:val="22"/>
        </w:rPr>
      </w:pPr>
      <w:r w:rsidRPr="000676D3">
        <w:rPr>
          <w:b/>
          <w:sz w:val="22"/>
          <w:szCs w:val="22"/>
        </w:rPr>
        <w:tab/>
      </w:r>
      <w:r w:rsidRPr="000676D3">
        <w:rPr>
          <w:sz w:val="22"/>
          <w:szCs w:val="22"/>
        </w:rPr>
        <w:t>M.Firdaus Oiwobo,S.H &amp; Partner</w:t>
      </w:r>
      <w:r w:rsidRPr="000676D3">
        <w:rPr>
          <w:rFonts w:eastAsia="Times New Roman"/>
          <w:sz w:val="22"/>
          <w:szCs w:val="22"/>
        </w:rPr>
        <w:t xml:space="preserve">  adalah merupakan sebuah Kantor Hukum, Law Firm, Advo</w:t>
      </w:r>
      <w:r w:rsidR="00BA1DED" w:rsidRPr="000676D3">
        <w:rPr>
          <w:rFonts w:eastAsia="Times New Roman"/>
          <w:sz w:val="22"/>
          <w:szCs w:val="22"/>
        </w:rPr>
        <w:t>kat, Pengacara, Konsultan Hukum</w:t>
      </w:r>
      <w:r w:rsidRPr="000676D3">
        <w:rPr>
          <w:rFonts w:eastAsia="Times New Roman"/>
          <w:sz w:val="22"/>
          <w:szCs w:val="22"/>
        </w:rPr>
        <w:t xml:space="preserve"> dan Lawyer yang menangani kasus penganiayaan / pembunuhan dan melayani penanganan berbagai kasus hukum lainnya seperti kasus pidana / kriminal, korupsi, tindak pidana oleh militer, perdata, hutang – piutang, penyalahgunaan narkoba dan obat terlarang, sengketa waris, perkawinan, pengesahan nikah siri, perceraian, Kekerasan Dalam Rumah Tangga ( KDRT), dll.</w:t>
      </w:r>
    </w:p>
    <w:p w:rsidR="005E51B3" w:rsidRPr="000676D3" w:rsidRDefault="00115CC0"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Selain menangani kasus penganiayaan, </w:t>
      </w:r>
      <w:r w:rsidRPr="000676D3">
        <w:rPr>
          <w:rFonts w:ascii="Times New Roman" w:hAnsi="Times New Roman" w:cs="Times New Roman"/>
        </w:rPr>
        <w:t>M.Firdaus Oiwobo,S.H &amp; Partner</w:t>
      </w:r>
      <w:r w:rsidRPr="000676D3">
        <w:rPr>
          <w:rFonts w:ascii="Times New Roman" w:eastAsia="Times New Roman" w:hAnsi="Times New Roman" w:cs="Times New Roman"/>
        </w:rPr>
        <w:t> juga menangani kasus adopsi / pengangkatan anak, kasus jual-beli tanah, sengketa Tata Usaha Negara (Sengketa TUN), kasus perusahaan, sengketa bisnis, penanganan piutang perusahaan, kasus lembaga keuangan &amp; lembaga pembiayaan (Finance), kasus perpajakan, kasus kewarganegaraan dan pidana keimigrasian, kasus kepegawaian, malpraktik kedokteran, kasus Ketenagakerjaan / perburuhan, perselisihan hubungan inustrial ( PHI ), kasus perbankan, Export Import, penanganan kredit macet dan pembiayaan bermasalah perbankan syariah, eksekusi hak tanggungan dan jaminan fidusia, merger, akuisisi dan konsolidasi perusahaan, klaim asuransi baik asuransi kerugian maupun asurasni jiwa dan kesehatan, Hak Atas Kekayaan Intelektual ( HAKI), paten, merek, hak cipta, pembuatan legal opinion, pembuatan dan analisa perjanjian / kontrak, waralaba / franchise,  dan lain-lain.</w:t>
      </w:r>
      <w:r w:rsidR="003E63C1" w:rsidRPr="000676D3">
        <w:rPr>
          <w:rFonts w:ascii="Times New Roman" w:eastAsia="Times New Roman" w:hAnsi="Times New Roman" w:cs="Times New Roman"/>
        </w:rPr>
        <w:t xml:space="preserve"> </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b/>
        </w:rPr>
      </w:pPr>
      <w:r w:rsidRPr="000676D3">
        <w:rPr>
          <w:rFonts w:ascii="Times New Roman" w:eastAsia="Times New Roman" w:hAnsi="Times New Roman" w:cs="Times New Roman"/>
          <w:b/>
        </w:rPr>
        <w:t>KASUS PEMBUNUHAN</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 xml:space="preserve">Sebagai kantor hukum, advokat dan / atau pengacara di Indonesia pada umumnya, kantor hukum </w:t>
      </w:r>
      <w:r w:rsidR="00E55F55" w:rsidRPr="000676D3">
        <w:rPr>
          <w:rFonts w:ascii="Times New Roman" w:eastAsia="Times New Roman" w:hAnsi="Times New Roman" w:cs="Times New Roman"/>
        </w:rPr>
        <w:t xml:space="preserve">M.FIRDAUS OIWOBO,S.H </w:t>
      </w:r>
      <w:r w:rsidRPr="000676D3">
        <w:rPr>
          <w:rFonts w:ascii="Times New Roman" w:eastAsia="Times New Roman" w:hAnsi="Times New Roman" w:cs="Times New Roman"/>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eastAsia="Times New Roman" w:hAnsi="Times New Roman" w:cs="Times New Roman"/>
        </w:rPr>
        <w:t>mengusahakan  penanganan</w:t>
      </w:r>
      <w:proofErr w:type="gramEnd"/>
      <w:r w:rsidRPr="000676D3">
        <w:rPr>
          <w:rFonts w:ascii="Times New Roman" w:eastAsia="Times New Roman" w:hAnsi="Times New Roman" w:cs="Times New Roman"/>
        </w:rPr>
        <w:t xml:space="preserve"> secara nonlitigasi dan kekeluargaan.</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b/>
        </w:rPr>
      </w:pPr>
      <w:r w:rsidRPr="000676D3">
        <w:rPr>
          <w:rFonts w:ascii="Times New Roman" w:eastAsia="Times New Roman" w:hAnsi="Times New Roman" w:cs="Times New Roman"/>
          <w:b/>
        </w:rPr>
        <w:t>KASUS PERSELINGKUHAN PERZINAHAN</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lang w:val="id-ID"/>
        </w:rPr>
      </w:pPr>
      <w:r w:rsidRPr="000676D3">
        <w:rPr>
          <w:rFonts w:ascii="Times New Roman" w:eastAsia="Times New Roman" w:hAnsi="Times New Roman" w:cs="Times New Roman"/>
        </w:rPr>
        <w:t xml:space="preserve">Sebagai kantor hukum, advokat dan / atau pengacara di Indonesia pada umumnya, kantor hukum </w:t>
      </w:r>
      <w:r w:rsidR="00E55F55" w:rsidRPr="000676D3">
        <w:rPr>
          <w:rFonts w:ascii="Times New Roman" w:eastAsia="Times New Roman" w:hAnsi="Times New Roman" w:cs="Times New Roman"/>
        </w:rPr>
        <w:t xml:space="preserve">M.FIRDAUS OIWOBO,S.H </w:t>
      </w:r>
      <w:r w:rsidRPr="000676D3">
        <w:rPr>
          <w:rFonts w:ascii="Times New Roman" w:eastAsia="Times New Roman" w:hAnsi="Times New Roman" w:cs="Times New Roman"/>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eastAsia="Times New Roman" w:hAnsi="Times New Roman" w:cs="Times New Roman"/>
        </w:rPr>
        <w:t>mengusahakan  penanganan</w:t>
      </w:r>
      <w:proofErr w:type="gramEnd"/>
      <w:r w:rsidRPr="000676D3">
        <w:rPr>
          <w:rFonts w:ascii="Times New Roman" w:eastAsia="Times New Roman" w:hAnsi="Times New Roman" w:cs="Times New Roman"/>
        </w:rPr>
        <w:t xml:space="preserve"> secara nonlitigasi dan kekeluargaan</w:t>
      </w:r>
    </w:p>
    <w:p w:rsidR="00066F71" w:rsidRPr="000676D3" w:rsidRDefault="00066F71" w:rsidP="00A620F8">
      <w:pPr>
        <w:shd w:val="clear" w:color="auto" w:fill="FFFFFF"/>
        <w:spacing w:after="240" w:line="360" w:lineRule="auto"/>
        <w:jc w:val="both"/>
        <w:rPr>
          <w:rFonts w:ascii="Times New Roman" w:eastAsia="Times New Roman" w:hAnsi="Times New Roman" w:cs="Times New Roman"/>
          <w:lang w:val="id-ID"/>
        </w:rPr>
      </w:pPr>
    </w:p>
    <w:p w:rsidR="005E51B3" w:rsidRPr="000676D3" w:rsidRDefault="005E51B3" w:rsidP="00A620F8">
      <w:pPr>
        <w:shd w:val="clear" w:color="auto" w:fill="FFFFFF"/>
        <w:spacing w:after="240" w:line="360" w:lineRule="auto"/>
        <w:jc w:val="both"/>
        <w:rPr>
          <w:rFonts w:ascii="Times New Roman" w:eastAsia="Times New Roman" w:hAnsi="Times New Roman" w:cs="Times New Roman"/>
          <w:b/>
        </w:rPr>
      </w:pPr>
      <w:r w:rsidRPr="000676D3">
        <w:rPr>
          <w:rFonts w:ascii="Times New Roman" w:eastAsia="Times New Roman" w:hAnsi="Times New Roman" w:cs="Times New Roman"/>
          <w:b/>
        </w:rPr>
        <w:t>PIDANA PENCABULAN</w:t>
      </w:r>
    </w:p>
    <w:p w:rsidR="00A620F8" w:rsidRPr="000676D3" w:rsidRDefault="005E51B3" w:rsidP="00A620F8">
      <w:pPr>
        <w:shd w:val="clear" w:color="auto" w:fill="FFFFFF"/>
        <w:spacing w:after="240" w:line="360" w:lineRule="auto"/>
        <w:jc w:val="both"/>
        <w:rPr>
          <w:rFonts w:ascii="Times New Roman" w:eastAsia="Times New Roman" w:hAnsi="Times New Roman" w:cs="Times New Roman"/>
          <w:lang w:val="id-ID"/>
        </w:rPr>
      </w:pPr>
      <w:r w:rsidRPr="000676D3">
        <w:rPr>
          <w:rFonts w:ascii="Times New Roman" w:eastAsia="Times New Roman" w:hAnsi="Times New Roman" w:cs="Times New Roman"/>
        </w:rPr>
        <w:t xml:space="preserve">Sebagai kantor hukum, advokat dan / atau pengacara di Indonesia pada umumnya, kantor hukum </w:t>
      </w:r>
      <w:r w:rsidR="00E55F55" w:rsidRPr="000676D3">
        <w:rPr>
          <w:rFonts w:ascii="Times New Roman" w:eastAsia="Times New Roman" w:hAnsi="Times New Roman" w:cs="Times New Roman"/>
        </w:rPr>
        <w:t xml:space="preserve">M.FIRDAUS OIWOBO,S.H </w:t>
      </w:r>
      <w:r w:rsidRPr="000676D3">
        <w:rPr>
          <w:rFonts w:ascii="Times New Roman" w:eastAsia="Times New Roman" w:hAnsi="Times New Roman" w:cs="Times New Roman"/>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eastAsia="Times New Roman" w:hAnsi="Times New Roman" w:cs="Times New Roman"/>
        </w:rPr>
        <w:t>mengusahakan  penanganan</w:t>
      </w:r>
      <w:proofErr w:type="gramEnd"/>
      <w:r w:rsidRPr="000676D3">
        <w:rPr>
          <w:rFonts w:ascii="Times New Roman" w:eastAsia="Times New Roman" w:hAnsi="Times New Roman" w:cs="Times New Roman"/>
        </w:rPr>
        <w:t xml:space="preserve"> secara nonlitigasi dan kekeluargaan</w:t>
      </w:r>
    </w:p>
    <w:p w:rsidR="005E51B3" w:rsidRPr="000676D3" w:rsidRDefault="0014103B" w:rsidP="00A620F8">
      <w:pPr>
        <w:shd w:val="clear" w:color="auto" w:fill="FFFFFF"/>
        <w:spacing w:after="240" w:line="360" w:lineRule="auto"/>
        <w:jc w:val="both"/>
        <w:rPr>
          <w:rFonts w:ascii="Times New Roman" w:eastAsia="Times New Roman" w:hAnsi="Times New Roman" w:cs="Times New Roman"/>
          <w:b/>
        </w:rPr>
      </w:pPr>
      <w:r w:rsidRPr="000676D3">
        <w:rPr>
          <w:rFonts w:ascii="Times New Roman" w:eastAsia="Times New Roman" w:hAnsi="Times New Roman" w:cs="Times New Roman"/>
          <w:b/>
        </w:rPr>
        <w:t>PERUSAKAN BARANG / BENDA</w:t>
      </w:r>
    </w:p>
    <w:p w:rsidR="0014103B" w:rsidRPr="000676D3" w:rsidRDefault="0014103B"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 xml:space="preserve">Sebagai kantor hukum, advokat dan / atau pengacara di Indonesia pada umumnya, kantor hukum </w:t>
      </w:r>
      <w:r w:rsidR="00E55F55" w:rsidRPr="000676D3">
        <w:rPr>
          <w:rFonts w:ascii="Times New Roman" w:eastAsia="Times New Roman" w:hAnsi="Times New Roman" w:cs="Times New Roman"/>
        </w:rPr>
        <w:t xml:space="preserve">M.FIRDAUS OIWOBO,S.H </w:t>
      </w:r>
      <w:r w:rsidRPr="000676D3">
        <w:rPr>
          <w:rFonts w:ascii="Times New Roman" w:eastAsia="Times New Roman" w:hAnsi="Times New Roman" w:cs="Times New Roman"/>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eastAsia="Times New Roman" w:hAnsi="Times New Roman" w:cs="Times New Roman"/>
        </w:rPr>
        <w:t>mengusahakan  penanganan</w:t>
      </w:r>
      <w:proofErr w:type="gramEnd"/>
      <w:r w:rsidRPr="000676D3">
        <w:rPr>
          <w:rFonts w:ascii="Times New Roman" w:eastAsia="Times New Roman" w:hAnsi="Times New Roman" w:cs="Times New Roman"/>
        </w:rPr>
        <w:t xml:space="preserve"> secara nonlitigasi dan kekeluargaan</w:t>
      </w:r>
    </w:p>
    <w:p w:rsidR="00A620F8" w:rsidRPr="000676D3" w:rsidRDefault="00A620F8" w:rsidP="00A620F8">
      <w:pPr>
        <w:shd w:val="clear" w:color="auto" w:fill="FFFFFF"/>
        <w:spacing w:after="240" w:line="360" w:lineRule="auto"/>
        <w:jc w:val="both"/>
        <w:rPr>
          <w:rFonts w:ascii="Times New Roman" w:hAnsi="Times New Roman" w:cs="Times New Roman"/>
          <w:b/>
          <w:shd w:val="clear" w:color="auto" w:fill="FFFFFF"/>
        </w:rPr>
      </w:pPr>
      <w:r w:rsidRPr="000676D3">
        <w:rPr>
          <w:rFonts w:ascii="Times New Roman" w:hAnsi="Times New Roman" w:cs="Times New Roman"/>
          <w:b/>
          <w:shd w:val="clear" w:color="auto" w:fill="FFFFFF"/>
        </w:rPr>
        <w:t>PEMBUKAAN RAHASIA ORANG</w:t>
      </w:r>
    </w:p>
    <w:p w:rsidR="00A620F8" w:rsidRPr="000676D3" w:rsidRDefault="00A620F8" w:rsidP="00A620F8">
      <w:pPr>
        <w:shd w:val="clear" w:color="auto" w:fill="FFFFFF"/>
        <w:spacing w:after="240" w:line="360" w:lineRule="auto"/>
        <w:jc w:val="both"/>
        <w:rPr>
          <w:rFonts w:ascii="Times New Roman" w:hAnsi="Times New Roman" w:cs="Times New Roman"/>
          <w:shd w:val="clear" w:color="auto" w:fill="FFFFFF"/>
          <w:lang w:val="id-ID"/>
        </w:rPr>
      </w:pPr>
      <w:r w:rsidRPr="000676D3">
        <w:rPr>
          <w:rFonts w:ascii="Times New Roman" w:hAnsi="Times New Roman" w:cs="Times New Roman"/>
          <w:shd w:val="clear" w:color="auto" w:fill="FFFFFF"/>
        </w:rPr>
        <w:t xml:space="preserve">Sebagai kantor hukum, advokat dan / atau pengacara di Indonesia pada umumnya, kantor hukum </w:t>
      </w:r>
      <w:r w:rsidR="00E55F55" w:rsidRPr="000676D3">
        <w:rPr>
          <w:rFonts w:ascii="Times New Roman" w:hAnsi="Times New Roman" w:cs="Times New Roman"/>
          <w:shd w:val="clear" w:color="auto" w:fill="FFFFFF"/>
        </w:rPr>
        <w:t xml:space="preserve">M.FIRDAUS OIWOBO,S.H </w:t>
      </w:r>
      <w:r w:rsidRPr="000676D3">
        <w:rPr>
          <w:rFonts w:ascii="Times New Roman" w:hAnsi="Times New Roman" w:cs="Times New Roman"/>
          <w:shd w:val="clear" w:color="auto" w:fill="FFFFFF"/>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hAnsi="Times New Roman" w:cs="Times New Roman"/>
          <w:shd w:val="clear" w:color="auto" w:fill="FFFFFF"/>
        </w:rPr>
        <w:t>mengusahakan  penanganan</w:t>
      </w:r>
      <w:proofErr w:type="gramEnd"/>
      <w:r w:rsidRPr="000676D3">
        <w:rPr>
          <w:rFonts w:ascii="Times New Roman" w:hAnsi="Times New Roman" w:cs="Times New Roman"/>
          <w:shd w:val="clear" w:color="auto" w:fill="FFFFFF"/>
        </w:rPr>
        <w:t xml:space="preserve"> secara nonlitigasi dan kekeluargaan.</w:t>
      </w:r>
    </w:p>
    <w:p w:rsidR="00066F71" w:rsidRPr="000676D3" w:rsidRDefault="00066F71" w:rsidP="00A620F8">
      <w:pPr>
        <w:shd w:val="clear" w:color="auto" w:fill="FFFFFF"/>
        <w:spacing w:after="240" w:line="360" w:lineRule="auto"/>
        <w:jc w:val="both"/>
        <w:rPr>
          <w:rFonts w:ascii="Times New Roman" w:hAnsi="Times New Roman" w:cs="Times New Roman"/>
          <w:shd w:val="clear" w:color="auto" w:fill="FFFFFF"/>
          <w:lang w:val="id-ID"/>
        </w:rPr>
      </w:pPr>
    </w:p>
    <w:p w:rsidR="00066F71" w:rsidRPr="000676D3" w:rsidRDefault="00066F71" w:rsidP="00A620F8">
      <w:pPr>
        <w:shd w:val="clear" w:color="auto" w:fill="FFFFFF"/>
        <w:spacing w:after="240" w:line="360" w:lineRule="auto"/>
        <w:jc w:val="both"/>
        <w:rPr>
          <w:rFonts w:ascii="Times New Roman" w:hAnsi="Times New Roman" w:cs="Times New Roman"/>
          <w:shd w:val="clear" w:color="auto" w:fill="FFFFFF"/>
          <w:lang w:val="id-ID"/>
        </w:rPr>
      </w:pPr>
    </w:p>
    <w:p w:rsidR="00066F71" w:rsidRPr="000676D3" w:rsidRDefault="00066F71" w:rsidP="00A620F8">
      <w:pPr>
        <w:shd w:val="clear" w:color="auto" w:fill="FFFFFF"/>
        <w:spacing w:after="240" w:line="360" w:lineRule="auto"/>
        <w:jc w:val="both"/>
        <w:rPr>
          <w:rFonts w:ascii="Times New Roman" w:hAnsi="Times New Roman" w:cs="Times New Roman"/>
          <w:shd w:val="clear" w:color="auto" w:fill="FFFFFF"/>
          <w:lang w:val="id-ID"/>
        </w:rPr>
      </w:pPr>
    </w:p>
    <w:p w:rsidR="00066F71" w:rsidRPr="000676D3" w:rsidRDefault="00066F71" w:rsidP="00A620F8">
      <w:pPr>
        <w:shd w:val="clear" w:color="auto" w:fill="FFFFFF"/>
        <w:spacing w:after="240" w:line="360" w:lineRule="auto"/>
        <w:jc w:val="both"/>
        <w:rPr>
          <w:rFonts w:ascii="Times New Roman" w:hAnsi="Times New Roman" w:cs="Times New Roman"/>
          <w:shd w:val="clear" w:color="auto" w:fill="FFFFFF"/>
          <w:lang w:val="id-ID"/>
        </w:rPr>
      </w:pPr>
    </w:p>
    <w:p w:rsidR="00066F71" w:rsidRPr="000676D3" w:rsidRDefault="00066F71" w:rsidP="00A620F8">
      <w:pPr>
        <w:shd w:val="clear" w:color="auto" w:fill="FFFFFF"/>
        <w:spacing w:after="240" w:line="360" w:lineRule="auto"/>
        <w:jc w:val="both"/>
        <w:rPr>
          <w:rFonts w:ascii="Times New Roman" w:hAnsi="Times New Roman" w:cs="Times New Roman"/>
          <w:shd w:val="clear" w:color="auto" w:fill="FFFFFF"/>
          <w:lang w:val="id-ID"/>
        </w:rPr>
      </w:pPr>
    </w:p>
    <w:p w:rsidR="00066F71" w:rsidRPr="000676D3" w:rsidRDefault="00066F71" w:rsidP="00A620F8">
      <w:pPr>
        <w:shd w:val="clear" w:color="auto" w:fill="FFFFFF"/>
        <w:spacing w:after="240" w:line="360" w:lineRule="auto"/>
        <w:jc w:val="both"/>
        <w:rPr>
          <w:rFonts w:ascii="Times New Roman" w:hAnsi="Times New Roman" w:cs="Times New Roman"/>
          <w:shd w:val="clear" w:color="auto" w:fill="FFFFFF"/>
          <w:lang w:val="id-ID"/>
        </w:rPr>
      </w:pPr>
    </w:p>
    <w:p w:rsidR="00A620F8" w:rsidRPr="000676D3" w:rsidRDefault="00A620F8" w:rsidP="00A620F8">
      <w:pPr>
        <w:shd w:val="clear" w:color="auto" w:fill="FFFFFF"/>
        <w:spacing w:after="240" w:line="360" w:lineRule="auto"/>
        <w:jc w:val="both"/>
        <w:rPr>
          <w:rFonts w:ascii="Times New Roman" w:hAnsi="Times New Roman" w:cs="Times New Roman"/>
          <w:b/>
          <w:shd w:val="clear" w:color="auto" w:fill="FFFFFF"/>
        </w:rPr>
      </w:pPr>
      <w:r w:rsidRPr="000676D3">
        <w:rPr>
          <w:rFonts w:ascii="Times New Roman" w:hAnsi="Times New Roman" w:cs="Times New Roman"/>
          <w:b/>
          <w:shd w:val="clear" w:color="auto" w:fill="FFFFFF"/>
        </w:rPr>
        <w:t>SUMPAH &amp; SAKSI PALSU</w:t>
      </w:r>
    </w:p>
    <w:p w:rsidR="00A620F8" w:rsidRPr="000676D3" w:rsidRDefault="00A620F8" w:rsidP="00A620F8">
      <w:pPr>
        <w:shd w:val="clear" w:color="auto" w:fill="FFFFFF"/>
        <w:spacing w:after="240" w:line="360" w:lineRule="auto"/>
        <w:jc w:val="both"/>
        <w:rPr>
          <w:rFonts w:ascii="Times New Roman" w:hAnsi="Times New Roman" w:cs="Times New Roman"/>
          <w:shd w:val="clear" w:color="auto" w:fill="FFFFFF"/>
          <w:lang w:val="id-ID"/>
        </w:rPr>
      </w:pPr>
      <w:r w:rsidRPr="000676D3">
        <w:rPr>
          <w:rFonts w:ascii="Times New Roman" w:hAnsi="Times New Roman" w:cs="Times New Roman"/>
          <w:shd w:val="clear" w:color="auto" w:fill="FFFFFF"/>
        </w:rPr>
        <w:t xml:space="preserve">Sebagai kantor hukum, advokat dan / atau pengacara di Indonesia pada umumnya, kantor hukum </w:t>
      </w:r>
      <w:r w:rsidR="00E55F55" w:rsidRPr="000676D3">
        <w:rPr>
          <w:rFonts w:ascii="Times New Roman" w:hAnsi="Times New Roman" w:cs="Times New Roman"/>
          <w:shd w:val="clear" w:color="auto" w:fill="FFFFFF"/>
        </w:rPr>
        <w:t xml:space="preserve">M.FIRDAUS OIWOBO,S.H </w:t>
      </w:r>
      <w:r w:rsidRPr="000676D3">
        <w:rPr>
          <w:rFonts w:ascii="Times New Roman" w:hAnsi="Times New Roman" w:cs="Times New Roman"/>
          <w:shd w:val="clear" w:color="auto" w:fill="FFFFFF"/>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hAnsi="Times New Roman" w:cs="Times New Roman"/>
          <w:shd w:val="clear" w:color="auto" w:fill="FFFFFF"/>
        </w:rPr>
        <w:t>mengusahakan  penanganan</w:t>
      </w:r>
      <w:proofErr w:type="gramEnd"/>
      <w:r w:rsidRPr="000676D3">
        <w:rPr>
          <w:rFonts w:ascii="Times New Roman" w:hAnsi="Times New Roman" w:cs="Times New Roman"/>
          <w:shd w:val="clear" w:color="auto" w:fill="FFFFFF"/>
        </w:rPr>
        <w:t xml:space="preserve"> secara nonlitigasi dan kekeluargaan.</w:t>
      </w:r>
    </w:p>
    <w:p w:rsidR="00A620F8" w:rsidRPr="000676D3" w:rsidRDefault="00A620F8" w:rsidP="00A620F8">
      <w:pPr>
        <w:shd w:val="clear" w:color="auto" w:fill="FFFFFF"/>
        <w:spacing w:after="240" w:line="360" w:lineRule="auto"/>
        <w:jc w:val="both"/>
        <w:rPr>
          <w:rFonts w:ascii="Times New Roman" w:hAnsi="Times New Roman" w:cs="Times New Roman"/>
          <w:b/>
          <w:shd w:val="clear" w:color="auto" w:fill="FFFFFF"/>
        </w:rPr>
      </w:pPr>
      <w:r w:rsidRPr="000676D3">
        <w:rPr>
          <w:rFonts w:ascii="Times New Roman" w:hAnsi="Times New Roman" w:cs="Times New Roman"/>
          <w:b/>
          <w:shd w:val="clear" w:color="auto" w:fill="FFFFFF"/>
        </w:rPr>
        <w:t>KASUS PENADAHAN</w:t>
      </w:r>
    </w:p>
    <w:p w:rsidR="00A620F8" w:rsidRPr="000676D3" w:rsidRDefault="00A620F8" w:rsidP="00A620F8">
      <w:pPr>
        <w:shd w:val="clear" w:color="auto" w:fill="FFFFFF"/>
        <w:spacing w:after="240" w:line="360" w:lineRule="auto"/>
        <w:jc w:val="both"/>
        <w:rPr>
          <w:rFonts w:ascii="Times New Roman" w:hAnsi="Times New Roman" w:cs="Times New Roman"/>
          <w:shd w:val="clear" w:color="auto" w:fill="FFFFFF"/>
          <w:lang w:val="id-ID"/>
        </w:rPr>
      </w:pPr>
      <w:r w:rsidRPr="000676D3">
        <w:rPr>
          <w:rFonts w:ascii="Times New Roman" w:hAnsi="Times New Roman" w:cs="Times New Roman"/>
          <w:shd w:val="clear" w:color="auto" w:fill="FFFFFF"/>
        </w:rPr>
        <w:t xml:space="preserve">Sebagai kantor hukum, advokat dan / atau pengacara di Indonesia pada umumnya, kantor hukum </w:t>
      </w:r>
      <w:r w:rsidR="00E55F55" w:rsidRPr="000676D3">
        <w:rPr>
          <w:rFonts w:ascii="Times New Roman" w:hAnsi="Times New Roman" w:cs="Times New Roman"/>
          <w:shd w:val="clear" w:color="auto" w:fill="FFFFFF"/>
        </w:rPr>
        <w:t xml:space="preserve">M.FIRDAUS OIWOBO,S.H </w:t>
      </w:r>
      <w:r w:rsidRPr="000676D3">
        <w:rPr>
          <w:rFonts w:ascii="Times New Roman" w:hAnsi="Times New Roman" w:cs="Times New Roman"/>
          <w:shd w:val="clear" w:color="auto" w:fill="FFFFFF"/>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hAnsi="Times New Roman" w:cs="Times New Roman"/>
          <w:shd w:val="clear" w:color="auto" w:fill="FFFFFF"/>
        </w:rPr>
        <w:t>mengusahakan  penanganan</w:t>
      </w:r>
      <w:proofErr w:type="gramEnd"/>
      <w:r w:rsidRPr="000676D3">
        <w:rPr>
          <w:rFonts w:ascii="Times New Roman" w:hAnsi="Times New Roman" w:cs="Times New Roman"/>
          <w:shd w:val="clear" w:color="auto" w:fill="FFFFFF"/>
        </w:rPr>
        <w:t xml:space="preserve"> secara nonlitigasi dan kekeluargaan.</w:t>
      </w:r>
    </w:p>
    <w:p w:rsidR="00A620F8" w:rsidRPr="000676D3" w:rsidRDefault="00A620F8" w:rsidP="00A620F8">
      <w:pPr>
        <w:shd w:val="clear" w:color="auto" w:fill="FFFFFF"/>
        <w:spacing w:after="240" w:line="360" w:lineRule="auto"/>
        <w:jc w:val="both"/>
        <w:rPr>
          <w:rFonts w:ascii="Times New Roman" w:hAnsi="Times New Roman" w:cs="Times New Roman"/>
          <w:b/>
          <w:shd w:val="clear" w:color="auto" w:fill="FFFFFF"/>
        </w:rPr>
      </w:pPr>
      <w:r w:rsidRPr="000676D3">
        <w:rPr>
          <w:rFonts w:ascii="Times New Roman" w:hAnsi="Times New Roman" w:cs="Times New Roman"/>
          <w:b/>
          <w:shd w:val="clear" w:color="auto" w:fill="FFFFFF"/>
        </w:rPr>
        <w:t>PENCURIAN &amp; PERAMPOKAN</w:t>
      </w:r>
    </w:p>
    <w:p w:rsidR="00A620F8" w:rsidRPr="000676D3" w:rsidRDefault="00A620F8"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hAnsi="Times New Roman" w:cs="Times New Roman"/>
          <w:shd w:val="clear" w:color="auto" w:fill="FFFFFF"/>
        </w:rPr>
        <w:t xml:space="preserve">Sebagai kantor hukum, advokat dan / atau pengacara di Indonesia pada umumnya, kantor hukum </w:t>
      </w:r>
      <w:r w:rsidR="00E55F55" w:rsidRPr="000676D3">
        <w:rPr>
          <w:rFonts w:ascii="Times New Roman" w:hAnsi="Times New Roman" w:cs="Times New Roman"/>
          <w:shd w:val="clear" w:color="auto" w:fill="FFFFFF"/>
        </w:rPr>
        <w:t xml:space="preserve">M.FIRDAUS OIWOBO,S.H </w:t>
      </w:r>
      <w:r w:rsidRPr="000676D3">
        <w:rPr>
          <w:rFonts w:ascii="Times New Roman" w:hAnsi="Times New Roman" w:cs="Times New Roman"/>
          <w:shd w:val="clear" w:color="auto" w:fill="FFFFFF"/>
        </w:rPr>
        <w:t xml:space="preserve"> &amp; PARTNERS juga melayani penanganan kasus pidana umum sebagaimana tercantum dalam KUHP dan masalah hukum lainnya seperti kantor pengacara lainnya. Dalam penanganan kasus yang diduga ada tindak pidana / pelanggaran hukum pidana, sebelum perkara tersebut dilaporkan ke Kepolisian atau aparat penegak hukum lainnya, kami biasanya akan </w:t>
      </w:r>
      <w:proofErr w:type="gramStart"/>
      <w:r w:rsidRPr="000676D3">
        <w:rPr>
          <w:rFonts w:ascii="Times New Roman" w:hAnsi="Times New Roman" w:cs="Times New Roman"/>
          <w:shd w:val="clear" w:color="auto" w:fill="FFFFFF"/>
        </w:rPr>
        <w:t>mengusahakan  penanganan</w:t>
      </w:r>
      <w:proofErr w:type="gramEnd"/>
      <w:r w:rsidRPr="000676D3">
        <w:rPr>
          <w:rFonts w:ascii="Times New Roman" w:hAnsi="Times New Roman" w:cs="Times New Roman"/>
          <w:shd w:val="clear" w:color="auto" w:fill="FFFFFF"/>
        </w:rPr>
        <w:t xml:space="preserve"> secara nonlitigasi dan kekeluargaan.</w:t>
      </w:r>
    </w:p>
    <w:p w:rsidR="0014103B" w:rsidRPr="000676D3" w:rsidRDefault="0014103B" w:rsidP="00A620F8">
      <w:pPr>
        <w:shd w:val="clear" w:color="auto" w:fill="FFFFFF"/>
        <w:spacing w:after="240" w:line="360" w:lineRule="auto"/>
        <w:jc w:val="both"/>
        <w:rPr>
          <w:rFonts w:ascii="Times New Roman" w:eastAsia="Times New Roman" w:hAnsi="Times New Roman" w:cs="Times New Roman"/>
          <w:b/>
        </w:rPr>
      </w:pPr>
      <w:r w:rsidRPr="000676D3">
        <w:rPr>
          <w:rFonts w:ascii="Times New Roman" w:eastAsia="Times New Roman" w:hAnsi="Times New Roman" w:cs="Times New Roman"/>
          <w:b/>
        </w:rPr>
        <w:t>KECELAKAAN LALU LINTAS</w:t>
      </w:r>
    </w:p>
    <w:p w:rsidR="0014103B" w:rsidRPr="000676D3" w:rsidRDefault="00E55F55"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 xml:space="preserve">M.FIRDAUS OIWOBO,S.H </w:t>
      </w:r>
      <w:r w:rsidR="0014103B" w:rsidRPr="000676D3">
        <w:rPr>
          <w:rFonts w:ascii="Times New Roman" w:eastAsia="Times New Roman" w:hAnsi="Times New Roman" w:cs="Times New Roman"/>
        </w:rPr>
        <w:t xml:space="preserve"> &amp; PARTNERS adalah merupakan sebuah Kantor Hukum, </w:t>
      </w:r>
      <w:hyperlink r:id="rId6" w:history="1">
        <w:r w:rsidR="0014103B" w:rsidRPr="000676D3">
          <w:rPr>
            <w:rFonts w:ascii="Times New Roman" w:eastAsia="Times New Roman" w:hAnsi="Times New Roman" w:cs="Times New Roman"/>
            <w:u w:val="single"/>
          </w:rPr>
          <w:t>Law Firm</w:t>
        </w:r>
      </w:hyperlink>
      <w:r w:rsidR="0014103B" w:rsidRPr="000676D3">
        <w:rPr>
          <w:rFonts w:ascii="Times New Roman" w:eastAsia="Times New Roman" w:hAnsi="Times New Roman" w:cs="Times New Roman"/>
        </w:rPr>
        <w:t>, Advokat, Pengacara, Konsultan Hukums, lawyer menangani kecelakaan lalu lintas berbagai kasus hukum seperti kasus pidana / kriminal, korupsi, tindak pidana oleh militer, perdata, hutang – piutang, penyalahgunaan narkoba, sengketa waris, perkawinan, pengesahan nikah siri, perceraian, Kekerasan Dalam Rumah Tangga ( KDRT), dll.</w:t>
      </w:r>
    </w:p>
    <w:p w:rsidR="0014103B" w:rsidRPr="000676D3" w:rsidRDefault="0014103B"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lastRenderedPageBreak/>
        <w:t>Selain menangani kasus kecelakaan lalu lintas, </w:t>
      </w:r>
      <w:hyperlink r:id="rId7" w:history="1">
        <w:r w:rsidR="00E55F55" w:rsidRPr="000676D3">
          <w:rPr>
            <w:rFonts w:ascii="Times New Roman" w:eastAsia="Times New Roman" w:hAnsi="Times New Roman" w:cs="Times New Roman"/>
            <w:u w:val="single"/>
          </w:rPr>
          <w:t xml:space="preserve">M.FIRDAUS OIWOBO,S.H </w:t>
        </w:r>
        <w:r w:rsidRPr="000676D3">
          <w:rPr>
            <w:rFonts w:ascii="Times New Roman" w:eastAsia="Times New Roman" w:hAnsi="Times New Roman" w:cs="Times New Roman"/>
            <w:u w:val="single"/>
          </w:rPr>
          <w:t xml:space="preserve"> &amp; PARTNERS</w:t>
        </w:r>
      </w:hyperlink>
      <w:r w:rsidRPr="000676D3">
        <w:rPr>
          <w:rFonts w:ascii="Times New Roman" w:eastAsia="Times New Roman" w:hAnsi="Times New Roman" w:cs="Times New Roman"/>
        </w:rPr>
        <w:t> juga menangani kasus adopsi anak, jual-beli tanah, sengketa Tata Usaha Negara ( Sengketa TUN ), kasus perusahaan, sengketa bisnis, penanganan piutang perusahaan, kasus lembaga keuangan &amp; lembaga pembiayaan (Finance), kasus perpajakan, kewarganegaraan &amp; imigrasi, kasus kepegawaian, malpraktik kedokteran, kasus Ketenagakerjaan / perburuhan, perselisihan hubungan inustrial ( PHI ), kasus perbankan, Export Import, penanganan kredit macet, eksekusi hak tanggungan &amp; fidusia, merger, akuisisi &amp; konsolidasi perusahaan, klaim asuransi, Hak Atas Kekayaan Intelektual ( HAKI), paten, merek, hak cipta, pembuatan legal opinion, pembuatan dan analisa perjanjian / kontrak, waralaba / frachise,  dan lain-lain.</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b/>
        </w:rPr>
      </w:pPr>
      <w:r w:rsidRPr="000676D3">
        <w:rPr>
          <w:rFonts w:ascii="Times New Roman" w:eastAsia="Times New Roman" w:hAnsi="Times New Roman" w:cs="Times New Roman"/>
          <w:b/>
        </w:rPr>
        <w:t>KASUS PERSELINGKUHAN PERZINAHAN</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 xml:space="preserve">Kasus Perselingkuhan Perzinahan dalam Kitab Undang – undang Hukum Pidana (KUHP) diatur dalam pasal 284 KUHP, yang </w:t>
      </w:r>
      <w:proofErr w:type="gramStart"/>
      <w:r w:rsidRPr="000676D3">
        <w:rPr>
          <w:rFonts w:ascii="Times New Roman" w:eastAsia="Times New Roman" w:hAnsi="Times New Roman" w:cs="Times New Roman"/>
        </w:rPr>
        <w:t>berbunyi :</w:t>
      </w:r>
      <w:proofErr w:type="gramEnd"/>
      <w:r w:rsidRPr="000676D3">
        <w:rPr>
          <w:rFonts w:ascii="Times New Roman" w:eastAsia="Times New Roman" w:hAnsi="Times New Roman" w:cs="Times New Roman"/>
        </w:rPr>
        <w:t xml:space="preserve"> Dihukum penjara selama-lamanya 9 (sembilan) bulan, laki-laki yang beristeri berbuat zina sedang diketahuinya bahwa pasal 27 KUHPerdata berlaku padanya, dan perempuan yang bersuami berbuat zina.</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Perbuatan perzinahan adalah merupakan delik aduan yang hanya dapat dituntut jika ada pengaduan dari pihak yang mempunyai hak untuk mengadukan hal tersebut. Pengaduan-pun oleh hukum dibatasi dalam jangka waktu 6 (enam) bulan sejak peristiwa tersebut diketahui atau dalam jangka waktu 9 (sembilan) bulan, jika pengadu berada diluar negeri.</w:t>
      </w:r>
    </w:p>
    <w:p w:rsidR="005E51B3" w:rsidRPr="000676D3" w:rsidRDefault="005E51B3"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 xml:space="preserve">Pengaduan terhadap kasus perselingkuhan perzinahan dapat dilakukan pencabutan selama persidangan perkara tersebut belum dimulai. Hal ini berbeda dengan delik aduan lainnya yang mana hanya boleh dicabut dalam jangka waktu 3 (tiga) bulan sejak </w:t>
      </w:r>
      <w:proofErr w:type="gramStart"/>
      <w:r w:rsidRPr="000676D3">
        <w:rPr>
          <w:rFonts w:ascii="Times New Roman" w:eastAsia="Times New Roman" w:hAnsi="Times New Roman" w:cs="Times New Roman"/>
        </w:rPr>
        <w:t>ia</w:t>
      </w:r>
      <w:proofErr w:type="gramEnd"/>
      <w:r w:rsidRPr="000676D3">
        <w:rPr>
          <w:rFonts w:ascii="Times New Roman" w:eastAsia="Times New Roman" w:hAnsi="Times New Roman" w:cs="Times New Roman"/>
        </w:rPr>
        <w:t xml:space="preserve"> memasukan pengaduannya tersebut ke Kepolisian.</w:t>
      </w:r>
    </w:p>
    <w:p w:rsidR="00A620F8" w:rsidRPr="000676D3" w:rsidRDefault="005E51B3"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Dalam penanganan perkara – perkara / kasus hukum yang dipercayakan kepada kami oleh klien, kantor hukum </w:t>
      </w:r>
      <w:hyperlink r:id="rId8" w:history="1">
        <w:r w:rsidR="00E55F55" w:rsidRPr="000676D3">
          <w:rPr>
            <w:rFonts w:ascii="Times New Roman" w:eastAsia="Times New Roman" w:hAnsi="Times New Roman" w:cs="Times New Roman"/>
            <w:u w:val="single"/>
          </w:rPr>
          <w:t xml:space="preserve">M.FIRDAUS OIWOBO,S.H </w:t>
        </w:r>
        <w:r w:rsidRPr="000676D3">
          <w:rPr>
            <w:rFonts w:ascii="Times New Roman" w:eastAsia="Times New Roman" w:hAnsi="Times New Roman" w:cs="Times New Roman"/>
            <w:u w:val="single"/>
          </w:rPr>
          <w:t xml:space="preserve"> &amp; PARTNERS</w:t>
        </w:r>
      </w:hyperlink>
      <w:r w:rsidRPr="000676D3">
        <w:rPr>
          <w:rFonts w:ascii="Times New Roman" w:eastAsia="Times New Roman" w:hAnsi="Times New Roman" w:cs="Times New Roman"/>
        </w:rPr>
        <w:t> akan mengutamakan proses penyelesaian perkara secara non litigasi dengan melakukan pembuatan dan pengiriman surat somasi, melakukan negosiasi dan mediasi dengan pihak lawan dan pihak – pihak terkait dengan perkara / kasus hukum.</w:t>
      </w:r>
    </w:p>
    <w:p w:rsidR="00A620F8" w:rsidRPr="000676D3" w:rsidRDefault="00A620F8" w:rsidP="00A620F8">
      <w:pPr>
        <w:shd w:val="clear" w:color="auto" w:fill="FFFFFF"/>
        <w:spacing w:after="240" w:line="360" w:lineRule="auto"/>
        <w:jc w:val="both"/>
        <w:rPr>
          <w:rFonts w:ascii="Times New Roman" w:eastAsia="Times New Roman" w:hAnsi="Times New Roman" w:cs="Times New Roman"/>
        </w:rPr>
      </w:pPr>
    </w:p>
    <w:p w:rsidR="00A620F8" w:rsidRPr="000676D3" w:rsidRDefault="00A620F8" w:rsidP="00A620F8">
      <w:pPr>
        <w:shd w:val="clear" w:color="auto" w:fill="FFFFFF"/>
        <w:spacing w:after="240" w:line="360" w:lineRule="auto"/>
        <w:jc w:val="both"/>
        <w:rPr>
          <w:rFonts w:ascii="Times New Roman" w:eastAsia="Times New Roman" w:hAnsi="Times New Roman" w:cs="Times New Roman"/>
        </w:rPr>
      </w:pPr>
    </w:p>
    <w:p w:rsidR="00A620F8" w:rsidRPr="000676D3" w:rsidRDefault="00A620F8" w:rsidP="00A620F8">
      <w:pPr>
        <w:shd w:val="clear" w:color="auto" w:fill="FFFFFF"/>
        <w:spacing w:after="240" w:line="360" w:lineRule="auto"/>
        <w:jc w:val="both"/>
        <w:rPr>
          <w:rFonts w:ascii="Times New Roman" w:eastAsia="Times New Roman" w:hAnsi="Times New Roman" w:cs="Times New Roman"/>
        </w:rPr>
      </w:pPr>
    </w:p>
    <w:p w:rsidR="00A620F8" w:rsidRPr="000676D3" w:rsidRDefault="00A620F8" w:rsidP="00A620F8">
      <w:pPr>
        <w:shd w:val="clear" w:color="auto" w:fill="FFFFFF"/>
        <w:spacing w:after="240" w:line="360" w:lineRule="auto"/>
        <w:jc w:val="both"/>
        <w:rPr>
          <w:rFonts w:ascii="Times New Roman" w:eastAsia="Times New Roman" w:hAnsi="Times New Roman" w:cs="Times New Roman"/>
          <w:lang w:val="id-ID"/>
        </w:rPr>
      </w:pPr>
    </w:p>
    <w:p w:rsidR="0014103B" w:rsidRPr="000676D3" w:rsidRDefault="0014103B" w:rsidP="00A620F8">
      <w:pPr>
        <w:shd w:val="clear" w:color="auto" w:fill="FFFFFF"/>
        <w:spacing w:after="240" w:line="360" w:lineRule="auto"/>
        <w:jc w:val="both"/>
        <w:rPr>
          <w:rFonts w:ascii="Times New Roman" w:eastAsia="Times New Roman" w:hAnsi="Times New Roman" w:cs="Times New Roman"/>
          <w:b/>
        </w:rPr>
      </w:pPr>
      <w:r w:rsidRPr="000676D3">
        <w:rPr>
          <w:rFonts w:ascii="Times New Roman" w:eastAsia="Times New Roman" w:hAnsi="Times New Roman" w:cs="Times New Roman"/>
          <w:b/>
        </w:rPr>
        <w:t>KASUS PERJUDIAN</w:t>
      </w:r>
    </w:p>
    <w:p w:rsidR="0014103B" w:rsidRPr="000676D3" w:rsidRDefault="00E55F55" w:rsidP="00A620F8">
      <w:pPr>
        <w:shd w:val="clear" w:color="auto" w:fill="FFFFFF"/>
        <w:spacing w:after="240" w:line="360" w:lineRule="auto"/>
        <w:jc w:val="both"/>
        <w:rPr>
          <w:rFonts w:ascii="Times New Roman" w:eastAsia="Times New Roman" w:hAnsi="Times New Roman" w:cs="Times New Roman"/>
        </w:rPr>
      </w:pPr>
      <w:r w:rsidRPr="000676D3">
        <w:rPr>
          <w:rFonts w:ascii="Times New Roman" w:eastAsia="Times New Roman" w:hAnsi="Times New Roman" w:cs="Times New Roman"/>
        </w:rPr>
        <w:t xml:space="preserve">M.FIRDAUS OIWOBO,S.H </w:t>
      </w:r>
      <w:r w:rsidR="0014103B" w:rsidRPr="000676D3">
        <w:rPr>
          <w:rFonts w:ascii="Times New Roman" w:eastAsia="Times New Roman" w:hAnsi="Times New Roman" w:cs="Times New Roman"/>
        </w:rPr>
        <w:t xml:space="preserve"> &amp; PARTNERS adalah merupakan sebuah Kantor Hukum, </w:t>
      </w:r>
      <w:hyperlink r:id="rId9" w:history="1">
        <w:r w:rsidR="0014103B" w:rsidRPr="000676D3">
          <w:rPr>
            <w:rFonts w:ascii="Times New Roman" w:eastAsia="Times New Roman" w:hAnsi="Times New Roman" w:cs="Times New Roman"/>
            <w:u w:val="single"/>
          </w:rPr>
          <w:t>Law Firm</w:t>
        </w:r>
      </w:hyperlink>
      <w:r w:rsidR="0014103B" w:rsidRPr="000676D3">
        <w:rPr>
          <w:rFonts w:ascii="Times New Roman" w:eastAsia="Times New Roman" w:hAnsi="Times New Roman" w:cs="Times New Roman"/>
        </w:rPr>
        <w:t>, Advokat, Pengacara, Konsultan Hukums, lawyer menangani kasus perjudian dan berbagai kasus hukum seperti kasus pidana / kriminal, korupsi, tindak pidana oleh militer, perdata, hutang – piutang, penyalahgunaan narkoba, sengketa waris, perkawinan, pengesahan nikah siri, perceraian, Kekerasan Dalam Rumah Tangga ( KDRT), dll.</w:t>
      </w:r>
    </w:p>
    <w:p w:rsidR="005E51B3" w:rsidRPr="000676D3" w:rsidRDefault="0014103B" w:rsidP="00A620F8">
      <w:pPr>
        <w:shd w:val="clear" w:color="auto" w:fill="FFFFFF"/>
        <w:spacing w:after="240" w:line="360" w:lineRule="auto"/>
        <w:jc w:val="both"/>
        <w:rPr>
          <w:rFonts w:ascii="Times New Roman" w:eastAsia="Times New Roman" w:hAnsi="Times New Roman" w:cs="Times New Roman"/>
          <w:lang w:val="id-ID"/>
        </w:rPr>
      </w:pPr>
      <w:r w:rsidRPr="000676D3">
        <w:rPr>
          <w:rFonts w:ascii="Times New Roman" w:eastAsia="Times New Roman" w:hAnsi="Times New Roman" w:cs="Times New Roman"/>
        </w:rPr>
        <w:t>Selain menangani kasus perjudian, </w:t>
      </w:r>
      <w:hyperlink r:id="rId10" w:history="1">
        <w:r w:rsidR="00E55F55" w:rsidRPr="000676D3">
          <w:rPr>
            <w:rFonts w:ascii="Times New Roman" w:eastAsia="Times New Roman" w:hAnsi="Times New Roman" w:cs="Times New Roman"/>
            <w:u w:val="single"/>
          </w:rPr>
          <w:t xml:space="preserve">M.FIRDAUS OIWOBO,S.H </w:t>
        </w:r>
        <w:r w:rsidRPr="000676D3">
          <w:rPr>
            <w:rFonts w:ascii="Times New Roman" w:eastAsia="Times New Roman" w:hAnsi="Times New Roman" w:cs="Times New Roman"/>
            <w:u w:val="single"/>
          </w:rPr>
          <w:t xml:space="preserve"> &amp; PARTNERS</w:t>
        </w:r>
      </w:hyperlink>
      <w:r w:rsidRPr="000676D3">
        <w:rPr>
          <w:rFonts w:ascii="Times New Roman" w:eastAsia="Times New Roman" w:hAnsi="Times New Roman" w:cs="Times New Roman"/>
        </w:rPr>
        <w:t> juga menangani kasus adopsi anak, jual-beli tanah, sengketa Tata Usaha Negara ( Sengketa TUN ), kasus perusahaan, sengketa bisnis, penanganan piutang perusahaan, kasus lembaga keuangan &amp; lembaga pembiayaan (Finance), kasus perpajakan, kewarganegaraan &amp; imigrasi, kasus kepegawaian, malpraktik kedokteran, kasus Ketenagakerjaan / perburuhan, perselisihan hubungan inustrial ( PHI ), kasus perbankan, Export Import, penanganan kredit macet, eksekusi hak tanggungan &amp; fidusia, merger, akuisisi &amp; konsolidasi perusahaan, klaim asuransi, Hak Atas Kekayaan Intelektual ( HAKI), paten, merek, hak cipta, pembuatan legal opinion, pembuatan dan analisa perjanjian / kontrak, waralaba / frachise,  dan lain-lain.</w:t>
      </w:r>
      <w:r w:rsidR="00A620F8" w:rsidRPr="000676D3">
        <w:rPr>
          <w:rFonts w:ascii="Times New Roman" w:eastAsia="Times New Roman" w:hAnsi="Times New Roman" w:cs="Times New Roman"/>
        </w:rPr>
        <w:t xml:space="preserve"> </w:t>
      </w:r>
    </w:p>
    <w:p w:rsidR="00A620F8" w:rsidRPr="000676D3" w:rsidRDefault="00A620F8" w:rsidP="00A620F8">
      <w:pPr>
        <w:pStyle w:val="NormalWeb"/>
        <w:shd w:val="clear" w:color="auto" w:fill="FFFFFF"/>
        <w:spacing w:after="240" w:line="360" w:lineRule="auto"/>
        <w:jc w:val="both"/>
        <w:rPr>
          <w:b/>
          <w:sz w:val="22"/>
          <w:szCs w:val="22"/>
        </w:rPr>
      </w:pPr>
      <w:r w:rsidRPr="000676D3">
        <w:rPr>
          <w:b/>
          <w:sz w:val="22"/>
          <w:szCs w:val="22"/>
        </w:rPr>
        <w:t>PEMALSUAN SURAT &amp; MATA UANG</w:t>
      </w:r>
    </w:p>
    <w:p w:rsidR="00A620F8" w:rsidRPr="000676D3" w:rsidRDefault="00E55F55" w:rsidP="00A620F8">
      <w:pPr>
        <w:pStyle w:val="NormalWeb"/>
        <w:shd w:val="clear" w:color="auto" w:fill="FFFFFF"/>
        <w:spacing w:after="240" w:line="360" w:lineRule="auto"/>
        <w:jc w:val="both"/>
        <w:rPr>
          <w:sz w:val="22"/>
          <w:szCs w:val="22"/>
        </w:rPr>
      </w:pPr>
      <w:r w:rsidRPr="000676D3">
        <w:rPr>
          <w:sz w:val="22"/>
          <w:szCs w:val="22"/>
        </w:rPr>
        <w:t xml:space="preserve">M.FIRDAUS OIWOBO,S.H </w:t>
      </w:r>
      <w:r w:rsidR="00A620F8" w:rsidRPr="000676D3">
        <w:rPr>
          <w:sz w:val="22"/>
          <w:szCs w:val="22"/>
        </w:rPr>
        <w:t xml:space="preserve"> &amp; PARTNERS adalah kantor hukum, </w:t>
      </w:r>
      <w:hyperlink r:id="rId11" w:history="1">
        <w:r w:rsidR="00A620F8" w:rsidRPr="000676D3">
          <w:rPr>
            <w:rStyle w:val="Hyperlink"/>
            <w:color w:val="auto"/>
            <w:sz w:val="22"/>
            <w:szCs w:val="22"/>
          </w:rPr>
          <w:t>lawfirm</w:t>
        </w:r>
      </w:hyperlink>
      <w:r w:rsidR="00A620F8" w:rsidRPr="000676D3">
        <w:rPr>
          <w:sz w:val="22"/>
          <w:szCs w:val="22"/>
        </w:rPr>
        <w:t>, advokat dan pengacara yang menangani kasus pemalsuan dan berbagai macam kasus hukum lainnya seperti kasus pidana / kriminal, korupsi, tindak pidana oleh militer, perdata, hutang – piutang, penyalahgunaan narkoba, sengketa waris, perkawinan, pengesahan nikah siri, perceraian, Kekerasan Dalam Rumah Tangga ( KDRT), dan lain sebagainya.</w:t>
      </w:r>
    </w:p>
    <w:p w:rsidR="00A620F8" w:rsidRPr="000676D3" w:rsidRDefault="00A620F8" w:rsidP="00A620F8">
      <w:pPr>
        <w:pStyle w:val="NormalWeb"/>
        <w:shd w:val="clear" w:color="auto" w:fill="FFFFFF"/>
        <w:spacing w:after="240" w:line="360" w:lineRule="auto"/>
        <w:jc w:val="both"/>
        <w:rPr>
          <w:sz w:val="22"/>
          <w:szCs w:val="22"/>
        </w:rPr>
      </w:pPr>
      <w:r w:rsidRPr="000676D3">
        <w:rPr>
          <w:sz w:val="22"/>
          <w:szCs w:val="22"/>
        </w:rPr>
        <w:t>Bahwa selain menangani dugaan kasus pemalsuan, baik pemalsuan dokumen penting maupun dokumen keperluan sehari-hari,  </w:t>
      </w:r>
      <w:hyperlink r:id="rId12" w:history="1">
        <w:r w:rsidR="00E55F55" w:rsidRPr="000676D3">
          <w:rPr>
            <w:rStyle w:val="Hyperlink"/>
            <w:color w:val="auto"/>
            <w:sz w:val="22"/>
            <w:szCs w:val="22"/>
          </w:rPr>
          <w:t xml:space="preserve">M.FIRDAUS OIWOBO,S.H </w:t>
        </w:r>
        <w:r w:rsidRPr="000676D3">
          <w:rPr>
            <w:rStyle w:val="Hyperlink"/>
            <w:color w:val="auto"/>
            <w:sz w:val="22"/>
            <w:szCs w:val="22"/>
          </w:rPr>
          <w:t xml:space="preserve"> &amp; PARTNERS</w:t>
        </w:r>
      </w:hyperlink>
      <w:r w:rsidRPr="000676D3">
        <w:rPr>
          <w:sz w:val="22"/>
          <w:szCs w:val="22"/>
        </w:rPr>
        <w:t> juga menangani kasus adopsi anak, jual-beli tanah, sengketa Tata Usaha Negara ( Sengketa TUN ), kasus perusahaan, sengketa bisnis, penanganan piutang perusahaan, kasus lembaga keuangan &amp; lembaga pembiayaan (Finance), kasus perpajakan, kewarganegaraan &amp; imigrasi, kasus kepegawaian, malpraktik kedokteran, kasus Ketenagakerjaan / perburuhan, perselisihan hubungan inustrial ( PHI ), kasus perbankan, Export Import, penanganan kredit macet, eksekusi hak tanggungan &amp; fidusia, merger, akuisisi &amp; konsolidasi perusahaan, klaim asuransi, Hak Atas Kekayaan Intelektual ( HAKI), paten, merek, hak cipta, pembuatan legal opinion, pembuatan dan analisa perjanjian / kontrak, waralaba / frachise,  dan lain-lain.</w:t>
      </w:r>
    </w:p>
    <w:p w:rsidR="00A620F8" w:rsidRPr="000676D3" w:rsidRDefault="00A620F8" w:rsidP="00A620F8">
      <w:pPr>
        <w:pStyle w:val="NormalWeb"/>
        <w:shd w:val="clear" w:color="auto" w:fill="FFFFFF"/>
        <w:spacing w:after="240" w:line="360" w:lineRule="auto"/>
        <w:jc w:val="both"/>
        <w:rPr>
          <w:sz w:val="22"/>
          <w:szCs w:val="22"/>
        </w:rPr>
      </w:pPr>
    </w:p>
    <w:p w:rsidR="00A620F8" w:rsidRPr="000676D3" w:rsidRDefault="00066F71" w:rsidP="00066F71">
      <w:pPr>
        <w:pStyle w:val="NormalWeb"/>
        <w:shd w:val="clear" w:color="auto" w:fill="FFFFFF"/>
        <w:spacing w:after="240" w:line="360" w:lineRule="auto"/>
        <w:jc w:val="center"/>
        <w:rPr>
          <w:b/>
          <w:sz w:val="40"/>
          <w:szCs w:val="40"/>
          <w:lang w:val="id-ID"/>
        </w:rPr>
      </w:pPr>
      <w:r w:rsidRPr="000676D3">
        <w:rPr>
          <w:b/>
          <w:sz w:val="40"/>
          <w:szCs w:val="40"/>
          <w:highlight w:val="red"/>
          <w:lang w:val="id-ID"/>
        </w:rPr>
        <w:t>KASUS PIDANA KHUSUS</w:t>
      </w:r>
    </w:p>
    <w:p w:rsidR="00066F71" w:rsidRDefault="00066F71" w:rsidP="00066F71">
      <w:pPr>
        <w:pStyle w:val="NormalWeb"/>
        <w:shd w:val="clear" w:color="auto" w:fill="FFFFFF"/>
        <w:spacing w:after="240" w:line="360" w:lineRule="auto"/>
        <w:rPr>
          <w:b/>
          <w:sz w:val="22"/>
          <w:szCs w:val="22"/>
          <w:lang w:val="id-ID"/>
        </w:rPr>
      </w:pPr>
      <w:r w:rsidRPr="000676D3">
        <w:rPr>
          <w:b/>
          <w:sz w:val="22"/>
          <w:szCs w:val="22"/>
          <w:lang w:val="id-ID"/>
        </w:rPr>
        <w:t>KASUS PENYALAHGUNAAN NARKOBA</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g merupakan Kitab Undang – 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622A4E" w:rsidRPr="000676D3" w:rsidRDefault="00622A4E" w:rsidP="00622A4E">
      <w:pPr>
        <w:pStyle w:val="NormalWeb"/>
        <w:shd w:val="clear" w:color="auto" w:fill="FFFFFF"/>
        <w:spacing w:after="240" w:line="360" w:lineRule="auto"/>
        <w:rPr>
          <w:b/>
          <w:sz w:val="22"/>
          <w:szCs w:val="22"/>
          <w:lang w:val="id-ID"/>
        </w:rPr>
      </w:pPr>
      <w:r w:rsidRPr="00305FE8">
        <w:rPr>
          <w:rFonts w:eastAsia="Times New Roman"/>
          <w:color w:val="3D3D3D"/>
          <w:sz w:val="22"/>
          <w:szCs w:val="22"/>
          <w:lang w:val="id-ID" w:eastAsia="id-ID"/>
        </w:rPr>
        <w:t xml:space="preserve">Dalam bidang penanganan kasus-kasus hukum pidana khusus, kantor kami dapat menangani berbagai kasus hukum kategori tindak pidana khusus, seperti kasus </w:t>
      </w:r>
      <w:r w:rsidRPr="000676D3">
        <w:rPr>
          <w:sz w:val="22"/>
          <w:szCs w:val="22"/>
          <w:lang w:val="id-ID"/>
        </w:rPr>
        <w:t>Tindak Pidana</w:t>
      </w:r>
      <w:r>
        <w:rPr>
          <w:sz w:val="22"/>
          <w:szCs w:val="22"/>
          <w:lang w:val="id-ID"/>
        </w:rPr>
        <w:t xml:space="preserve"> Penyalahgunaan Narkoba.</w:t>
      </w:r>
    </w:p>
    <w:p w:rsidR="00066F71" w:rsidRPr="00066F71" w:rsidRDefault="00066F71" w:rsidP="00066F71">
      <w:pPr>
        <w:shd w:val="clear" w:color="auto" w:fill="FFFFFF"/>
        <w:spacing w:after="240" w:line="240" w:lineRule="auto"/>
        <w:rPr>
          <w:rFonts w:ascii="Times New Roman" w:eastAsia="Times New Roman" w:hAnsi="Times New Roman" w:cs="Times New Roman"/>
          <w:lang w:val="id-ID" w:eastAsia="id-ID"/>
        </w:rPr>
      </w:pPr>
      <w:r w:rsidRPr="00066F71">
        <w:rPr>
          <w:rFonts w:ascii="Times New Roman" w:eastAsia="Times New Roman" w:hAnsi="Times New Roman" w:cs="Times New Roman"/>
          <w:lang w:val="id-ID" w:eastAsia="id-ID"/>
        </w:rPr>
        <w:t>Berikut ini adalah beberapa kasus penyalahgunaan Narkoba yang dapat kami tangani adalah sebagai berikut :</w:t>
      </w:r>
    </w:p>
    <w:p w:rsidR="00066F71" w:rsidRPr="000676D3" w:rsidRDefault="00066F71" w:rsidP="00066F71">
      <w:pPr>
        <w:pStyle w:val="ListParagraph"/>
        <w:shd w:val="clear" w:color="auto" w:fill="FFFFFF"/>
        <w:spacing w:after="240" w:line="240" w:lineRule="auto"/>
        <w:rPr>
          <w:rFonts w:ascii="Times New Roman" w:eastAsia="Times New Roman" w:hAnsi="Times New Roman" w:cs="Times New Roman"/>
          <w:bCs/>
          <w:i/>
          <w:lang w:val="id-ID" w:eastAsia="id-ID"/>
        </w:rPr>
      </w:pPr>
      <w:r w:rsidRPr="000676D3">
        <w:rPr>
          <w:rFonts w:ascii="Times New Roman" w:eastAsia="Times New Roman" w:hAnsi="Times New Roman" w:cs="Times New Roman"/>
          <w:bCs/>
          <w:i/>
          <w:lang w:val="id-ID" w:eastAsia="id-ID"/>
        </w:rPr>
        <w:t>- Pengedar &amp; Penjual Narkoba</w:t>
      </w:r>
      <w:r w:rsidRPr="000676D3">
        <w:rPr>
          <w:rFonts w:ascii="Times New Roman" w:eastAsia="Times New Roman" w:hAnsi="Times New Roman" w:cs="Times New Roman"/>
          <w:bCs/>
          <w:i/>
          <w:lang w:val="id-ID" w:eastAsia="id-ID"/>
        </w:rPr>
        <w:br/>
        <w:t>- Pembuat &amp; Produsen Narkoba</w:t>
      </w:r>
      <w:r w:rsidRPr="000676D3">
        <w:rPr>
          <w:rFonts w:ascii="Times New Roman" w:eastAsia="Times New Roman" w:hAnsi="Times New Roman" w:cs="Times New Roman"/>
          <w:bCs/>
          <w:i/>
          <w:lang w:val="id-ID" w:eastAsia="id-ID"/>
        </w:rPr>
        <w:br/>
        <w:t>- Penyelundup dan Perantara Narkoba</w:t>
      </w:r>
      <w:r w:rsidRPr="000676D3">
        <w:rPr>
          <w:rFonts w:ascii="Times New Roman" w:eastAsia="Times New Roman" w:hAnsi="Times New Roman" w:cs="Times New Roman"/>
          <w:bCs/>
          <w:i/>
          <w:lang w:val="id-ID" w:eastAsia="id-ID"/>
        </w:rPr>
        <w:br/>
        <w:t>- Korban &amp; Pengguna Narkoba</w:t>
      </w:r>
    </w:p>
    <w:p w:rsidR="00066F71" w:rsidRPr="000676D3" w:rsidRDefault="00066F71" w:rsidP="00066F71">
      <w:pPr>
        <w:shd w:val="clear" w:color="auto" w:fill="FFFFFF"/>
        <w:spacing w:after="240" w:line="240" w:lineRule="auto"/>
        <w:rPr>
          <w:rFonts w:ascii="Times New Roman" w:eastAsia="Times New Roman" w:hAnsi="Times New Roman" w:cs="Times New Roman"/>
          <w:b/>
          <w:lang w:val="id-ID" w:eastAsia="id-ID"/>
        </w:rPr>
      </w:pPr>
      <w:r w:rsidRPr="000676D3">
        <w:rPr>
          <w:rFonts w:ascii="Times New Roman" w:eastAsia="Times New Roman" w:hAnsi="Times New Roman" w:cs="Times New Roman"/>
          <w:b/>
          <w:lang w:val="id-ID" w:eastAsia="id-ID"/>
        </w:rPr>
        <w:t>KASUS PIDANA UU ITE</w:t>
      </w:r>
    </w:p>
    <w:p w:rsidR="00066F71" w:rsidRPr="00066F71" w:rsidRDefault="00066F71" w:rsidP="00066F71">
      <w:pPr>
        <w:shd w:val="clear" w:color="auto" w:fill="FFFFFF"/>
        <w:spacing w:after="240" w:line="240" w:lineRule="auto"/>
        <w:jc w:val="both"/>
        <w:rPr>
          <w:rFonts w:ascii="Times New Roman" w:eastAsia="Times New Roman" w:hAnsi="Times New Roman" w:cs="Times New Roman"/>
          <w:lang w:val="id-ID" w:eastAsia="id-ID"/>
        </w:rPr>
      </w:pPr>
      <w:r w:rsidRPr="00066F71">
        <w:rPr>
          <w:rFonts w:ascii="Times New Roman" w:eastAsia="Times New Roman" w:hAnsi="Times New Roman" w:cs="Times New Roman"/>
          <w:lang w:val="id-ID" w:eastAsia="id-ID"/>
        </w:rPr>
        <w:t>Ketentuan tentang Informasi dan Transaksi Elektronik diatur dalam Undang – undang No.11 tahun 2008. Khusus tentang Kasus Pidana UU ITE diatur dalam pasal 45 sampai dengan 52 Undang – undang No.11 tahun 2008 tentang Informasi dan Transaksi Elektronik, dengan ancaman hukuman yang bervariasi dan dapat pulan dikenakan kepada Subjek Hukum Korporasi atau perusahaan, yang mana jika dilakukan oleh Korporasi atau perusahaan ancaman hukumannya dapat ditambah dua pertiga dari ancaman hukuman pokok yang ada.</w:t>
      </w:r>
    </w:p>
    <w:p w:rsidR="00066F71" w:rsidRPr="00066F71" w:rsidRDefault="00066F71" w:rsidP="00066F71">
      <w:pPr>
        <w:shd w:val="clear" w:color="auto" w:fill="FFFFFF"/>
        <w:spacing w:after="240" w:line="240" w:lineRule="auto"/>
        <w:jc w:val="both"/>
        <w:rPr>
          <w:rFonts w:ascii="Times New Roman" w:eastAsia="Times New Roman" w:hAnsi="Times New Roman" w:cs="Times New Roman"/>
          <w:lang w:val="id-ID" w:eastAsia="id-ID"/>
        </w:rPr>
      </w:pPr>
      <w:r w:rsidRPr="00066F71">
        <w:rPr>
          <w:rFonts w:ascii="Times New Roman" w:eastAsia="Times New Roman" w:hAnsi="Times New Roman" w:cs="Times New Roman"/>
          <w:lang w:val="id-ID" w:eastAsia="id-ID"/>
        </w:rPr>
        <w:t>Berikut ini adalah beberapa kasus hukum tindak pidana dalam bidang Undang-undang Informasi dan Transaksi Elektronik yang</w:t>
      </w:r>
      <w:r w:rsidRPr="000676D3">
        <w:rPr>
          <w:rFonts w:ascii="Times New Roman" w:eastAsia="Times New Roman" w:hAnsi="Times New Roman" w:cs="Times New Roman"/>
          <w:lang w:val="id-ID" w:eastAsia="id-ID"/>
        </w:rPr>
        <w:t xml:space="preserve"> dapat kami bantu penanganannya :</w:t>
      </w:r>
    </w:p>
    <w:p w:rsidR="00066F71" w:rsidRPr="000676D3" w:rsidRDefault="00066F71" w:rsidP="00066F71">
      <w:pPr>
        <w:pStyle w:val="ListParagraph"/>
        <w:shd w:val="clear" w:color="auto" w:fill="FFFFFF"/>
        <w:spacing w:after="240" w:line="240" w:lineRule="auto"/>
        <w:rPr>
          <w:rFonts w:ascii="Times New Roman" w:eastAsia="Times New Roman" w:hAnsi="Times New Roman" w:cs="Times New Roman"/>
          <w:i/>
          <w:lang w:val="id-ID" w:eastAsia="id-ID"/>
        </w:rPr>
      </w:pPr>
      <w:r w:rsidRPr="000676D3">
        <w:rPr>
          <w:rFonts w:ascii="Times New Roman" w:eastAsia="Times New Roman" w:hAnsi="Times New Roman" w:cs="Times New Roman"/>
          <w:bCs/>
          <w:i/>
          <w:lang w:val="id-ID" w:eastAsia="id-ID"/>
        </w:rPr>
        <w:t>- Pencemaran Nama Baik</w:t>
      </w:r>
      <w:r w:rsidRPr="000676D3">
        <w:rPr>
          <w:rFonts w:ascii="Times New Roman" w:eastAsia="Times New Roman" w:hAnsi="Times New Roman" w:cs="Times New Roman"/>
          <w:bCs/>
          <w:i/>
          <w:lang w:val="id-ID" w:eastAsia="id-ID"/>
        </w:rPr>
        <w:br/>
        <w:t>- Pengancaman &amp; Pemerasan</w:t>
      </w:r>
      <w:r w:rsidRPr="000676D3">
        <w:rPr>
          <w:rFonts w:ascii="Times New Roman" w:eastAsia="Times New Roman" w:hAnsi="Times New Roman" w:cs="Times New Roman"/>
          <w:bCs/>
          <w:i/>
          <w:lang w:val="id-ID" w:eastAsia="id-ID"/>
        </w:rPr>
        <w:br/>
        <w:t>- Memposting Konten Langgar Kesusilaan</w:t>
      </w:r>
      <w:r w:rsidRPr="000676D3">
        <w:rPr>
          <w:rFonts w:ascii="Times New Roman" w:eastAsia="Times New Roman" w:hAnsi="Times New Roman" w:cs="Times New Roman"/>
          <w:bCs/>
          <w:i/>
          <w:lang w:val="id-ID" w:eastAsia="id-ID"/>
        </w:rPr>
        <w:br/>
        <w:t>- Menghack Situs atau Website pihak lain</w:t>
      </w:r>
      <w:r w:rsidRPr="000676D3">
        <w:rPr>
          <w:rFonts w:ascii="Times New Roman" w:eastAsia="Times New Roman" w:hAnsi="Times New Roman" w:cs="Times New Roman"/>
          <w:bCs/>
          <w:i/>
          <w:lang w:val="id-ID" w:eastAsia="id-ID"/>
        </w:rPr>
        <w:br/>
        <w:t>- Melakukan Akses Transaksi Elektronik yang dilindungi tanpa izin.</w:t>
      </w:r>
      <w:r w:rsidRPr="000676D3">
        <w:rPr>
          <w:rFonts w:ascii="Times New Roman" w:eastAsia="Times New Roman" w:hAnsi="Times New Roman" w:cs="Times New Roman"/>
          <w:bCs/>
          <w:i/>
          <w:lang w:val="id-ID" w:eastAsia="id-ID"/>
        </w:rPr>
        <w:br/>
        <w:t>- Dan lain sebagainya</w:t>
      </w:r>
    </w:p>
    <w:p w:rsidR="00066F71" w:rsidRPr="00066F71" w:rsidRDefault="00066F71" w:rsidP="00066F71">
      <w:pPr>
        <w:shd w:val="clear" w:color="auto" w:fill="FFFFFF"/>
        <w:spacing w:after="240" w:line="240" w:lineRule="auto"/>
        <w:jc w:val="both"/>
        <w:rPr>
          <w:rFonts w:ascii="Times New Roman" w:eastAsia="Times New Roman" w:hAnsi="Times New Roman" w:cs="Times New Roman"/>
          <w:lang w:val="id-ID" w:eastAsia="id-ID"/>
        </w:rPr>
      </w:pPr>
      <w:r w:rsidRPr="00066F71">
        <w:rPr>
          <w:rFonts w:ascii="Times New Roman" w:eastAsia="Times New Roman" w:hAnsi="Times New Roman" w:cs="Times New Roman"/>
          <w:lang w:val="id-ID" w:eastAsia="id-ID"/>
        </w:rPr>
        <w:lastRenderedPageBreak/>
        <w:t>Bagi Anda yang sedang menghadapi kasus pelanggaran terhadap Undang -undang Informasi dan Transaksi Elektronik, yaitu kasus pidana uu ite, baik sebagai Pelapor maupun terlapor, kami dapat memberikan bantuan / jasa hukum kepada Anda.</w:t>
      </w:r>
    </w:p>
    <w:p w:rsidR="00115CC0" w:rsidRPr="0038416A" w:rsidRDefault="00066F71" w:rsidP="0038416A">
      <w:pPr>
        <w:shd w:val="clear" w:color="auto" w:fill="FFFFFF"/>
        <w:spacing w:after="240" w:line="240" w:lineRule="auto"/>
        <w:jc w:val="both"/>
        <w:rPr>
          <w:rFonts w:ascii="Times New Roman" w:eastAsia="Times New Roman" w:hAnsi="Times New Roman" w:cs="Times New Roman"/>
          <w:lang w:val="id-ID" w:eastAsia="id-ID"/>
        </w:rPr>
      </w:pPr>
      <w:r w:rsidRPr="00066F71">
        <w:rPr>
          <w:rFonts w:ascii="Times New Roman" w:eastAsia="Times New Roman" w:hAnsi="Times New Roman" w:cs="Times New Roman"/>
          <w:lang w:val="id-ID" w:eastAsia="id-ID"/>
        </w:rPr>
        <w:t>Dalam penanganan perkara – perkara / kasus hukum yang dipercayakan kepada kami oleh klien, kantor hukum </w:t>
      </w:r>
      <w:hyperlink r:id="rId13" w:history="1">
        <w:r w:rsidR="007A56AB">
          <w:rPr>
            <w:rFonts w:ascii="Times New Roman" w:eastAsia="Times New Roman" w:hAnsi="Times New Roman" w:cs="Times New Roman"/>
            <w:lang w:val="id-ID" w:eastAsia="id-ID"/>
          </w:rPr>
          <w:t xml:space="preserve">M.FIRDAUS OIWOBO,S.H </w:t>
        </w:r>
        <w:r w:rsidRPr="000676D3">
          <w:rPr>
            <w:rFonts w:ascii="Times New Roman" w:eastAsia="Times New Roman" w:hAnsi="Times New Roman" w:cs="Times New Roman"/>
            <w:lang w:val="id-ID" w:eastAsia="id-ID"/>
          </w:rPr>
          <w:t xml:space="preserve"> &amp; PARTNERS</w:t>
        </w:r>
      </w:hyperlink>
      <w:r w:rsidRPr="00066F71">
        <w:rPr>
          <w:rFonts w:ascii="Times New Roman" w:eastAsia="Times New Roman" w:hAnsi="Times New Roman" w:cs="Times New Roman"/>
          <w:lang w:val="id-ID" w:eastAsia="id-ID"/>
        </w:rPr>
        <w:t> akan mengutamakan proses penyelesaian perkara secara non litigasi dengan melakukan pembuatan dan pengiriman surat somasi, melakukan negosiasi dan mediasi dengan pihak lawan dan pihak – pihak terkait dengan perkara / kasus hukum.</w:t>
      </w:r>
    </w:p>
    <w:p w:rsidR="00066F71" w:rsidRPr="000676D3" w:rsidRDefault="00CC538E" w:rsidP="00A620F8">
      <w:pPr>
        <w:spacing w:line="360" w:lineRule="auto"/>
        <w:jc w:val="both"/>
        <w:rPr>
          <w:rFonts w:ascii="Times New Roman" w:hAnsi="Times New Roman" w:cs="Times New Roman"/>
          <w:b/>
          <w:lang w:val="id-ID"/>
        </w:rPr>
      </w:pPr>
      <w:r w:rsidRPr="000676D3">
        <w:rPr>
          <w:rFonts w:ascii="Times New Roman" w:hAnsi="Times New Roman" w:cs="Times New Roman"/>
          <w:b/>
          <w:lang w:val="id-ID"/>
        </w:rPr>
        <w:t>TINDAK PIDANA HAKI</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g merupakan Kitab Undang – 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622A4E" w:rsidRDefault="00622A4E" w:rsidP="00622A4E">
      <w:pPr>
        <w:shd w:val="clear" w:color="auto" w:fill="FFFFFF"/>
        <w:spacing w:after="240" w:line="240" w:lineRule="auto"/>
        <w:rPr>
          <w:rFonts w:ascii="Times New Roman" w:eastAsia="Times New Roman" w:hAnsi="Times New Roman" w:cs="Times New Roman"/>
          <w:lang w:val="id-ID" w:eastAsia="id-ID"/>
        </w:rPr>
      </w:pPr>
      <w:r w:rsidRPr="00305FE8">
        <w:rPr>
          <w:rFonts w:ascii="Times New Roman" w:eastAsia="Times New Roman" w:hAnsi="Times New Roman" w:cs="Times New Roman"/>
          <w:color w:val="3D3D3D"/>
          <w:lang w:val="id-ID" w:eastAsia="id-ID"/>
        </w:rPr>
        <w:t xml:space="preserve">Dalam bidang penanganan kasus-kasus hukum pidana khusus, kantor kami dapat menangani berbagai kasus hukum kategori tindak pidana khusus, seperti kasus </w:t>
      </w:r>
      <w:r w:rsidRPr="000676D3">
        <w:rPr>
          <w:rFonts w:ascii="Times New Roman" w:hAnsi="Times New Roman" w:cs="Times New Roman"/>
          <w:lang w:val="id-ID"/>
        </w:rPr>
        <w:t>Tindak Pidana</w:t>
      </w:r>
      <w:r>
        <w:rPr>
          <w:rFonts w:ascii="Times New Roman" w:hAnsi="Times New Roman" w:cs="Times New Roman"/>
          <w:lang w:val="id-ID"/>
        </w:rPr>
        <w:t xml:space="preserve"> HAKI.</w:t>
      </w:r>
    </w:p>
    <w:p w:rsidR="00CC538E" w:rsidRPr="00CC538E" w:rsidRDefault="00CC538E" w:rsidP="00CC538E">
      <w:pPr>
        <w:shd w:val="clear" w:color="auto" w:fill="FFFFFF"/>
        <w:spacing w:after="240" w:line="240" w:lineRule="auto"/>
        <w:rPr>
          <w:rFonts w:ascii="Times New Roman" w:eastAsia="Times New Roman" w:hAnsi="Times New Roman" w:cs="Times New Roman"/>
          <w:lang w:val="id-ID" w:eastAsia="id-ID"/>
        </w:rPr>
      </w:pPr>
      <w:r w:rsidRPr="00CC538E">
        <w:rPr>
          <w:rFonts w:ascii="Times New Roman" w:eastAsia="Times New Roman" w:hAnsi="Times New Roman" w:cs="Times New Roman"/>
          <w:lang w:val="id-ID" w:eastAsia="id-ID"/>
        </w:rPr>
        <w:t>Berikut beberapa kasus pidana dalam bidang Hak Atas Kekayaan Intelektual (HAKI) yang dapat kami tangani adalah :</w:t>
      </w:r>
    </w:p>
    <w:p w:rsidR="00CC538E" w:rsidRPr="000676D3" w:rsidRDefault="00CC538E" w:rsidP="00CC538E">
      <w:pPr>
        <w:pStyle w:val="ListParagraph"/>
        <w:shd w:val="clear" w:color="auto" w:fill="FFFFFF"/>
        <w:spacing w:after="240" w:line="240" w:lineRule="auto"/>
        <w:rPr>
          <w:rFonts w:ascii="Times New Roman" w:eastAsia="Times New Roman" w:hAnsi="Times New Roman" w:cs="Times New Roman"/>
          <w:i/>
          <w:lang w:val="id-ID" w:eastAsia="id-ID"/>
        </w:rPr>
      </w:pPr>
      <w:r w:rsidRPr="000676D3">
        <w:rPr>
          <w:rFonts w:ascii="Times New Roman" w:eastAsia="Times New Roman" w:hAnsi="Times New Roman" w:cs="Times New Roman"/>
          <w:bCs/>
          <w:i/>
          <w:lang w:val="id-ID" w:eastAsia="id-ID"/>
        </w:rPr>
        <w:t>- Kasus Pembajakan</w:t>
      </w:r>
      <w:r w:rsidRPr="000676D3">
        <w:rPr>
          <w:rFonts w:ascii="Times New Roman" w:eastAsia="Times New Roman" w:hAnsi="Times New Roman" w:cs="Times New Roman"/>
          <w:bCs/>
          <w:i/>
          <w:lang w:val="id-ID" w:eastAsia="id-ID"/>
        </w:rPr>
        <w:br/>
        <w:t>- Pemakaian Foto tanpa Izin</w:t>
      </w:r>
      <w:r w:rsidRPr="000676D3">
        <w:rPr>
          <w:rFonts w:ascii="Times New Roman" w:eastAsia="Times New Roman" w:hAnsi="Times New Roman" w:cs="Times New Roman"/>
          <w:bCs/>
          <w:i/>
          <w:lang w:val="id-ID" w:eastAsia="id-ID"/>
        </w:rPr>
        <w:br/>
        <w:t>- Penjualan Barang Bajakan</w:t>
      </w:r>
      <w:r w:rsidRPr="000676D3">
        <w:rPr>
          <w:rFonts w:ascii="Times New Roman" w:eastAsia="Times New Roman" w:hAnsi="Times New Roman" w:cs="Times New Roman"/>
          <w:bCs/>
          <w:i/>
          <w:lang w:val="id-ID" w:eastAsia="id-ID"/>
        </w:rPr>
        <w:br/>
        <w:t>- dan lain sebagainya</w:t>
      </w:r>
    </w:p>
    <w:p w:rsidR="00CC538E" w:rsidRPr="000676D3" w:rsidRDefault="000C4B1E" w:rsidP="00CC538E">
      <w:pPr>
        <w:shd w:val="clear" w:color="auto" w:fill="FFFFFF"/>
        <w:spacing w:after="240" w:line="240" w:lineRule="auto"/>
        <w:jc w:val="both"/>
        <w:rPr>
          <w:rFonts w:ascii="Times New Roman" w:eastAsia="Times New Roman" w:hAnsi="Times New Roman" w:cs="Times New Roman"/>
          <w:b/>
          <w:lang w:val="id-ID" w:eastAsia="id-ID"/>
        </w:rPr>
      </w:pPr>
      <w:r w:rsidRPr="000676D3">
        <w:rPr>
          <w:rFonts w:ascii="Times New Roman" w:eastAsia="Times New Roman" w:hAnsi="Times New Roman" w:cs="Times New Roman"/>
          <w:b/>
          <w:lang w:val="id-ID" w:eastAsia="id-ID"/>
        </w:rPr>
        <w:t>PIDANA KEPENDUDUKAN</w:t>
      </w:r>
    </w:p>
    <w:p w:rsidR="00CC538E" w:rsidRPr="00CC538E" w:rsidRDefault="00CC538E" w:rsidP="00CC538E">
      <w:pPr>
        <w:shd w:val="clear" w:color="auto" w:fill="FFFFFF"/>
        <w:spacing w:after="240" w:line="240" w:lineRule="auto"/>
        <w:jc w:val="both"/>
        <w:rPr>
          <w:rFonts w:ascii="Times New Roman" w:eastAsia="Times New Roman" w:hAnsi="Times New Roman" w:cs="Times New Roman"/>
          <w:lang w:val="id-ID" w:eastAsia="id-ID"/>
        </w:rPr>
      </w:pPr>
      <w:r w:rsidRPr="00CC538E">
        <w:rPr>
          <w:rFonts w:ascii="Times New Roman" w:eastAsia="Times New Roman" w:hAnsi="Times New Roman" w:cs="Times New Roman"/>
          <w:lang w:val="id-ID" w:eastAsia="id-ID"/>
        </w:rPr>
        <w:t>Perkara / Kasus pidana khusus adalah merupakan jenis perkara-perkara pidana yang pengaturan hukumnya berada di luar Kitab Undang-undang Hukum Pidana (KUHP) yan</w:t>
      </w:r>
      <w:r w:rsidR="000C4B1E" w:rsidRPr="000676D3">
        <w:rPr>
          <w:rFonts w:ascii="Times New Roman" w:eastAsia="Times New Roman" w:hAnsi="Times New Roman" w:cs="Times New Roman"/>
          <w:lang w:val="id-ID" w:eastAsia="id-ID"/>
        </w:rPr>
        <w:t>g merupakan Kitab Undang – undan</w:t>
      </w:r>
      <w:r w:rsidRPr="00CC538E">
        <w:rPr>
          <w:rFonts w:ascii="Times New Roman" w:eastAsia="Times New Roman" w:hAnsi="Times New Roman" w:cs="Times New Roman"/>
          <w:lang w:val="id-ID" w:eastAsia="id-ID"/>
        </w:rPr>
        <w:t>g yang terkodifikasi, yang mempunyai karakteristik dan penanganan perkara yang khusus dan spesific, baik dari aturan hukum yang diberlakukan, hukum acaranya, penegak hukumnya maupun dari lawyer yang menanganinya.</w:t>
      </w:r>
    </w:p>
    <w:p w:rsidR="00CC538E" w:rsidRPr="00CC538E" w:rsidRDefault="00CC538E" w:rsidP="00CC538E">
      <w:pPr>
        <w:shd w:val="clear" w:color="auto" w:fill="FFFFFF"/>
        <w:spacing w:after="240" w:line="240" w:lineRule="auto"/>
        <w:jc w:val="both"/>
        <w:rPr>
          <w:rFonts w:ascii="Times New Roman" w:eastAsia="Times New Roman" w:hAnsi="Times New Roman" w:cs="Times New Roman"/>
          <w:lang w:val="id-ID" w:eastAsia="id-ID"/>
        </w:rPr>
      </w:pPr>
      <w:r w:rsidRPr="00CC538E">
        <w:rPr>
          <w:rFonts w:ascii="Times New Roman" w:eastAsia="Times New Roman" w:hAnsi="Times New Roman" w:cs="Times New Roman"/>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CC538E" w:rsidRPr="000676D3" w:rsidRDefault="00CC538E" w:rsidP="00CC538E">
      <w:pPr>
        <w:shd w:val="clear" w:color="auto" w:fill="FFFFFF"/>
        <w:spacing w:after="240" w:line="240" w:lineRule="auto"/>
        <w:jc w:val="both"/>
        <w:rPr>
          <w:rFonts w:ascii="Times New Roman" w:eastAsia="Times New Roman" w:hAnsi="Times New Roman" w:cs="Times New Roman"/>
          <w:lang w:val="id-ID" w:eastAsia="id-ID"/>
        </w:rPr>
      </w:pPr>
      <w:r w:rsidRPr="00CC538E">
        <w:rPr>
          <w:rFonts w:ascii="Times New Roman" w:eastAsia="Times New Roman" w:hAnsi="Times New Roman" w:cs="Times New Roman"/>
          <w:lang w:val="id-ID" w:eastAsia="id-ID"/>
        </w:rPr>
        <w:t>Dalam bidang penanganan kasus-kasus hukum pidana khusus, kantor kami dapat menangani berbagai kasus hukum kategori tindak pidana khusus</w:t>
      </w:r>
      <w:r w:rsidR="000C4B1E" w:rsidRPr="000676D3">
        <w:rPr>
          <w:rFonts w:ascii="Times New Roman" w:eastAsia="Times New Roman" w:hAnsi="Times New Roman" w:cs="Times New Roman"/>
          <w:lang w:val="id-ID" w:eastAsia="id-ID"/>
        </w:rPr>
        <w:t>, seperti kasus Pidana Kependudukan.</w:t>
      </w:r>
    </w:p>
    <w:p w:rsidR="000C4B1E" w:rsidRPr="00CC538E" w:rsidRDefault="000C4B1E" w:rsidP="00CC538E">
      <w:pPr>
        <w:shd w:val="clear" w:color="auto" w:fill="FFFFFF"/>
        <w:spacing w:after="240" w:line="240" w:lineRule="auto"/>
        <w:jc w:val="both"/>
        <w:rPr>
          <w:rFonts w:ascii="Times New Roman" w:eastAsia="Times New Roman" w:hAnsi="Times New Roman" w:cs="Times New Roman"/>
          <w:b/>
          <w:lang w:val="id-ID" w:eastAsia="id-ID"/>
        </w:rPr>
      </w:pPr>
      <w:r w:rsidRPr="000676D3">
        <w:rPr>
          <w:rFonts w:ascii="Times New Roman" w:eastAsia="Times New Roman" w:hAnsi="Times New Roman" w:cs="Times New Roman"/>
          <w:b/>
          <w:lang w:val="id-ID" w:eastAsia="id-ID"/>
        </w:rPr>
        <w:t>KEWARGANEGARAAN &amp; IMIGRASI</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 xml:space="preserve">g merupakan Kitab Undang – </w:t>
      </w:r>
      <w:r>
        <w:rPr>
          <w:rFonts w:ascii="Times New Roman" w:eastAsia="Times New Roman" w:hAnsi="Times New Roman" w:cs="Times New Roman"/>
          <w:color w:val="3D3D3D"/>
          <w:lang w:val="id-ID" w:eastAsia="id-ID"/>
        </w:rPr>
        <w:lastRenderedPageBreak/>
        <w:t>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622A4E" w:rsidRPr="000676D3" w:rsidRDefault="00622A4E" w:rsidP="00622A4E">
      <w:pPr>
        <w:spacing w:line="360" w:lineRule="auto"/>
        <w:jc w:val="both"/>
        <w:rPr>
          <w:rFonts w:ascii="Times New Roman" w:hAnsi="Times New Roman" w:cs="Times New Roman"/>
          <w:lang w:val="id-ID"/>
        </w:rPr>
      </w:pPr>
      <w:r w:rsidRPr="00305FE8">
        <w:rPr>
          <w:rFonts w:ascii="Times New Roman" w:eastAsia="Times New Roman" w:hAnsi="Times New Roman" w:cs="Times New Roman"/>
          <w:color w:val="3D3D3D"/>
          <w:lang w:val="id-ID" w:eastAsia="id-ID"/>
        </w:rPr>
        <w:t xml:space="preserve">Dalam bidang penanganan kasus-kasus hukum pidana khusus, kantor kami dapat menangani berbagai kasus hukum kategori tindak pidana khusus, seperti kasus </w:t>
      </w:r>
      <w:r>
        <w:rPr>
          <w:rFonts w:ascii="Times New Roman" w:hAnsi="Times New Roman" w:cs="Times New Roman"/>
          <w:lang w:val="id-ID"/>
        </w:rPr>
        <w:t>Kewarganegaraan &amp; Imigrasi</w:t>
      </w:r>
    </w:p>
    <w:p w:rsidR="000C4B1E" w:rsidRPr="000676D3" w:rsidRDefault="006E6343" w:rsidP="00A620F8">
      <w:pPr>
        <w:spacing w:line="360" w:lineRule="auto"/>
        <w:jc w:val="both"/>
        <w:rPr>
          <w:rFonts w:ascii="Times New Roman" w:hAnsi="Times New Roman" w:cs="Times New Roman"/>
          <w:b/>
          <w:lang w:val="id-ID"/>
        </w:rPr>
      </w:pPr>
      <w:r w:rsidRPr="000676D3">
        <w:rPr>
          <w:rFonts w:ascii="Times New Roman" w:hAnsi="Times New Roman" w:cs="Times New Roman"/>
          <w:b/>
          <w:lang w:val="id-ID"/>
        </w:rPr>
        <w:t>KORUPSI &amp; GRATIFIKASI</w:t>
      </w:r>
    </w:p>
    <w:p w:rsidR="006E6343" w:rsidRPr="000676D3" w:rsidRDefault="006E6343" w:rsidP="006E6343">
      <w:pPr>
        <w:spacing w:line="360" w:lineRule="auto"/>
        <w:jc w:val="both"/>
        <w:rPr>
          <w:rFonts w:ascii="Times New Roman" w:hAnsi="Times New Roman" w:cs="Times New Roman"/>
          <w:lang w:val="id-ID"/>
        </w:rPr>
      </w:pPr>
      <w:r w:rsidRPr="000676D3">
        <w:rPr>
          <w:rFonts w:ascii="Times New Roman" w:hAnsi="Times New Roman" w:cs="Times New Roman"/>
          <w:lang w:val="id-ID"/>
        </w:rPr>
        <w:t>Perkara / Kasus pidana khusus adalah merupakan jenis perkara-perkara pidana yang pengaturan hukumnya berada di luar Kitab Undang-undang Hukum</w:t>
      </w:r>
      <w:r w:rsidR="00EF7797" w:rsidRPr="000676D3">
        <w:rPr>
          <w:rFonts w:ascii="Times New Roman" w:hAnsi="Times New Roman" w:cs="Times New Roman"/>
          <w:lang w:val="id-ID"/>
        </w:rPr>
        <w:t xml:space="preserve"> Pidana (KUHP) yang merupakan Kitab Undang – undan</w:t>
      </w:r>
      <w:r w:rsidRPr="000676D3">
        <w:rPr>
          <w:rFonts w:ascii="Times New Roman" w:hAnsi="Times New Roman" w:cs="Times New Roman"/>
          <w:lang w:val="id-ID"/>
        </w:rPr>
        <w:t>g yang terkodifikasi, yang mempunyai karakteristik dan penanganan perkara yang khusus dan spesific, baik dari aturan hukum yang diberlakukan, hukum acaranya, penegak hukumnya maupun dari lawyer yang menanganinya.</w:t>
      </w:r>
    </w:p>
    <w:p w:rsidR="006E6343" w:rsidRPr="000676D3" w:rsidRDefault="006E6343" w:rsidP="006E6343">
      <w:pPr>
        <w:spacing w:line="360" w:lineRule="auto"/>
        <w:jc w:val="both"/>
        <w:rPr>
          <w:rFonts w:ascii="Times New Roman" w:hAnsi="Times New Roman" w:cs="Times New Roman"/>
          <w:lang w:val="id-ID"/>
        </w:rPr>
      </w:pPr>
      <w:r w:rsidRPr="000676D3">
        <w:rPr>
          <w:rFonts w:ascii="Times New Roman" w:hAnsi="Times New Roman" w:cs="Times New Roman"/>
          <w:lang w:val="id-ID"/>
        </w:rPr>
        <w:t>Hukum pidana khusus juga hanya berlaku terhadap subjek hukum tertentu, artinya tidak semua warga negara indonesia dapat diberlakukan hukum pidana khusus, walaupun semua warga negara mempunyai potensi sebagai subjek dari hukum pidana khusus tersebut.</w:t>
      </w:r>
    </w:p>
    <w:p w:rsidR="006E6343" w:rsidRPr="000676D3" w:rsidRDefault="006E6343" w:rsidP="006E6343">
      <w:pPr>
        <w:spacing w:line="360" w:lineRule="auto"/>
        <w:jc w:val="both"/>
        <w:rPr>
          <w:rFonts w:ascii="Times New Roman" w:hAnsi="Times New Roman" w:cs="Times New Roman"/>
          <w:lang w:val="id-ID"/>
        </w:rPr>
      </w:pPr>
      <w:r w:rsidRPr="000676D3">
        <w:rPr>
          <w:rFonts w:ascii="Times New Roman" w:hAnsi="Times New Roman" w:cs="Times New Roman"/>
          <w:lang w:val="id-ID"/>
        </w:rPr>
        <w:t>Dalam bidang penanganan kasus-kasus hukum pidana khusus, kantor kami dapat menangani berbagai kasus hukum kategori tindak pidana khusus. Seperti kasus Korupsi &amp; Gratifikasi.</w:t>
      </w:r>
    </w:p>
    <w:p w:rsidR="006E6343" w:rsidRPr="000676D3" w:rsidRDefault="006E6343" w:rsidP="006E6343">
      <w:pPr>
        <w:spacing w:line="360" w:lineRule="auto"/>
        <w:jc w:val="both"/>
        <w:rPr>
          <w:rFonts w:ascii="Times New Roman" w:hAnsi="Times New Roman" w:cs="Times New Roman"/>
          <w:lang w:val="id-ID"/>
        </w:rPr>
      </w:pPr>
    </w:p>
    <w:p w:rsidR="006E6343" w:rsidRPr="000676D3" w:rsidRDefault="006E6343" w:rsidP="006E6343">
      <w:pPr>
        <w:spacing w:line="360" w:lineRule="auto"/>
        <w:jc w:val="both"/>
        <w:rPr>
          <w:rFonts w:ascii="Times New Roman" w:hAnsi="Times New Roman" w:cs="Times New Roman"/>
          <w:lang w:val="id-ID"/>
        </w:rPr>
      </w:pPr>
    </w:p>
    <w:p w:rsidR="006E6343" w:rsidRPr="00622A4E" w:rsidRDefault="006E6343" w:rsidP="00A620F8">
      <w:pPr>
        <w:spacing w:line="360" w:lineRule="auto"/>
        <w:jc w:val="both"/>
        <w:rPr>
          <w:rFonts w:ascii="Times New Roman" w:hAnsi="Times New Roman" w:cs="Times New Roman"/>
          <w:b/>
          <w:lang w:val="id-ID"/>
        </w:rPr>
      </w:pPr>
      <w:r w:rsidRPr="000676D3">
        <w:rPr>
          <w:rFonts w:ascii="Times New Roman" w:hAnsi="Times New Roman" w:cs="Times New Roman"/>
          <w:b/>
          <w:lang w:val="id-ID"/>
        </w:rPr>
        <w:t>PIDANA PORNOGRAFI</w:t>
      </w:r>
      <w:r w:rsidR="00EF7797" w:rsidRPr="000676D3">
        <w:rPr>
          <w:rFonts w:ascii="Times New Roman" w:hAnsi="Times New Roman" w:cs="Times New Roman"/>
          <w:lang w:val="id-ID"/>
        </w:rPr>
        <w:t>.</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g merupakan Kitab Undang – 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622A4E" w:rsidRPr="000676D3" w:rsidRDefault="00622A4E" w:rsidP="00622A4E">
      <w:pPr>
        <w:spacing w:line="360" w:lineRule="auto"/>
        <w:jc w:val="both"/>
        <w:rPr>
          <w:rFonts w:ascii="Times New Roman" w:hAnsi="Times New Roman" w:cs="Times New Roman"/>
          <w:lang w:val="id-ID"/>
        </w:rPr>
      </w:pPr>
      <w:r w:rsidRPr="00305FE8">
        <w:rPr>
          <w:rFonts w:ascii="Times New Roman" w:eastAsia="Times New Roman" w:hAnsi="Times New Roman" w:cs="Times New Roman"/>
          <w:color w:val="3D3D3D"/>
          <w:lang w:val="id-ID" w:eastAsia="id-ID"/>
        </w:rPr>
        <w:t xml:space="preserve">Dalam bidang penanganan kasus-kasus hukum pidana khusus, kantor kami dapat menangani berbagai kasus hukum kategori tindak pidana khusus, seperti kasus </w:t>
      </w:r>
      <w:r w:rsidRPr="000676D3">
        <w:rPr>
          <w:rFonts w:ascii="Times New Roman" w:hAnsi="Times New Roman" w:cs="Times New Roman"/>
          <w:lang w:val="id-ID"/>
        </w:rPr>
        <w:t>Tindak Pidana</w:t>
      </w:r>
      <w:r>
        <w:rPr>
          <w:rFonts w:ascii="Times New Roman" w:hAnsi="Times New Roman" w:cs="Times New Roman"/>
          <w:lang w:val="id-ID"/>
        </w:rPr>
        <w:t xml:space="preserve"> Pornografi.</w:t>
      </w:r>
    </w:p>
    <w:p w:rsidR="00EF7797" w:rsidRPr="000676D3" w:rsidRDefault="00EF7797" w:rsidP="00A620F8">
      <w:pPr>
        <w:spacing w:line="360" w:lineRule="auto"/>
        <w:jc w:val="both"/>
        <w:rPr>
          <w:rFonts w:ascii="Times New Roman" w:hAnsi="Times New Roman" w:cs="Times New Roman"/>
          <w:b/>
          <w:lang w:val="id-ID"/>
        </w:rPr>
      </w:pPr>
      <w:r w:rsidRPr="000676D3">
        <w:rPr>
          <w:rFonts w:ascii="Times New Roman" w:hAnsi="Times New Roman" w:cs="Times New Roman"/>
          <w:b/>
          <w:lang w:val="id-ID"/>
        </w:rPr>
        <w:lastRenderedPageBreak/>
        <w:t>KDRT / KEKERASAN DALAM RUMAH TANGGA</w:t>
      </w:r>
    </w:p>
    <w:p w:rsidR="00EF7797" w:rsidRPr="000676D3" w:rsidRDefault="007A56AB" w:rsidP="00A620F8">
      <w:pPr>
        <w:spacing w:line="360" w:lineRule="auto"/>
        <w:jc w:val="both"/>
        <w:rPr>
          <w:rFonts w:ascii="Times New Roman" w:hAnsi="Times New Roman" w:cs="Times New Roman"/>
          <w:shd w:val="clear" w:color="auto" w:fill="FFFFFF"/>
          <w:lang w:val="id-ID"/>
        </w:rPr>
      </w:pPr>
      <w:r>
        <w:rPr>
          <w:rFonts w:ascii="Times New Roman" w:hAnsi="Times New Roman" w:cs="Times New Roman"/>
          <w:shd w:val="clear" w:color="auto" w:fill="FFFFFF"/>
        </w:rPr>
        <w:t xml:space="preserve">M.FIRDAUS OIWOBO,S.H </w:t>
      </w:r>
      <w:r w:rsidR="00EF7797" w:rsidRPr="000676D3">
        <w:rPr>
          <w:rFonts w:ascii="Times New Roman" w:hAnsi="Times New Roman" w:cs="Times New Roman"/>
          <w:shd w:val="clear" w:color="auto" w:fill="FFFFFF"/>
        </w:rPr>
        <w:t xml:space="preserve"> &amp; PARTNERS adalah merupakan sebuah Kantor Hukum, Law Firm, Advokat, Pengacara, Konsultan Hukums, lawyer menangani kasus kekerasan dalam ruamh tangga berbagai kasus hukum seperti kasus pidana / kriminal, korupsi, tindak pidana oleh militer, perdata, hutang – piutang, penyalahgunaan narkoba, sengketa waris, perkawinan, pengesahan nikah siri, perceraian, Kekerasan Dalam Rumah Tangga ( KDRT), dll.</w:t>
      </w:r>
      <w:r w:rsidR="00F66AAE" w:rsidRPr="000676D3">
        <w:rPr>
          <w:rFonts w:ascii="Times New Roman" w:hAnsi="Times New Roman" w:cs="Times New Roman"/>
          <w:shd w:val="clear" w:color="auto" w:fill="FFFFFF"/>
          <w:lang w:val="id-ID"/>
        </w:rPr>
        <w:t xml:space="preserve"> </w:t>
      </w:r>
    </w:p>
    <w:p w:rsidR="00F66AAE" w:rsidRPr="000676D3" w:rsidRDefault="00F66AAE" w:rsidP="00A620F8">
      <w:pPr>
        <w:spacing w:line="360" w:lineRule="auto"/>
        <w:jc w:val="both"/>
        <w:rPr>
          <w:rFonts w:ascii="Times New Roman" w:hAnsi="Times New Roman" w:cs="Times New Roman"/>
          <w:b/>
          <w:shd w:val="clear" w:color="auto" w:fill="FFFFFF"/>
          <w:lang w:val="id-ID"/>
        </w:rPr>
      </w:pPr>
      <w:r w:rsidRPr="000676D3">
        <w:rPr>
          <w:rFonts w:ascii="Times New Roman" w:hAnsi="Times New Roman" w:cs="Times New Roman"/>
          <w:b/>
          <w:shd w:val="clear" w:color="auto" w:fill="FFFFFF"/>
          <w:lang w:val="id-ID"/>
        </w:rPr>
        <w:t>PIDANA HUKUM LINGKUNGAN</w:t>
      </w:r>
    </w:p>
    <w:p w:rsidR="00F66AAE" w:rsidRPr="000676D3" w:rsidRDefault="007A56AB" w:rsidP="00F66AAE">
      <w:pPr>
        <w:spacing w:line="360" w:lineRule="auto"/>
        <w:jc w:val="both"/>
        <w:rPr>
          <w:rFonts w:ascii="Times New Roman" w:hAnsi="Times New Roman" w:cs="Times New Roman"/>
          <w:shd w:val="clear" w:color="auto" w:fill="FFFFFF"/>
          <w:lang w:val="id-ID"/>
        </w:rPr>
      </w:pPr>
      <w:r>
        <w:rPr>
          <w:rFonts w:ascii="Times New Roman" w:hAnsi="Times New Roman" w:cs="Times New Roman"/>
          <w:shd w:val="clear" w:color="auto" w:fill="FFFFFF"/>
          <w:lang w:val="id-ID"/>
        </w:rPr>
        <w:t xml:space="preserve">M.FIRDAUS OIWOBO,S.H </w:t>
      </w:r>
      <w:r w:rsidR="00F66AAE" w:rsidRPr="000676D3">
        <w:rPr>
          <w:rFonts w:ascii="Times New Roman" w:hAnsi="Times New Roman" w:cs="Times New Roman"/>
          <w:shd w:val="clear" w:color="auto" w:fill="FFFFFF"/>
          <w:lang w:val="id-ID"/>
        </w:rPr>
        <w:t xml:space="preserve"> &amp; PARTNERS adalah merupakan sebuah Kantor Hukum, Law Firm, Advokat, Pengacara, Konsultan Hukums, lawyer menangani kasus pidana hukum lingkungan dan berbagai kasus hukum seperti kasus pidana / kriminal, korupsi, tindak pidana oleh militer, perdata, hutang – piutang, penyalahgunaan narkoba, sengketa waris, perkawinan, pengesahan nikah siri, perceraian, Kekerasan Dalam Rumah Tangga ( KDRT), dll.</w:t>
      </w:r>
    </w:p>
    <w:p w:rsidR="00F66AAE" w:rsidRPr="000676D3" w:rsidRDefault="00F66AAE" w:rsidP="00F66AAE">
      <w:pPr>
        <w:spacing w:line="360" w:lineRule="auto"/>
        <w:jc w:val="both"/>
        <w:rPr>
          <w:rFonts w:ascii="Times New Roman" w:hAnsi="Times New Roman" w:cs="Times New Roman"/>
          <w:shd w:val="clear" w:color="auto" w:fill="FFFFFF"/>
          <w:lang w:val="id-ID"/>
        </w:rPr>
      </w:pPr>
      <w:r w:rsidRPr="000676D3">
        <w:rPr>
          <w:rFonts w:ascii="Times New Roman" w:hAnsi="Times New Roman" w:cs="Times New Roman"/>
          <w:shd w:val="clear" w:color="auto" w:fill="FFFFFF"/>
          <w:lang w:val="id-ID"/>
        </w:rPr>
        <w:t>Selain menangani kasus pidana hukum lingkungan, </w:t>
      </w:r>
      <w:hyperlink r:id="rId14" w:history="1">
        <w:r w:rsidR="007A56AB">
          <w:rPr>
            <w:rStyle w:val="Hyperlink"/>
            <w:rFonts w:ascii="Times New Roman" w:hAnsi="Times New Roman" w:cs="Times New Roman"/>
            <w:color w:val="auto"/>
            <w:shd w:val="clear" w:color="auto" w:fill="FFFFFF"/>
            <w:lang w:val="id-ID"/>
          </w:rPr>
          <w:t xml:space="preserve">M.FIRDAUS OIWOBO,S.H </w:t>
        </w:r>
        <w:r w:rsidRPr="000676D3">
          <w:rPr>
            <w:rStyle w:val="Hyperlink"/>
            <w:rFonts w:ascii="Times New Roman" w:hAnsi="Times New Roman" w:cs="Times New Roman"/>
            <w:color w:val="auto"/>
            <w:shd w:val="clear" w:color="auto" w:fill="FFFFFF"/>
            <w:lang w:val="id-ID"/>
          </w:rPr>
          <w:t xml:space="preserve"> &amp; PARTNERS</w:t>
        </w:r>
      </w:hyperlink>
      <w:r w:rsidRPr="000676D3">
        <w:rPr>
          <w:rFonts w:ascii="Times New Roman" w:hAnsi="Times New Roman" w:cs="Times New Roman"/>
          <w:shd w:val="clear" w:color="auto" w:fill="FFFFFF"/>
          <w:lang w:val="id-ID"/>
        </w:rPr>
        <w:t> juga menangani kasus adopsi / pengangkatan anak, sengketa jual-beli tanah, sengketa Tata Usaha Negara ( Sengketa TUN ), kasus perusahaan, sengketa bisnis dan dagang, penanganan piutang perusahaan, kasus lembaga keuangan &amp; lembaga pembiayaan (Finance), kasus perpajakan, kewarganegaraan &amp; imigrasi, kasus kepegawaian, malpraktik kedokteran, kasus Ketenagakerjaan / perburuhan, perselisihan hubungan industrial ( PHI ), kasus perbankan, Export Import, penanganan kredit macet, kasus pembiayaan bermasalah perbankan syariah, eksekusi hak tanggungan &amp; fidusia, merger, akuisisi &amp; konsolidasi perusahaan, klaim asuransi, Hak Atas Kekayaan Intelektual ( HAKI), paten, merek, hak cipta, pembuatan legal opinion, pembuatan dan analisa perjanjian / kontrak, waralaba / frachise,  dan lain-lain.</w:t>
      </w:r>
    </w:p>
    <w:p w:rsidR="00F66AAE" w:rsidRPr="000676D3" w:rsidRDefault="00F66AAE" w:rsidP="00F66AAE">
      <w:pPr>
        <w:spacing w:line="360" w:lineRule="auto"/>
        <w:jc w:val="both"/>
        <w:rPr>
          <w:rFonts w:ascii="Times New Roman" w:hAnsi="Times New Roman" w:cs="Times New Roman"/>
          <w:shd w:val="clear" w:color="auto" w:fill="FFFFFF"/>
          <w:lang w:val="id-ID"/>
        </w:rPr>
      </w:pPr>
      <w:r w:rsidRPr="000676D3">
        <w:rPr>
          <w:rFonts w:ascii="Times New Roman" w:hAnsi="Times New Roman" w:cs="Times New Roman"/>
          <w:shd w:val="clear" w:color="auto" w:fill="FFFFFF"/>
          <w:lang w:val="id-ID"/>
        </w:rPr>
        <w:t xml:space="preserve">Dalam penanganan perkara – perkara / kasus hukum yang dipercayakan kepada kami oleh klien, kantor hukum </w:t>
      </w:r>
      <w:r w:rsidR="007A56AB">
        <w:rPr>
          <w:rFonts w:ascii="Times New Roman" w:hAnsi="Times New Roman" w:cs="Times New Roman"/>
          <w:shd w:val="clear" w:color="auto" w:fill="FFFFFF"/>
          <w:lang w:val="id-ID"/>
        </w:rPr>
        <w:t xml:space="preserve">M.FIRDAUS OIWOBO,S.H </w:t>
      </w:r>
      <w:r w:rsidRPr="000676D3">
        <w:rPr>
          <w:rFonts w:ascii="Times New Roman" w:hAnsi="Times New Roman" w:cs="Times New Roman"/>
          <w:shd w:val="clear" w:color="auto" w:fill="FFFFFF"/>
          <w:lang w:val="id-ID"/>
        </w:rPr>
        <w:t xml:space="preserve"> &amp; PARTNERS akan mengutamakan proses penyelesaian perkara secara non litigasi dengan melakukan pembuatan dan pengiriman surat somasi, melakukan negosiasi dan mediasi dengan pihak lawan dan pihak – pihak terkait dengan perkara / kasus hukum.</w:t>
      </w:r>
    </w:p>
    <w:p w:rsidR="00F66AAE" w:rsidRPr="000676D3" w:rsidRDefault="00F66AAE" w:rsidP="00F66AAE">
      <w:pPr>
        <w:spacing w:line="360" w:lineRule="auto"/>
        <w:jc w:val="both"/>
        <w:rPr>
          <w:rFonts w:ascii="Times New Roman" w:hAnsi="Times New Roman" w:cs="Times New Roman"/>
          <w:shd w:val="clear" w:color="auto" w:fill="FFFFFF"/>
          <w:lang w:val="id-ID"/>
        </w:rPr>
      </w:pPr>
    </w:p>
    <w:p w:rsidR="00F66AAE" w:rsidRPr="000676D3" w:rsidRDefault="00F66AAE" w:rsidP="00F66AAE">
      <w:pPr>
        <w:spacing w:line="360" w:lineRule="auto"/>
        <w:jc w:val="both"/>
        <w:rPr>
          <w:rFonts w:ascii="Times New Roman" w:hAnsi="Times New Roman" w:cs="Times New Roman"/>
          <w:b/>
          <w:shd w:val="clear" w:color="auto" w:fill="FFFFFF"/>
          <w:lang w:val="id-ID"/>
        </w:rPr>
      </w:pPr>
    </w:p>
    <w:p w:rsidR="00F66AAE" w:rsidRPr="000676D3" w:rsidRDefault="00F66AAE" w:rsidP="00F66AAE">
      <w:pPr>
        <w:spacing w:line="360" w:lineRule="auto"/>
        <w:jc w:val="both"/>
        <w:rPr>
          <w:rFonts w:ascii="Times New Roman" w:hAnsi="Times New Roman" w:cs="Times New Roman"/>
          <w:b/>
          <w:shd w:val="clear" w:color="auto" w:fill="FFFFFF"/>
          <w:lang w:val="id-ID"/>
        </w:rPr>
      </w:pPr>
      <w:r w:rsidRPr="000676D3">
        <w:rPr>
          <w:rFonts w:ascii="Times New Roman" w:hAnsi="Times New Roman" w:cs="Times New Roman"/>
          <w:b/>
          <w:shd w:val="clear" w:color="auto" w:fill="FFFFFF"/>
          <w:lang w:val="id-ID"/>
        </w:rPr>
        <w:t>TINDAK PIDANA KEHUTANAN</w:t>
      </w:r>
    </w:p>
    <w:p w:rsidR="00F66AAE" w:rsidRPr="000676D3" w:rsidRDefault="007A56AB" w:rsidP="00F66AAE">
      <w:pPr>
        <w:spacing w:line="360" w:lineRule="auto"/>
        <w:jc w:val="both"/>
        <w:rPr>
          <w:rFonts w:ascii="Times New Roman" w:hAnsi="Times New Roman" w:cs="Times New Roman"/>
          <w:shd w:val="clear" w:color="auto" w:fill="FFFFFF"/>
          <w:lang w:val="id-ID"/>
        </w:rPr>
      </w:pPr>
      <w:r>
        <w:rPr>
          <w:rFonts w:ascii="Times New Roman" w:hAnsi="Times New Roman" w:cs="Times New Roman"/>
        </w:rPr>
        <w:t>M.FIRDAUS OIWOBO</w:t>
      </w:r>
      <w:proofErr w:type="gramStart"/>
      <w:r>
        <w:rPr>
          <w:rFonts w:ascii="Times New Roman" w:hAnsi="Times New Roman" w:cs="Times New Roman"/>
        </w:rPr>
        <w:t>,S.H</w:t>
      </w:r>
      <w:proofErr w:type="gramEnd"/>
      <w:r>
        <w:rPr>
          <w:rFonts w:ascii="Times New Roman" w:hAnsi="Times New Roman" w:cs="Times New Roman"/>
        </w:rPr>
        <w:t xml:space="preserve"> </w:t>
      </w:r>
      <w:r w:rsidR="00F66AAE" w:rsidRPr="000676D3">
        <w:rPr>
          <w:rFonts w:ascii="Times New Roman" w:hAnsi="Times New Roman" w:cs="Times New Roman"/>
        </w:rPr>
        <w:t xml:space="preserve"> &amp; PARTNERS merupakan sebuah Kantor Hukum, Law Firm, Advokat, Pengacara, Konsultan Hukums, lawyer </w:t>
      </w:r>
      <w:r w:rsidR="00F66AAE" w:rsidRPr="000676D3">
        <w:rPr>
          <w:rFonts w:ascii="Times New Roman" w:hAnsi="Times New Roman" w:cs="Times New Roman"/>
          <w:lang w:val="id-ID"/>
        </w:rPr>
        <w:t xml:space="preserve">yang dapat </w:t>
      </w:r>
      <w:r w:rsidR="00F66AAE" w:rsidRPr="000676D3">
        <w:rPr>
          <w:rFonts w:ascii="Times New Roman" w:hAnsi="Times New Roman" w:cs="Times New Roman"/>
        </w:rPr>
        <w:t xml:space="preserve">menangani kasus pidana </w:t>
      </w:r>
      <w:r w:rsidR="00F66AAE" w:rsidRPr="000676D3">
        <w:rPr>
          <w:rFonts w:ascii="Times New Roman" w:hAnsi="Times New Roman" w:cs="Times New Roman"/>
          <w:lang w:val="id-ID"/>
        </w:rPr>
        <w:t xml:space="preserve">khusus seperti kasus </w:t>
      </w:r>
      <w:r w:rsidR="000676D3" w:rsidRPr="000676D3">
        <w:rPr>
          <w:rFonts w:ascii="Times New Roman" w:hAnsi="Times New Roman" w:cs="Times New Roman"/>
          <w:lang w:val="id-ID"/>
        </w:rPr>
        <w:t xml:space="preserve">Tindak </w:t>
      </w:r>
      <w:r w:rsidR="000676D3" w:rsidRPr="000676D3">
        <w:rPr>
          <w:rFonts w:ascii="Times New Roman" w:hAnsi="Times New Roman" w:cs="Times New Roman"/>
          <w:lang w:val="id-ID"/>
        </w:rPr>
        <w:lastRenderedPageBreak/>
        <w:t>Pidana Kehutanan.</w:t>
      </w:r>
      <w:r w:rsidR="000676D3" w:rsidRPr="000676D3">
        <w:rPr>
          <w:rFonts w:ascii="Times New Roman" w:hAnsi="Times New Roman" w:cs="Times New Roman"/>
          <w:shd w:val="clear" w:color="auto" w:fill="FFFFFF"/>
          <w:lang w:val="id-ID"/>
        </w:rPr>
        <w:t xml:space="preserve"> </w:t>
      </w:r>
      <w:r w:rsidR="00F66AAE" w:rsidRPr="000676D3">
        <w:rPr>
          <w:rFonts w:ascii="Times New Roman" w:hAnsi="Times New Roman" w:cs="Times New Roman"/>
          <w:shd w:val="clear" w:color="auto" w:fill="FFFFFF"/>
          <w:lang w:val="id-ID"/>
        </w:rPr>
        <w:t xml:space="preserve">Tindak pidana bidang kehutanan adalah: "perbuatan melanggar ketentuan Undang Undang Nomor. 41 Tahun 1999 tentang Kehutanan atau Undang Undang Nomor 18 Tahun 2013 tentang Pencegahan dan Pemberantasan Perusakan Hutan (P3H) dengan ancaman sanksi pidana bagi barangsiapa yang secara melawan hukum melanggarnya". </w:t>
      </w:r>
    </w:p>
    <w:p w:rsidR="00F66AAE" w:rsidRPr="000676D3" w:rsidRDefault="000676D3" w:rsidP="00A620F8">
      <w:pPr>
        <w:spacing w:line="360" w:lineRule="auto"/>
        <w:jc w:val="both"/>
        <w:rPr>
          <w:rFonts w:ascii="Times New Roman" w:hAnsi="Times New Roman" w:cs="Times New Roman"/>
          <w:b/>
          <w:shd w:val="clear" w:color="auto" w:fill="FFFFFF"/>
          <w:lang w:val="id-ID"/>
        </w:rPr>
      </w:pPr>
      <w:r w:rsidRPr="000676D3">
        <w:rPr>
          <w:rFonts w:ascii="Times New Roman" w:hAnsi="Times New Roman" w:cs="Times New Roman"/>
          <w:b/>
          <w:shd w:val="clear" w:color="auto" w:fill="FFFFFF"/>
          <w:lang w:val="id-ID"/>
        </w:rPr>
        <w:t>PIDANA PENCUCUIAN UANG</w:t>
      </w:r>
    </w:p>
    <w:p w:rsidR="000676D3" w:rsidRPr="000676D3" w:rsidRDefault="007A56AB" w:rsidP="000676D3">
      <w:pPr>
        <w:shd w:val="clear" w:color="auto" w:fill="FFFFFF"/>
        <w:spacing w:before="120" w:after="120" w:line="240" w:lineRule="auto"/>
        <w:jc w:val="both"/>
        <w:rPr>
          <w:rFonts w:ascii="Arial" w:eastAsia="Times New Roman" w:hAnsi="Arial" w:cs="Arial"/>
          <w:sz w:val="21"/>
          <w:szCs w:val="21"/>
          <w:lang w:val="id-ID" w:eastAsia="id-ID"/>
        </w:rPr>
      </w:pPr>
      <w:r>
        <w:rPr>
          <w:rFonts w:ascii="Times New Roman" w:hAnsi="Times New Roman" w:cs="Times New Roman"/>
        </w:rPr>
        <w:t>M.FIRDAUS OIWOBO</w:t>
      </w:r>
      <w:proofErr w:type="gramStart"/>
      <w:r>
        <w:rPr>
          <w:rFonts w:ascii="Times New Roman" w:hAnsi="Times New Roman" w:cs="Times New Roman"/>
        </w:rPr>
        <w:t>,S.H</w:t>
      </w:r>
      <w:proofErr w:type="gramEnd"/>
      <w:r>
        <w:rPr>
          <w:rFonts w:ascii="Times New Roman" w:hAnsi="Times New Roman" w:cs="Times New Roman"/>
        </w:rPr>
        <w:t xml:space="preserve"> </w:t>
      </w:r>
      <w:r w:rsidR="000676D3" w:rsidRPr="000676D3">
        <w:rPr>
          <w:rFonts w:ascii="Times New Roman" w:hAnsi="Times New Roman" w:cs="Times New Roman"/>
        </w:rPr>
        <w:t xml:space="preserve"> &amp; PARTNERS merupakan sebuah Kantor Hukum, Law Firm, Advokat, Pengacara, Konsultan Hukums, lawyer </w:t>
      </w:r>
      <w:r w:rsidR="000676D3" w:rsidRPr="000676D3">
        <w:rPr>
          <w:rFonts w:ascii="Times New Roman" w:hAnsi="Times New Roman" w:cs="Times New Roman"/>
          <w:lang w:val="id-ID"/>
        </w:rPr>
        <w:t xml:space="preserve">yang dapat </w:t>
      </w:r>
      <w:r w:rsidR="000676D3" w:rsidRPr="000676D3">
        <w:rPr>
          <w:rFonts w:ascii="Times New Roman" w:hAnsi="Times New Roman" w:cs="Times New Roman"/>
        </w:rPr>
        <w:t xml:space="preserve">menangani kasus pidana </w:t>
      </w:r>
      <w:r w:rsidR="000676D3" w:rsidRPr="000676D3">
        <w:rPr>
          <w:rFonts w:ascii="Times New Roman" w:hAnsi="Times New Roman" w:cs="Times New Roman"/>
          <w:lang w:val="id-ID"/>
        </w:rPr>
        <w:t>khusus seperti kasus Tindak Pidana Pencucian Uang.</w:t>
      </w:r>
    </w:p>
    <w:p w:rsidR="000676D3" w:rsidRPr="000676D3" w:rsidRDefault="000676D3" w:rsidP="000676D3">
      <w:pPr>
        <w:shd w:val="clear" w:color="auto" w:fill="FFFFFF"/>
        <w:spacing w:before="120" w:after="120" w:line="240" w:lineRule="auto"/>
        <w:jc w:val="both"/>
        <w:rPr>
          <w:rFonts w:ascii="Arial" w:eastAsia="Times New Roman" w:hAnsi="Arial" w:cs="Arial"/>
          <w:sz w:val="21"/>
          <w:szCs w:val="21"/>
          <w:lang w:val="id-ID" w:eastAsia="id-ID"/>
        </w:rPr>
      </w:pPr>
      <w:r w:rsidRPr="000676D3">
        <w:rPr>
          <w:rFonts w:ascii="Arial" w:eastAsia="Times New Roman" w:hAnsi="Arial" w:cs="Arial"/>
          <w:sz w:val="21"/>
          <w:szCs w:val="21"/>
          <w:lang w:val="id-ID" w:eastAsia="id-ID"/>
        </w:rPr>
        <w:t>secara </w:t>
      </w:r>
      <w:hyperlink r:id="rId15" w:tooltip="Yuridis" w:history="1">
        <w:r w:rsidRPr="000676D3">
          <w:rPr>
            <w:rFonts w:ascii="Arial" w:eastAsia="Times New Roman" w:hAnsi="Arial" w:cs="Arial"/>
            <w:sz w:val="21"/>
            <w:szCs w:val="21"/>
            <w:lang w:val="id-ID" w:eastAsia="id-ID"/>
          </w:rPr>
          <w:t>yuridis</w:t>
        </w:r>
      </w:hyperlink>
      <w:r w:rsidRPr="000676D3">
        <w:rPr>
          <w:rFonts w:ascii="Arial" w:eastAsia="Times New Roman" w:hAnsi="Arial" w:cs="Arial"/>
          <w:sz w:val="21"/>
          <w:szCs w:val="21"/>
          <w:lang w:val="id-ID" w:eastAsia="id-ID"/>
        </w:rPr>
        <w:t> dalam Undang-Undang Republik Indonesia Nomor 8 Tahun 2010 tentang Pencegahan dan Pemberantasan Tindak Pidana </w:t>
      </w:r>
      <w:hyperlink r:id="rId16" w:tooltip="Pencucian Uang" w:history="1">
        <w:r w:rsidRPr="000676D3">
          <w:rPr>
            <w:rFonts w:ascii="Arial" w:eastAsia="Times New Roman" w:hAnsi="Arial" w:cs="Arial"/>
            <w:sz w:val="21"/>
            <w:szCs w:val="21"/>
            <w:lang w:val="id-ID" w:eastAsia="id-ID"/>
          </w:rPr>
          <w:t>Pencucian Uang</w:t>
        </w:r>
      </w:hyperlink>
      <w:r w:rsidRPr="000676D3">
        <w:rPr>
          <w:rFonts w:ascii="Arial" w:eastAsia="Times New Roman" w:hAnsi="Arial" w:cs="Arial"/>
          <w:sz w:val="21"/>
          <w:szCs w:val="21"/>
          <w:lang w:val="id-ID" w:eastAsia="id-ID"/>
        </w:rPr>
        <w:t>, di mana pencucian uang dibedakan dalam tiga tindak </w:t>
      </w:r>
      <w:hyperlink r:id="rId17" w:tooltip="Pidana" w:history="1">
        <w:r w:rsidRPr="000676D3">
          <w:rPr>
            <w:rFonts w:ascii="Arial" w:eastAsia="Times New Roman" w:hAnsi="Arial" w:cs="Arial"/>
            <w:sz w:val="21"/>
            <w:szCs w:val="21"/>
            <w:lang w:val="id-ID" w:eastAsia="id-ID"/>
          </w:rPr>
          <w:t>pidana</w:t>
        </w:r>
      </w:hyperlink>
      <w:r w:rsidRPr="000676D3">
        <w:rPr>
          <w:rFonts w:ascii="Arial" w:eastAsia="Times New Roman" w:hAnsi="Arial" w:cs="Arial"/>
          <w:sz w:val="21"/>
          <w:szCs w:val="21"/>
          <w:lang w:val="id-ID" w:eastAsia="id-ID"/>
        </w:rPr>
        <w:t>:</w:t>
      </w:r>
    </w:p>
    <w:p w:rsidR="000676D3" w:rsidRPr="000676D3" w:rsidRDefault="000676D3" w:rsidP="000676D3">
      <w:pPr>
        <w:shd w:val="clear" w:color="auto" w:fill="FFFFFF"/>
        <w:spacing w:after="24" w:line="240" w:lineRule="auto"/>
        <w:jc w:val="both"/>
        <w:rPr>
          <w:rFonts w:ascii="Arial" w:eastAsia="Times New Roman" w:hAnsi="Arial" w:cs="Arial"/>
          <w:b/>
          <w:bCs/>
          <w:sz w:val="21"/>
          <w:szCs w:val="21"/>
          <w:lang w:val="id-ID" w:eastAsia="id-ID"/>
        </w:rPr>
      </w:pPr>
      <w:r w:rsidRPr="000676D3">
        <w:rPr>
          <w:rFonts w:ascii="Arial" w:eastAsia="Times New Roman" w:hAnsi="Arial" w:cs="Arial"/>
          <w:b/>
          <w:bCs/>
          <w:sz w:val="21"/>
          <w:szCs w:val="21"/>
          <w:lang w:val="id-ID" w:eastAsia="id-ID"/>
        </w:rPr>
        <w:t>Pertama</w:t>
      </w:r>
    </w:p>
    <w:p w:rsidR="000676D3" w:rsidRPr="000676D3" w:rsidRDefault="000676D3" w:rsidP="000676D3">
      <w:pPr>
        <w:shd w:val="clear" w:color="auto" w:fill="FFFFFF"/>
        <w:spacing w:after="24" w:line="240" w:lineRule="auto"/>
        <w:ind w:left="720"/>
        <w:jc w:val="both"/>
        <w:rPr>
          <w:rFonts w:ascii="Arial" w:eastAsia="Times New Roman" w:hAnsi="Arial" w:cs="Arial"/>
          <w:sz w:val="21"/>
          <w:szCs w:val="21"/>
          <w:lang w:val="id-ID" w:eastAsia="id-ID"/>
        </w:rPr>
      </w:pPr>
      <w:r w:rsidRPr="000676D3">
        <w:rPr>
          <w:rFonts w:ascii="Arial" w:eastAsia="Times New Roman" w:hAnsi="Arial" w:cs="Arial"/>
          <w:sz w:val="21"/>
          <w:szCs w:val="21"/>
          <w:lang w:val="id-ID" w:eastAsia="id-ID"/>
        </w:rPr>
        <w:t>Tindak pidana pencucian uang </w:t>
      </w:r>
      <w:hyperlink r:id="rId18" w:tooltip="Aktif" w:history="1">
        <w:r w:rsidRPr="000676D3">
          <w:rPr>
            <w:rFonts w:ascii="Arial" w:eastAsia="Times New Roman" w:hAnsi="Arial" w:cs="Arial"/>
            <w:sz w:val="21"/>
            <w:szCs w:val="21"/>
            <w:lang w:val="id-ID" w:eastAsia="id-ID"/>
          </w:rPr>
          <w:t>aktif</w:t>
        </w:r>
      </w:hyperlink>
      <w:r w:rsidRPr="000676D3">
        <w:rPr>
          <w:rFonts w:ascii="Arial" w:eastAsia="Times New Roman" w:hAnsi="Arial" w:cs="Arial"/>
          <w:sz w:val="21"/>
          <w:szCs w:val="21"/>
          <w:lang w:val="id-ID" w:eastAsia="id-ID"/>
        </w:rPr>
        <w:t>, yaitu Setiap Orang yang menempatkan, mentransfer, mengalihkan, membelanjakan, menbayarkan, menghibahkan, menitipkan, membawa ke luar negeri, mengubah bentuk, menukarkan dengan uang uang atau surat berharga atau perbuatan lain atas Harta Kekayaan yang diketahuinya atau patut diduganya merupakan hasil tindak </w:t>
      </w:r>
      <w:hyperlink r:id="rId19" w:tooltip="Pidana" w:history="1">
        <w:r w:rsidRPr="000676D3">
          <w:rPr>
            <w:rFonts w:ascii="Arial" w:eastAsia="Times New Roman" w:hAnsi="Arial" w:cs="Arial"/>
            <w:sz w:val="21"/>
            <w:szCs w:val="21"/>
            <w:lang w:val="id-ID" w:eastAsia="id-ID"/>
          </w:rPr>
          <w:t>pidana</w:t>
        </w:r>
      </w:hyperlink>
      <w:r w:rsidRPr="000676D3">
        <w:rPr>
          <w:rFonts w:ascii="Arial" w:eastAsia="Times New Roman" w:hAnsi="Arial" w:cs="Arial"/>
          <w:sz w:val="21"/>
          <w:szCs w:val="21"/>
          <w:lang w:val="id-ID" w:eastAsia="id-ID"/>
        </w:rPr>
        <w:t> sebagaimana dimaksud dalam Pasal 2 ayat (1) dengan tujuan menyembunyikan atau menyamarkan asal usul Harta Kekayaan. (Pasal 3 UU RI No. 8 Tahun 2010).</w:t>
      </w:r>
    </w:p>
    <w:p w:rsidR="000676D3" w:rsidRPr="000676D3" w:rsidRDefault="000676D3" w:rsidP="000676D3">
      <w:pPr>
        <w:shd w:val="clear" w:color="auto" w:fill="FFFFFF"/>
        <w:spacing w:after="24" w:line="240" w:lineRule="auto"/>
        <w:jc w:val="both"/>
        <w:rPr>
          <w:rFonts w:ascii="Arial" w:eastAsia="Times New Roman" w:hAnsi="Arial" w:cs="Arial"/>
          <w:b/>
          <w:bCs/>
          <w:sz w:val="21"/>
          <w:szCs w:val="21"/>
          <w:lang w:val="id-ID" w:eastAsia="id-ID"/>
        </w:rPr>
      </w:pPr>
      <w:r w:rsidRPr="000676D3">
        <w:rPr>
          <w:rFonts w:ascii="Arial" w:eastAsia="Times New Roman" w:hAnsi="Arial" w:cs="Arial"/>
          <w:b/>
          <w:bCs/>
          <w:sz w:val="21"/>
          <w:szCs w:val="21"/>
          <w:lang w:val="id-ID" w:eastAsia="id-ID"/>
        </w:rPr>
        <w:t>Kedua</w:t>
      </w:r>
    </w:p>
    <w:p w:rsidR="000676D3" w:rsidRPr="000676D3" w:rsidRDefault="000676D3" w:rsidP="000676D3">
      <w:pPr>
        <w:shd w:val="clear" w:color="auto" w:fill="FFFFFF"/>
        <w:spacing w:after="24" w:line="240" w:lineRule="auto"/>
        <w:ind w:left="720"/>
        <w:jc w:val="both"/>
        <w:rPr>
          <w:rFonts w:ascii="Arial" w:eastAsia="Times New Roman" w:hAnsi="Arial" w:cs="Arial"/>
          <w:sz w:val="21"/>
          <w:szCs w:val="21"/>
          <w:lang w:val="id-ID" w:eastAsia="id-ID"/>
        </w:rPr>
      </w:pPr>
      <w:r w:rsidRPr="000676D3">
        <w:rPr>
          <w:rFonts w:ascii="Arial" w:eastAsia="Times New Roman" w:hAnsi="Arial" w:cs="Arial"/>
          <w:sz w:val="21"/>
          <w:szCs w:val="21"/>
          <w:lang w:val="id-ID" w:eastAsia="id-ID"/>
        </w:rPr>
        <w:t>Tindak pidana pencucian uang </w:t>
      </w:r>
      <w:hyperlink r:id="rId20" w:tooltip="Pasif (halaman belum tersedia)" w:history="1">
        <w:r w:rsidRPr="000676D3">
          <w:rPr>
            <w:rFonts w:ascii="Arial" w:eastAsia="Times New Roman" w:hAnsi="Arial" w:cs="Arial"/>
            <w:sz w:val="21"/>
            <w:szCs w:val="21"/>
            <w:lang w:val="id-ID" w:eastAsia="id-ID"/>
          </w:rPr>
          <w:t>pasif</w:t>
        </w:r>
      </w:hyperlink>
      <w:r w:rsidRPr="000676D3">
        <w:rPr>
          <w:rFonts w:ascii="Arial" w:eastAsia="Times New Roman" w:hAnsi="Arial" w:cs="Arial"/>
          <w:sz w:val="21"/>
          <w:szCs w:val="21"/>
          <w:lang w:val="id-ID" w:eastAsia="id-ID"/>
        </w:rPr>
        <w:t> yang dikenakan kepada setiap Orang yang menerima atau menguasai penempatan, pentransferan, pembayaran, hibah, sumbangan, penitipan, penukaran, atau menggunakan Harta Kekayaan yang diketahuinya atau patut diduganya merupakan hasil tindak pidana sebagaimana dimaksud dalam Pasal 2 ayat (1). Hal tersebut dianggap juga sama dengan melakukan pencucian uang. Namun, dikecualikan bagi Pihak Pelapor yang melaksanakan kewajiban pelaporan sebagaimana diatur dalam undang-undang ini. (Pasal 5 UU RI No. 8 Tahun 2010).</w:t>
      </w:r>
    </w:p>
    <w:p w:rsidR="000676D3" w:rsidRPr="000676D3" w:rsidRDefault="000676D3" w:rsidP="000676D3">
      <w:pPr>
        <w:shd w:val="clear" w:color="auto" w:fill="FFFFFF"/>
        <w:spacing w:after="24" w:line="240" w:lineRule="auto"/>
        <w:jc w:val="both"/>
        <w:rPr>
          <w:rFonts w:ascii="Arial" w:eastAsia="Times New Roman" w:hAnsi="Arial" w:cs="Arial"/>
          <w:b/>
          <w:bCs/>
          <w:sz w:val="21"/>
          <w:szCs w:val="21"/>
          <w:lang w:val="id-ID" w:eastAsia="id-ID"/>
        </w:rPr>
      </w:pPr>
      <w:r w:rsidRPr="000676D3">
        <w:rPr>
          <w:rFonts w:ascii="Arial" w:eastAsia="Times New Roman" w:hAnsi="Arial" w:cs="Arial"/>
          <w:b/>
          <w:bCs/>
          <w:sz w:val="21"/>
          <w:szCs w:val="21"/>
          <w:lang w:val="id-ID" w:eastAsia="id-ID"/>
        </w:rPr>
        <w:t>Ketiga</w:t>
      </w:r>
    </w:p>
    <w:p w:rsidR="000676D3" w:rsidRPr="000676D3" w:rsidRDefault="000676D3" w:rsidP="000676D3">
      <w:pPr>
        <w:shd w:val="clear" w:color="auto" w:fill="FFFFFF"/>
        <w:spacing w:after="24" w:line="240" w:lineRule="auto"/>
        <w:ind w:left="720"/>
        <w:jc w:val="both"/>
        <w:rPr>
          <w:rFonts w:ascii="Arial" w:eastAsia="Times New Roman" w:hAnsi="Arial" w:cs="Arial"/>
          <w:sz w:val="21"/>
          <w:szCs w:val="21"/>
          <w:lang w:val="id-ID" w:eastAsia="id-ID"/>
        </w:rPr>
      </w:pPr>
      <w:r w:rsidRPr="000676D3">
        <w:rPr>
          <w:rFonts w:ascii="Arial" w:eastAsia="Times New Roman" w:hAnsi="Arial" w:cs="Arial"/>
          <w:sz w:val="21"/>
          <w:szCs w:val="21"/>
          <w:lang w:val="id-ID" w:eastAsia="id-ID"/>
        </w:rPr>
        <w:t>Dalam Pasal 4 UU RI No. 8/2010, dikenakan pula bagi mereka yang </w:t>
      </w:r>
      <w:hyperlink r:id="rId21" w:tooltip="Menikmati (halaman belum tersedia)" w:history="1">
        <w:r w:rsidRPr="000676D3">
          <w:rPr>
            <w:rFonts w:ascii="Arial" w:eastAsia="Times New Roman" w:hAnsi="Arial" w:cs="Arial"/>
            <w:sz w:val="21"/>
            <w:szCs w:val="21"/>
            <w:lang w:val="id-ID" w:eastAsia="id-ID"/>
          </w:rPr>
          <w:t>menikmati</w:t>
        </w:r>
      </w:hyperlink>
      <w:r w:rsidRPr="000676D3">
        <w:rPr>
          <w:rFonts w:ascii="Arial" w:eastAsia="Times New Roman" w:hAnsi="Arial" w:cs="Arial"/>
          <w:sz w:val="21"/>
          <w:szCs w:val="21"/>
          <w:lang w:val="id-ID" w:eastAsia="id-ID"/>
        </w:rPr>
        <w:t> hasil tindak pidana pencucian uang yang dikenakan kepada setiap Orang yang menyembunyikan atau menyamarkan asal usul, sumber lokasi, peruntukan, pengalihan hak-hak, atau kepemilikan yang sebenarnya atas Harta Kekayaan yang diketahuinya atau patut diduganya merupakan hasil tindak pidana sebagaimana dimaksud dalam Pasal 2 ayat (1). Hal ini pun dianggap sama dengan melakukan pencucian uang.</w:t>
      </w:r>
    </w:p>
    <w:p w:rsidR="00EF7797" w:rsidRDefault="00EF7797" w:rsidP="00A620F8">
      <w:pPr>
        <w:spacing w:line="360" w:lineRule="auto"/>
        <w:jc w:val="both"/>
        <w:rPr>
          <w:rFonts w:ascii="Times New Roman" w:hAnsi="Times New Roman" w:cs="Times New Roman"/>
          <w:b/>
          <w:lang w:val="id-ID"/>
        </w:rPr>
      </w:pPr>
    </w:p>
    <w:p w:rsidR="000676D3" w:rsidRDefault="000676D3" w:rsidP="00A620F8">
      <w:pPr>
        <w:spacing w:line="360" w:lineRule="auto"/>
        <w:jc w:val="both"/>
        <w:rPr>
          <w:rFonts w:ascii="Times New Roman" w:hAnsi="Times New Roman" w:cs="Times New Roman"/>
          <w:b/>
          <w:lang w:val="id-ID"/>
        </w:rPr>
      </w:pPr>
    </w:p>
    <w:p w:rsidR="000676D3" w:rsidRDefault="000676D3" w:rsidP="00A620F8">
      <w:pPr>
        <w:spacing w:line="360" w:lineRule="auto"/>
        <w:jc w:val="both"/>
        <w:rPr>
          <w:rFonts w:ascii="Times New Roman" w:hAnsi="Times New Roman" w:cs="Times New Roman"/>
          <w:b/>
          <w:lang w:val="id-ID"/>
        </w:rPr>
      </w:pPr>
    </w:p>
    <w:p w:rsidR="000676D3" w:rsidRDefault="000676D3" w:rsidP="000676D3">
      <w:pPr>
        <w:spacing w:line="360" w:lineRule="auto"/>
        <w:jc w:val="both"/>
        <w:rPr>
          <w:rFonts w:ascii="Times New Roman" w:hAnsi="Times New Roman" w:cs="Times New Roman"/>
          <w:b/>
          <w:lang w:val="id-ID"/>
        </w:rPr>
      </w:pPr>
    </w:p>
    <w:p w:rsidR="0038416A" w:rsidRDefault="0038416A" w:rsidP="000676D3">
      <w:pPr>
        <w:spacing w:line="360" w:lineRule="auto"/>
        <w:jc w:val="both"/>
        <w:rPr>
          <w:rFonts w:ascii="Times New Roman" w:hAnsi="Times New Roman" w:cs="Times New Roman"/>
          <w:b/>
          <w:lang w:val="id-ID"/>
        </w:rPr>
      </w:pPr>
    </w:p>
    <w:p w:rsidR="0038416A" w:rsidRDefault="0038416A" w:rsidP="000676D3">
      <w:pPr>
        <w:spacing w:line="360" w:lineRule="auto"/>
        <w:jc w:val="both"/>
        <w:rPr>
          <w:rFonts w:ascii="Times New Roman" w:hAnsi="Times New Roman" w:cs="Times New Roman"/>
          <w:b/>
          <w:lang w:val="id-ID"/>
        </w:rPr>
      </w:pPr>
    </w:p>
    <w:p w:rsidR="0038416A" w:rsidRPr="000676D3" w:rsidRDefault="0038416A" w:rsidP="000676D3">
      <w:pPr>
        <w:spacing w:line="360" w:lineRule="auto"/>
        <w:jc w:val="both"/>
        <w:rPr>
          <w:rFonts w:ascii="Times New Roman" w:hAnsi="Times New Roman" w:cs="Times New Roman"/>
          <w:b/>
          <w:lang w:val="id-ID"/>
        </w:rPr>
      </w:pPr>
    </w:p>
    <w:p w:rsidR="000676D3" w:rsidRPr="000676D3" w:rsidRDefault="000676D3" w:rsidP="000676D3">
      <w:pPr>
        <w:spacing w:line="360" w:lineRule="auto"/>
        <w:jc w:val="both"/>
        <w:rPr>
          <w:rFonts w:ascii="Times New Roman" w:hAnsi="Times New Roman" w:cs="Times New Roman"/>
          <w:b/>
          <w:lang w:val="id-ID"/>
        </w:rPr>
      </w:pPr>
      <w:r w:rsidRPr="000676D3">
        <w:rPr>
          <w:rFonts w:ascii="Times New Roman" w:hAnsi="Times New Roman" w:cs="Times New Roman"/>
          <w:b/>
          <w:lang w:val="id-ID"/>
        </w:rPr>
        <w:t>TINDAK PIDANA KESEHATAN</w:t>
      </w:r>
    </w:p>
    <w:p w:rsidR="000676D3" w:rsidRPr="000676D3" w:rsidRDefault="007A56AB" w:rsidP="000676D3">
      <w:pPr>
        <w:shd w:val="clear" w:color="auto" w:fill="FFFFFF"/>
        <w:spacing w:before="120" w:after="120" w:line="240" w:lineRule="auto"/>
        <w:jc w:val="both"/>
        <w:rPr>
          <w:rFonts w:ascii="Times New Roman" w:eastAsia="Times New Roman" w:hAnsi="Times New Roman" w:cs="Times New Roman"/>
          <w:lang w:val="id-ID" w:eastAsia="id-ID"/>
        </w:rPr>
      </w:pPr>
      <w:r>
        <w:rPr>
          <w:rFonts w:ascii="Times New Roman" w:hAnsi="Times New Roman" w:cs="Times New Roman"/>
        </w:rPr>
        <w:t>M.FIRDAUS OIWOBO</w:t>
      </w:r>
      <w:proofErr w:type="gramStart"/>
      <w:r>
        <w:rPr>
          <w:rFonts w:ascii="Times New Roman" w:hAnsi="Times New Roman" w:cs="Times New Roman"/>
        </w:rPr>
        <w:t>,S.H</w:t>
      </w:r>
      <w:proofErr w:type="gramEnd"/>
      <w:r>
        <w:rPr>
          <w:rFonts w:ascii="Times New Roman" w:hAnsi="Times New Roman" w:cs="Times New Roman"/>
        </w:rPr>
        <w:t xml:space="preserve"> </w:t>
      </w:r>
      <w:r w:rsidR="000676D3" w:rsidRPr="000676D3">
        <w:rPr>
          <w:rFonts w:ascii="Times New Roman" w:hAnsi="Times New Roman" w:cs="Times New Roman"/>
        </w:rPr>
        <w:t xml:space="preserve"> &amp; PARTNERS merupakan sebuah Kantor Hukum, Law Firm, Advokat, Pengacara, Konsultan Hukums, lawyer </w:t>
      </w:r>
      <w:r w:rsidR="000676D3" w:rsidRPr="000676D3">
        <w:rPr>
          <w:rFonts w:ascii="Times New Roman" w:hAnsi="Times New Roman" w:cs="Times New Roman"/>
          <w:lang w:val="id-ID"/>
        </w:rPr>
        <w:t xml:space="preserve">yang dapat </w:t>
      </w:r>
      <w:r w:rsidR="000676D3" w:rsidRPr="000676D3">
        <w:rPr>
          <w:rFonts w:ascii="Times New Roman" w:hAnsi="Times New Roman" w:cs="Times New Roman"/>
        </w:rPr>
        <w:t xml:space="preserve">menangani kasus pidana </w:t>
      </w:r>
      <w:r w:rsidR="000676D3" w:rsidRPr="000676D3">
        <w:rPr>
          <w:rFonts w:ascii="Times New Roman" w:hAnsi="Times New Roman" w:cs="Times New Roman"/>
          <w:lang w:val="id-ID"/>
        </w:rPr>
        <w:t>khusus seperti kasus Tindak Pidana Kesehatan.</w:t>
      </w:r>
    </w:p>
    <w:p w:rsidR="000676D3" w:rsidRPr="000676D3" w:rsidRDefault="000676D3" w:rsidP="000676D3">
      <w:pPr>
        <w:spacing w:before="150" w:after="150" w:line="240" w:lineRule="auto"/>
        <w:rPr>
          <w:rFonts w:ascii="Times New Roman" w:eastAsia="Times New Roman" w:hAnsi="Times New Roman" w:cs="Times New Roman"/>
          <w:color w:val="575757"/>
          <w:lang w:val="id-ID" w:eastAsia="id-ID"/>
        </w:rPr>
      </w:pPr>
      <w:r w:rsidRPr="000676D3">
        <w:rPr>
          <w:rFonts w:ascii="Times New Roman" w:eastAsia="Times New Roman" w:hAnsi="Times New Roman" w:cs="Times New Roman"/>
          <w:color w:val="575757"/>
          <w:lang w:val="id-ID" w:eastAsia="id-ID"/>
        </w:rPr>
        <w:t>UU nomor 36 tahun 2009 tentang Kesehatan (UU Kesehatan) memuat 12 Pasal yang mengatur mengenai ketentuan pidana yaitu Pasal 190 sampai dengan Pasal 201.</w:t>
      </w:r>
    </w:p>
    <w:p w:rsidR="000676D3" w:rsidRPr="000676D3" w:rsidRDefault="000676D3" w:rsidP="000676D3">
      <w:pPr>
        <w:shd w:val="clear" w:color="auto" w:fill="FFFFFF"/>
        <w:spacing w:before="150" w:after="150" w:line="240" w:lineRule="auto"/>
        <w:jc w:val="both"/>
        <w:rPr>
          <w:rFonts w:ascii="Times New Roman" w:eastAsia="Times New Roman" w:hAnsi="Times New Roman" w:cs="Times New Roman"/>
          <w:color w:val="575757"/>
          <w:lang w:val="id-ID" w:eastAsia="id-ID"/>
        </w:rPr>
      </w:pPr>
      <w:r w:rsidRPr="000676D3">
        <w:rPr>
          <w:rFonts w:ascii="Times New Roman" w:eastAsia="Times New Roman" w:hAnsi="Times New Roman" w:cs="Times New Roman"/>
          <w:color w:val="575757"/>
          <w:lang w:val="id-ID" w:eastAsia="id-ID"/>
        </w:rPr>
        <w:t>Dilihat dari subjeknya ada  tindak pidana yang subjeknya khusus untuk subjek tertentu dan ada yang subjeknya setiap orang.</w:t>
      </w:r>
    </w:p>
    <w:p w:rsidR="000676D3" w:rsidRPr="000676D3" w:rsidRDefault="000676D3" w:rsidP="000676D3">
      <w:pPr>
        <w:shd w:val="clear" w:color="auto" w:fill="FFFFFF"/>
        <w:spacing w:before="150" w:after="150" w:line="240" w:lineRule="auto"/>
        <w:jc w:val="both"/>
        <w:rPr>
          <w:rFonts w:ascii="Times New Roman" w:eastAsia="Times New Roman" w:hAnsi="Times New Roman" w:cs="Times New Roman"/>
          <w:color w:val="575757"/>
          <w:lang w:val="id-ID" w:eastAsia="id-ID"/>
        </w:rPr>
      </w:pPr>
      <w:r w:rsidRPr="000676D3">
        <w:rPr>
          <w:rFonts w:ascii="Times New Roman" w:eastAsia="Times New Roman" w:hAnsi="Times New Roman" w:cs="Times New Roman"/>
          <w:color w:val="575757"/>
          <w:lang w:val="id-ID" w:eastAsia="id-ID"/>
        </w:rPr>
        <w:t>Tindak pidana yang hanya dapat dilakukan oleh subjek tertentu/khusus diatur dalam 190  yaitu tindak pidana  hanya dapat dilakukan  khusus oleh Pimpinan fasilitas kesehatan dan/atau tenaga kesehatan yang melakukan praktik atau pekerjaan pada fasilitas  pelayanan kesehatan.</w:t>
      </w:r>
    </w:p>
    <w:p w:rsidR="000676D3" w:rsidRPr="000676D3" w:rsidRDefault="000676D3" w:rsidP="000676D3">
      <w:pPr>
        <w:shd w:val="clear" w:color="auto" w:fill="FFFFFF"/>
        <w:spacing w:before="150" w:after="150" w:line="240" w:lineRule="auto"/>
        <w:jc w:val="both"/>
        <w:rPr>
          <w:rFonts w:ascii="Times New Roman" w:eastAsia="Times New Roman" w:hAnsi="Times New Roman" w:cs="Times New Roman"/>
          <w:color w:val="575757"/>
          <w:lang w:val="id-ID" w:eastAsia="id-ID"/>
        </w:rPr>
      </w:pPr>
      <w:r w:rsidRPr="000676D3">
        <w:rPr>
          <w:rFonts w:ascii="Times New Roman" w:eastAsia="Times New Roman" w:hAnsi="Times New Roman" w:cs="Times New Roman"/>
          <w:color w:val="575757"/>
          <w:lang w:val="id-ID" w:eastAsia="id-ID"/>
        </w:rPr>
        <w:t>Tindak pidana yang bisa dilakukan oleh setiap orang diatur dalam Pasal 191 sampai dengan Pasal 200.</w:t>
      </w:r>
    </w:p>
    <w:p w:rsidR="000676D3" w:rsidRPr="000676D3" w:rsidRDefault="000676D3" w:rsidP="000676D3">
      <w:pPr>
        <w:shd w:val="clear" w:color="auto" w:fill="FFFFFF"/>
        <w:spacing w:before="150" w:after="150" w:line="240" w:lineRule="auto"/>
        <w:jc w:val="both"/>
        <w:rPr>
          <w:rFonts w:ascii="Times New Roman" w:eastAsia="Times New Roman" w:hAnsi="Times New Roman" w:cs="Times New Roman"/>
          <w:color w:val="575757"/>
          <w:lang w:val="id-ID" w:eastAsia="id-ID"/>
        </w:rPr>
      </w:pPr>
      <w:r w:rsidRPr="000676D3">
        <w:rPr>
          <w:rFonts w:ascii="Times New Roman" w:eastAsia="Times New Roman" w:hAnsi="Times New Roman" w:cs="Times New Roman"/>
          <w:color w:val="575757"/>
          <w:lang w:val="id-ID" w:eastAsia="id-ID"/>
        </w:rPr>
        <w:t>Yang dimaksud  dengan “setiap orang” adalah orang perseorangan dan korporasi.</w:t>
      </w:r>
    </w:p>
    <w:p w:rsidR="000676D3" w:rsidRPr="000676D3" w:rsidRDefault="000676D3" w:rsidP="000676D3">
      <w:pPr>
        <w:shd w:val="clear" w:color="auto" w:fill="FFFFFF"/>
        <w:spacing w:before="150" w:after="150" w:line="240" w:lineRule="auto"/>
        <w:jc w:val="both"/>
        <w:rPr>
          <w:rFonts w:ascii="Times New Roman" w:eastAsia="Times New Roman" w:hAnsi="Times New Roman" w:cs="Times New Roman"/>
          <w:color w:val="575757"/>
          <w:lang w:val="id-ID" w:eastAsia="id-ID"/>
        </w:rPr>
      </w:pPr>
      <w:r w:rsidRPr="000676D3">
        <w:rPr>
          <w:rFonts w:ascii="Times New Roman" w:eastAsia="Times New Roman" w:hAnsi="Times New Roman" w:cs="Times New Roman"/>
          <w:color w:val="575757"/>
          <w:lang w:val="id-ID" w:eastAsia="id-ID"/>
        </w:rPr>
        <w:t>Tindak pidana dalam UU Kesehatan,ditinjau dari rumusannya dapat dibagi dua yaitu tindak pidana formil dan tindak pidana materiil.</w:t>
      </w:r>
    </w:p>
    <w:p w:rsidR="000676D3" w:rsidRDefault="00222703" w:rsidP="00A620F8">
      <w:pPr>
        <w:spacing w:line="360" w:lineRule="auto"/>
        <w:jc w:val="both"/>
        <w:rPr>
          <w:rFonts w:ascii="Times New Roman" w:hAnsi="Times New Roman" w:cs="Times New Roman"/>
          <w:b/>
          <w:lang w:val="id-ID"/>
        </w:rPr>
      </w:pPr>
      <w:r w:rsidRPr="00222703">
        <w:rPr>
          <w:rFonts w:ascii="Times New Roman" w:hAnsi="Times New Roman" w:cs="Times New Roman"/>
          <w:b/>
          <w:lang w:val="id-ID"/>
        </w:rPr>
        <w:t>TINDAK PIDANA PANGAN</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g merupakan Kitab Undang – 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622A4E" w:rsidRPr="00305FE8" w:rsidRDefault="00622A4E" w:rsidP="00622A4E">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171460" w:rsidRDefault="00622A4E" w:rsidP="00622A4E">
      <w:pPr>
        <w:shd w:val="clear" w:color="auto" w:fill="FFFFFF"/>
        <w:spacing w:before="120" w:after="120" w:line="240" w:lineRule="auto"/>
        <w:jc w:val="both"/>
        <w:rPr>
          <w:rFonts w:ascii="Times New Roman" w:hAnsi="Times New Roman" w:cs="Times New Roman"/>
          <w:lang w:val="id-ID"/>
        </w:rPr>
      </w:pPr>
      <w:r w:rsidRPr="00305FE8">
        <w:rPr>
          <w:rFonts w:ascii="Times New Roman" w:eastAsia="Times New Roman" w:hAnsi="Times New Roman" w:cs="Times New Roman"/>
          <w:color w:val="3D3D3D"/>
          <w:lang w:val="id-ID" w:eastAsia="id-ID"/>
        </w:rPr>
        <w:t xml:space="preserve">Dalam bidang penanganan kasus-kasus hukum pidana khusus, kantor kami dapat menangani berbagai kasus hukum kategori tindak pidana khusus, seperti kasus </w:t>
      </w:r>
      <w:r w:rsidRPr="000676D3">
        <w:rPr>
          <w:rFonts w:ascii="Times New Roman" w:hAnsi="Times New Roman" w:cs="Times New Roman"/>
          <w:lang w:val="id-ID"/>
        </w:rPr>
        <w:t xml:space="preserve">Tindak Pidana </w:t>
      </w:r>
      <w:r>
        <w:rPr>
          <w:rFonts w:ascii="Times New Roman" w:hAnsi="Times New Roman" w:cs="Times New Roman"/>
          <w:lang w:val="id-ID"/>
        </w:rPr>
        <w:t>Pangan.</w:t>
      </w:r>
    </w:p>
    <w:p w:rsidR="00222703" w:rsidRPr="00222703" w:rsidRDefault="00222703" w:rsidP="00171460">
      <w:pPr>
        <w:shd w:val="clear" w:color="auto" w:fill="FFFFFF"/>
        <w:spacing w:before="120" w:after="120" w:line="240" w:lineRule="auto"/>
        <w:jc w:val="both"/>
        <w:rPr>
          <w:rFonts w:ascii="Times New Roman" w:hAnsi="Times New Roman" w:cs="Times New Roman"/>
          <w:b/>
          <w:lang w:val="id-ID"/>
        </w:rPr>
      </w:pPr>
    </w:p>
    <w:p w:rsidR="00222703" w:rsidRDefault="00222703" w:rsidP="00171460">
      <w:pPr>
        <w:shd w:val="clear" w:color="auto" w:fill="FFFFFF"/>
        <w:spacing w:before="120" w:after="120" w:line="240" w:lineRule="auto"/>
        <w:jc w:val="both"/>
        <w:rPr>
          <w:rFonts w:ascii="Times New Roman" w:eastAsia="Times New Roman" w:hAnsi="Times New Roman" w:cs="Times New Roman"/>
          <w:b/>
          <w:lang w:val="id-ID" w:eastAsia="id-ID"/>
        </w:rPr>
      </w:pPr>
      <w:r w:rsidRPr="00222703">
        <w:rPr>
          <w:rFonts w:ascii="Times New Roman" w:eastAsia="Times New Roman" w:hAnsi="Times New Roman" w:cs="Times New Roman"/>
          <w:b/>
          <w:lang w:val="id-ID" w:eastAsia="id-ID"/>
        </w:rPr>
        <w:t>PIDANA PERIKANAN &amp; KELAUTAN</w:t>
      </w:r>
    </w:p>
    <w:p w:rsidR="004374BE" w:rsidRDefault="007A56AB" w:rsidP="00222703">
      <w:pPr>
        <w:shd w:val="clear" w:color="auto" w:fill="FFFFFF"/>
        <w:spacing w:after="150" w:line="240" w:lineRule="auto"/>
        <w:rPr>
          <w:rFonts w:ascii="Times New Roman" w:eastAsia="Times New Roman" w:hAnsi="Times New Roman" w:cs="Times New Roman"/>
          <w:color w:val="565656"/>
          <w:sz w:val="21"/>
          <w:szCs w:val="21"/>
          <w:lang w:val="id-ID" w:eastAsia="id-ID"/>
        </w:rPr>
      </w:pPr>
      <w:r>
        <w:rPr>
          <w:rFonts w:ascii="Times New Roman" w:hAnsi="Times New Roman" w:cs="Times New Roman"/>
        </w:rPr>
        <w:t>M.FIRDAUS OIWOBO</w:t>
      </w:r>
      <w:proofErr w:type="gramStart"/>
      <w:r>
        <w:rPr>
          <w:rFonts w:ascii="Times New Roman" w:hAnsi="Times New Roman" w:cs="Times New Roman"/>
        </w:rPr>
        <w:t>,S.H</w:t>
      </w:r>
      <w:proofErr w:type="gramEnd"/>
      <w:r>
        <w:rPr>
          <w:rFonts w:ascii="Times New Roman" w:hAnsi="Times New Roman" w:cs="Times New Roman"/>
        </w:rPr>
        <w:t xml:space="preserve"> </w:t>
      </w:r>
      <w:r w:rsidR="004374BE" w:rsidRPr="000676D3">
        <w:rPr>
          <w:rFonts w:ascii="Times New Roman" w:hAnsi="Times New Roman" w:cs="Times New Roman"/>
        </w:rPr>
        <w:t xml:space="preserve"> &amp; PARTNERS merupakan sebuah Kantor Hukum, Law Firm, Advokat, Pengacara, Konsultan Hukums, lawyer </w:t>
      </w:r>
      <w:r w:rsidR="004374BE" w:rsidRPr="000676D3">
        <w:rPr>
          <w:rFonts w:ascii="Times New Roman" w:hAnsi="Times New Roman" w:cs="Times New Roman"/>
          <w:lang w:val="id-ID"/>
        </w:rPr>
        <w:t xml:space="preserve">yang dapat </w:t>
      </w:r>
      <w:r w:rsidR="004374BE" w:rsidRPr="000676D3">
        <w:rPr>
          <w:rFonts w:ascii="Times New Roman" w:hAnsi="Times New Roman" w:cs="Times New Roman"/>
        </w:rPr>
        <w:t xml:space="preserve">menangani kasus pidana </w:t>
      </w:r>
      <w:r w:rsidR="004374BE" w:rsidRPr="000676D3">
        <w:rPr>
          <w:rFonts w:ascii="Times New Roman" w:hAnsi="Times New Roman" w:cs="Times New Roman"/>
          <w:lang w:val="id-ID"/>
        </w:rPr>
        <w:t>khusus seperti kasus</w:t>
      </w:r>
    </w:p>
    <w:p w:rsidR="00222703" w:rsidRPr="00222703" w:rsidRDefault="00222703" w:rsidP="00222703">
      <w:pPr>
        <w:shd w:val="clear" w:color="auto" w:fill="FFFFFF"/>
        <w:spacing w:after="150" w:line="240" w:lineRule="auto"/>
        <w:rPr>
          <w:rFonts w:ascii="Times New Roman" w:eastAsia="Times New Roman" w:hAnsi="Times New Roman" w:cs="Times New Roman"/>
          <w:color w:val="565656"/>
          <w:sz w:val="21"/>
          <w:szCs w:val="21"/>
          <w:lang w:val="id-ID" w:eastAsia="id-ID"/>
        </w:rPr>
      </w:pPr>
      <w:r w:rsidRPr="00222703">
        <w:rPr>
          <w:rFonts w:ascii="Times New Roman" w:eastAsia="Times New Roman" w:hAnsi="Times New Roman" w:cs="Times New Roman"/>
          <w:color w:val="565656"/>
          <w:sz w:val="21"/>
          <w:szCs w:val="21"/>
          <w:lang w:val="id-ID" w:eastAsia="id-ID"/>
        </w:rPr>
        <w:t>Perikanan mempunyai peranan yang penting dan strategis dalam pembangunan perekonomian nasional, terutama dalam meningkatkan perluasan kesempatan kerja, pemerataan pendapatan, dan peningkatan taraf hidup bangsa pada umumnya, nelayan kecil, pembudi daya ikan kecil, dan pihak-pihak pelaku usaha di bidang perikanan dengan tetap memelihara lingkungan, kelestarian, dan ketersediaan sumber daya ikan. Perikanan memiliki Undang-Undang tersendiri.</w:t>
      </w:r>
    </w:p>
    <w:p w:rsidR="00222703" w:rsidRPr="00222703" w:rsidRDefault="00222703" w:rsidP="00222703">
      <w:pPr>
        <w:shd w:val="clear" w:color="auto" w:fill="FFFFFF"/>
        <w:spacing w:after="150" w:line="240" w:lineRule="auto"/>
        <w:rPr>
          <w:rFonts w:ascii="Times New Roman" w:eastAsia="Times New Roman" w:hAnsi="Times New Roman" w:cs="Times New Roman"/>
          <w:color w:val="565656"/>
          <w:sz w:val="21"/>
          <w:szCs w:val="21"/>
          <w:lang w:val="id-ID" w:eastAsia="id-ID"/>
        </w:rPr>
      </w:pPr>
      <w:r w:rsidRPr="00222703">
        <w:rPr>
          <w:rFonts w:ascii="Times New Roman" w:eastAsia="Times New Roman" w:hAnsi="Times New Roman" w:cs="Times New Roman"/>
          <w:color w:val="565656"/>
          <w:sz w:val="21"/>
          <w:szCs w:val="21"/>
          <w:lang w:val="id-ID" w:eastAsia="id-ID"/>
        </w:rPr>
        <w:t>UU 31 Tahun 2004 Tentang Perikanan ditempatkan dalam Lembaran Negara Republik Indonesia Tahun 2004 Nomor 118 dan Penjelasan Atas Undang-Undang Nomor 31 Tahun 2004 Tentang Perikanan ditempatkan dalam Tambahan Lembaran Negara Republik Indonesia Nomor 4433</w:t>
      </w:r>
      <w:r w:rsidR="004374BE">
        <w:rPr>
          <w:rFonts w:ascii="Times New Roman" w:eastAsia="Times New Roman" w:hAnsi="Times New Roman" w:cs="Times New Roman"/>
          <w:color w:val="565656"/>
          <w:sz w:val="21"/>
          <w:szCs w:val="21"/>
          <w:lang w:val="id-ID" w:eastAsia="id-ID"/>
        </w:rPr>
        <w:t>.</w:t>
      </w:r>
    </w:p>
    <w:p w:rsidR="004374BE" w:rsidRDefault="004374BE" w:rsidP="00171460">
      <w:pPr>
        <w:shd w:val="clear" w:color="auto" w:fill="FFFFFF"/>
        <w:spacing w:before="120" w:after="120" w:line="240" w:lineRule="auto"/>
        <w:jc w:val="both"/>
        <w:rPr>
          <w:rFonts w:ascii="Times New Roman" w:eastAsia="Times New Roman" w:hAnsi="Times New Roman" w:cs="Times New Roman"/>
          <w:b/>
          <w:lang w:val="id-ID" w:eastAsia="id-ID"/>
        </w:rPr>
      </w:pPr>
    </w:p>
    <w:p w:rsidR="004374BE" w:rsidRPr="004374BE" w:rsidRDefault="004374BE" w:rsidP="00171460">
      <w:pPr>
        <w:shd w:val="clear" w:color="auto" w:fill="FFFFFF"/>
        <w:spacing w:before="120" w:after="120" w:line="240" w:lineRule="auto"/>
        <w:jc w:val="both"/>
        <w:rPr>
          <w:rFonts w:ascii="Times New Roman" w:hAnsi="Times New Roman" w:cs="Times New Roman"/>
          <w:b/>
          <w:lang w:val="id-ID"/>
        </w:rPr>
      </w:pPr>
      <w:r w:rsidRPr="004374BE">
        <w:rPr>
          <w:rFonts w:ascii="Times New Roman" w:hAnsi="Times New Roman" w:cs="Times New Roman"/>
          <w:b/>
          <w:lang w:val="id-ID"/>
        </w:rPr>
        <w:t>PIDANA IMPOR &amp; CUKAI</w:t>
      </w:r>
    </w:p>
    <w:p w:rsidR="004374BE" w:rsidRPr="004374BE" w:rsidRDefault="007A56AB" w:rsidP="00171460">
      <w:pPr>
        <w:shd w:val="clear" w:color="auto" w:fill="FFFFFF"/>
        <w:spacing w:before="120" w:after="120" w:line="240" w:lineRule="auto"/>
        <w:jc w:val="both"/>
        <w:rPr>
          <w:rFonts w:ascii="Times New Roman" w:hAnsi="Times New Roman" w:cs="Times New Roman"/>
          <w:lang w:val="id-ID"/>
        </w:rPr>
      </w:pPr>
      <w:r>
        <w:rPr>
          <w:rFonts w:ascii="Times New Roman" w:hAnsi="Times New Roman" w:cs="Times New Roman"/>
        </w:rPr>
        <w:t>M.FIRDAUS OIWOBO</w:t>
      </w:r>
      <w:proofErr w:type="gramStart"/>
      <w:r>
        <w:rPr>
          <w:rFonts w:ascii="Times New Roman" w:hAnsi="Times New Roman" w:cs="Times New Roman"/>
        </w:rPr>
        <w:t>,S.H</w:t>
      </w:r>
      <w:proofErr w:type="gramEnd"/>
      <w:r>
        <w:rPr>
          <w:rFonts w:ascii="Times New Roman" w:hAnsi="Times New Roman" w:cs="Times New Roman"/>
        </w:rPr>
        <w:t xml:space="preserve"> </w:t>
      </w:r>
      <w:r w:rsidR="004374BE" w:rsidRPr="004374BE">
        <w:rPr>
          <w:rFonts w:ascii="Times New Roman" w:hAnsi="Times New Roman" w:cs="Times New Roman"/>
        </w:rPr>
        <w:t xml:space="preserve"> &amp; PARTNERS merupakan sebuah Kantor Hukum, Law Firm, Advokat, Pengacara, Konsultan Hukums, lawyer </w:t>
      </w:r>
      <w:r w:rsidR="004374BE" w:rsidRPr="004374BE">
        <w:rPr>
          <w:rFonts w:ascii="Times New Roman" w:hAnsi="Times New Roman" w:cs="Times New Roman"/>
          <w:lang w:val="id-ID"/>
        </w:rPr>
        <w:t xml:space="preserve">yang dapat </w:t>
      </w:r>
      <w:r w:rsidR="004374BE" w:rsidRPr="004374BE">
        <w:rPr>
          <w:rFonts w:ascii="Times New Roman" w:hAnsi="Times New Roman" w:cs="Times New Roman"/>
        </w:rPr>
        <w:t xml:space="preserve">menangani kasus pidana </w:t>
      </w:r>
      <w:r w:rsidR="004374BE" w:rsidRPr="004374BE">
        <w:rPr>
          <w:rFonts w:ascii="Times New Roman" w:hAnsi="Times New Roman" w:cs="Times New Roman"/>
          <w:lang w:val="id-ID"/>
        </w:rPr>
        <w:t>khusus seperti kasus Tindak Pidana Impor &amp; Cukai.</w:t>
      </w:r>
    </w:p>
    <w:p w:rsidR="004374BE" w:rsidRPr="004374BE" w:rsidRDefault="004374BE" w:rsidP="004374BE">
      <w:pPr>
        <w:spacing w:after="0" w:line="240" w:lineRule="auto"/>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b/>
          <w:bCs/>
          <w:color w:val="222222"/>
          <w:lang w:val="id-ID" w:eastAsia="id-ID"/>
        </w:rPr>
        <w:t>Pasal 102 UU 17/2006 </w:t>
      </w:r>
      <w:r w:rsidRPr="004374BE">
        <w:rPr>
          <w:rFonts w:ascii="Times New Roman" w:eastAsia="Times New Roman" w:hAnsi="Times New Roman" w:cs="Times New Roman"/>
          <w:color w:val="222222"/>
          <w:lang w:val="id-ID" w:eastAsia="id-ID"/>
        </w:rPr>
        <w:t>kemudian mengatur bahwa:</w:t>
      </w:r>
    </w:p>
    <w:p w:rsidR="004374BE" w:rsidRPr="004374BE" w:rsidRDefault="004374BE" w:rsidP="004374BE">
      <w:pPr>
        <w:spacing w:after="0" w:line="240" w:lineRule="auto"/>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i/>
          <w:iCs/>
          <w:color w:val="222222"/>
          <w:lang w:val="id-ID" w:eastAsia="id-ID"/>
        </w:rPr>
        <w:t>Setiap orang yang:</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i/>
          <w:iCs/>
          <w:color w:val="222222"/>
          <w:lang w:val="id-ID" w:eastAsia="id-ID"/>
        </w:rPr>
        <w:t>mengangkut barang impor yang tidak tercantum dalam manifes sebagaimana dimaksud dalam Pasal 7A ayat (2);</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bCs/>
          <w:i/>
          <w:iCs/>
          <w:color w:val="222222"/>
          <w:lang w:val="id-ID" w:eastAsia="id-ID"/>
        </w:rPr>
        <w:t>membongkar barang impor di luar kawasan pabean atau tempat lain tanpa izin kepala kantor pabean;</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i/>
          <w:iCs/>
          <w:color w:val="222222"/>
          <w:lang w:val="id-ID" w:eastAsia="id-ID"/>
        </w:rPr>
        <w:t>membongkar barang impor yang tidak tercantum dalam pemberitahuan pabean sebagaimana dimaksud dalam Pasal 7A ayat (3);</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i/>
          <w:iCs/>
          <w:color w:val="222222"/>
          <w:lang w:val="id-ID" w:eastAsia="id-ID"/>
        </w:rPr>
        <w:t>membongkar atau menimbun barang impor yang masih dalam pengawasan pabean di tempat selain tempat tujuan yang ditentukan atau diizinkan.</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bCs/>
          <w:i/>
          <w:iCs/>
          <w:color w:val="222222"/>
          <w:lang w:val="id-ID" w:eastAsia="id-ID"/>
        </w:rPr>
        <w:t>menyembunyikan barang impor secara melawan hukum;</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i/>
          <w:iCs/>
          <w:color w:val="222222"/>
          <w:lang w:val="id-ID" w:eastAsia="id-ID"/>
        </w:rPr>
        <w:t>mengeluarkan barang impor yang belum diselesaikan kewajiban pabeannya dari kawasan pabean dan atau tempat penimbunan berikat atau dan tempat lain di bawah pengawasan pabean tanpa persetujuan pejabat bea dan cukai yang mengakibatkan tidak terpenuhinya Pungutan negara berdasarkan undang-undang ini;</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i/>
          <w:iCs/>
          <w:color w:val="222222"/>
          <w:lang w:val="id-ID" w:eastAsia="id-ID"/>
        </w:rPr>
        <w:t>mengangkut barang impor dan tempat penimbunan sementara atau tempat penimbunan berikat yang tidak sampai ke kantor pabean tujuan dan tidak dapat membuktikan bahwa hal tersebut di luar kemampuannya;</w:t>
      </w:r>
    </w:p>
    <w:p w:rsidR="004374BE" w:rsidRPr="004374BE" w:rsidRDefault="004374BE" w:rsidP="004374BE">
      <w:pPr>
        <w:numPr>
          <w:ilvl w:val="0"/>
          <w:numId w:val="4"/>
        </w:numPr>
        <w:spacing w:after="0" w:line="240" w:lineRule="auto"/>
        <w:ind w:left="600"/>
        <w:jc w:val="both"/>
        <w:rPr>
          <w:rFonts w:ascii="Times New Roman" w:eastAsia="Times New Roman" w:hAnsi="Times New Roman" w:cs="Times New Roman"/>
          <w:color w:val="222222"/>
          <w:lang w:val="id-ID" w:eastAsia="id-ID"/>
        </w:rPr>
      </w:pPr>
      <w:r w:rsidRPr="004374BE">
        <w:rPr>
          <w:rFonts w:ascii="Times New Roman" w:eastAsia="Times New Roman" w:hAnsi="Times New Roman" w:cs="Times New Roman"/>
          <w:i/>
          <w:iCs/>
          <w:color w:val="222222"/>
          <w:lang w:val="id-ID" w:eastAsia="id-ID"/>
        </w:rPr>
        <w:t>dengan sengaja memberitahukan jenis dan/atau jumlah barang impor dalam pemberitahuan pabean secara salah.</w:t>
      </w:r>
    </w:p>
    <w:p w:rsidR="00562ABC" w:rsidRDefault="00562ABC" w:rsidP="00A620F8">
      <w:pPr>
        <w:spacing w:line="360" w:lineRule="auto"/>
        <w:jc w:val="both"/>
        <w:rPr>
          <w:rFonts w:ascii="Times New Roman" w:hAnsi="Times New Roman" w:cs="Times New Roman"/>
          <w:b/>
          <w:lang w:val="id-ID"/>
        </w:rPr>
      </w:pPr>
    </w:p>
    <w:p w:rsidR="00171460" w:rsidRDefault="00562ABC" w:rsidP="00A620F8">
      <w:pPr>
        <w:spacing w:line="360" w:lineRule="auto"/>
        <w:jc w:val="both"/>
        <w:rPr>
          <w:rFonts w:ascii="Times New Roman" w:hAnsi="Times New Roman" w:cs="Times New Roman"/>
          <w:b/>
          <w:lang w:val="id-ID"/>
        </w:rPr>
      </w:pPr>
      <w:r w:rsidRPr="00562ABC">
        <w:rPr>
          <w:rFonts w:ascii="Times New Roman" w:hAnsi="Times New Roman" w:cs="Times New Roman"/>
          <w:b/>
          <w:lang w:val="id-ID"/>
        </w:rPr>
        <w:t>PIDANA PERLINDUNGAN ANAK</w:t>
      </w:r>
    </w:p>
    <w:p w:rsidR="00562ABC" w:rsidRPr="00562ABC" w:rsidRDefault="007A56AB" w:rsidP="00562ABC">
      <w:pPr>
        <w:shd w:val="clear" w:color="auto" w:fill="FFFFFF"/>
        <w:spacing w:before="120" w:after="120" w:line="240" w:lineRule="auto"/>
        <w:jc w:val="both"/>
        <w:rPr>
          <w:rFonts w:ascii="Times New Roman" w:hAnsi="Times New Roman" w:cs="Times New Roman"/>
          <w:lang w:val="id-ID"/>
        </w:rPr>
      </w:pPr>
      <w:r>
        <w:rPr>
          <w:rFonts w:ascii="Times New Roman" w:hAnsi="Times New Roman" w:cs="Times New Roman"/>
        </w:rPr>
        <w:t>M.FIRDAUS OIWOBO</w:t>
      </w:r>
      <w:proofErr w:type="gramStart"/>
      <w:r>
        <w:rPr>
          <w:rFonts w:ascii="Times New Roman" w:hAnsi="Times New Roman" w:cs="Times New Roman"/>
        </w:rPr>
        <w:t>,S.H</w:t>
      </w:r>
      <w:proofErr w:type="gramEnd"/>
      <w:r>
        <w:rPr>
          <w:rFonts w:ascii="Times New Roman" w:hAnsi="Times New Roman" w:cs="Times New Roman"/>
        </w:rPr>
        <w:t xml:space="preserve"> </w:t>
      </w:r>
      <w:r w:rsidR="00562ABC" w:rsidRPr="004374BE">
        <w:rPr>
          <w:rFonts w:ascii="Times New Roman" w:hAnsi="Times New Roman" w:cs="Times New Roman"/>
        </w:rPr>
        <w:t xml:space="preserve"> &amp; PARTNERS merupakan sebuah Kantor Hukum, Law Firm, Advokat, Pengacara, Konsultan Hukums, lawyer </w:t>
      </w:r>
      <w:r w:rsidR="00562ABC" w:rsidRPr="004374BE">
        <w:rPr>
          <w:rFonts w:ascii="Times New Roman" w:hAnsi="Times New Roman" w:cs="Times New Roman"/>
          <w:lang w:val="id-ID"/>
        </w:rPr>
        <w:t xml:space="preserve">yang dapat </w:t>
      </w:r>
      <w:r w:rsidR="00562ABC" w:rsidRPr="004374BE">
        <w:rPr>
          <w:rFonts w:ascii="Times New Roman" w:hAnsi="Times New Roman" w:cs="Times New Roman"/>
        </w:rPr>
        <w:t xml:space="preserve">menangani kasus pidana </w:t>
      </w:r>
      <w:r w:rsidR="00562ABC" w:rsidRPr="004374BE">
        <w:rPr>
          <w:rFonts w:ascii="Times New Roman" w:hAnsi="Times New Roman" w:cs="Times New Roman"/>
          <w:lang w:val="id-ID"/>
        </w:rPr>
        <w:t xml:space="preserve">khusus seperti kasus </w:t>
      </w:r>
      <w:r w:rsidR="00562ABC">
        <w:rPr>
          <w:rFonts w:ascii="Times New Roman" w:hAnsi="Times New Roman" w:cs="Times New Roman"/>
          <w:lang w:val="id-ID"/>
        </w:rPr>
        <w:t>Pidana Perlindungan anak</w:t>
      </w:r>
      <w:r w:rsidR="00562ABC" w:rsidRPr="004374BE">
        <w:rPr>
          <w:rFonts w:ascii="Times New Roman" w:hAnsi="Times New Roman" w:cs="Times New Roman"/>
          <w:lang w:val="id-ID"/>
        </w:rPr>
        <w:t>.</w:t>
      </w:r>
    </w:p>
    <w:p w:rsidR="00562ABC" w:rsidRDefault="00562ABC"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r w:rsidRPr="00562ABC">
        <w:rPr>
          <w:rFonts w:ascii="Times New Roman" w:eastAsia="Times New Roman" w:hAnsi="Times New Roman" w:cs="Times New Roman"/>
          <w:color w:val="565656"/>
          <w:sz w:val="21"/>
          <w:szCs w:val="21"/>
          <w:lang w:val="id-ID" w:eastAsia="id-ID"/>
        </w:rPr>
        <w:t>Anak adalah bagian yang tidak terpisahkan dari keberlangsungan hidup manusia dan keberlangsungan sebuah bangsa dan negara. Agar kelak mampu bertanggung jawab dalam keberlangsungan bangsa dan negara, setiap Anak perlu mendapat kesempatan yang seluas-luasnya untuk tumbuh dan berkembang secara optimal, baik fisik, mental, maupun sosial. Untuk itu, perlu dilakukan upaya perlindungan untuk mewujudkan kesejahteraan Anak dengan memberikan jaminan terhadap pemenuhan hak-haknya tanpa perlakuan diskriminatif.</w:t>
      </w:r>
    </w:p>
    <w:p w:rsidR="00562ABC" w:rsidRDefault="00562ABC"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r w:rsidRPr="00562ABC">
        <w:rPr>
          <w:rFonts w:ascii="Times New Roman" w:eastAsia="Times New Roman" w:hAnsi="Times New Roman" w:cs="Times New Roman"/>
          <w:color w:val="565656"/>
          <w:sz w:val="21"/>
          <w:szCs w:val="21"/>
          <w:lang w:val="id-ID" w:eastAsia="id-ID"/>
        </w:rPr>
        <w:t>Negara menjunjung tinggi hak asasi manusia, termasuk di dalamnya hak asasi Anak yang ditandai dengan adanya jaminan perlindungan dan pemenuhan Hak Anak dalam Undang-Undang Dasar Negara Republik Indonesia Tahun 1945 dan beberapa ketentuan peraturan perundang-undangan baik yang bersifat nasional maupun yang bersifat internasional. Jaminan ini dikuatkan melalui ratifikasi konvensi internasional tentang Hak Anak, yaitu pengesahan Konvensi Hak Anak melalui Keputusan Presiden Nomor 36 Tahun 1990 tentang Pengesahan Convention On The Rights Of The Child (Konvensi Tentang Hak-Hak Anak).</w:t>
      </w:r>
    </w:p>
    <w:p w:rsidR="00305FE8" w:rsidRDefault="00305FE8"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p>
    <w:p w:rsidR="00305FE8" w:rsidRDefault="00305FE8"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p>
    <w:p w:rsidR="00305FE8" w:rsidRDefault="00305FE8"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p>
    <w:p w:rsidR="00305FE8" w:rsidRDefault="00305FE8"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p>
    <w:p w:rsidR="00305FE8" w:rsidRDefault="00305FE8"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p>
    <w:p w:rsidR="00305FE8" w:rsidRPr="00305FE8" w:rsidRDefault="00305FE8" w:rsidP="00562ABC">
      <w:pPr>
        <w:shd w:val="clear" w:color="auto" w:fill="FFFFFF"/>
        <w:spacing w:after="150" w:line="240" w:lineRule="auto"/>
        <w:jc w:val="both"/>
        <w:rPr>
          <w:rFonts w:ascii="Times New Roman" w:eastAsia="Times New Roman" w:hAnsi="Times New Roman" w:cs="Times New Roman"/>
          <w:b/>
          <w:color w:val="565656"/>
          <w:sz w:val="21"/>
          <w:szCs w:val="21"/>
          <w:lang w:val="id-ID" w:eastAsia="id-ID"/>
        </w:rPr>
      </w:pPr>
    </w:p>
    <w:p w:rsidR="00305FE8" w:rsidRDefault="00305FE8" w:rsidP="00562ABC">
      <w:pPr>
        <w:shd w:val="clear" w:color="auto" w:fill="FFFFFF"/>
        <w:spacing w:after="150" w:line="240" w:lineRule="auto"/>
        <w:jc w:val="both"/>
        <w:rPr>
          <w:rFonts w:ascii="Times New Roman" w:eastAsia="Times New Roman" w:hAnsi="Times New Roman" w:cs="Times New Roman"/>
          <w:b/>
          <w:color w:val="565656"/>
          <w:sz w:val="21"/>
          <w:szCs w:val="21"/>
          <w:lang w:val="id-ID" w:eastAsia="id-ID"/>
        </w:rPr>
      </w:pPr>
    </w:p>
    <w:p w:rsidR="00305FE8" w:rsidRPr="00305FE8" w:rsidRDefault="00305FE8" w:rsidP="00562ABC">
      <w:pPr>
        <w:shd w:val="clear" w:color="auto" w:fill="FFFFFF"/>
        <w:spacing w:after="150" w:line="240" w:lineRule="auto"/>
        <w:jc w:val="both"/>
        <w:rPr>
          <w:rFonts w:ascii="Times New Roman" w:eastAsia="Times New Roman" w:hAnsi="Times New Roman" w:cs="Times New Roman"/>
          <w:b/>
          <w:color w:val="565656"/>
          <w:lang w:val="id-ID" w:eastAsia="id-ID"/>
        </w:rPr>
      </w:pPr>
      <w:r w:rsidRPr="00305FE8">
        <w:rPr>
          <w:rFonts w:ascii="Times New Roman" w:eastAsia="Times New Roman" w:hAnsi="Times New Roman" w:cs="Times New Roman"/>
          <w:b/>
          <w:color w:val="565656"/>
          <w:lang w:val="id-ID" w:eastAsia="id-ID"/>
        </w:rPr>
        <w:t>PIDANA TRANSPORTASI &amp; PENERBANGAN</w:t>
      </w:r>
    </w:p>
    <w:p w:rsidR="00305FE8" w:rsidRP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g merupakan Kitab Undang – 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305FE8" w:rsidRP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Dalam bidang penanganan kasus-kasus hukum pidana khusus, kantor kami dapat menangani berbagai kasus hukum kategori tindak pidana khusus, seperti kasus pidana Transportasi &amp; Penerbangan.</w:t>
      </w:r>
    </w:p>
    <w:p w:rsidR="00305FE8" w:rsidRDefault="00305FE8" w:rsidP="00305FE8">
      <w:pPr>
        <w:shd w:val="clear" w:color="auto" w:fill="FFFFFF"/>
        <w:spacing w:after="240" w:line="240" w:lineRule="auto"/>
        <w:jc w:val="both"/>
        <w:rPr>
          <w:rFonts w:ascii="Times New Roman" w:eastAsia="Times New Roman" w:hAnsi="Times New Roman" w:cs="Times New Roman"/>
          <w:b/>
          <w:color w:val="3D3D3D"/>
          <w:lang w:val="id-ID" w:eastAsia="id-ID"/>
        </w:rPr>
      </w:pPr>
      <w:r w:rsidRPr="00305FE8">
        <w:rPr>
          <w:rFonts w:ascii="Times New Roman" w:eastAsia="Times New Roman" w:hAnsi="Times New Roman" w:cs="Times New Roman"/>
          <w:b/>
          <w:color w:val="3D3D3D"/>
          <w:lang w:val="id-ID" w:eastAsia="id-ID"/>
        </w:rPr>
        <w:t>TINDAK PIDANA TELEKOMUNIKASI</w:t>
      </w:r>
    </w:p>
    <w:p w:rsidR="00305FE8" w:rsidRP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g merupakan Kitab Undang – 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305FE8" w:rsidRP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Dalam bidang penanganan kasus-kasus hukum pidana khusus, kantor kami dapat menangani berbagai kasus hukum kategori tindak pidana khusus, seperti kasus pidana</w:t>
      </w:r>
      <w:r>
        <w:rPr>
          <w:rFonts w:ascii="Times New Roman" w:eastAsia="Times New Roman" w:hAnsi="Times New Roman" w:cs="Times New Roman"/>
          <w:color w:val="3D3D3D"/>
          <w:lang w:val="id-ID" w:eastAsia="id-ID"/>
        </w:rPr>
        <w:t xml:space="preserve"> Telekomunikasi.</w:t>
      </w:r>
    </w:p>
    <w:p w:rsidR="00305FE8" w:rsidRDefault="00305FE8" w:rsidP="00305FE8">
      <w:pPr>
        <w:shd w:val="clear" w:color="auto" w:fill="FFFFFF"/>
        <w:spacing w:after="240" w:line="240" w:lineRule="auto"/>
        <w:jc w:val="both"/>
        <w:rPr>
          <w:rFonts w:ascii="Times New Roman" w:eastAsia="Times New Roman" w:hAnsi="Times New Roman" w:cs="Times New Roman"/>
          <w:b/>
          <w:color w:val="3D3D3D"/>
          <w:lang w:val="id-ID" w:eastAsia="id-ID"/>
        </w:rPr>
      </w:pPr>
      <w:r w:rsidRPr="00305FE8">
        <w:rPr>
          <w:rFonts w:ascii="Times New Roman" w:eastAsia="Times New Roman" w:hAnsi="Times New Roman" w:cs="Times New Roman"/>
          <w:b/>
          <w:color w:val="3D3D3D"/>
          <w:lang w:val="id-ID" w:eastAsia="id-ID"/>
        </w:rPr>
        <w:t>PIDANA PERLINDUNGAN KONSUMEN</w:t>
      </w:r>
    </w:p>
    <w:p w:rsidR="00305FE8" w:rsidRP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Perkara / Kasus pidana khusus adalah merupakan jenis perkara-perkara pidana yang pengaturan hukumnya berada di luar Kitab Undang-undang Hukum Pidana (KUHP) yan</w:t>
      </w:r>
      <w:r>
        <w:rPr>
          <w:rFonts w:ascii="Times New Roman" w:eastAsia="Times New Roman" w:hAnsi="Times New Roman" w:cs="Times New Roman"/>
          <w:color w:val="3D3D3D"/>
          <w:lang w:val="id-ID" w:eastAsia="id-ID"/>
        </w:rPr>
        <w:t>g merupakan Kitab Undang – undan</w:t>
      </w:r>
      <w:r w:rsidRPr="00305FE8">
        <w:rPr>
          <w:rFonts w:ascii="Times New Roman" w:eastAsia="Times New Roman" w:hAnsi="Times New Roman" w:cs="Times New Roman"/>
          <w:color w:val="3D3D3D"/>
          <w:lang w:val="id-ID" w:eastAsia="id-ID"/>
        </w:rPr>
        <w:t>g yang terkodifikasi, yang mempunyai karakteristik dan penanganan perkara yang khusus dan spesific, baik dari aturan hukum yang diberlakukan, hukum acaranya, penegak hukumnya maupun dari lawyer yang menanganinya.</w:t>
      </w:r>
    </w:p>
    <w:p w:rsidR="00305FE8" w:rsidRPr="00305FE8" w:rsidRDefault="00305FE8" w:rsidP="00305FE8">
      <w:pPr>
        <w:shd w:val="clear" w:color="auto" w:fill="FFFFFF"/>
        <w:spacing w:after="240" w:line="240" w:lineRule="auto"/>
        <w:jc w:val="both"/>
        <w:rPr>
          <w:rFonts w:ascii="Times New Roman" w:eastAsia="Times New Roman" w:hAnsi="Times New Roman" w:cs="Times New Roman"/>
          <w:color w:val="3D3D3D"/>
          <w:lang w:val="id-ID" w:eastAsia="id-ID"/>
        </w:rPr>
      </w:pPr>
      <w:r w:rsidRPr="00305FE8">
        <w:rPr>
          <w:rFonts w:ascii="Times New Roman" w:eastAsia="Times New Roman" w:hAnsi="Times New Roman" w:cs="Times New Roman"/>
          <w:color w:val="3D3D3D"/>
          <w:lang w:val="id-ID" w:eastAsia="id-ID"/>
        </w:rPr>
        <w:t>Hukum pidana khusus juga hanya berlaku terhadap subjek hukum tertentu, artinya tidak semua warga negara indonesia dapat diberlakukan hukum pidana khusus, walaupun semua warga negara mempunyai potensi sebagai subjek dari hukum pidana khusus tersebut.</w:t>
      </w:r>
    </w:p>
    <w:p w:rsidR="00305FE8" w:rsidRPr="00305FE8" w:rsidRDefault="00305FE8" w:rsidP="00305FE8">
      <w:pPr>
        <w:shd w:val="clear" w:color="auto" w:fill="FFFFFF"/>
        <w:spacing w:after="240" w:line="240" w:lineRule="auto"/>
        <w:jc w:val="both"/>
        <w:rPr>
          <w:rFonts w:ascii="Times New Roman" w:eastAsia="Times New Roman" w:hAnsi="Times New Roman" w:cs="Times New Roman"/>
          <w:b/>
          <w:color w:val="3D3D3D"/>
          <w:lang w:val="id-ID" w:eastAsia="id-ID"/>
        </w:rPr>
      </w:pPr>
      <w:r w:rsidRPr="00305FE8">
        <w:rPr>
          <w:rFonts w:ascii="Times New Roman" w:eastAsia="Times New Roman" w:hAnsi="Times New Roman" w:cs="Times New Roman"/>
          <w:color w:val="3D3D3D"/>
          <w:lang w:val="id-ID" w:eastAsia="id-ID"/>
        </w:rPr>
        <w:t>Dalam bidang penanganan kasus-kasus hukum pidana khusus, kantor kami dapat menangani berbagai kasus hukum kategori tindak pidana khusus, seperti kasus pidana</w:t>
      </w:r>
      <w:r>
        <w:rPr>
          <w:rFonts w:ascii="Times New Roman" w:eastAsia="Times New Roman" w:hAnsi="Times New Roman" w:cs="Times New Roman"/>
          <w:color w:val="3D3D3D"/>
          <w:lang w:val="id-ID" w:eastAsia="id-ID"/>
        </w:rPr>
        <w:t xml:space="preserve"> Perlindungan Konsumen.</w:t>
      </w:r>
    </w:p>
    <w:p w:rsidR="00305FE8" w:rsidRPr="00562ABC" w:rsidRDefault="00305FE8" w:rsidP="00562ABC">
      <w:pPr>
        <w:shd w:val="clear" w:color="auto" w:fill="FFFFFF"/>
        <w:spacing w:after="150" w:line="240" w:lineRule="auto"/>
        <w:jc w:val="both"/>
        <w:rPr>
          <w:rFonts w:ascii="Times New Roman" w:eastAsia="Times New Roman" w:hAnsi="Times New Roman" w:cs="Times New Roman"/>
          <w:color w:val="565656"/>
          <w:sz w:val="21"/>
          <w:szCs w:val="21"/>
          <w:lang w:val="id-ID" w:eastAsia="id-ID"/>
        </w:rPr>
      </w:pPr>
    </w:p>
    <w:p w:rsidR="00562ABC" w:rsidRPr="000676D3" w:rsidRDefault="00562ABC" w:rsidP="00A620F8">
      <w:pPr>
        <w:spacing w:line="360" w:lineRule="auto"/>
        <w:jc w:val="both"/>
        <w:rPr>
          <w:rFonts w:ascii="Times New Roman" w:hAnsi="Times New Roman" w:cs="Times New Roman"/>
          <w:b/>
          <w:lang w:val="id-ID"/>
        </w:rPr>
      </w:pPr>
    </w:p>
    <w:sectPr w:rsidR="00562ABC" w:rsidRPr="0006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0736"/>
    <w:multiLevelType w:val="hybridMultilevel"/>
    <w:tmpl w:val="D70EC484"/>
    <w:lvl w:ilvl="0" w:tplc="1D0A77D0">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BCE5C51"/>
    <w:multiLevelType w:val="hybridMultilevel"/>
    <w:tmpl w:val="C1D45858"/>
    <w:lvl w:ilvl="0" w:tplc="9EE078D4">
      <w:start w:val="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FD01DFB"/>
    <w:multiLevelType w:val="multilevel"/>
    <w:tmpl w:val="D1F89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4395615"/>
    <w:multiLevelType w:val="hybridMultilevel"/>
    <w:tmpl w:val="A2CA8792"/>
    <w:lvl w:ilvl="0" w:tplc="51406226">
      <w:start w:val="2"/>
      <w:numFmt w:val="bullet"/>
      <w:lvlText w:val="-"/>
      <w:lvlJc w:val="left"/>
      <w:pPr>
        <w:ind w:left="720" w:hanging="360"/>
      </w:pPr>
      <w:rPr>
        <w:rFonts w:ascii="Arial" w:eastAsia="Times New Roman" w:hAnsi="Arial" w:cs="Arial"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CC0"/>
    <w:rsid w:val="00066F71"/>
    <w:rsid w:val="000676D3"/>
    <w:rsid w:val="000C4B1E"/>
    <w:rsid w:val="00115CC0"/>
    <w:rsid w:val="0014103B"/>
    <w:rsid w:val="00171460"/>
    <w:rsid w:val="00222703"/>
    <w:rsid w:val="00305FE8"/>
    <w:rsid w:val="0038416A"/>
    <w:rsid w:val="003E63C1"/>
    <w:rsid w:val="004374BE"/>
    <w:rsid w:val="004C1DAA"/>
    <w:rsid w:val="00562ABC"/>
    <w:rsid w:val="005E51B3"/>
    <w:rsid w:val="00622A4E"/>
    <w:rsid w:val="006E6343"/>
    <w:rsid w:val="007A56AB"/>
    <w:rsid w:val="008D12C3"/>
    <w:rsid w:val="00987655"/>
    <w:rsid w:val="00A620F8"/>
    <w:rsid w:val="00AF21B4"/>
    <w:rsid w:val="00B83D84"/>
    <w:rsid w:val="00BA1DED"/>
    <w:rsid w:val="00C17031"/>
    <w:rsid w:val="00CC538E"/>
    <w:rsid w:val="00D70098"/>
    <w:rsid w:val="00DA6A51"/>
    <w:rsid w:val="00E55F55"/>
    <w:rsid w:val="00EF7797"/>
    <w:rsid w:val="00F6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448"/>
  <w15:docId w15:val="{C8351345-0FEE-4789-ADC9-5FB88449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CC0"/>
    <w:rPr>
      <w:color w:val="0563C1" w:themeColor="hyperlink"/>
      <w:u w:val="single"/>
    </w:rPr>
  </w:style>
  <w:style w:type="paragraph" w:styleId="NormalWeb">
    <w:name w:val="Normal (Web)"/>
    <w:basedOn w:val="Normal"/>
    <w:uiPriority w:val="99"/>
    <w:semiHidden/>
    <w:unhideWhenUsed/>
    <w:rsid w:val="00115CC0"/>
    <w:rPr>
      <w:rFonts w:ascii="Times New Roman" w:hAnsi="Times New Roman" w:cs="Times New Roman"/>
      <w:sz w:val="24"/>
      <w:szCs w:val="24"/>
    </w:rPr>
  </w:style>
  <w:style w:type="paragraph" w:styleId="ListParagraph">
    <w:name w:val="List Paragraph"/>
    <w:basedOn w:val="Normal"/>
    <w:uiPriority w:val="34"/>
    <w:qFormat/>
    <w:rsid w:val="00066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8645">
      <w:bodyDiv w:val="1"/>
      <w:marLeft w:val="0"/>
      <w:marRight w:val="0"/>
      <w:marTop w:val="0"/>
      <w:marBottom w:val="0"/>
      <w:divBdr>
        <w:top w:val="none" w:sz="0" w:space="0" w:color="auto"/>
        <w:left w:val="none" w:sz="0" w:space="0" w:color="auto"/>
        <w:bottom w:val="none" w:sz="0" w:space="0" w:color="auto"/>
        <w:right w:val="none" w:sz="0" w:space="0" w:color="auto"/>
      </w:divBdr>
    </w:div>
    <w:div w:id="235167909">
      <w:bodyDiv w:val="1"/>
      <w:marLeft w:val="0"/>
      <w:marRight w:val="0"/>
      <w:marTop w:val="0"/>
      <w:marBottom w:val="0"/>
      <w:divBdr>
        <w:top w:val="none" w:sz="0" w:space="0" w:color="auto"/>
        <w:left w:val="none" w:sz="0" w:space="0" w:color="auto"/>
        <w:bottom w:val="none" w:sz="0" w:space="0" w:color="auto"/>
        <w:right w:val="none" w:sz="0" w:space="0" w:color="auto"/>
      </w:divBdr>
    </w:div>
    <w:div w:id="239410601">
      <w:bodyDiv w:val="1"/>
      <w:marLeft w:val="0"/>
      <w:marRight w:val="0"/>
      <w:marTop w:val="0"/>
      <w:marBottom w:val="0"/>
      <w:divBdr>
        <w:top w:val="none" w:sz="0" w:space="0" w:color="auto"/>
        <w:left w:val="none" w:sz="0" w:space="0" w:color="auto"/>
        <w:bottom w:val="none" w:sz="0" w:space="0" w:color="auto"/>
        <w:right w:val="none" w:sz="0" w:space="0" w:color="auto"/>
      </w:divBdr>
      <w:divsChild>
        <w:div w:id="1890528902">
          <w:marLeft w:val="600"/>
          <w:marRight w:val="0"/>
          <w:marTop w:val="0"/>
          <w:marBottom w:val="0"/>
          <w:divBdr>
            <w:top w:val="none" w:sz="0" w:space="0" w:color="auto"/>
            <w:left w:val="none" w:sz="0" w:space="0" w:color="auto"/>
            <w:bottom w:val="none" w:sz="0" w:space="0" w:color="auto"/>
            <w:right w:val="none" w:sz="0" w:space="0" w:color="auto"/>
          </w:divBdr>
        </w:div>
        <w:div w:id="1730181266">
          <w:marLeft w:val="0"/>
          <w:marRight w:val="0"/>
          <w:marTop w:val="0"/>
          <w:marBottom w:val="0"/>
          <w:divBdr>
            <w:top w:val="none" w:sz="0" w:space="0" w:color="auto"/>
            <w:left w:val="none" w:sz="0" w:space="0" w:color="auto"/>
            <w:bottom w:val="none" w:sz="0" w:space="0" w:color="auto"/>
            <w:right w:val="none" w:sz="0" w:space="0" w:color="auto"/>
          </w:divBdr>
        </w:div>
        <w:div w:id="619607573">
          <w:marLeft w:val="0"/>
          <w:marRight w:val="0"/>
          <w:marTop w:val="0"/>
          <w:marBottom w:val="0"/>
          <w:divBdr>
            <w:top w:val="none" w:sz="0" w:space="0" w:color="auto"/>
            <w:left w:val="none" w:sz="0" w:space="0" w:color="auto"/>
            <w:bottom w:val="none" w:sz="0" w:space="0" w:color="auto"/>
            <w:right w:val="none" w:sz="0" w:space="0" w:color="auto"/>
          </w:divBdr>
        </w:div>
        <w:div w:id="715466275">
          <w:marLeft w:val="0"/>
          <w:marRight w:val="0"/>
          <w:marTop w:val="0"/>
          <w:marBottom w:val="0"/>
          <w:divBdr>
            <w:top w:val="none" w:sz="0" w:space="0" w:color="auto"/>
            <w:left w:val="none" w:sz="0" w:space="0" w:color="auto"/>
            <w:bottom w:val="none" w:sz="0" w:space="0" w:color="auto"/>
            <w:right w:val="none" w:sz="0" w:space="0" w:color="auto"/>
          </w:divBdr>
        </w:div>
        <w:div w:id="720443586">
          <w:marLeft w:val="0"/>
          <w:marRight w:val="0"/>
          <w:marTop w:val="0"/>
          <w:marBottom w:val="0"/>
          <w:divBdr>
            <w:top w:val="none" w:sz="0" w:space="0" w:color="auto"/>
            <w:left w:val="none" w:sz="0" w:space="0" w:color="auto"/>
            <w:bottom w:val="none" w:sz="0" w:space="0" w:color="auto"/>
            <w:right w:val="none" w:sz="0" w:space="0" w:color="auto"/>
          </w:divBdr>
        </w:div>
        <w:div w:id="1476068521">
          <w:marLeft w:val="0"/>
          <w:marRight w:val="0"/>
          <w:marTop w:val="0"/>
          <w:marBottom w:val="0"/>
          <w:divBdr>
            <w:top w:val="none" w:sz="0" w:space="0" w:color="auto"/>
            <w:left w:val="none" w:sz="0" w:space="0" w:color="auto"/>
            <w:bottom w:val="none" w:sz="0" w:space="0" w:color="auto"/>
            <w:right w:val="none" w:sz="0" w:space="0" w:color="auto"/>
          </w:divBdr>
        </w:div>
        <w:div w:id="1340080918">
          <w:marLeft w:val="0"/>
          <w:marRight w:val="0"/>
          <w:marTop w:val="0"/>
          <w:marBottom w:val="0"/>
          <w:divBdr>
            <w:top w:val="none" w:sz="0" w:space="0" w:color="auto"/>
            <w:left w:val="none" w:sz="0" w:space="0" w:color="auto"/>
            <w:bottom w:val="none" w:sz="0" w:space="0" w:color="auto"/>
            <w:right w:val="none" w:sz="0" w:space="0" w:color="auto"/>
          </w:divBdr>
        </w:div>
        <w:div w:id="1802647862">
          <w:marLeft w:val="0"/>
          <w:marRight w:val="0"/>
          <w:marTop w:val="0"/>
          <w:marBottom w:val="0"/>
          <w:divBdr>
            <w:top w:val="none" w:sz="0" w:space="0" w:color="auto"/>
            <w:left w:val="none" w:sz="0" w:space="0" w:color="auto"/>
            <w:bottom w:val="none" w:sz="0" w:space="0" w:color="auto"/>
            <w:right w:val="none" w:sz="0" w:space="0" w:color="auto"/>
          </w:divBdr>
        </w:div>
        <w:div w:id="1786457315">
          <w:marLeft w:val="0"/>
          <w:marRight w:val="0"/>
          <w:marTop w:val="0"/>
          <w:marBottom w:val="0"/>
          <w:divBdr>
            <w:top w:val="none" w:sz="0" w:space="0" w:color="auto"/>
            <w:left w:val="none" w:sz="0" w:space="0" w:color="auto"/>
            <w:bottom w:val="none" w:sz="0" w:space="0" w:color="auto"/>
            <w:right w:val="none" w:sz="0" w:space="0" w:color="auto"/>
          </w:divBdr>
        </w:div>
      </w:divsChild>
    </w:div>
    <w:div w:id="358627042">
      <w:bodyDiv w:val="1"/>
      <w:marLeft w:val="0"/>
      <w:marRight w:val="0"/>
      <w:marTop w:val="0"/>
      <w:marBottom w:val="0"/>
      <w:divBdr>
        <w:top w:val="none" w:sz="0" w:space="0" w:color="auto"/>
        <w:left w:val="none" w:sz="0" w:space="0" w:color="auto"/>
        <w:bottom w:val="none" w:sz="0" w:space="0" w:color="auto"/>
        <w:right w:val="none" w:sz="0" w:space="0" w:color="auto"/>
      </w:divBdr>
    </w:div>
    <w:div w:id="362093238">
      <w:bodyDiv w:val="1"/>
      <w:marLeft w:val="0"/>
      <w:marRight w:val="0"/>
      <w:marTop w:val="0"/>
      <w:marBottom w:val="0"/>
      <w:divBdr>
        <w:top w:val="none" w:sz="0" w:space="0" w:color="auto"/>
        <w:left w:val="none" w:sz="0" w:space="0" w:color="auto"/>
        <w:bottom w:val="none" w:sz="0" w:space="0" w:color="auto"/>
        <w:right w:val="none" w:sz="0" w:space="0" w:color="auto"/>
      </w:divBdr>
    </w:div>
    <w:div w:id="495456281">
      <w:bodyDiv w:val="1"/>
      <w:marLeft w:val="0"/>
      <w:marRight w:val="0"/>
      <w:marTop w:val="0"/>
      <w:marBottom w:val="0"/>
      <w:divBdr>
        <w:top w:val="none" w:sz="0" w:space="0" w:color="auto"/>
        <w:left w:val="none" w:sz="0" w:space="0" w:color="auto"/>
        <w:bottom w:val="none" w:sz="0" w:space="0" w:color="auto"/>
        <w:right w:val="none" w:sz="0" w:space="0" w:color="auto"/>
      </w:divBdr>
    </w:div>
    <w:div w:id="780340275">
      <w:bodyDiv w:val="1"/>
      <w:marLeft w:val="0"/>
      <w:marRight w:val="0"/>
      <w:marTop w:val="0"/>
      <w:marBottom w:val="0"/>
      <w:divBdr>
        <w:top w:val="none" w:sz="0" w:space="0" w:color="auto"/>
        <w:left w:val="none" w:sz="0" w:space="0" w:color="auto"/>
        <w:bottom w:val="none" w:sz="0" w:space="0" w:color="auto"/>
        <w:right w:val="none" w:sz="0" w:space="0" w:color="auto"/>
      </w:divBdr>
    </w:div>
    <w:div w:id="864905941">
      <w:bodyDiv w:val="1"/>
      <w:marLeft w:val="0"/>
      <w:marRight w:val="0"/>
      <w:marTop w:val="0"/>
      <w:marBottom w:val="0"/>
      <w:divBdr>
        <w:top w:val="none" w:sz="0" w:space="0" w:color="auto"/>
        <w:left w:val="none" w:sz="0" w:space="0" w:color="auto"/>
        <w:bottom w:val="none" w:sz="0" w:space="0" w:color="auto"/>
        <w:right w:val="none" w:sz="0" w:space="0" w:color="auto"/>
      </w:divBdr>
    </w:div>
    <w:div w:id="883980542">
      <w:bodyDiv w:val="1"/>
      <w:marLeft w:val="0"/>
      <w:marRight w:val="0"/>
      <w:marTop w:val="0"/>
      <w:marBottom w:val="0"/>
      <w:divBdr>
        <w:top w:val="none" w:sz="0" w:space="0" w:color="auto"/>
        <w:left w:val="none" w:sz="0" w:space="0" w:color="auto"/>
        <w:bottom w:val="none" w:sz="0" w:space="0" w:color="auto"/>
        <w:right w:val="none" w:sz="0" w:space="0" w:color="auto"/>
      </w:divBdr>
    </w:div>
    <w:div w:id="943925928">
      <w:bodyDiv w:val="1"/>
      <w:marLeft w:val="0"/>
      <w:marRight w:val="0"/>
      <w:marTop w:val="0"/>
      <w:marBottom w:val="0"/>
      <w:divBdr>
        <w:top w:val="none" w:sz="0" w:space="0" w:color="auto"/>
        <w:left w:val="none" w:sz="0" w:space="0" w:color="auto"/>
        <w:bottom w:val="none" w:sz="0" w:space="0" w:color="auto"/>
        <w:right w:val="none" w:sz="0" w:space="0" w:color="auto"/>
      </w:divBdr>
    </w:div>
    <w:div w:id="1002049573">
      <w:bodyDiv w:val="1"/>
      <w:marLeft w:val="0"/>
      <w:marRight w:val="0"/>
      <w:marTop w:val="0"/>
      <w:marBottom w:val="0"/>
      <w:divBdr>
        <w:top w:val="none" w:sz="0" w:space="0" w:color="auto"/>
        <w:left w:val="none" w:sz="0" w:space="0" w:color="auto"/>
        <w:bottom w:val="none" w:sz="0" w:space="0" w:color="auto"/>
        <w:right w:val="none" w:sz="0" w:space="0" w:color="auto"/>
      </w:divBdr>
    </w:div>
    <w:div w:id="1258518184">
      <w:bodyDiv w:val="1"/>
      <w:marLeft w:val="0"/>
      <w:marRight w:val="0"/>
      <w:marTop w:val="0"/>
      <w:marBottom w:val="0"/>
      <w:divBdr>
        <w:top w:val="none" w:sz="0" w:space="0" w:color="auto"/>
        <w:left w:val="none" w:sz="0" w:space="0" w:color="auto"/>
        <w:bottom w:val="none" w:sz="0" w:space="0" w:color="auto"/>
        <w:right w:val="none" w:sz="0" w:space="0" w:color="auto"/>
      </w:divBdr>
    </w:div>
    <w:div w:id="1259943919">
      <w:bodyDiv w:val="1"/>
      <w:marLeft w:val="0"/>
      <w:marRight w:val="0"/>
      <w:marTop w:val="0"/>
      <w:marBottom w:val="0"/>
      <w:divBdr>
        <w:top w:val="none" w:sz="0" w:space="0" w:color="auto"/>
        <w:left w:val="none" w:sz="0" w:space="0" w:color="auto"/>
        <w:bottom w:val="none" w:sz="0" w:space="0" w:color="auto"/>
        <w:right w:val="none" w:sz="0" w:space="0" w:color="auto"/>
      </w:divBdr>
      <w:divsChild>
        <w:div w:id="1066952758">
          <w:marLeft w:val="0"/>
          <w:marRight w:val="0"/>
          <w:marTop w:val="0"/>
          <w:marBottom w:val="0"/>
          <w:divBdr>
            <w:top w:val="none" w:sz="0" w:space="0" w:color="auto"/>
            <w:left w:val="none" w:sz="0" w:space="0" w:color="auto"/>
            <w:bottom w:val="none" w:sz="0" w:space="0" w:color="auto"/>
            <w:right w:val="none" w:sz="0" w:space="0" w:color="auto"/>
          </w:divBdr>
        </w:div>
        <w:div w:id="391387109">
          <w:marLeft w:val="0"/>
          <w:marRight w:val="0"/>
          <w:marTop w:val="0"/>
          <w:marBottom w:val="0"/>
          <w:divBdr>
            <w:top w:val="none" w:sz="0" w:space="0" w:color="auto"/>
            <w:left w:val="none" w:sz="0" w:space="0" w:color="auto"/>
            <w:bottom w:val="none" w:sz="0" w:space="0" w:color="auto"/>
            <w:right w:val="none" w:sz="0" w:space="0" w:color="auto"/>
          </w:divBdr>
        </w:div>
      </w:divsChild>
    </w:div>
    <w:div w:id="1326933281">
      <w:bodyDiv w:val="1"/>
      <w:marLeft w:val="0"/>
      <w:marRight w:val="0"/>
      <w:marTop w:val="0"/>
      <w:marBottom w:val="0"/>
      <w:divBdr>
        <w:top w:val="none" w:sz="0" w:space="0" w:color="auto"/>
        <w:left w:val="none" w:sz="0" w:space="0" w:color="auto"/>
        <w:bottom w:val="none" w:sz="0" w:space="0" w:color="auto"/>
        <w:right w:val="none" w:sz="0" w:space="0" w:color="auto"/>
      </w:divBdr>
    </w:div>
    <w:div w:id="1349596197">
      <w:bodyDiv w:val="1"/>
      <w:marLeft w:val="0"/>
      <w:marRight w:val="0"/>
      <w:marTop w:val="0"/>
      <w:marBottom w:val="0"/>
      <w:divBdr>
        <w:top w:val="none" w:sz="0" w:space="0" w:color="auto"/>
        <w:left w:val="none" w:sz="0" w:space="0" w:color="auto"/>
        <w:bottom w:val="none" w:sz="0" w:space="0" w:color="auto"/>
        <w:right w:val="none" w:sz="0" w:space="0" w:color="auto"/>
      </w:divBdr>
    </w:div>
    <w:div w:id="1411922590">
      <w:bodyDiv w:val="1"/>
      <w:marLeft w:val="0"/>
      <w:marRight w:val="0"/>
      <w:marTop w:val="0"/>
      <w:marBottom w:val="0"/>
      <w:divBdr>
        <w:top w:val="none" w:sz="0" w:space="0" w:color="auto"/>
        <w:left w:val="none" w:sz="0" w:space="0" w:color="auto"/>
        <w:bottom w:val="none" w:sz="0" w:space="0" w:color="auto"/>
        <w:right w:val="none" w:sz="0" w:space="0" w:color="auto"/>
      </w:divBdr>
      <w:divsChild>
        <w:div w:id="1034624224">
          <w:marLeft w:val="0"/>
          <w:marRight w:val="0"/>
          <w:marTop w:val="0"/>
          <w:marBottom w:val="0"/>
          <w:divBdr>
            <w:top w:val="none" w:sz="0" w:space="0" w:color="auto"/>
            <w:left w:val="none" w:sz="0" w:space="0" w:color="auto"/>
            <w:bottom w:val="none" w:sz="0" w:space="0" w:color="auto"/>
            <w:right w:val="none" w:sz="0" w:space="0" w:color="auto"/>
          </w:divBdr>
        </w:div>
      </w:divsChild>
    </w:div>
    <w:div w:id="1471634934">
      <w:bodyDiv w:val="1"/>
      <w:marLeft w:val="0"/>
      <w:marRight w:val="0"/>
      <w:marTop w:val="0"/>
      <w:marBottom w:val="0"/>
      <w:divBdr>
        <w:top w:val="none" w:sz="0" w:space="0" w:color="auto"/>
        <w:left w:val="none" w:sz="0" w:space="0" w:color="auto"/>
        <w:bottom w:val="none" w:sz="0" w:space="0" w:color="auto"/>
        <w:right w:val="none" w:sz="0" w:space="0" w:color="auto"/>
      </w:divBdr>
    </w:div>
    <w:div w:id="1563755620">
      <w:bodyDiv w:val="1"/>
      <w:marLeft w:val="0"/>
      <w:marRight w:val="0"/>
      <w:marTop w:val="0"/>
      <w:marBottom w:val="0"/>
      <w:divBdr>
        <w:top w:val="none" w:sz="0" w:space="0" w:color="auto"/>
        <w:left w:val="none" w:sz="0" w:space="0" w:color="auto"/>
        <w:bottom w:val="none" w:sz="0" w:space="0" w:color="auto"/>
        <w:right w:val="none" w:sz="0" w:space="0" w:color="auto"/>
      </w:divBdr>
    </w:div>
    <w:div w:id="1791316131">
      <w:bodyDiv w:val="1"/>
      <w:marLeft w:val="0"/>
      <w:marRight w:val="0"/>
      <w:marTop w:val="0"/>
      <w:marBottom w:val="0"/>
      <w:divBdr>
        <w:top w:val="none" w:sz="0" w:space="0" w:color="auto"/>
        <w:left w:val="none" w:sz="0" w:space="0" w:color="auto"/>
        <w:bottom w:val="none" w:sz="0" w:space="0" w:color="auto"/>
        <w:right w:val="none" w:sz="0" w:space="0" w:color="auto"/>
      </w:divBdr>
    </w:div>
    <w:div w:id="1836416917">
      <w:bodyDiv w:val="1"/>
      <w:marLeft w:val="0"/>
      <w:marRight w:val="0"/>
      <w:marTop w:val="0"/>
      <w:marBottom w:val="0"/>
      <w:divBdr>
        <w:top w:val="none" w:sz="0" w:space="0" w:color="auto"/>
        <w:left w:val="none" w:sz="0" w:space="0" w:color="auto"/>
        <w:bottom w:val="none" w:sz="0" w:space="0" w:color="auto"/>
        <w:right w:val="none" w:sz="0" w:space="0" w:color="auto"/>
      </w:divBdr>
    </w:div>
    <w:div w:id="1902055862">
      <w:bodyDiv w:val="1"/>
      <w:marLeft w:val="0"/>
      <w:marRight w:val="0"/>
      <w:marTop w:val="0"/>
      <w:marBottom w:val="0"/>
      <w:divBdr>
        <w:top w:val="none" w:sz="0" w:space="0" w:color="auto"/>
        <w:left w:val="none" w:sz="0" w:space="0" w:color="auto"/>
        <w:bottom w:val="none" w:sz="0" w:space="0" w:color="auto"/>
        <w:right w:val="none" w:sz="0" w:space="0" w:color="auto"/>
      </w:divBdr>
    </w:div>
    <w:div w:id="1991516261">
      <w:bodyDiv w:val="1"/>
      <w:marLeft w:val="0"/>
      <w:marRight w:val="0"/>
      <w:marTop w:val="0"/>
      <w:marBottom w:val="0"/>
      <w:divBdr>
        <w:top w:val="none" w:sz="0" w:space="0" w:color="auto"/>
        <w:left w:val="none" w:sz="0" w:space="0" w:color="auto"/>
        <w:bottom w:val="none" w:sz="0" w:space="0" w:color="auto"/>
        <w:right w:val="none" w:sz="0" w:space="0" w:color="auto"/>
      </w:divBdr>
    </w:div>
    <w:div w:id="2000574414">
      <w:bodyDiv w:val="1"/>
      <w:marLeft w:val="0"/>
      <w:marRight w:val="0"/>
      <w:marTop w:val="0"/>
      <w:marBottom w:val="0"/>
      <w:divBdr>
        <w:top w:val="none" w:sz="0" w:space="0" w:color="auto"/>
        <w:left w:val="none" w:sz="0" w:space="0" w:color="auto"/>
        <w:bottom w:val="none" w:sz="0" w:space="0" w:color="auto"/>
        <w:right w:val="none" w:sz="0" w:space="0" w:color="auto"/>
      </w:divBdr>
    </w:div>
    <w:div w:id="20107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ntorhukum-lhs.com/" TargetMode="External"/><Relationship Id="rId13" Type="http://schemas.openxmlformats.org/officeDocument/2006/relationships/hyperlink" Target="https://kantorhukum-lhs.com/" TargetMode="External"/><Relationship Id="rId18" Type="http://schemas.openxmlformats.org/officeDocument/2006/relationships/hyperlink" Target="https://id.wikipedia.org/wiki/Aktif" TargetMode="External"/><Relationship Id="rId3" Type="http://schemas.openxmlformats.org/officeDocument/2006/relationships/settings" Target="settings.xml"/><Relationship Id="rId21" Type="http://schemas.openxmlformats.org/officeDocument/2006/relationships/hyperlink" Target="https://id.wikipedia.org/w/index.php?title=Menikmati&amp;action=edit&amp;redlink=1" TargetMode="External"/><Relationship Id="rId7" Type="http://schemas.openxmlformats.org/officeDocument/2006/relationships/hyperlink" Target="https://kantorhukum-lhs.com/" TargetMode="External"/><Relationship Id="rId12" Type="http://schemas.openxmlformats.org/officeDocument/2006/relationships/hyperlink" Target="https://kantorhukum-lhs.com/" TargetMode="External"/><Relationship Id="rId17" Type="http://schemas.openxmlformats.org/officeDocument/2006/relationships/hyperlink" Target="https://id.wikipedia.org/wiki/Pidana" TargetMode="External"/><Relationship Id="rId2" Type="http://schemas.openxmlformats.org/officeDocument/2006/relationships/styles" Target="styles.xml"/><Relationship Id="rId16" Type="http://schemas.openxmlformats.org/officeDocument/2006/relationships/hyperlink" Target="https://id.wikipedia.org/wiki/Pencucian_Uang" TargetMode="External"/><Relationship Id="rId20" Type="http://schemas.openxmlformats.org/officeDocument/2006/relationships/hyperlink" Target="https://id.wikipedia.org/w/index.php?title=Pasif&amp;action=edit&amp;redlink=1" TargetMode="External"/><Relationship Id="rId1" Type="http://schemas.openxmlformats.org/officeDocument/2006/relationships/numbering" Target="numbering.xml"/><Relationship Id="rId6" Type="http://schemas.openxmlformats.org/officeDocument/2006/relationships/hyperlink" Target="http://lhs-lawfirm.com/" TargetMode="External"/><Relationship Id="rId11" Type="http://schemas.openxmlformats.org/officeDocument/2006/relationships/hyperlink" Target="http://lhs-lawfirm.com/" TargetMode="External"/><Relationship Id="rId5" Type="http://schemas.openxmlformats.org/officeDocument/2006/relationships/hyperlink" Target="mailto:pengacaracowboy@gmail.com" TargetMode="External"/><Relationship Id="rId15" Type="http://schemas.openxmlformats.org/officeDocument/2006/relationships/hyperlink" Target="https://id.wikipedia.org/wiki/Yuridis" TargetMode="External"/><Relationship Id="rId23" Type="http://schemas.openxmlformats.org/officeDocument/2006/relationships/theme" Target="theme/theme1.xml"/><Relationship Id="rId10" Type="http://schemas.openxmlformats.org/officeDocument/2006/relationships/hyperlink" Target="https://kantorhukum-lhs.com/" TargetMode="External"/><Relationship Id="rId19" Type="http://schemas.openxmlformats.org/officeDocument/2006/relationships/hyperlink" Target="https://id.wikipedia.org/wiki/Pidana" TargetMode="External"/><Relationship Id="rId4" Type="http://schemas.openxmlformats.org/officeDocument/2006/relationships/webSettings" Target="webSettings.xml"/><Relationship Id="rId9" Type="http://schemas.openxmlformats.org/officeDocument/2006/relationships/hyperlink" Target="http://lhs-lawfirm.com/" TargetMode="External"/><Relationship Id="rId14" Type="http://schemas.openxmlformats.org/officeDocument/2006/relationships/hyperlink" Target="https://kantorhukum-lh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15</Pages>
  <Words>5003</Words>
  <Characters>28521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luthfi ramdhani</dc:creator>
  <cp:keywords/>
  <dc:description/>
  <cp:lastModifiedBy>luthfi ramdhani</cp:lastModifiedBy>
  <cp:revision>12</cp:revision>
  <dcterms:created xsi:type="dcterms:W3CDTF">2021-01-29T16:10:00Z</dcterms:created>
  <dcterms:modified xsi:type="dcterms:W3CDTF">2021-01-31T17:13:00Z</dcterms:modified>
</cp:coreProperties>
</file>