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FILE NAME: BDDL_guidelines.txt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AUTHOR: Martin O'Brien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COPYRIGHT (c) 2013 GLASSWALL SOLUTIONS LIMITED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------------------------------------------------------------------------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           BDDL GUIDELINES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Table of Contents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1. Introduction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2. Combining Fields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3. Include Statements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4. Naming Bitfields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5. AcceptRules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5.1 Placement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5.2 Enumerations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5.3 Arrays of Structures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5.4 File Validation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6. Pointer Metadata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7. Version Control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8. optional restrictions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9. char and wchar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10. Allowempty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11. Structure Names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11.1 BDDL File Names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11.2 MIME Types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12. Precedence and Associativity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13. Glasswall Additions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13.1 Calling legacy or external cameras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13.2 Validating Text fields as integers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13.3 Guiding code generator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13.3.1 Linking Target Objects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13.3.2 Marking fields as Tokens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13.3.3 Marking fields as Whitespace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13.3.4 Inserting Handwritten Code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13.3.5 Changing Filename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14. Recommendations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14.1 Extra Annotations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1.  Introduction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These guidelines are designed to facilitate a standardised way of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writing BDDL files. The guidelines are designed to provide code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that is clear, robust, efficient, maintainable and concise.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These guidelines may be referred to in code reviews.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2.  Combining Fields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When combining fields, name the field using all the names, for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example, [MS-DOC] 2.9.207, PnFkpPapx, do this: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uint32 pn_unused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3.  Include Statements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For the include statement, use chevrons (&lt;&gt;) for Miraplacid library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files, and double quotes ("")for Glasswall Solution files: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include &lt;strings.bdd&gt;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include "office_bddl/common/sttb.bdd"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include "office_bddl/MS-DOC/WordDocument_Stream.bdd"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4.  Naming Bitfields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When combining bitfields, prefix the name with 'f' (for 'flag'),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e.g., the flags stored in the first byte of the Rfs structure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([MS-DOS] Section 2.9.227, page 441) would be named fABCDEFG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The uppercase sequence of letters of the alphabet distuinguishes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them from true variable names in the spec, such as fExtend.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If you're combining other fields too, name them in sequence, e.g.,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the first 8 bits in DopBase can be named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fABCD_fpc_fE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So each set of one of more flags is preceded by 'f'.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5.  AcceptRules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5.1 Placement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Place AcceptRules as early as possible in the structure definitions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in order to speed up code generation. That is, they do not have to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be the last items in the structure definition.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5.2 Enumerations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AcceptRules reject the current structure if the condition 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false, so use an AcceptRule only when you want processing of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structure to stop.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Use an AcceptRule for the types you specify in an enumeration,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for example: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struct Type1 {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...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AcceptRule ( condition1 );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}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struct Type2 {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...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AcceptRule ( condition2 );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}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struct Type3 {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...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AcceptRule ( condition3 );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}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(Type1 | Type2 | Type3 ) types;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Make sure condition1, condition2, and condition3 are mutually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exclusive.  Type3 does not need an AcceptRule, if you want it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to be the default if the other conditions fail.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5.3 Arrays of Structures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An AcceptRule can be used in a structure that is the type of an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array.  As soon as the structure is not accepted, the array 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finished and the parser/validator will proceed with the next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item in the data definition.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5.3 File Validation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Use an AcceptRule if you want processing of the file to stop,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     for example, if a "magic" number identifying the file type 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not present.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6.  Pointer Metadata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Suffix pointer metadata directory names with '_Ptr', e.g.,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directory SttbfAssoc_Ptr { ... }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7. Version Control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Consider checking in your BDDL files at appropriate intervals in order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to preserve your work, especially before a weekend.  Checking in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ensures the changes are stored on the server.  Files edited but not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checked in are stored only in your workspace, which is mapped to your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local drive.  If the drive fails, your edits are lost.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8. optional restrictions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The 'optional' keyword specifies that if the current data item 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not present, it is not an error.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The 'restrictions' keyword allows an element to be validated and an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error reported if it is false.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It is important to know that When used with an array, the restrictions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rule is applied to each element, and when it fails, the array is ended.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This allows for variable-length arrays.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If 'optional' and 'restrictions' are used together, then an error 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not reported if the 'restrictions' rule is false.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9. char and wchar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'Char' is 8-bit and 'wchar' is 16-bit Unicode.  The BDDL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documentation refers to char as 'ANSI' but it is a largely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meaningless description (ANSI is the acronym of the American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National Standards Institute).  It usually refers to Windows Code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Pages.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Where the Microsoft specification refers to characters or wide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characters, then use the 'char' and 'wchar' types as required.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10. Allowempty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When an array size can be zero, then 'allowempty' must be used.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11. Structure Names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11.1 BDDL File Names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The name of the BDDL file should have the same case as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structure, as specified in the specification, with file type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'.bdd'.  For example: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STSH.bdd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SttbfRMark.bdd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11.2 MIME Type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The MIME type specified as the value of the 'mime_type'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annotation key should retain the case as specified in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specfication, prefixed by 'ms/', for example: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mime_type="ms/STSH"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mime_type="ms/SttbfRMark"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12. Precedence and Associativity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The table below summarises the rules for precedence and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associativity of all operators.  Operators on the same line have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same precedence; rows are in order of decreasing precedence, so, for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example, *, /, and % all have the same precedence, which is higher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than that of binary + and -.  The "operator" () refers to function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call.  The operators -&gt; and . refer to the access of structures.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Operators                         |  Associativity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() [] -&gt; .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! ~ ++ -- + - * (type) sizeof     |  right to left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* / %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+ -  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&lt;&lt; &gt;&gt;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&lt; &lt;= &gt; &gt;=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== !=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&amp;    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^    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|    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&amp;&amp;   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||   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?:                                |  right to left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= += -= *= /= %= &amp;= ^= |= &lt;&lt;= &gt;&gt;= |  right to left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,                                 |  left to right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----------------------------------+---------------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                         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 Glasswall Additions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In order to add some functions to BDDL that will be used by BDD to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C++ or DVL to C++ conversion programs, the annotation mechanism in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BDDL is used to add extra notes for those programs that will be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ignored by Miraplacid.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13.1 Calling legacy or external cameras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[camera=&lt;camera name&gt;]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uint8 [*] data;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We prefix the data item with the 'camera annotation' where we have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loaded a block of bytes that are known to be the raw data of a file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type for which we have a camera, e.g., JPEG.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 So in this particular case here is the structure from DggInfo that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wraps round a JPEG image with the annotation added.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struct OfficeArtBlipJPEG{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OfficeArtRecordHeader rh;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AcceptRule rh.recType == 0xF01D || rh.recType == 0xF02A;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uint8[16] rgbUid1;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uint8[16] rgbUid2 optional restrictions{((parent.rh.frecVer_recInstance) &amp; (0xFFF0) &gt;&gt; (4)) == 0x46B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                                     || ((parent.rh.frecVer_recInstance) &amp; (0xFFF0) &gt;&gt; (4)) == 0x6E3};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uint8 tag;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[camera="jpegCamera"]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uint8[rh.recLen - sizeof(rgbUid1) - sizeof(rgbUid2) - sizeof(tag)] BLIPFileData allowempty;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}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13.2 Validating Text fields as integers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13.2.1  BDD: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[fieldtype=&lt;type of field&gt;]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char [*] my_value;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13.2.2  DVL: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my_value := RANGE(current, &lt;x&gt;, &lt;y&gt;); /*or similar rule*/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Where &lt;type of field&gt; is: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"integer" for interpreting text like "2344" or "-9766" as an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integer number in DVL validation phase.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"real" for interpreting text like "33.45" or "-322.83" as a real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(floating point) number in DVL validation phase.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This tells DVL_Checker to build code that reads the text of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my_value field and turn it into a real value.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If you don't put the fieldtype annotation, then because char[*] 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turned into an object we would be comparing against the address in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memory of the object and not its interpreted value.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13.3 Guiding code generator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13.3.1 Linking Target Objects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[targetObject=&lt;fully specified path to object&gt;]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Where &lt;fully specified path to object&gt; could be things like: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root.tableStream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root.dataStream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A way of helping the BDDL to C++ converter with preparing to connect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directories to objects.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When using a 'directory' in BDDL, Miraplacid works out which object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to connect it to, by looking at the address range of the location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where the target object ends up.  To remove this job from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runtime stage of the generated code, we can use an annotation to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BDDL that tells the generated code where the connect the completed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object.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For example: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    BDD: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[targetObject=”root.tablestream”]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directory D_NAME {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type 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PointerRule ******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AcceptCondition *****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13.3.2 Marking fields as Tokens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[token="&lt;acceptRule/restriction&gt;"]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Where &lt;acceptRule/restriction&gt; is used to read characters from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the current location until the expression fails.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This tells the BDDL to C++ convertor that the following string 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a Token (like a element name in XML or control word in RTF).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The field will be replaced by an enumerated lookup for the camera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"e&lt;CameraName&gt;_Token" and the string will be looked up in a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dictionary from all the ...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field == "string"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... style AcceptRules and Restrictions found in the BDDL for this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camera.  These string compares will be replaced by a Enum compare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in the code.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For example: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BDD: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WhiteSpace      ws2             optional;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[token="isletterordigit()"]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Word            name            implicit;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Attribute[*]    attributes      optional;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will mean 'name' will not be treated as a 'Word' (which contained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the string object) but instead will be treated as a enumerated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Token.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13.3.3 Marking fields as Whitespace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[whitespace="true"]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This tells the BDDL to C++ convertor that the following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characters should be whitespace. Therefore it only needs to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record a single three-state scalar value that indicates whether: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o   No Whitespace Found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o   One or more Space or Tab Found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o   One or more Carriage Return or Linefeed Found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For example: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BDD: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[whitespace="true"]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WhiteSpace      ws2             optional;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Word            name            implicit;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will mean 'ws2' is stored as a single scalar instead of a vector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of characters.  A single space or CRLF or nothing will be output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    in the regenerated file.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>13.3.4 Inserting Handwritten Code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[insertcode_xxxx="&lt;your code here&gt;"] or [replacetest_xxxx="&lt;your code here&gt;"]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This tells the BDDL to C++ convertor to insert the literal code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in front of the current BDD construct in the situation defined by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XXXX.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Note: Multiline code sections between the quotes must not contain quotes, instead use '&amp;quot;' instead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The variations are: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a) [insertcode_asis_onread="&lt;your code here&gt;"] (implemented 25-3-2015)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insert the literal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code in front of the read of the current item, or in front of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an acceptrule on a read pass.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b) [replacecode_asis_onread="&lt;your code here&gt;"] (implemented 25-3-2015)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replace the read of the current item,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or in front of an acceptrule on a read pass. With the literal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code.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c) [insertcode_asis_onwrite="&lt;your code here&gt;"]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insert the literal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code in front of the write of the current item, or at end of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writing all items if placed in front of the acceptrule in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BDD.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d) [insertcode_interpreted_onread="&lt;your code here&gt;"] (implemented 25-3-2015)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insert the code in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front of the read of the current item, or infront of an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AcceptRule on a read pass.  But it will run the BDD to C++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interpretation on the inserted code which will replace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'current' with the item name or replace 'current' with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structure (class) name id applied to an AcceptRule.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e) [replacecode_interpreted_onread="&lt;your code here&gt;"] (implemented 25-3-2015)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replace generated code for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the read of the current item, or AcceptRule on a read pass with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literal code but it will run the BDD to C++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interpretation on the inserted code which will replace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'current' with the item name or replace 'current' with the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structure (class) name id applied to an AcceptRule.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f) [insertcode_interpreted_onwrite="&lt;your code here&gt;"]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insert the code in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front of the write of the current item, or at end of writing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all items if placed in front of the acceptrule in the BDD.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lastRenderedPageBreak/>
        <w:t xml:space="preserve">           But it will run the BDD to C++ interpretation on the inserted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code which will replace 'current' with the item name or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replace 'current' with the structure (class) name if applied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to an AcceptRule.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g) [replacetest_asis_onread="&lt;your code here&gt;"]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insert the literal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code INSTEAD OF the acceptrule code on a read pass.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h) [replacetest_interpreted_onread="&lt;your code here&gt;"]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This tells the BDDL to C++ convertor to insert the literal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code INSTEAD OF the acceptrule code on a read pass, but it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will run the BDD to C++ interpretation on the inserted code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  which will replace 'current' with the structure (class) name.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For example: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BDD: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[insertcode_asis_onread="skipcomments();"]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Word            name            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[replacetest_asis_onread="name.str  == &amp;quot;STRUCT1&amp;quot;"]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AcceptRule name == "STRUCT1";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*******************************************************************************************************************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NOTE: The use of '&amp;quot;' for double quotes as the '\"' escape sequence did not work in the C# code for some reason.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*******************************************************************************************************************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13.3.5 Changing Filename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We can use the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[fileprefix="cameraname"]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annotation in front of any structure in a file to insert the cameraname in front of the c++ and h filenames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for the files produced from the BDD file.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e.g. XML_common.bdd would normally produce XML_common.cpp and XML_common.h, but this annotation will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create {cameraname}_XML_common.cpp and {cameraname}_XML_common.h.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This allows common bdd files to be used in different cameras and the code will be regenerated in each namespace with different filenames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   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14. Recommendations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14.1 Extra Annotations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It would be good to have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[spec=”MS-DOC x.y.z”]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in front of structures/dictionaries to help map BDDL to Specification.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Also, a way of helping the BDDL to C++ converter with preparing to connect directories to objects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[targetObject=”root.tablestream”]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directory D_NAME {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type 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PointerRule ******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AcceptCondition *****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}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This is because the Miraplacid SDK does it by finding the object containing the dataheap dynamically from the PointerRule offset, 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  <w:r w:rsidRPr="00A757DE">
        <w:rPr>
          <w:rFonts w:ascii="Courier New" w:eastAsia="Times New Roman" w:hAnsi="Courier New" w:cs="Courier New"/>
          <w:sz w:val="20"/>
          <w:szCs w:val="20"/>
          <w:lang w:eastAsia="en-GB" w:bidi="ar-SA"/>
        </w:rPr>
        <w:t xml:space="preserve">     which would be very messy a slow a mechanism to replicate and run in the DLL</w:t>
      </w:r>
    </w:p>
    <w:p w:rsidR="00A757DE" w:rsidRPr="00A757DE" w:rsidRDefault="00A757DE" w:rsidP="00A757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 w:bidi="ar-SA"/>
        </w:rPr>
      </w:pPr>
    </w:p>
    <w:p w:rsidR="00974289" w:rsidRPr="00A757DE" w:rsidRDefault="00974289" w:rsidP="00A757DE">
      <w:bookmarkStart w:id="0" w:name="_GoBack"/>
      <w:bookmarkEnd w:id="0"/>
    </w:p>
    <w:sectPr w:rsidR="00974289" w:rsidRPr="00A757D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74289"/>
    <w:rsid w:val="007175BE"/>
    <w:rsid w:val="00974289"/>
    <w:rsid w:val="00A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C5311-DCD1-438B-96B9-7BE064BA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5BE"/>
    <w:rPr>
      <w:rFonts w:ascii="Courier New" w:eastAsia="Times New Roman" w:hAnsi="Courier New" w:cs="Courier New"/>
      <w:sz w:val="20"/>
      <w:szCs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2818</Words>
  <Characters>16064</Characters>
  <Application>Microsoft Office Word</Application>
  <DocSecurity>0</DocSecurity>
  <Lines>133</Lines>
  <Paragraphs>37</Paragraphs>
  <ScaleCrop>false</ScaleCrop>
  <Company>Grizli777</Company>
  <LinksUpToDate>false</LinksUpToDate>
  <CharactersWithSpaces>18845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Elvin Barreto-White</cp:lastModifiedBy>
  <cp:revision>3</cp:revision>
  <dcterms:created xsi:type="dcterms:W3CDTF">2017-02-12T20:00:00Z</dcterms:created>
  <dcterms:modified xsi:type="dcterms:W3CDTF">2017-02-12T20:01:00Z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2017-02-12T16:59:14Z</dcterms:created>
  <dc:language>en-GB</dc:language>
  <cp:revision>0</cp:revision>
</cp:coreProperties>
</file>