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4EB" w:rsidRDefault="005324EB" w:rsidP="005324EB">
      <w:pPr>
        <w:pStyle w:val="Title"/>
      </w:pPr>
    </w:p>
    <w:p w:rsidR="005324EB" w:rsidRDefault="005324EB" w:rsidP="005324EB">
      <w:pPr>
        <w:pStyle w:val="Title"/>
      </w:pPr>
    </w:p>
    <w:p w:rsidR="005324EB" w:rsidRDefault="005324EB" w:rsidP="005324EB">
      <w:pPr>
        <w:pStyle w:val="Title"/>
      </w:pPr>
    </w:p>
    <w:p w:rsidR="005324EB" w:rsidRDefault="005324EB" w:rsidP="005324EB">
      <w:pPr>
        <w:pStyle w:val="Title"/>
      </w:pPr>
    </w:p>
    <w:p w:rsidR="005324EB" w:rsidRDefault="005324EB" w:rsidP="005324EB">
      <w:pPr>
        <w:pStyle w:val="Title"/>
      </w:pPr>
    </w:p>
    <w:sdt>
      <w:sdtPr>
        <w:alias w:val="Title"/>
        <w:tag w:val=""/>
        <w:id w:val="-2013827008"/>
        <w:placeholder>
          <w:docPart w:val="44E25029A9F245B68B8C2AEE58726700"/>
        </w:placeholder>
        <w:dataBinding w:prefixMappings="xmlns:ns0='http://purl.org/dc/elements/1.1/' xmlns:ns1='http://schemas.openxmlformats.org/package/2006/metadata/core-properties' " w:xpath="/ns1:coreProperties[1]/ns0:title[1]" w:storeItemID="{6C3C8BC8-F283-45AE-878A-BAB7291924A1}"/>
        <w:text/>
      </w:sdtPr>
      <w:sdtContent>
        <w:p w:rsidR="009A3469" w:rsidRDefault="003572F1" w:rsidP="005324EB">
          <w:pPr>
            <w:pStyle w:val="Title"/>
          </w:pPr>
          <w:r>
            <w:t>Glasswall Dynamic Configuration</w:t>
          </w:r>
        </w:p>
      </w:sdtContent>
    </w:sdt>
    <w:p w:rsidR="005324EB" w:rsidRDefault="005324EB" w:rsidP="005324EB">
      <w:pPr>
        <w:jc w:val="center"/>
      </w:pPr>
    </w:p>
    <w:p w:rsidR="005324EB" w:rsidRDefault="005324EB" w:rsidP="005324EB">
      <w:pPr>
        <w:jc w:val="center"/>
      </w:pPr>
    </w:p>
    <w:p w:rsidR="005324EB" w:rsidRDefault="005324EB" w:rsidP="005324EB">
      <w:pPr>
        <w:jc w:val="center"/>
      </w:pPr>
    </w:p>
    <w:p w:rsidR="005324EB" w:rsidRPr="00812BE5" w:rsidRDefault="005324EB" w:rsidP="00812BE5">
      <w:pPr>
        <w:pStyle w:val="CopyrightHeading"/>
      </w:pPr>
      <w:r w:rsidRPr="00812BE5">
        <w:t>© 201</w:t>
      </w:r>
      <w:r w:rsidR="003572F1">
        <w:t>4</w:t>
      </w:r>
      <w:r w:rsidRPr="00812BE5">
        <w:t xml:space="preserve"> Glasswall Solutions Ltd ALL RIGHTS RESERVED</w:t>
      </w:r>
    </w:p>
    <w:p w:rsidR="005324EB" w:rsidRDefault="005324EB" w:rsidP="00812BE5">
      <w:pPr>
        <w:pStyle w:val="CopyrightHeading"/>
      </w:pPr>
    </w:p>
    <w:p w:rsidR="005324EB" w:rsidRDefault="005324EB" w:rsidP="00812BE5">
      <w:pPr>
        <w:pStyle w:val="CopyrightHeading"/>
      </w:pPr>
    </w:p>
    <w:p w:rsidR="005324EB" w:rsidRPr="004D60A6" w:rsidRDefault="005324EB" w:rsidP="00812BE5">
      <w:pPr>
        <w:pStyle w:val="CopyrightHeading"/>
      </w:pPr>
    </w:p>
    <w:p w:rsidR="005324EB" w:rsidRPr="004D60A6" w:rsidRDefault="005324EB" w:rsidP="005324EB">
      <w:pPr>
        <w:pStyle w:val="PageNumbering"/>
        <w:rPr>
          <w:rFonts w:ascii="Calibri" w:hAnsi="Calibri"/>
        </w:rPr>
      </w:pPr>
      <w:r w:rsidRPr="004D60A6">
        <w:rPr>
          <w:rFonts w:ascii="Calibri" w:hAnsi="Calibri"/>
        </w:rPr>
        <w:t>Information contained herein is the property of Glasswall Limited and is proprietary and confidential.</w:t>
      </w:r>
    </w:p>
    <w:p w:rsidR="005324EB" w:rsidRPr="004D60A6" w:rsidRDefault="005324EB" w:rsidP="005324EB">
      <w:pPr>
        <w:pStyle w:val="ColorfulGrid-Accent11"/>
        <w:jc w:val="center"/>
        <w:rPr>
          <w:rFonts w:ascii="Calibri" w:hAnsi="Calibri"/>
        </w:rPr>
      </w:pPr>
    </w:p>
    <w:p w:rsidR="005324EB" w:rsidRPr="004D60A6" w:rsidRDefault="005324EB" w:rsidP="005324EB">
      <w:pPr>
        <w:pStyle w:val="ColorfulGrid-Accent11"/>
        <w:jc w:val="center"/>
        <w:rPr>
          <w:rFonts w:ascii="Calibri" w:hAnsi="Calibri"/>
        </w:rPr>
      </w:pPr>
    </w:p>
    <w:sdt>
      <w:sdtPr>
        <w:rPr>
          <w:rFonts w:ascii="Calibri" w:hAnsi="Calibri"/>
        </w:rPr>
        <w:alias w:val="Author"/>
        <w:tag w:val=""/>
        <w:id w:val="-1789428785"/>
        <w:placeholder>
          <w:docPart w:val="80857154516243DE989D80C0B69C6856"/>
        </w:placeholder>
        <w:dataBinding w:prefixMappings="xmlns:ns0='http://purl.org/dc/elements/1.1/' xmlns:ns1='http://schemas.openxmlformats.org/package/2006/metadata/core-properties' " w:xpath="/ns1:coreProperties[1]/ns0:creator[1]" w:storeItemID="{6C3C8BC8-F283-45AE-878A-BAB7291924A1}"/>
        <w:text/>
      </w:sdtPr>
      <w:sdtContent>
        <w:p w:rsidR="005324EB" w:rsidRPr="004D60A6" w:rsidRDefault="005324EB" w:rsidP="005324EB">
          <w:pPr>
            <w:pStyle w:val="ColorfulGrid-Accent11"/>
            <w:jc w:val="center"/>
            <w:rPr>
              <w:rFonts w:ascii="Calibri" w:hAnsi="Calibri"/>
            </w:rPr>
          </w:pPr>
          <w:r>
            <w:rPr>
              <w:rFonts w:ascii="Calibri" w:hAnsi="Calibri"/>
            </w:rPr>
            <w:t>Paul Gerard</w:t>
          </w:r>
        </w:p>
      </w:sdtContent>
    </w:sdt>
    <w:p w:rsidR="005324EB" w:rsidRPr="004D60A6" w:rsidRDefault="005324EB" w:rsidP="005324EB">
      <w:pPr>
        <w:pStyle w:val="ColorfulGrid-Accent11"/>
        <w:jc w:val="center"/>
        <w:rPr>
          <w:rFonts w:ascii="Calibri" w:hAnsi="Calibri"/>
        </w:rPr>
      </w:pPr>
      <w:r w:rsidRPr="004D60A6">
        <w:rPr>
          <w:rFonts w:ascii="Calibri" w:hAnsi="Calibri"/>
        </w:rPr>
        <w:t>Glasswall Solutions Ltd.</w:t>
      </w:r>
    </w:p>
    <w:p w:rsidR="005324EB" w:rsidRPr="004D60A6" w:rsidRDefault="005324EB" w:rsidP="005324EB">
      <w:pPr>
        <w:pStyle w:val="ColorfulGrid-Accent11"/>
        <w:jc w:val="center"/>
        <w:rPr>
          <w:rFonts w:ascii="Calibri" w:hAnsi="Calibri"/>
        </w:rPr>
      </w:pPr>
      <w:r w:rsidRPr="004D60A6">
        <w:rPr>
          <w:rFonts w:ascii="Calibri" w:hAnsi="Calibri"/>
        </w:rPr>
        <w:t xml:space="preserve">(e): </w:t>
      </w:r>
      <w:r w:rsidR="00812BE5">
        <w:rPr>
          <w:rFonts w:ascii="Calibri" w:hAnsi="Calibri"/>
        </w:rPr>
        <w:fldChar w:fldCharType="begin"/>
      </w:r>
      <w:r w:rsidR="00812BE5">
        <w:rPr>
          <w:rFonts w:ascii="Calibri" w:hAnsi="Calibri"/>
        </w:rPr>
        <w:instrText xml:space="preserve"> USERADDRESS   \* MERGEFORMAT </w:instrText>
      </w:r>
      <w:r w:rsidR="00812BE5">
        <w:rPr>
          <w:rFonts w:ascii="Calibri" w:hAnsi="Calibri"/>
        </w:rPr>
        <w:fldChar w:fldCharType="end"/>
      </w:r>
      <w:r w:rsidR="00812BE5">
        <w:rPr>
          <w:rFonts w:ascii="Calibri" w:hAnsi="Calibri"/>
        </w:rPr>
        <w:fldChar w:fldCharType="begin"/>
      </w:r>
      <w:r w:rsidR="00812BE5">
        <w:rPr>
          <w:rFonts w:ascii="Calibri" w:hAnsi="Calibri"/>
        </w:rPr>
        <w:instrText xml:space="preserve"> USERADDRESS   \* MERGEFORMAT </w:instrText>
      </w:r>
      <w:r w:rsidR="00812BE5">
        <w:rPr>
          <w:rFonts w:ascii="Calibri" w:hAnsi="Calibri"/>
        </w:rPr>
        <w:fldChar w:fldCharType="end"/>
      </w:r>
      <w:r w:rsidR="00812BE5">
        <w:rPr>
          <w:rFonts w:ascii="Calibri" w:hAnsi="Calibri"/>
        </w:rPr>
        <w:fldChar w:fldCharType="begin"/>
      </w:r>
      <w:r w:rsidR="00812BE5">
        <w:rPr>
          <w:rFonts w:ascii="Calibri" w:hAnsi="Calibri"/>
        </w:rPr>
        <w:instrText xml:space="preserve"> USERADDRESS  \* Lower \* MERGEFORMAT </w:instrText>
      </w:r>
      <w:r w:rsidR="00812BE5">
        <w:rPr>
          <w:rFonts w:ascii="Calibri" w:hAnsi="Calibri"/>
        </w:rPr>
        <w:fldChar w:fldCharType="end"/>
      </w:r>
      <w:r w:rsidR="00631F9B">
        <w:rPr>
          <w:rFonts w:ascii="Calibri" w:hAnsi="Calibri"/>
        </w:rPr>
        <w:t>support@glasswallsolutions.com</w:t>
      </w:r>
    </w:p>
    <w:p w:rsidR="005324EB" w:rsidRPr="004D60A6" w:rsidRDefault="005324EB" w:rsidP="005324EB">
      <w:pPr>
        <w:pStyle w:val="ColorfulGrid-Accent11"/>
        <w:jc w:val="center"/>
        <w:rPr>
          <w:rFonts w:ascii="Calibri" w:hAnsi="Calibri"/>
        </w:rPr>
      </w:pPr>
    </w:p>
    <w:p w:rsidR="005324EB" w:rsidRPr="004D60A6" w:rsidRDefault="005324EB" w:rsidP="005324EB">
      <w:pPr>
        <w:pStyle w:val="ColorfulGrid-Accent11"/>
        <w:jc w:val="center"/>
        <w:rPr>
          <w:rFonts w:ascii="Calibri" w:hAnsi="Calibri"/>
        </w:rPr>
      </w:pPr>
    </w:p>
    <w:p w:rsidR="005324EB" w:rsidRPr="004D60A6" w:rsidRDefault="005324EB" w:rsidP="005324EB">
      <w:pPr>
        <w:pStyle w:val="ColorfulGrid-Accent11"/>
        <w:rPr>
          <w:rFonts w:ascii="Calibri" w:hAnsi="Calibri"/>
        </w:rPr>
      </w:pPr>
      <w:r w:rsidRPr="004D60A6">
        <w:rPr>
          <w:rFonts w:ascii="Calibri" w:hAnsi="Calibri"/>
        </w:rPr>
        <w:t xml:space="preserve">Creation Date – </w:t>
      </w:r>
      <w:r w:rsidR="003572F1">
        <w:rPr>
          <w:rFonts w:ascii="Calibri" w:hAnsi="Calibri"/>
        </w:rPr>
        <w:t>0</w:t>
      </w:r>
      <w:r w:rsidR="00DE1D35">
        <w:rPr>
          <w:rFonts w:ascii="Calibri" w:hAnsi="Calibri"/>
        </w:rPr>
        <w:t>8</w:t>
      </w:r>
      <w:r w:rsidR="003572F1">
        <w:rPr>
          <w:rFonts w:ascii="Calibri" w:hAnsi="Calibri"/>
        </w:rPr>
        <w:t>/05/2014</w:t>
      </w:r>
    </w:p>
    <w:p w:rsidR="005324EB" w:rsidRPr="004D60A6" w:rsidRDefault="005324EB" w:rsidP="005324EB">
      <w:pPr>
        <w:pStyle w:val="ColorfulGrid-Accent11"/>
        <w:rPr>
          <w:rFonts w:ascii="Calibri" w:hAnsi="Calibri"/>
        </w:rPr>
      </w:pPr>
      <w:r w:rsidRPr="004D60A6">
        <w:rPr>
          <w:rFonts w:ascii="Calibri" w:hAnsi="Calibri"/>
        </w:rPr>
        <w:t xml:space="preserve">Version – </w:t>
      </w:r>
      <w:r w:rsidR="003572F1">
        <w:rPr>
          <w:rFonts w:ascii="Calibri" w:hAnsi="Calibri"/>
        </w:rPr>
        <w:t>A</w:t>
      </w:r>
    </w:p>
    <w:p w:rsidR="00812BE5" w:rsidRDefault="00812BE5">
      <w:pPr>
        <w:spacing w:after="200" w:line="276" w:lineRule="auto"/>
      </w:pPr>
      <w:r>
        <w:br w:type="page"/>
      </w:r>
    </w:p>
    <w:p w:rsidR="005324EB" w:rsidRDefault="00812BE5" w:rsidP="00812BE5">
      <w:pPr>
        <w:pStyle w:val="Subtitle"/>
        <w:rPr>
          <w:rFonts w:ascii="Arial" w:hAnsi="Arial"/>
          <w:b/>
          <w:i w:val="0"/>
          <w:color w:val="auto"/>
        </w:rPr>
      </w:pPr>
      <w:r w:rsidRPr="004F5DD2">
        <w:rPr>
          <w:rFonts w:ascii="Arial" w:hAnsi="Arial"/>
          <w:b/>
          <w:i w:val="0"/>
          <w:color w:val="auto"/>
        </w:rPr>
        <w:lastRenderedPageBreak/>
        <w:t>Document History</w:t>
      </w:r>
    </w:p>
    <w:p w:rsidR="004F5DD2" w:rsidRPr="004D60A6" w:rsidRDefault="004F5DD2" w:rsidP="004F5DD2">
      <w:pPr>
        <w:rPr>
          <w:rFonts w:ascii="Arial" w:hAnsi="Arial" w:cs="Arial"/>
          <w:szCs w:val="20"/>
        </w:rPr>
      </w:pPr>
      <w:r w:rsidRPr="004D60A6">
        <w:rPr>
          <w:rFonts w:ascii="Arial" w:hAnsi="Arial" w:cs="Arial"/>
          <w:szCs w:val="20"/>
        </w:rPr>
        <w:t>Table 1: Document Change History</w:t>
      </w:r>
    </w:p>
    <w:tbl>
      <w:tblPr>
        <w:tblStyle w:val="LightList-Accent1"/>
        <w:tblW w:w="0" w:type="auto"/>
        <w:tblBorders>
          <w:insideH w:val="single" w:sz="8" w:space="0" w:color="4F81BD" w:themeColor="accent1"/>
          <w:insideV w:val="single" w:sz="8" w:space="0" w:color="4F81BD" w:themeColor="accent1"/>
        </w:tblBorders>
        <w:tblLook w:val="04A0" w:firstRow="1" w:lastRow="0" w:firstColumn="1" w:lastColumn="0" w:noHBand="0" w:noVBand="1"/>
      </w:tblPr>
      <w:tblGrid>
        <w:gridCol w:w="1242"/>
        <w:gridCol w:w="1560"/>
        <w:gridCol w:w="1275"/>
        <w:gridCol w:w="5165"/>
      </w:tblGrid>
      <w:tr w:rsidR="004F5DD2" w:rsidRPr="004F5DD2" w:rsidTr="004F5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F5DD2" w:rsidRPr="004F5DD2" w:rsidRDefault="004F5DD2" w:rsidP="00B15D2E">
            <w:pPr>
              <w:rPr>
                <w:i/>
              </w:rPr>
            </w:pPr>
            <w:r w:rsidRPr="004F5DD2">
              <w:rPr>
                <w:i/>
              </w:rPr>
              <w:t>Issue Date</w:t>
            </w:r>
          </w:p>
        </w:tc>
        <w:tc>
          <w:tcPr>
            <w:tcW w:w="1560" w:type="dxa"/>
          </w:tcPr>
          <w:p w:rsidR="004F5DD2" w:rsidRPr="004F5DD2" w:rsidRDefault="004F5DD2" w:rsidP="00B15D2E">
            <w:pPr>
              <w:cnfStyle w:val="100000000000" w:firstRow="1" w:lastRow="0" w:firstColumn="0" w:lastColumn="0" w:oddVBand="0" w:evenVBand="0" w:oddHBand="0" w:evenHBand="0" w:firstRowFirstColumn="0" w:firstRowLastColumn="0" w:lastRowFirstColumn="0" w:lastRowLastColumn="0"/>
              <w:rPr>
                <w:i/>
              </w:rPr>
            </w:pPr>
            <w:r w:rsidRPr="004F5DD2">
              <w:rPr>
                <w:i/>
              </w:rPr>
              <w:t>Issue Number</w:t>
            </w:r>
          </w:p>
        </w:tc>
        <w:tc>
          <w:tcPr>
            <w:tcW w:w="1275" w:type="dxa"/>
          </w:tcPr>
          <w:p w:rsidR="004F5DD2" w:rsidRPr="004F5DD2" w:rsidRDefault="004F5DD2" w:rsidP="00B15D2E">
            <w:pPr>
              <w:cnfStyle w:val="100000000000" w:firstRow="1" w:lastRow="0" w:firstColumn="0" w:lastColumn="0" w:oddVBand="0" w:evenVBand="0" w:oddHBand="0" w:evenHBand="0" w:firstRowFirstColumn="0" w:firstRowLastColumn="0" w:lastRowFirstColumn="0" w:lastRowLastColumn="0"/>
              <w:rPr>
                <w:i/>
              </w:rPr>
            </w:pPr>
            <w:r w:rsidRPr="004F5DD2">
              <w:rPr>
                <w:i/>
              </w:rPr>
              <w:t>Author</w:t>
            </w:r>
          </w:p>
        </w:tc>
        <w:tc>
          <w:tcPr>
            <w:tcW w:w="5165" w:type="dxa"/>
          </w:tcPr>
          <w:p w:rsidR="004F5DD2" w:rsidRPr="004F5DD2" w:rsidRDefault="004F5DD2" w:rsidP="00B15D2E">
            <w:pPr>
              <w:cnfStyle w:val="100000000000" w:firstRow="1" w:lastRow="0" w:firstColumn="0" w:lastColumn="0" w:oddVBand="0" w:evenVBand="0" w:oddHBand="0" w:evenHBand="0" w:firstRowFirstColumn="0" w:firstRowLastColumn="0" w:lastRowFirstColumn="0" w:lastRowLastColumn="0"/>
              <w:rPr>
                <w:i/>
              </w:rPr>
            </w:pPr>
            <w:r w:rsidRPr="004F5DD2">
              <w:rPr>
                <w:i/>
              </w:rPr>
              <w:t>Description</w:t>
            </w:r>
          </w:p>
        </w:tc>
      </w:tr>
      <w:tr w:rsidR="004F5DD2" w:rsidRPr="004F5DD2" w:rsidTr="004F5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bottom w:val="none" w:sz="0" w:space="0" w:color="auto"/>
            </w:tcBorders>
          </w:tcPr>
          <w:p w:rsidR="004F5DD2" w:rsidRPr="004F5DD2" w:rsidRDefault="00DE1D35" w:rsidP="00B15D2E">
            <w:r>
              <w:t>08</w:t>
            </w:r>
            <w:r w:rsidR="003572F1">
              <w:t>/05/2014</w:t>
            </w:r>
          </w:p>
        </w:tc>
        <w:tc>
          <w:tcPr>
            <w:tcW w:w="1560" w:type="dxa"/>
            <w:tcBorders>
              <w:top w:val="none" w:sz="0" w:space="0" w:color="auto"/>
              <w:bottom w:val="none" w:sz="0" w:space="0" w:color="auto"/>
            </w:tcBorders>
          </w:tcPr>
          <w:p w:rsidR="004F5DD2" w:rsidRPr="004F5DD2" w:rsidRDefault="003572F1" w:rsidP="00B15D2E">
            <w:pPr>
              <w:cnfStyle w:val="000000100000" w:firstRow="0" w:lastRow="0" w:firstColumn="0" w:lastColumn="0" w:oddVBand="0" w:evenVBand="0" w:oddHBand="1" w:evenHBand="0" w:firstRowFirstColumn="0" w:firstRowLastColumn="0" w:lastRowFirstColumn="0" w:lastRowLastColumn="0"/>
            </w:pPr>
            <w:r>
              <w:t>A</w:t>
            </w:r>
          </w:p>
        </w:tc>
        <w:tc>
          <w:tcPr>
            <w:tcW w:w="1275" w:type="dxa"/>
            <w:tcBorders>
              <w:top w:val="none" w:sz="0" w:space="0" w:color="auto"/>
              <w:bottom w:val="none" w:sz="0" w:space="0" w:color="auto"/>
            </w:tcBorders>
          </w:tcPr>
          <w:p w:rsidR="004F5DD2" w:rsidRPr="004F5DD2" w:rsidRDefault="003572F1" w:rsidP="00B15D2E">
            <w:pPr>
              <w:cnfStyle w:val="000000100000" w:firstRow="0" w:lastRow="0" w:firstColumn="0" w:lastColumn="0" w:oddVBand="0" w:evenVBand="0" w:oddHBand="1" w:evenHBand="0" w:firstRowFirstColumn="0" w:firstRowLastColumn="0" w:lastRowFirstColumn="0" w:lastRowLastColumn="0"/>
            </w:pPr>
            <w:r>
              <w:t>PFG</w:t>
            </w:r>
          </w:p>
        </w:tc>
        <w:tc>
          <w:tcPr>
            <w:tcW w:w="5165" w:type="dxa"/>
            <w:tcBorders>
              <w:top w:val="none" w:sz="0" w:space="0" w:color="auto"/>
              <w:bottom w:val="none" w:sz="0" w:space="0" w:color="auto"/>
              <w:right w:val="none" w:sz="0" w:space="0" w:color="auto"/>
            </w:tcBorders>
          </w:tcPr>
          <w:p w:rsidR="004F5DD2" w:rsidRPr="004F5DD2" w:rsidRDefault="003572F1" w:rsidP="00B15D2E">
            <w:pPr>
              <w:cnfStyle w:val="000000100000" w:firstRow="0" w:lastRow="0" w:firstColumn="0" w:lastColumn="0" w:oddVBand="0" w:evenVBand="0" w:oddHBand="1" w:evenHBand="0" w:firstRowFirstColumn="0" w:firstRowLastColumn="0" w:lastRowFirstColumn="0" w:lastRowLastColumn="0"/>
            </w:pPr>
            <w:r>
              <w:t>Initial version for review</w:t>
            </w:r>
          </w:p>
        </w:tc>
      </w:tr>
      <w:tr w:rsidR="004F5DD2" w:rsidTr="004F5DD2">
        <w:tc>
          <w:tcPr>
            <w:cnfStyle w:val="001000000000" w:firstRow="0" w:lastRow="0" w:firstColumn="1" w:lastColumn="0" w:oddVBand="0" w:evenVBand="0" w:oddHBand="0" w:evenHBand="0" w:firstRowFirstColumn="0" w:firstRowLastColumn="0" w:lastRowFirstColumn="0" w:lastRowLastColumn="0"/>
            <w:tcW w:w="1242" w:type="dxa"/>
          </w:tcPr>
          <w:p w:rsidR="004F5DD2" w:rsidRPr="004F5DD2" w:rsidRDefault="004F5DD2" w:rsidP="00B15D2E"/>
        </w:tc>
        <w:tc>
          <w:tcPr>
            <w:tcW w:w="1560" w:type="dxa"/>
          </w:tcPr>
          <w:p w:rsidR="004F5DD2" w:rsidRPr="004F5DD2" w:rsidRDefault="004F5DD2" w:rsidP="00B15D2E">
            <w:pPr>
              <w:cnfStyle w:val="000000000000" w:firstRow="0" w:lastRow="0" w:firstColumn="0" w:lastColumn="0" w:oddVBand="0" w:evenVBand="0" w:oddHBand="0" w:evenHBand="0" w:firstRowFirstColumn="0" w:firstRowLastColumn="0" w:lastRowFirstColumn="0" w:lastRowLastColumn="0"/>
            </w:pPr>
          </w:p>
        </w:tc>
        <w:tc>
          <w:tcPr>
            <w:tcW w:w="1275" w:type="dxa"/>
          </w:tcPr>
          <w:p w:rsidR="004F5DD2" w:rsidRPr="004F5DD2" w:rsidRDefault="004F5DD2" w:rsidP="00B15D2E">
            <w:pPr>
              <w:cnfStyle w:val="000000000000" w:firstRow="0" w:lastRow="0" w:firstColumn="0" w:lastColumn="0" w:oddVBand="0" w:evenVBand="0" w:oddHBand="0" w:evenHBand="0" w:firstRowFirstColumn="0" w:firstRowLastColumn="0" w:lastRowFirstColumn="0" w:lastRowLastColumn="0"/>
            </w:pPr>
          </w:p>
        </w:tc>
        <w:tc>
          <w:tcPr>
            <w:tcW w:w="5165" w:type="dxa"/>
          </w:tcPr>
          <w:p w:rsidR="004F5DD2" w:rsidRDefault="004F5DD2" w:rsidP="00B15D2E">
            <w:pPr>
              <w:cnfStyle w:val="000000000000" w:firstRow="0" w:lastRow="0" w:firstColumn="0" w:lastColumn="0" w:oddVBand="0" w:evenVBand="0" w:oddHBand="0" w:evenHBand="0" w:firstRowFirstColumn="0" w:firstRowLastColumn="0" w:lastRowFirstColumn="0" w:lastRowLastColumn="0"/>
            </w:pPr>
            <w:r w:rsidRPr="004F5DD2">
              <w:t>.</w:t>
            </w:r>
          </w:p>
        </w:tc>
      </w:tr>
    </w:tbl>
    <w:p w:rsidR="004F5DD2" w:rsidRDefault="004F5DD2" w:rsidP="004F5DD2"/>
    <w:p w:rsidR="004F5DD2" w:rsidRDefault="004F5DD2" w:rsidP="004F5DD2"/>
    <w:p w:rsidR="004F5DD2" w:rsidRDefault="004F5DD2" w:rsidP="004F5DD2">
      <w:pPr>
        <w:pStyle w:val="Subtitle"/>
        <w:rPr>
          <w:rFonts w:ascii="Arial" w:hAnsi="Arial"/>
          <w:b/>
          <w:i w:val="0"/>
          <w:color w:val="auto"/>
        </w:rPr>
      </w:pPr>
      <w:r w:rsidRPr="004F5DD2">
        <w:rPr>
          <w:rFonts w:ascii="Arial" w:hAnsi="Arial"/>
          <w:b/>
          <w:i w:val="0"/>
          <w:color w:val="auto"/>
        </w:rPr>
        <w:t xml:space="preserve">Document </w:t>
      </w:r>
      <w:r>
        <w:rPr>
          <w:rFonts w:ascii="Arial" w:hAnsi="Arial"/>
          <w:b/>
          <w:i w:val="0"/>
          <w:color w:val="auto"/>
        </w:rPr>
        <w:t>Distribution</w:t>
      </w:r>
    </w:p>
    <w:p w:rsidR="004F5DD2" w:rsidRPr="004D60A6" w:rsidRDefault="004F5DD2" w:rsidP="004F5DD2">
      <w:pPr>
        <w:rPr>
          <w:rFonts w:ascii="Arial" w:hAnsi="Arial" w:cs="Arial"/>
          <w:szCs w:val="20"/>
        </w:rPr>
      </w:pPr>
      <w:r w:rsidRPr="004D60A6">
        <w:rPr>
          <w:rFonts w:ascii="Arial" w:hAnsi="Arial" w:cs="Arial"/>
          <w:szCs w:val="20"/>
        </w:rPr>
        <w:t xml:space="preserve">Table </w:t>
      </w:r>
      <w:r>
        <w:rPr>
          <w:rFonts w:ascii="Arial" w:hAnsi="Arial" w:cs="Arial"/>
          <w:szCs w:val="20"/>
        </w:rPr>
        <w:t>2</w:t>
      </w:r>
      <w:r w:rsidRPr="004D60A6">
        <w:rPr>
          <w:rFonts w:ascii="Arial" w:hAnsi="Arial" w:cs="Arial"/>
          <w:szCs w:val="20"/>
        </w:rPr>
        <w:t xml:space="preserve">: Document </w:t>
      </w:r>
      <w:r>
        <w:rPr>
          <w:rFonts w:ascii="Arial" w:hAnsi="Arial" w:cs="Arial"/>
          <w:szCs w:val="20"/>
        </w:rPr>
        <w:t>Distribution</w:t>
      </w:r>
    </w:p>
    <w:tbl>
      <w:tblPr>
        <w:tblStyle w:val="LightList-Accent1"/>
        <w:tblW w:w="0" w:type="auto"/>
        <w:tblBorders>
          <w:insideH w:val="single" w:sz="8" w:space="0" w:color="4F81BD" w:themeColor="accent1"/>
          <w:insideV w:val="single" w:sz="8" w:space="0" w:color="4F81BD" w:themeColor="accent1"/>
        </w:tblBorders>
        <w:tblLook w:val="04A0" w:firstRow="1" w:lastRow="0" w:firstColumn="1" w:lastColumn="0" w:noHBand="0" w:noVBand="1"/>
      </w:tblPr>
      <w:tblGrid>
        <w:gridCol w:w="2518"/>
        <w:gridCol w:w="1985"/>
        <w:gridCol w:w="1559"/>
        <w:gridCol w:w="3180"/>
      </w:tblGrid>
      <w:tr w:rsidR="004F5DD2" w:rsidRPr="004F5DD2" w:rsidTr="004F5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5DD2" w:rsidRPr="004F5DD2" w:rsidRDefault="004F5DD2" w:rsidP="00B15D2E">
            <w:pPr>
              <w:rPr>
                <w:i/>
              </w:rPr>
            </w:pPr>
            <w:r>
              <w:rPr>
                <w:i/>
              </w:rPr>
              <w:t>Name</w:t>
            </w:r>
          </w:p>
        </w:tc>
        <w:tc>
          <w:tcPr>
            <w:tcW w:w="1985" w:type="dxa"/>
          </w:tcPr>
          <w:p w:rsidR="004F5DD2" w:rsidRPr="004F5DD2" w:rsidRDefault="004F5DD2" w:rsidP="00B15D2E">
            <w:pPr>
              <w:cnfStyle w:val="100000000000" w:firstRow="1" w:lastRow="0" w:firstColumn="0" w:lastColumn="0" w:oddVBand="0" w:evenVBand="0" w:oddHBand="0" w:evenHBand="0" w:firstRowFirstColumn="0" w:firstRowLastColumn="0" w:lastRowFirstColumn="0" w:lastRowLastColumn="0"/>
              <w:rPr>
                <w:i/>
              </w:rPr>
            </w:pPr>
            <w:r>
              <w:rPr>
                <w:i/>
              </w:rPr>
              <w:t>Position</w:t>
            </w:r>
          </w:p>
        </w:tc>
        <w:tc>
          <w:tcPr>
            <w:tcW w:w="1559" w:type="dxa"/>
          </w:tcPr>
          <w:p w:rsidR="004F5DD2" w:rsidRPr="004F5DD2" w:rsidRDefault="004F5DD2" w:rsidP="00B15D2E">
            <w:pPr>
              <w:cnfStyle w:val="100000000000" w:firstRow="1" w:lastRow="0" w:firstColumn="0" w:lastColumn="0" w:oddVBand="0" w:evenVBand="0" w:oddHBand="0" w:evenHBand="0" w:firstRowFirstColumn="0" w:firstRowLastColumn="0" w:lastRowFirstColumn="0" w:lastRowLastColumn="0"/>
              <w:rPr>
                <w:i/>
              </w:rPr>
            </w:pPr>
            <w:r>
              <w:rPr>
                <w:i/>
              </w:rPr>
              <w:t>Date</w:t>
            </w:r>
          </w:p>
        </w:tc>
        <w:tc>
          <w:tcPr>
            <w:tcW w:w="3180" w:type="dxa"/>
          </w:tcPr>
          <w:p w:rsidR="004F5DD2" w:rsidRPr="004F5DD2" w:rsidRDefault="004F5DD2" w:rsidP="00B15D2E">
            <w:pPr>
              <w:cnfStyle w:val="100000000000" w:firstRow="1" w:lastRow="0" w:firstColumn="0" w:lastColumn="0" w:oddVBand="0" w:evenVBand="0" w:oddHBand="0" w:evenHBand="0" w:firstRowFirstColumn="0" w:firstRowLastColumn="0" w:lastRowFirstColumn="0" w:lastRowLastColumn="0"/>
              <w:rPr>
                <w:i/>
              </w:rPr>
            </w:pPr>
            <w:r>
              <w:rPr>
                <w:i/>
              </w:rPr>
              <w:t>Signature</w:t>
            </w:r>
          </w:p>
        </w:tc>
      </w:tr>
      <w:tr w:rsidR="004F5DD2" w:rsidRPr="004F5DD2" w:rsidTr="004F5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tcPr>
          <w:p w:rsidR="004F5DD2" w:rsidRPr="004F5DD2" w:rsidRDefault="00DE1D35" w:rsidP="00B15D2E">
            <w:r>
              <w:t xml:space="preserve">Glasswall </w:t>
            </w:r>
            <w:r w:rsidR="003572F1">
              <w:t>Development Team</w:t>
            </w:r>
          </w:p>
        </w:tc>
        <w:tc>
          <w:tcPr>
            <w:tcW w:w="1985" w:type="dxa"/>
            <w:tcBorders>
              <w:top w:val="none" w:sz="0" w:space="0" w:color="auto"/>
              <w:bottom w:val="none" w:sz="0" w:space="0" w:color="auto"/>
            </w:tcBorders>
          </w:tcPr>
          <w:p w:rsidR="004F5DD2" w:rsidRPr="004F5DD2" w:rsidRDefault="004F5DD2" w:rsidP="00B15D2E">
            <w:pPr>
              <w:cnfStyle w:val="000000100000" w:firstRow="0" w:lastRow="0" w:firstColumn="0" w:lastColumn="0" w:oddVBand="0" w:evenVBand="0" w:oddHBand="1" w:evenHBand="0" w:firstRowFirstColumn="0" w:firstRowLastColumn="0" w:lastRowFirstColumn="0" w:lastRowLastColumn="0"/>
            </w:pPr>
          </w:p>
        </w:tc>
        <w:tc>
          <w:tcPr>
            <w:tcW w:w="1559" w:type="dxa"/>
            <w:tcBorders>
              <w:top w:val="none" w:sz="0" w:space="0" w:color="auto"/>
              <w:bottom w:val="none" w:sz="0" w:space="0" w:color="auto"/>
            </w:tcBorders>
          </w:tcPr>
          <w:p w:rsidR="004F5DD2" w:rsidRPr="004F5DD2" w:rsidRDefault="004F5DD2" w:rsidP="00B15D2E">
            <w:pPr>
              <w:cnfStyle w:val="000000100000" w:firstRow="0" w:lastRow="0" w:firstColumn="0" w:lastColumn="0" w:oddVBand="0" w:evenVBand="0" w:oddHBand="1" w:evenHBand="0" w:firstRowFirstColumn="0" w:firstRowLastColumn="0" w:lastRowFirstColumn="0" w:lastRowLastColumn="0"/>
            </w:pPr>
          </w:p>
        </w:tc>
        <w:tc>
          <w:tcPr>
            <w:tcW w:w="3180" w:type="dxa"/>
            <w:tcBorders>
              <w:top w:val="none" w:sz="0" w:space="0" w:color="auto"/>
              <w:bottom w:val="none" w:sz="0" w:space="0" w:color="auto"/>
              <w:right w:val="none" w:sz="0" w:space="0" w:color="auto"/>
            </w:tcBorders>
          </w:tcPr>
          <w:p w:rsidR="004F5DD2" w:rsidRPr="004F5DD2" w:rsidRDefault="004F5DD2" w:rsidP="00B15D2E">
            <w:pPr>
              <w:cnfStyle w:val="000000100000" w:firstRow="0" w:lastRow="0" w:firstColumn="0" w:lastColumn="0" w:oddVBand="0" w:evenVBand="0" w:oddHBand="1" w:evenHBand="0" w:firstRowFirstColumn="0" w:firstRowLastColumn="0" w:lastRowFirstColumn="0" w:lastRowLastColumn="0"/>
            </w:pPr>
            <w:r w:rsidRPr="004F5DD2">
              <w:t>.</w:t>
            </w:r>
          </w:p>
        </w:tc>
      </w:tr>
      <w:tr w:rsidR="004F5DD2" w:rsidTr="004F5DD2">
        <w:tc>
          <w:tcPr>
            <w:cnfStyle w:val="001000000000" w:firstRow="0" w:lastRow="0" w:firstColumn="1" w:lastColumn="0" w:oddVBand="0" w:evenVBand="0" w:oddHBand="0" w:evenHBand="0" w:firstRowFirstColumn="0" w:firstRowLastColumn="0" w:lastRowFirstColumn="0" w:lastRowLastColumn="0"/>
            <w:tcW w:w="2518" w:type="dxa"/>
          </w:tcPr>
          <w:p w:rsidR="004F5DD2" w:rsidRPr="004F5DD2" w:rsidRDefault="004F5DD2" w:rsidP="00B15D2E"/>
        </w:tc>
        <w:tc>
          <w:tcPr>
            <w:tcW w:w="1985" w:type="dxa"/>
          </w:tcPr>
          <w:p w:rsidR="004F5DD2" w:rsidRPr="004F5DD2" w:rsidRDefault="004F5DD2" w:rsidP="00B15D2E">
            <w:pPr>
              <w:cnfStyle w:val="000000000000" w:firstRow="0" w:lastRow="0" w:firstColumn="0" w:lastColumn="0" w:oddVBand="0" w:evenVBand="0" w:oddHBand="0" w:evenHBand="0" w:firstRowFirstColumn="0" w:firstRowLastColumn="0" w:lastRowFirstColumn="0" w:lastRowLastColumn="0"/>
            </w:pPr>
          </w:p>
        </w:tc>
        <w:tc>
          <w:tcPr>
            <w:tcW w:w="1559" w:type="dxa"/>
          </w:tcPr>
          <w:p w:rsidR="004F5DD2" w:rsidRPr="004F5DD2" w:rsidRDefault="004F5DD2" w:rsidP="00B15D2E">
            <w:pPr>
              <w:cnfStyle w:val="000000000000" w:firstRow="0" w:lastRow="0" w:firstColumn="0" w:lastColumn="0" w:oddVBand="0" w:evenVBand="0" w:oddHBand="0" w:evenHBand="0" w:firstRowFirstColumn="0" w:firstRowLastColumn="0" w:lastRowFirstColumn="0" w:lastRowLastColumn="0"/>
            </w:pPr>
          </w:p>
        </w:tc>
        <w:tc>
          <w:tcPr>
            <w:tcW w:w="3180" w:type="dxa"/>
          </w:tcPr>
          <w:p w:rsidR="004F5DD2" w:rsidRDefault="004F5DD2" w:rsidP="00B15D2E">
            <w:pPr>
              <w:cnfStyle w:val="000000000000" w:firstRow="0" w:lastRow="0" w:firstColumn="0" w:lastColumn="0" w:oddVBand="0" w:evenVBand="0" w:oddHBand="0" w:evenHBand="0" w:firstRowFirstColumn="0" w:firstRowLastColumn="0" w:lastRowFirstColumn="0" w:lastRowLastColumn="0"/>
            </w:pPr>
            <w:r w:rsidRPr="004F5DD2">
              <w:t>.</w:t>
            </w:r>
          </w:p>
        </w:tc>
      </w:tr>
    </w:tbl>
    <w:p w:rsidR="004F5DD2" w:rsidRDefault="004F5DD2" w:rsidP="004F5DD2"/>
    <w:p w:rsidR="00733695" w:rsidRDefault="00733695" w:rsidP="00733695">
      <w:pPr>
        <w:pStyle w:val="Subtitle"/>
        <w:rPr>
          <w:rFonts w:ascii="Arial" w:hAnsi="Arial"/>
          <w:b/>
          <w:i w:val="0"/>
          <w:color w:val="auto"/>
        </w:rPr>
      </w:pPr>
    </w:p>
    <w:p w:rsidR="00733695" w:rsidRDefault="00733695" w:rsidP="00733695"/>
    <w:p w:rsidR="00733695" w:rsidRPr="00733695" w:rsidRDefault="00733695" w:rsidP="00733695"/>
    <w:p w:rsidR="00733695" w:rsidRDefault="00733695" w:rsidP="00733695">
      <w:pPr>
        <w:pStyle w:val="Subtitle"/>
        <w:rPr>
          <w:rFonts w:ascii="Arial" w:hAnsi="Arial"/>
          <w:b/>
          <w:i w:val="0"/>
          <w:color w:val="auto"/>
        </w:rPr>
      </w:pPr>
    </w:p>
    <w:p w:rsidR="00733695" w:rsidRDefault="00733695" w:rsidP="00733695">
      <w:pPr>
        <w:pStyle w:val="Subtitle"/>
        <w:rPr>
          <w:rFonts w:ascii="Arial" w:hAnsi="Arial"/>
          <w:b/>
          <w:i w:val="0"/>
          <w:color w:val="auto"/>
        </w:rPr>
      </w:pPr>
      <w:r>
        <w:rPr>
          <w:rFonts w:ascii="Arial" w:hAnsi="Arial"/>
          <w:b/>
          <w:i w:val="0"/>
          <w:color w:val="auto"/>
        </w:rPr>
        <w:t>Copyright and Contact Details</w:t>
      </w:r>
    </w:p>
    <w:p w:rsidR="00733695" w:rsidRDefault="00733695" w:rsidP="00733695">
      <w:pPr>
        <w:spacing w:after="200" w:line="276" w:lineRule="auto"/>
      </w:pPr>
      <w:r>
        <w:t>The copyright in this work is vested in Glasswall Solutions Ltd, and the document is issued in confidence for the purpose for which it is supplied.  It must not be reproduced in whole or in part or used for tendering or manufacturing purposes except under agreement or with the consent in writing of Glasswall Solutions Limited and then only on condition that this notice is included in any such reproduction. No information as to the contents or subject matter of this document or any part thereof arising directly or indirectly there from shall be given orally or in writing or communicated in any manner whatsoever to any third part being an individual firm or company or any employee thereof without the prior consent in writing of Glasswall Solutions Limited.</w:t>
      </w:r>
    </w:p>
    <w:p w:rsidR="00733695" w:rsidRDefault="00733695" w:rsidP="00733695">
      <w:pPr>
        <w:spacing w:after="200" w:line="276" w:lineRule="auto"/>
      </w:pPr>
      <w:r>
        <w:t xml:space="preserve">© </w:t>
      </w:r>
      <w:r w:rsidR="003572F1">
        <w:t>Glasswall Solutions Limited 2014</w:t>
      </w:r>
    </w:p>
    <w:p w:rsidR="00733695" w:rsidRDefault="00733695" w:rsidP="00733695">
      <w:pPr>
        <w:spacing w:after="200" w:line="276" w:lineRule="auto"/>
      </w:pPr>
      <w:r>
        <w:t>If there are any questions related to this report, these should be addressed to:</w:t>
      </w:r>
    </w:p>
    <w:p w:rsidR="00733695" w:rsidRDefault="00733695" w:rsidP="00733695">
      <w:pPr>
        <w:spacing w:after="200" w:line="276" w:lineRule="auto"/>
      </w:pPr>
      <w:r>
        <w:t>Sam Hutton</w:t>
      </w:r>
    </w:p>
    <w:p w:rsidR="00733695" w:rsidRDefault="00733695" w:rsidP="00733695">
      <w:pPr>
        <w:spacing w:after="200" w:line="276" w:lineRule="auto"/>
      </w:pPr>
      <w:r>
        <w:t>Glasswall Solutions Limited</w:t>
      </w:r>
    </w:p>
    <w:p w:rsidR="00733695" w:rsidRDefault="00733695" w:rsidP="00733695">
      <w:pPr>
        <w:spacing w:after="200" w:line="276" w:lineRule="auto"/>
      </w:pPr>
      <w:r>
        <w:t xml:space="preserve">e-mail: </w:t>
      </w:r>
      <w:hyperlink r:id="rId13" w:history="1">
        <w:r w:rsidRPr="001D45D5">
          <w:rPr>
            <w:rStyle w:val="Hyperlink"/>
          </w:rPr>
          <w:t>shutton@glasswallsolutions.com</w:t>
        </w:r>
      </w:hyperlink>
    </w:p>
    <w:p w:rsidR="004F5DD2" w:rsidRDefault="004F5DD2" w:rsidP="004F5DD2">
      <w:r>
        <w:br w:type="page"/>
      </w:r>
    </w:p>
    <w:p w:rsidR="004F5DD2" w:rsidRDefault="004F5DD2" w:rsidP="004F5DD2">
      <w:pPr>
        <w:pStyle w:val="Subtitle"/>
        <w:rPr>
          <w:rFonts w:ascii="Arial" w:hAnsi="Arial"/>
          <w:b/>
          <w:i w:val="0"/>
          <w:color w:val="auto"/>
        </w:rPr>
      </w:pPr>
      <w:r>
        <w:rPr>
          <w:rFonts w:ascii="Arial" w:hAnsi="Arial"/>
          <w:b/>
          <w:i w:val="0"/>
          <w:color w:val="auto"/>
        </w:rPr>
        <w:lastRenderedPageBreak/>
        <w:t>Index</w:t>
      </w:r>
    </w:p>
    <w:p w:rsidR="00DE1D35" w:rsidRDefault="00155BB9">
      <w:pPr>
        <w:pStyle w:val="TOC1"/>
        <w:tabs>
          <w:tab w:val="left" w:pos="400"/>
          <w:tab w:val="right" w:leader="dot" w:pos="9016"/>
        </w:tabs>
        <w:rPr>
          <w:rFonts w:eastAsiaTheme="minorEastAsia" w:cstheme="minorBidi"/>
          <w:noProof/>
          <w:sz w:val="22"/>
          <w:szCs w:val="22"/>
          <w:lang w:eastAsia="en-GB"/>
        </w:rPr>
      </w:pPr>
      <w:r>
        <w:fldChar w:fldCharType="begin"/>
      </w:r>
      <w:r>
        <w:instrText xml:space="preserve"> TOC  \* MERGEFORMAT \h  \* MERGEFORMAT </w:instrText>
      </w:r>
      <w:r>
        <w:fldChar w:fldCharType="separate"/>
      </w:r>
      <w:hyperlink w:anchor="_Toc387311106" w:history="1">
        <w:r w:rsidR="00DE1D35" w:rsidRPr="00E21AD5">
          <w:rPr>
            <w:rStyle w:val="Hyperlink"/>
            <w:noProof/>
          </w:rPr>
          <w:t>1</w:t>
        </w:r>
        <w:r w:rsidR="00DE1D35">
          <w:rPr>
            <w:rFonts w:eastAsiaTheme="minorEastAsia" w:cstheme="minorBidi"/>
            <w:noProof/>
            <w:sz w:val="22"/>
            <w:szCs w:val="22"/>
            <w:lang w:eastAsia="en-GB"/>
          </w:rPr>
          <w:tab/>
        </w:r>
        <w:r w:rsidR="00DE1D35" w:rsidRPr="00E21AD5">
          <w:rPr>
            <w:rStyle w:val="Hyperlink"/>
            <w:noProof/>
          </w:rPr>
          <w:t>Introduction</w:t>
        </w:r>
        <w:r w:rsidR="00DE1D35">
          <w:rPr>
            <w:noProof/>
          </w:rPr>
          <w:tab/>
        </w:r>
        <w:r w:rsidR="00DE1D35">
          <w:rPr>
            <w:noProof/>
          </w:rPr>
          <w:fldChar w:fldCharType="begin"/>
        </w:r>
        <w:r w:rsidR="00DE1D35">
          <w:rPr>
            <w:noProof/>
          </w:rPr>
          <w:instrText xml:space="preserve"> PAGEREF _Toc387311106 \h </w:instrText>
        </w:r>
        <w:r w:rsidR="00DE1D35">
          <w:rPr>
            <w:noProof/>
          </w:rPr>
        </w:r>
        <w:r w:rsidR="00DE1D35">
          <w:rPr>
            <w:noProof/>
          </w:rPr>
          <w:fldChar w:fldCharType="separate"/>
        </w:r>
        <w:r w:rsidR="00DE1D35">
          <w:rPr>
            <w:noProof/>
          </w:rPr>
          <w:t>4</w:t>
        </w:r>
        <w:r w:rsidR="00DE1D35">
          <w:rPr>
            <w:noProof/>
          </w:rPr>
          <w:fldChar w:fldCharType="end"/>
        </w:r>
      </w:hyperlink>
    </w:p>
    <w:p w:rsidR="00DE1D35" w:rsidRDefault="00DE1D35">
      <w:pPr>
        <w:pStyle w:val="TOC2"/>
        <w:tabs>
          <w:tab w:val="left" w:pos="880"/>
          <w:tab w:val="right" w:leader="dot" w:pos="9016"/>
        </w:tabs>
        <w:rPr>
          <w:rFonts w:eastAsiaTheme="minorEastAsia" w:cstheme="minorBidi"/>
          <w:noProof/>
          <w:sz w:val="22"/>
          <w:szCs w:val="22"/>
          <w:lang w:eastAsia="en-GB"/>
        </w:rPr>
      </w:pPr>
      <w:hyperlink w:anchor="_Toc387311107" w:history="1">
        <w:r w:rsidRPr="00E21AD5">
          <w:rPr>
            <w:rStyle w:val="Hyperlink"/>
            <w:noProof/>
          </w:rPr>
          <w:t>1.1</w:t>
        </w:r>
        <w:r>
          <w:rPr>
            <w:rFonts w:eastAsiaTheme="minorEastAsia" w:cstheme="minorBidi"/>
            <w:noProof/>
            <w:sz w:val="22"/>
            <w:szCs w:val="22"/>
            <w:lang w:eastAsia="en-GB"/>
          </w:rPr>
          <w:tab/>
        </w:r>
        <w:r w:rsidRPr="00E21AD5">
          <w:rPr>
            <w:rStyle w:val="Hyperlink"/>
            <w:noProof/>
          </w:rPr>
          <w:t>Glossary</w:t>
        </w:r>
        <w:r>
          <w:rPr>
            <w:noProof/>
          </w:rPr>
          <w:tab/>
        </w:r>
        <w:r>
          <w:rPr>
            <w:noProof/>
          </w:rPr>
          <w:fldChar w:fldCharType="begin"/>
        </w:r>
        <w:r>
          <w:rPr>
            <w:noProof/>
          </w:rPr>
          <w:instrText xml:space="preserve"> PAGEREF _Toc387311107 \h </w:instrText>
        </w:r>
        <w:r>
          <w:rPr>
            <w:noProof/>
          </w:rPr>
        </w:r>
        <w:r>
          <w:rPr>
            <w:noProof/>
          </w:rPr>
          <w:fldChar w:fldCharType="separate"/>
        </w:r>
        <w:r>
          <w:rPr>
            <w:noProof/>
          </w:rPr>
          <w:t>4</w:t>
        </w:r>
        <w:r>
          <w:rPr>
            <w:noProof/>
          </w:rPr>
          <w:fldChar w:fldCharType="end"/>
        </w:r>
      </w:hyperlink>
    </w:p>
    <w:p w:rsidR="00DE1D35" w:rsidRDefault="00DE1D35">
      <w:pPr>
        <w:pStyle w:val="TOC2"/>
        <w:tabs>
          <w:tab w:val="left" w:pos="880"/>
          <w:tab w:val="right" w:leader="dot" w:pos="9016"/>
        </w:tabs>
        <w:rPr>
          <w:rFonts w:eastAsiaTheme="minorEastAsia" w:cstheme="minorBidi"/>
          <w:noProof/>
          <w:sz w:val="22"/>
          <w:szCs w:val="22"/>
          <w:lang w:eastAsia="en-GB"/>
        </w:rPr>
      </w:pPr>
      <w:hyperlink w:anchor="_Toc387311108" w:history="1">
        <w:r w:rsidRPr="00E21AD5">
          <w:rPr>
            <w:rStyle w:val="Hyperlink"/>
            <w:noProof/>
          </w:rPr>
          <w:t>1.2</w:t>
        </w:r>
        <w:r>
          <w:rPr>
            <w:rFonts w:eastAsiaTheme="minorEastAsia" w:cstheme="minorBidi"/>
            <w:noProof/>
            <w:sz w:val="22"/>
            <w:szCs w:val="22"/>
            <w:lang w:eastAsia="en-GB"/>
          </w:rPr>
          <w:tab/>
        </w:r>
        <w:r w:rsidRPr="00E21AD5">
          <w:rPr>
            <w:rStyle w:val="Hyperlink"/>
            <w:noProof/>
          </w:rPr>
          <w:t>References</w:t>
        </w:r>
        <w:r>
          <w:rPr>
            <w:noProof/>
          </w:rPr>
          <w:tab/>
        </w:r>
        <w:r>
          <w:rPr>
            <w:noProof/>
          </w:rPr>
          <w:fldChar w:fldCharType="begin"/>
        </w:r>
        <w:r>
          <w:rPr>
            <w:noProof/>
          </w:rPr>
          <w:instrText xml:space="preserve"> PAGEREF _Toc387311108 \h </w:instrText>
        </w:r>
        <w:r>
          <w:rPr>
            <w:noProof/>
          </w:rPr>
        </w:r>
        <w:r>
          <w:rPr>
            <w:noProof/>
          </w:rPr>
          <w:fldChar w:fldCharType="separate"/>
        </w:r>
        <w:r>
          <w:rPr>
            <w:noProof/>
          </w:rPr>
          <w:t>4</w:t>
        </w:r>
        <w:r>
          <w:rPr>
            <w:noProof/>
          </w:rPr>
          <w:fldChar w:fldCharType="end"/>
        </w:r>
      </w:hyperlink>
    </w:p>
    <w:p w:rsidR="00DE1D35" w:rsidRDefault="00DE1D35">
      <w:pPr>
        <w:pStyle w:val="TOC2"/>
        <w:tabs>
          <w:tab w:val="left" w:pos="880"/>
          <w:tab w:val="right" w:leader="dot" w:pos="9016"/>
        </w:tabs>
        <w:rPr>
          <w:rFonts w:eastAsiaTheme="minorEastAsia" w:cstheme="minorBidi"/>
          <w:noProof/>
          <w:sz w:val="22"/>
          <w:szCs w:val="22"/>
          <w:lang w:eastAsia="en-GB"/>
        </w:rPr>
      </w:pPr>
      <w:hyperlink w:anchor="_Toc387311109" w:history="1">
        <w:r w:rsidRPr="00E21AD5">
          <w:rPr>
            <w:rStyle w:val="Hyperlink"/>
            <w:noProof/>
          </w:rPr>
          <w:t>1.3</w:t>
        </w:r>
        <w:r>
          <w:rPr>
            <w:rFonts w:eastAsiaTheme="minorEastAsia" w:cstheme="minorBidi"/>
            <w:noProof/>
            <w:sz w:val="22"/>
            <w:szCs w:val="22"/>
            <w:lang w:eastAsia="en-GB"/>
          </w:rPr>
          <w:tab/>
        </w:r>
        <w:r w:rsidRPr="00E21AD5">
          <w:rPr>
            <w:rStyle w:val="Hyperlink"/>
            <w:noProof/>
          </w:rPr>
          <w:t>Schematics</w:t>
        </w:r>
        <w:r>
          <w:rPr>
            <w:noProof/>
          </w:rPr>
          <w:tab/>
        </w:r>
        <w:r>
          <w:rPr>
            <w:noProof/>
          </w:rPr>
          <w:fldChar w:fldCharType="begin"/>
        </w:r>
        <w:r>
          <w:rPr>
            <w:noProof/>
          </w:rPr>
          <w:instrText xml:space="preserve"> PAGEREF _Toc387311109 \h </w:instrText>
        </w:r>
        <w:r>
          <w:rPr>
            <w:noProof/>
          </w:rPr>
        </w:r>
        <w:r>
          <w:rPr>
            <w:noProof/>
          </w:rPr>
          <w:fldChar w:fldCharType="separate"/>
        </w:r>
        <w:r>
          <w:rPr>
            <w:noProof/>
          </w:rPr>
          <w:t>4</w:t>
        </w:r>
        <w:r>
          <w:rPr>
            <w:noProof/>
          </w:rPr>
          <w:fldChar w:fldCharType="end"/>
        </w:r>
      </w:hyperlink>
    </w:p>
    <w:p w:rsidR="00DE1D35" w:rsidRDefault="00DE1D35">
      <w:pPr>
        <w:pStyle w:val="TOC1"/>
        <w:tabs>
          <w:tab w:val="left" w:pos="400"/>
          <w:tab w:val="right" w:leader="dot" w:pos="9016"/>
        </w:tabs>
        <w:rPr>
          <w:rFonts w:eastAsiaTheme="minorEastAsia" w:cstheme="minorBidi"/>
          <w:noProof/>
          <w:sz w:val="22"/>
          <w:szCs w:val="22"/>
          <w:lang w:eastAsia="en-GB"/>
        </w:rPr>
      </w:pPr>
      <w:hyperlink w:anchor="_Toc387311110" w:history="1">
        <w:r w:rsidRPr="00E21AD5">
          <w:rPr>
            <w:rStyle w:val="Hyperlink"/>
            <w:noProof/>
          </w:rPr>
          <w:t>2</w:t>
        </w:r>
        <w:r>
          <w:rPr>
            <w:rFonts w:eastAsiaTheme="minorEastAsia" w:cstheme="minorBidi"/>
            <w:noProof/>
            <w:sz w:val="22"/>
            <w:szCs w:val="22"/>
            <w:lang w:eastAsia="en-GB"/>
          </w:rPr>
          <w:tab/>
        </w:r>
        <w:r w:rsidRPr="00E21AD5">
          <w:rPr>
            <w:rStyle w:val="Hyperlink"/>
            <w:noProof/>
          </w:rPr>
          <w:t>Use Cases</w:t>
        </w:r>
        <w:r>
          <w:rPr>
            <w:noProof/>
          </w:rPr>
          <w:tab/>
        </w:r>
        <w:r>
          <w:rPr>
            <w:noProof/>
          </w:rPr>
          <w:fldChar w:fldCharType="begin"/>
        </w:r>
        <w:r>
          <w:rPr>
            <w:noProof/>
          </w:rPr>
          <w:instrText xml:space="preserve"> PAGEREF _Toc387311110 \h </w:instrText>
        </w:r>
        <w:r>
          <w:rPr>
            <w:noProof/>
          </w:rPr>
        </w:r>
        <w:r>
          <w:rPr>
            <w:noProof/>
          </w:rPr>
          <w:fldChar w:fldCharType="separate"/>
        </w:r>
        <w:r>
          <w:rPr>
            <w:noProof/>
          </w:rPr>
          <w:t>6</w:t>
        </w:r>
        <w:r>
          <w:rPr>
            <w:noProof/>
          </w:rPr>
          <w:fldChar w:fldCharType="end"/>
        </w:r>
      </w:hyperlink>
    </w:p>
    <w:p w:rsidR="00DE1D35" w:rsidRDefault="00DE1D35">
      <w:pPr>
        <w:pStyle w:val="TOC2"/>
        <w:tabs>
          <w:tab w:val="left" w:pos="880"/>
          <w:tab w:val="right" w:leader="dot" w:pos="9016"/>
        </w:tabs>
        <w:rPr>
          <w:rFonts w:eastAsiaTheme="minorEastAsia" w:cstheme="minorBidi"/>
          <w:noProof/>
          <w:sz w:val="22"/>
          <w:szCs w:val="22"/>
          <w:lang w:eastAsia="en-GB"/>
        </w:rPr>
      </w:pPr>
      <w:hyperlink w:anchor="_Toc387311111" w:history="1">
        <w:r w:rsidRPr="00E21AD5">
          <w:rPr>
            <w:rStyle w:val="Hyperlink"/>
            <w:noProof/>
          </w:rPr>
          <w:t>2.1</w:t>
        </w:r>
        <w:r>
          <w:rPr>
            <w:rFonts w:eastAsiaTheme="minorEastAsia" w:cstheme="minorBidi"/>
            <w:noProof/>
            <w:sz w:val="22"/>
            <w:szCs w:val="22"/>
            <w:lang w:eastAsia="en-GB"/>
          </w:rPr>
          <w:tab/>
        </w:r>
        <w:r w:rsidRPr="00E21AD5">
          <w:rPr>
            <w:rStyle w:val="Hyperlink"/>
            <w:noProof/>
          </w:rPr>
          <w:t>Start-up</w:t>
        </w:r>
        <w:r>
          <w:rPr>
            <w:noProof/>
          </w:rPr>
          <w:tab/>
        </w:r>
        <w:r>
          <w:rPr>
            <w:noProof/>
          </w:rPr>
          <w:fldChar w:fldCharType="begin"/>
        </w:r>
        <w:r>
          <w:rPr>
            <w:noProof/>
          </w:rPr>
          <w:instrText xml:space="preserve"> PAGEREF _Toc387311111 \h </w:instrText>
        </w:r>
        <w:r>
          <w:rPr>
            <w:noProof/>
          </w:rPr>
        </w:r>
        <w:r>
          <w:rPr>
            <w:noProof/>
          </w:rPr>
          <w:fldChar w:fldCharType="separate"/>
        </w:r>
        <w:r>
          <w:rPr>
            <w:noProof/>
          </w:rPr>
          <w:t>6</w:t>
        </w:r>
        <w:r>
          <w:rPr>
            <w:noProof/>
          </w:rPr>
          <w:fldChar w:fldCharType="end"/>
        </w:r>
      </w:hyperlink>
    </w:p>
    <w:p w:rsidR="00DE1D35" w:rsidRDefault="00DE1D35">
      <w:pPr>
        <w:pStyle w:val="TOC2"/>
        <w:tabs>
          <w:tab w:val="left" w:pos="880"/>
          <w:tab w:val="right" w:leader="dot" w:pos="9016"/>
        </w:tabs>
        <w:rPr>
          <w:rFonts w:eastAsiaTheme="minorEastAsia" w:cstheme="minorBidi"/>
          <w:noProof/>
          <w:sz w:val="22"/>
          <w:szCs w:val="22"/>
          <w:lang w:eastAsia="en-GB"/>
        </w:rPr>
      </w:pPr>
      <w:hyperlink w:anchor="_Toc387311112" w:history="1">
        <w:r w:rsidRPr="00E21AD5">
          <w:rPr>
            <w:rStyle w:val="Hyperlink"/>
            <w:noProof/>
          </w:rPr>
          <w:t>2.2</w:t>
        </w:r>
        <w:r>
          <w:rPr>
            <w:rFonts w:eastAsiaTheme="minorEastAsia" w:cstheme="minorBidi"/>
            <w:noProof/>
            <w:sz w:val="22"/>
            <w:szCs w:val="22"/>
            <w:lang w:eastAsia="en-GB"/>
          </w:rPr>
          <w:tab/>
        </w:r>
        <w:r w:rsidRPr="00E21AD5">
          <w:rPr>
            <w:rStyle w:val="Hyperlink"/>
            <w:noProof/>
          </w:rPr>
          <w:t>Setting Configuration Items</w:t>
        </w:r>
        <w:r>
          <w:rPr>
            <w:noProof/>
          </w:rPr>
          <w:tab/>
        </w:r>
        <w:r>
          <w:rPr>
            <w:noProof/>
          </w:rPr>
          <w:fldChar w:fldCharType="begin"/>
        </w:r>
        <w:r>
          <w:rPr>
            <w:noProof/>
          </w:rPr>
          <w:instrText xml:space="preserve"> PAGEREF _Toc387311112 \h </w:instrText>
        </w:r>
        <w:r>
          <w:rPr>
            <w:noProof/>
          </w:rPr>
        </w:r>
        <w:r>
          <w:rPr>
            <w:noProof/>
          </w:rPr>
          <w:fldChar w:fldCharType="separate"/>
        </w:r>
        <w:r>
          <w:rPr>
            <w:noProof/>
          </w:rPr>
          <w:t>6</w:t>
        </w:r>
        <w:r>
          <w:rPr>
            <w:noProof/>
          </w:rPr>
          <w:fldChar w:fldCharType="end"/>
        </w:r>
      </w:hyperlink>
    </w:p>
    <w:p w:rsidR="00DE1D35" w:rsidRDefault="00DE1D35">
      <w:pPr>
        <w:pStyle w:val="TOC2"/>
        <w:tabs>
          <w:tab w:val="left" w:pos="880"/>
          <w:tab w:val="right" w:leader="dot" w:pos="9016"/>
        </w:tabs>
        <w:rPr>
          <w:rFonts w:eastAsiaTheme="minorEastAsia" w:cstheme="minorBidi"/>
          <w:noProof/>
          <w:sz w:val="22"/>
          <w:szCs w:val="22"/>
          <w:lang w:eastAsia="en-GB"/>
        </w:rPr>
      </w:pPr>
      <w:hyperlink w:anchor="_Toc387311113" w:history="1">
        <w:r w:rsidRPr="00E21AD5">
          <w:rPr>
            <w:rStyle w:val="Hyperlink"/>
            <w:noProof/>
          </w:rPr>
          <w:t>2.3</w:t>
        </w:r>
        <w:r>
          <w:rPr>
            <w:rFonts w:eastAsiaTheme="minorEastAsia" w:cstheme="minorBidi"/>
            <w:noProof/>
            <w:sz w:val="22"/>
            <w:szCs w:val="22"/>
            <w:lang w:eastAsia="en-GB"/>
          </w:rPr>
          <w:tab/>
        </w:r>
        <w:r w:rsidRPr="00E21AD5">
          <w:rPr>
            <w:rStyle w:val="Hyperlink"/>
            <w:noProof/>
          </w:rPr>
          <w:t>Reading Current Configuration</w:t>
        </w:r>
        <w:r>
          <w:rPr>
            <w:noProof/>
          </w:rPr>
          <w:tab/>
        </w:r>
        <w:r>
          <w:rPr>
            <w:noProof/>
          </w:rPr>
          <w:fldChar w:fldCharType="begin"/>
        </w:r>
        <w:r>
          <w:rPr>
            <w:noProof/>
          </w:rPr>
          <w:instrText xml:space="preserve"> PAGEREF _Toc387311113 \h </w:instrText>
        </w:r>
        <w:r>
          <w:rPr>
            <w:noProof/>
          </w:rPr>
        </w:r>
        <w:r>
          <w:rPr>
            <w:noProof/>
          </w:rPr>
          <w:fldChar w:fldCharType="separate"/>
        </w:r>
        <w:r>
          <w:rPr>
            <w:noProof/>
          </w:rPr>
          <w:t>6</w:t>
        </w:r>
        <w:r>
          <w:rPr>
            <w:noProof/>
          </w:rPr>
          <w:fldChar w:fldCharType="end"/>
        </w:r>
      </w:hyperlink>
    </w:p>
    <w:p w:rsidR="00DE1D35" w:rsidRDefault="00DE1D35">
      <w:pPr>
        <w:pStyle w:val="TOC2"/>
        <w:tabs>
          <w:tab w:val="left" w:pos="880"/>
          <w:tab w:val="right" w:leader="dot" w:pos="9016"/>
        </w:tabs>
        <w:rPr>
          <w:rFonts w:eastAsiaTheme="minorEastAsia" w:cstheme="minorBidi"/>
          <w:noProof/>
          <w:sz w:val="22"/>
          <w:szCs w:val="22"/>
          <w:lang w:eastAsia="en-GB"/>
        </w:rPr>
      </w:pPr>
      <w:hyperlink w:anchor="_Toc387311114" w:history="1">
        <w:r w:rsidRPr="00E21AD5">
          <w:rPr>
            <w:rStyle w:val="Hyperlink"/>
            <w:noProof/>
          </w:rPr>
          <w:t>2.4</w:t>
        </w:r>
        <w:r>
          <w:rPr>
            <w:rFonts w:eastAsiaTheme="minorEastAsia" w:cstheme="minorBidi"/>
            <w:noProof/>
            <w:sz w:val="22"/>
            <w:szCs w:val="22"/>
            <w:lang w:eastAsia="en-GB"/>
          </w:rPr>
          <w:tab/>
        </w:r>
        <w:r w:rsidRPr="00E21AD5">
          <w:rPr>
            <w:rStyle w:val="Hyperlink"/>
            <w:noProof/>
          </w:rPr>
          <w:t>Clearing Configuration Updates</w:t>
        </w:r>
        <w:r>
          <w:rPr>
            <w:noProof/>
          </w:rPr>
          <w:tab/>
        </w:r>
        <w:r>
          <w:rPr>
            <w:noProof/>
          </w:rPr>
          <w:fldChar w:fldCharType="begin"/>
        </w:r>
        <w:r>
          <w:rPr>
            <w:noProof/>
          </w:rPr>
          <w:instrText xml:space="preserve"> PAGEREF _Toc387311114 \h </w:instrText>
        </w:r>
        <w:r>
          <w:rPr>
            <w:noProof/>
          </w:rPr>
        </w:r>
        <w:r>
          <w:rPr>
            <w:noProof/>
          </w:rPr>
          <w:fldChar w:fldCharType="separate"/>
        </w:r>
        <w:r>
          <w:rPr>
            <w:noProof/>
          </w:rPr>
          <w:t>6</w:t>
        </w:r>
        <w:r>
          <w:rPr>
            <w:noProof/>
          </w:rPr>
          <w:fldChar w:fldCharType="end"/>
        </w:r>
      </w:hyperlink>
    </w:p>
    <w:p w:rsidR="00DE1D35" w:rsidRDefault="00DE1D35">
      <w:pPr>
        <w:pStyle w:val="TOC1"/>
        <w:tabs>
          <w:tab w:val="left" w:pos="400"/>
          <w:tab w:val="right" w:leader="dot" w:pos="9016"/>
        </w:tabs>
        <w:rPr>
          <w:rFonts w:eastAsiaTheme="minorEastAsia" w:cstheme="minorBidi"/>
          <w:noProof/>
          <w:sz w:val="22"/>
          <w:szCs w:val="22"/>
          <w:lang w:eastAsia="en-GB"/>
        </w:rPr>
      </w:pPr>
      <w:hyperlink w:anchor="_Toc387311115" w:history="1">
        <w:r w:rsidRPr="00E21AD5">
          <w:rPr>
            <w:rStyle w:val="Hyperlink"/>
            <w:noProof/>
          </w:rPr>
          <w:t>3</w:t>
        </w:r>
        <w:r>
          <w:rPr>
            <w:rFonts w:eastAsiaTheme="minorEastAsia" w:cstheme="minorBidi"/>
            <w:noProof/>
            <w:sz w:val="22"/>
            <w:szCs w:val="22"/>
            <w:lang w:eastAsia="en-GB"/>
          </w:rPr>
          <w:tab/>
        </w:r>
        <w:r w:rsidRPr="00E21AD5">
          <w:rPr>
            <w:rStyle w:val="Hyperlink"/>
            <w:noProof/>
          </w:rPr>
          <w:t>Components</w:t>
        </w:r>
        <w:r>
          <w:rPr>
            <w:noProof/>
          </w:rPr>
          <w:tab/>
        </w:r>
        <w:r>
          <w:rPr>
            <w:noProof/>
          </w:rPr>
          <w:fldChar w:fldCharType="begin"/>
        </w:r>
        <w:r>
          <w:rPr>
            <w:noProof/>
          </w:rPr>
          <w:instrText xml:space="preserve"> PAGEREF _Toc387311115 \h </w:instrText>
        </w:r>
        <w:r>
          <w:rPr>
            <w:noProof/>
          </w:rPr>
        </w:r>
        <w:r>
          <w:rPr>
            <w:noProof/>
          </w:rPr>
          <w:fldChar w:fldCharType="separate"/>
        </w:r>
        <w:r>
          <w:rPr>
            <w:noProof/>
          </w:rPr>
          <w:t>7</w:t>
        </w:r>
        <w:r>
          <w:rPr>
            <w:noProof/>
          </w:rPr>
          <w:fldChar w:fldCharType="end"/>
        </w:r>
      </w:hyperlink>
    </w:p>
    <w:p w:rsidR="00DE1D35" w:rsidRDefault="00DE1D35">
      <w:pPr>
        <w:pStyle w:val="TOC2"/>
        <w:tabs>
          <w:tab w:val="left" w:pos="880"/>
          <w:tab w:val="right" w:leader="dot" w:pos="9016"/>
        </w:tabs>
        <w:rPr>
          <w:rFonts w:eastAsiaTheme="minorEastAsia" w:cstheme="minorBidi"/>
          <w:noProof/>
          <w:sz w:val="22"/>
          <w:szCs w:val="22"/>
          <w:lang w:eastAsia="en-GB"/>
        </w:rPr>
      </w:pPr>
      <w:hyperlink w:anchor="_Toc387311116" w:history="1">
        <w:r w:rsidRPr="00E21AD5">
          <w:rPr>
            <w:rStyle w:val="Hyperlink"/>
            <w:noProof/>
          </w:rPr>
          <w:t>3.1</w:t>
        </w:r>
        <w:r>
          <w:rPr>
            <w:rFonts w:eastAsiaTheme="minorEastAsia" w:cstheme="minorBidi"/>
            <w:noProof/>
            <w:sz w:val="22"/>
            <w:szCs w:val="22"/>
            <w:lang w:eastAsia="en-GB"/>
          </w:rPr>
          <w:tab/>
        </w:r>
        <w:r w:rsidRPr="00E21AD5">
          <w:rPr>
            <w:rStyle w:val="Hyperlink"/>
            <w:noProof/>
          </w:rPr>
          <w:t>Overview</w:t>
        </w:r>
        <w:r>
          <w:rPr>
            <w:noProof/>
          </w:rPr>
          <w:tab/>
        </w:r>
        <w:r>
          <w:rPr>
            <w:noProof/>
          </w:rPr>
          <w:fldChar w:fldCharType="begin"/>
        </w:r>
        <w:r>
          <w:rPr>
            <w:noProof/>
          </w:rPr>
          <w:instrText xml:space="preserve"> PAGEREF _Toc387311116 \h </w:instrText>
        </w:r>
        <w:r>
          <w:rPr>
            <w:noProof/>
          </w:rPr>
        </w:r>
        <w:r>
          <w:rPr>
            <w:noProof/>
          </w:rPr>
          <w:fldChar w:fldCharType="separate"/>
        </w:r>
        <w:r>
          <w:rPr>
            <w:noProof/>
          </w:rPr>
          <w:t>7</w:t>
        </w:r>
        <w:r>
          <w:rPr>
            <w:noProof/>
          </w:rPr>
          <w:fldChar w:fldCharType="end"/>
        </w:r>
      </w:hyperlink>
    </w:p>
    <w:p w:rsidR="00DE1D35" w:rsidRDefault="00DE1D35">
      <w:pPr>
        <w:pStyle w:val="TOC2"/>
        <w:tabs>
          <w:tab w:val="left" w:pos="880"/>
          <w:tab w:val="right" w:leader="dot" w:pos="9016"/>
        </w:tabs>
        <w:rPr>
          <w:rFonts w:eastAsiaTheme="minorEastAsia" w:cstheme="minorBidi"/>
          <w:noProof/>
          <w:sz w:val="22"/>
          <w:szCs w:val="22"/>
          <w:lang w:eastAsia="en-GB"/>
        </w:rPr>
      </w:pPr>
      <w:hyperlink w:anchor="_Toc387311117" w:history="1">
        <w:r w:rsidRPr="00E21AD5">
          <w:rPr>
            <w:rStyle w:val="Hyperlink"/>
            <w:noProof/>
          </w:rPr>
          <w:t>3.2</w:t>
        </w:r>
        <w:r>
          <w:rPr>
            <w:rFonts w:eastAsiaTheme="minorEastAsia" w:cstheme="minorBidi"/>
            <w:noProof/>
            <w:sz w:val="22"/>
            <w:szCs w:val="22"/>
            <w:lang w:eastAsia="en-GB"/>
          </w:rPr>
          <w:tab/>
        </w:r>
        <w:r w:rsidRPr="00E21AD5">
          <w:rPr>
            <w:rStyle w:val="Hyperlink"/>
            <w:noProof/>
          </w:rPr>
          <w:t>Glasswall Top Level</w:t>
        </w:r>
        <w:r>
          <w:rPr>
            <w:noProof/>
          </w:rPr>
          <w:tab/>
        </w:r>
        <w:r>
          <w:rPr>
            <w:noProof/>
          </w:rPr>
          <w:fldChar w:fldCharType="begin"/>
        </w:r>
        <w:r>
          <w:rPr>
            <w:noProof/>
          </w:rPr>
          <w:instrText xml:space="preserve"> PAGEREF _Toc387311117 \h </w:instrText>
        </w:r>
        <w:r>
          <w:rPr>
            <w:noProof/>
          </w:rPr>
        </w:r>
        <w:r>
          <w:rPr>
            <w:noProof/>
          </w:rPr>
          <w:fldChar w:fldCharType="separate"/>
        </w:r>
        <w:r>
          <w:rPr>
            <w:noProof/>
          </w:rPr>
          <w:t>8</w:t>
        </w:r>
        <w:r>
          <w:rPr>
            <w:noProof/>
          </w:rPr>
          <w:fldChar w:fldCharType="end"/>
        </w:r>
      </w:hyperlink>
    </w:p>
    <w:p w:rsidR="00DE1D35" w:rsidRDefault="00DE1D35">
      <w:pPr>
        <w:pStyle w:val="TOC2"/>
        <w:tabs>
          <w:tab w:val="left" w:pos="880"/>
          <w:tab w:val="right" w:leader="dot" w:pos="9016"/>
        </w:tabs>
        <w:rPr>
          <w:rFonts w:eastAsiaTheme="minorEastAsia" w:cstheme="minorBidi"/>
          <w:noProof/>
          <w:sz w:val="22"/>
          <w:szCs w:val="22"/>
          <w:lang w:eastAsia="en-GB"/>
        </w:rPr>
      </w:pPr>
      <w:hyperlink w:anchor="_Toc387311118" w:history="1">
        <w:r w:rsidRPr="00E21AD5">
          <w:rPr>
            <w:rStyle w:val="Hyperlink"/>
            <w:noProof/>
          </w:rPr>
          <w:t>3.3</w:t>
        </w:r>
        <w:r>
          <w:rPr>
            <w:rFonts w:eastAsiaTheme="minorEastAsia" w:cstheme="minorBidi"/>
            <w:noProof/>
            <w:sz w:val="22"/>
            <w:szCs w:val="22"/>
            <w:lang w:eastAsia="en-GB"/>
          </w:rPr>
          <w:tab/>
        </w:r>
        <w:r w:rsidRPr="00E21AD5">
          <w:rPr>
            <w:rStyle w:val="Hyperlink"/>
            <w:noProof/>
          </w:rPr>
          <w:t>Utils</w:t>
        </w:r>
        <w:r>
          <w:rPr>
            <w:noProof/>
          </w:rPr>
          <w:tab/>
        </w:r>
        <w:r>
          <w:rPr>
            <w:noProof/>
          </w:rPr>
          <w:fldChar w:fldCharType="begin"/>
        </w:r>
        <w:r>
          <w:rPr>
            <w:noProof/>
          </w:rPr>
          <w:instrText xml:space="preserve"> PAGEREF _Toc387311118 \h </w:instrText>
        </w:r>
        <w:r>
          <w:rPr>
            <w:noProof/>
          </w:rPr>
        </w:r>
        <w:r>
          <w:rPr>
            <w:noProof/>
          </w:rPr>
          <w:fldChar w:fldCharType="separate"/>
        </w:r>
        <w:r>
          <w:rPr>
            <w:noProof/>
          </w:rPr>
          <w:t>8</w:t>
        </w:r>
        <w:r>
          <w:rPr>
            <w:noProof/>
          </w:rPr>
          <w:fldChar w:fldCharType="end"/>
        </w:r>
      </w:hyperlink>
    </w:p>
    <w:p w:rsidR="00DE1D35" w:rsidRDefault="00DE1D35">
      <w:pPr>
        <w:pStyle w:val="TOC3"/>
        <w:tabs>
          <w:tab w:val="left" w:pos="1100"/>
          <w:tab w:val="right" w:leader="dot" w:pos="9016"/>
        </w:tabs>
        <w:rPr>
          <w:rFonts w:eastAsiaTheme="minorEastAsia" w:cstheme="minorBidi"/>
          <w:noProof/>
          <w:sz w:val="22"/>
          <w:szCs w:val="22"/>
          <w:lang w:eastAsia="en-GB"/>
        </w:rPr>
      </w:pPr>
      <w:hyperlink w:anchor="_Toc387311119" w:history="1">
        <w:r w:rsidRPr="00E21AD5">
          <w:rPr>
            <w:rStyle w:val="Hyperlink"/>
            <w:noProof/>
            <w:lang w:eastAsia="en-GB"/>
          </w:rPr>
          <w:t>3.3.1</w:t>
        </w:r>
        <w:r>
          <w:rPr>
            <w:rFonts w:eastAsiaTheme="minorEastAsia" w:cstheme="minorBidi"/>
            <w:noProof/>
            <w:sz w:val="22"/>
            <w:szCs w:val="22"/>
            <w:lang w:eastAsia="en-GB"/>
          </w:rPr>
          <w:tab/>
        </w:r>
        <w:r w:rsidRPr="00E21AD5">
          <w:rPr>
            <w:rStyle w:val="Hyperlink"/>
            <w:noProof/>
            <w:lang w:eastAsia="en-GB"/>
          </w:rPr>
          <w:t>Configuration Repository Module</w:t>
        </w:r>
        <w:r>
          <w:rPr>
            <w:noProof/>
          </w:rPr>
          <w:tab/>
        </w:r>
        <w:r>
          <w:rPr>
            <w:noProof/>
          </w:rPr>
          <w:fldChar w:fldCharType="begin"/>
        </w:r>
        <w:r>
          <w:rPr>
            <w:noProof/>
          </w:rPr>
          <w:instrText xml:space="preserve"> PAGEREF _Toc387311119 \h </w:instrText>
        </w:r>
        <w:r>
          <w:rPr>
            <w:noProof/>
          </w:rPr>
        </w:r>
        <w:r>
          <w:rPr>
            <w:noProof/>
          </w:rPr>
          <w:fldChar w:fldCharType="separate"/>
        </w:r>
        <w:r>
          <w:rPr>
            <w:noProof/>
          </w:rPr>
          <w:t>8</w:t>
        </w:r>
        <w:r>
          <w:rPr>
            <w:noProof/>
          </w:rPr>
          <w:fldChar w:fldCharType="end"/>
        </w:r>
      </w:hyperlink>
    </w:p>
    <w:p w:rsidR="00DE1D35" w:rsidRDefault="00DE1D35">
      <w:pPr>
        <w:pStyle w:val="TOC3"/>
        <w:tabs>
          <w:tab w:val="left" w:pos="1100"/>
          <w:tab w:val="right" w:leader="dot" w:pos="9016"/>
        </w:tabs>
        <w:rPr>
          <w:rFonts w:eastAsiaTheme="minorEastAsia" w:cstheme="minorBidi"/>
          <w:noProof/>
          <w:sz w:val="22"/>
          <w:szCs w:val="22"/>
          <w:lang w:eastAsia="en-GB"/>
        </w:rPr>
      </w:pPr>
      <w:hyperlink w:anchor="_Toc387311120" w:history="1">
        <w:r w:rsidRPr="00E21AD5">
          <w:rPr>
            <w:rStyle w:val="Hyperlink"/>
            <w:noProof/>
            <w:lang w:eastAsia="en-GB"/>
          </w:rPr>
          <w:t>3.3.2</w:t>
        </w:r>
        <w:r>
          <w:rPr>
            <w:rFonts w:eastAsiaTheme="minorEastAsia" w:cstheme="minorBidi"/>
            <w:noProof/>
            <w:sz w:val="22"/>
            <w:szCs w:val="22"/>
            <w:lang w:eastAsia="en-GB"/>
          </w:rPr>
          <w:tab/>
        </w:r>
        <w:r w:rsidRPr="00E21AD5">
          <w:rPr>
            <w:rStyle w:val="Hyperlink"/>
            <w:noProof/>
            <w:lang w:eastAsia="en-GB"/>
          </w:rPr>
          <w:t>Configuration Loader Module</w:t>
        </w:r>
        <w:r>
          <w:rPr>
            <w:noProof/>
          </w:rPr>
          <w:tab/>
        </w:r>
        <w:r>
          <w:rPr>
            <w:noProof/>
          </w:rPr>
          <w:fldChar w:fldCharType="begin"/>
        </w:r>
        <w:r>
          <w:rPr>
            <w:noProof/>
          </w:rPr>
          <w:instrText xml:space="preserve"> PAGEREF _Toc387311120 \h </w:instrText>
        </w:r>
        <w:r>
          <w:rPr>
            <w:noProof/>
          </w:rPr>
        </w:r>
        <w:r>
          <w:rPr>
            <w:noProof/>
          </w:rPr>
          <w:fldChar w:fldCharType="separate"/>
        </w:r>
        <w:r>
          <w:rPr>
            <w:noProof/>
          </w:rPr>
          <w:t>9</w:t>
        </w:r>
        <w:r>
          <w:rPr>
            <w:noProof/>
          </w:rPr>
          <w:fldChar w:fldCharType="end"/>
        </w:r>
      </w:hyperlink>
    </w:p>
    <w:p w:rsidR="00DE1D35" w:rsidRDefault="00DE1D35">
      <w:pPr>
        <w:pStyle w:val="TOC3"/>
        <w:tabs>
          <w:tab w:val="left" w:pos="1100"/>
          <w:tab w:val="right" w:leader="dot" w:pos="9016"/>
        </w:tabs>
        <w:rPr>
          <w:rFonts w:eastAsiaTheme="minorEastAsia" w:cstheme="minorBidi"/>
          <w:noProof/>
          <w:sz w:val="22"/>
          <w:szCs w:val="22"/>
          <w:lang w:eastAsia="en-GB"/>
        </w:rPr>
      </w:pPr>
      <w:hyperlink w:anchor="_Toc387311121" w:history="1">
        <w:r w:rsidRPr="00E21AD5">
          <w:rPr>
            <w:rStyle w:val="Hyperlink"/>
            <w:noProof/>
            <w:lang w:eastAsia="en-GB"/>
          </w:rPr>
          <w:t>3.3.3</w:t>
        </w:r>
        <w:r>
          <w:rPr>
            <w:rFonts w:eastAsiaTheme="minorEastAsia" w:cstheme="minorBidi"/>
            <w:noProof/>
            <w:sz w:val="22"/>
            <w:szCs w:val="22"/>
            <w:lang w:eastAsia="en-GB"/>
          </w:rPr>
          <w:tab/>
        </w:r>
        <w:r w:rsidRPr="00E21AD5">
          <w:rPr>
            <w:rStyle w:val="Hyperlink"/>
            <w:noProof/>
            <w:lang w:eastAsia="en-GB"/>
          </w:rPr>
          <w:t>Configuration Exporter Module</w:t>
        </w:r>
        <w:r>
          <w:rPr>
            <w:noProof/>
          </w:rPr>
          <w:tab/>
        </w:r>
        <w:r>
          <w:rPr>
            <w:noProof/>
          </w:rPr>
          <w:fldChar w:fldCharType="begin"/>
        </w:r>
        <w:r>
          <w:rPr>
            <w:noProof/>
          </w:rPr>
          <w:instrText xml:space="preserve"> PAGEREF _Toc387311121 \h </w:instrText>
        </w:r>
        <w:r>
          <w:rPr>
            <w:noProof/>
          </w:rPr>
        </w:r>
        <w:r>
          <w:rPr>
            <w:noProof/>
          </w:rPr>
          <w:fldChar w:fldCharType="separate"/>
        </w:r>
        <w:r>
          <w:rPr>
            <w:noProof/>
          </w:rPr>
          <w:t>9</w:t>
        </w:r>
        <w:r>
          <w:rPr>
            <w:noProof/>
          </w:rPr>
          <w:fldChar w:fldCharType="end"/>
        </w:r>
      </w:hyperlink>
    </w:p>
    <w:p w:rsidR="00DE1D35" w:rsidRDefault="00DE1D35">
      <w:pPr>
        <w:pStyle w:val="TOC3"/>
        <w:tabs>
          <w:tab w:val="left" w:pos="1100"/>
          <w:tab w:val="right" w:leader="dot" w:pos="9016"/>
        </w:tabs>
        <w:rPr>
          <w:rFonts w:eastAsiaTheme="minorEastAsia" w:cstheme="minorBidi"/>
          <w:noProof/>
          <w:sz w:val="22"/>
          <w:szCs w:val="22"/>
          <w:lang w:eastAsia="en-GB"/>
        </w:rPr>
      </w:pPr>
      <w:hyperlink w:anchor="_Toc387311122" w:history="1">
        <w:r w:rsidRPr="00E21AD5">
          <w:rPr>
            <w:rStyle w:val="Hyperlink"/>
            <w:noProof/>
          </w:rPr>
          <w:t>3.3.4</w:t>
        </w:r>
        <w:r>
          <w:rPr>
            <w:rFonts w:eastAsiaTheme="minorEastAsia" w:cstheme="minorBidi"/>
            <w:noProof/>
            <w:sz w:val="22"/>
            <w:szCs w:val="22"/>
            <w:lang w:eastAsia="en-GB"/>
          </w:rPr>
          <w:tab/>
        </w:r>
        <w:r w:rsidRPr="00E21AD5">
          <w:rPr>
            <w:rStyle w:val="Hyperlink"/>
            <w:noProof/>
          </w:rPr>
          <w:t>GW XML Config Module</w:t>
        </w:r>
        <w:r>
          <w:rPr>
            <w:noProof/>
          </w:rPr>
          <w:tab/>
        </w:r>
        <w:r>
          <w:rPr>
            <w:noProof/>
          </w:rPr>
          <w:fldChar w:fldCharType="begin"/>
        </w:r>
        <w:r>
          <w:rPr>
            <w:noProof/>
          </w:rPr>
          <w:instrText xml:space="preserve"> PAGEREF _Toc387311122 \h </w:instrText>
        </w:r>
        <w:r>
          <w:rPr>
            <w:noProof/>
          </w:rPr>
        </w:r>
        <w:r>
          <w:rPr>
            <w:noProof/>
          </w:rPr>
          <w:fldChar w:fldCharType="separate"/>
        </w:r>
        <w:r>
          <w:rPr>
            <w:noProof/>
          </w:rPr>
          <w:t>10</w:t>
        </w:r>
        <w:r>
          <w:rPr>
            <w:noProof/>
          </w:rPr>
          <w:fldChar w:fldCharType="end"/>
        </w:r>
      </w:hyperlink>
    </w:p>
    <w:p w:rsidR="00DE1D35" w:rsidRDefault="00DE1D35">
      <w:pPr>
        <w:pStyle w:val="TOC2"/>
        <w:tabs>
          <w:tab w:val="left" w:pos="880"/>
          <w:tab w:val="right" w:leader="dot" w:pos="9016"/>
        </w:tabs>
        <w:rPr>
          <w:rFonts w:eastAsiaTheme="minorEastAsia" w:cstheme="minorBidi"/>
          <w:noProof/>
          <w:sz w:val="22"/>
          <w:szCs w:val="22"/>
          <w:lang w:eastAsia="en-GB"/>
        </w:rPr>
      </w:pPr>
      <w:hyperlink w:anchor="_Toc387311123" w:history="1">
        <w:r w:rsidRPr="00E21AD5">
          <w:rPr>
            <w:rStyle w:val="Hyperlink"/>
            <w:noProof/>
          </w:rPr>
          <w:t>3.4</w:t>
        </w:r>
        <w:r>
          <w:rPr>
            <w:rFonts w:eastAsiaTheme="minorEastAsia" w:cstheme="minorBidi"/>
            <w:noProof/>
            <w:sz w:val="22"/>
            <w:szCs w:val="22"/>
            <w:lang w:eastAsia="en-GB"/>
          </w:rPr>
          <w:tab/>
        </w:r>
        <w:r w:rsidRPr="00E21AD5">
          <w:rPr>
            <w:rStyle w:val="Hyperlink"/>
            <w:noProof/>
          </w:rPr>
          <w:t>Camera Configuration</w:t>
        </w:r>
        <w:r>
          <w:rPr>
            <w:noProof/>
          </w:rPr>
          <w:tab/>
        </w:r>
        <w:r>
          <w:rPr>
            <w:noProof/>
          </w:rPr>
          <w:fldChar w:fldCharType="begin"/>
        </w:r>
        <w:r>
          <w:rPr>
            <w:noProof/>
          </w:rPr>
          <w:instrText xml:space="preserve"> PAGEREF _Toc387311123 \h </w:instrText>
        </w:r>
        <w:r>
          <w:rPr>
            <w:noProof/>
          </w:rPr>
        </w:r>
        <w:r>
          <w:rPr>
            <w:noProof/>
          </w:rPr>
          <w:fldChar w:fldCharType="separate"/>
        </w:r>
        <w:r>
          <w:rPr>
            <w:noProof/>
          </w:rPr>
          <w:t>10</w:t>
        </w:r>
        <w:r>
          <w:rPr>
            <w:noProof/>
          </w:rPr>
          <w:fldChar w:fldCharType="end"/>
        </w:r>
      </w:hyperlink>
    </w:p>
    <w:p w:rsidR="00DE1D35" w:rsidRDefault="00DE1D35">
      <w:pPr>
        <w:pStyle w:val="TOC1"/>
        <w:tabs>
          <w:tab w:val="left" w:pos="400"/>
          <w:tab w:val="right" w:leader="dot" w:pos="9016"/>
        </w:tabs>
        <w:rPr>
          <w:rFonts w:eastAsiaTheme="minorEastAsia" w:cstheme="minorBidi"/>
          <w:noProof/>
          <w:sz w:val="22"/>
          <w:szCs w:val="22"/>
          <w:lang w:eastAsia="en-GB"/>
        </w:rPr>
      </w:pPr>
      <w:hyperlink w:anchor="_Toc387311124" w:history="1">
        <w:r w:rsidRPr="00E21AD5">
          <w:rPr>
            <w:rStyle w:val="Hyperlink"/>
            <w:noProof/>
          </w:rPr>
          <w:t>4</w:t>
        </w:r>
        <w:r>
          <w:rPr>
            <w:rFonts w:eastAsiaTheme="minorEastAsia" w:cstheme="minorBidi"/>
            <w:noProof/>
            <w:sz w:val="22"/>
            <w:szCs w:val="22"/>
            <w:lang w:eastAsia="en-GB"/>
          </w:rPr>
          <w:tab/>
        </w:r>
        <w:r w:rsidRPr="00E21AD5">
          <w:rPr>
            <w:rStyle w:val="Hyperlink"/>
            <w:noProof/>
          </w:rPr>
          <w:t>Key Scenarios</w:t>
        </w:r>
        <w:r>
          <w:rPr>
            <w:noProof/>
          </w:rPr>
          <w:tab/>
        </w:r>
        <w:r>
          <w:rPr>
            <w:noProof/>
          </w:rPr>
          <w:fldChar w:fldCharType="begin"/>
        </w:r>
        <w:r>
          <w:rPr>
            <w:noProof/>
          </w:rPr>
          <w:instrText xml:space="preserve"> PAGEREF _Toc387311124 \h </w:instrText>
        </w:r>
        <w:r>
          <w:rPr>
            <w:noProof/>
          </w:rPr>
        </w:r>
        <w:r>
          <w:rPr>
            <w:noProof/>
          </w:rPr>
          <w:fldChar w:fldCharType="separate"/>
        </w:r>
        <w:r>
          <w:rPr>
            <w:noProof/>
          </w:rPr>
          <w:t>12</w:t>
        </w:r>
        <w:r>
          <w:rPr>
            <w:noProof/>
          </w:rPr>
          <w:fldChar w:fldCharType="end"/>
        </w:r>
      </w:hyperlink>
    </w:p>
    <w:p w:rsidR="00DE1D35" w:rsidRDefault="00DE1D35">
      <w:pPr>
        <w:pStyle w:val="TOC2"/>
        <w:tabs>
          <w:tab w:val="left" w:pos="880"/>
          <w:tab w:val="right" w:leader="dot" w:pos="9016"/>
        </w:tabs>
        <w:rPr>
          <w:rFonts w:eastAsiaTheme="minorEastAsia" w:cstheme="minorBidi"/>
          <w:noProof/>
          <w:sz w:val="22"/>
          <w:szCs w:val="22"/>
          <w:lang w:eastAsia="en-GB"/>
        </w:rPr>
      </w:pPr>
      <w:hyperlink w:anchor="_Toc387311125" w:history="1">
        <w:r w:rsidRPr="00E21AD5">
          <w:rPr>
            <w:rStyle w:val="Hyperlink"/>
            <w:noProof/>
          </w:rPr>
          <w:t>4.1</w:t>
        </w:r>
        <w:r>
          <w:rPr>
            <w:rFonts w:eastAsiaTheme="minorEastAsia" w:cstheme="minorBidi"/>
            <w:noProof/>
            <w:sz w:val="22"/>
            <w:szCs w:val="22"/>
            <w:lang w:eastAsia="en-GB"/>
          </w:rPr>
          <w:tab/>
        </w:r>
        <w:r w:rsidRPr="00E21AD5">
          <w:rPr>
            <w:rStyle w:val="Hyperlink"/>
            <w:noProof/>
          </w:rPr>
          <w:t>Start-up</w:t>
        </w:r>
        <w:r>
          <w:rPr>
            <w:noProof/>
          </w:rPr>
          <w:tab/>
        </w:r>
        <w:r>
          <w:rPr>
            <w:noProof/>
          </w:rPr>
          <w:fldChar w:fldCharType="begin"/>
        </w:r>
        <w:r>
          <w:rPr>
            <w:noProof/>
          </w:rPr>
          <w:instrText xml:space="preserve"> PAGEREF _Toc387311125 \h </w:instrText>
        </w:r>
        <w:r>
          <w:rPr>
            <w:noProof/>
          </w:rPr>
        </w:r>
        <w:r>
          <w:rPr>
            <w:noProof/>
          </w:rPr>
          <w:fldChar w:fldCharType="separate"/>
        </w:r>
        <w:r>
          <w:rPr>
            <w:noProof/>
          </w:rPr>
          <w:t>12</w:t>
        </w:r>
        <w:r>
          <w:rPr>
            <w:noProof/>
          </w:rPr>
          <w:fldChar w:fldCharType="end"/>
        </w:r>
      </w:hyperlink>
    </w:p>
    <w:p w:rsidR="00DE1D35" w:rsidRDefault="00DE1D35">
      <w:pPr>
        <w:pStyle w:val="TOC2"/>
        <w:tabs>
          <w:tab w:val="left" w:pos="880"/>
          <w:tab w:val="right" w:leader="dot" w:pos="9016"/>
        </w:tabs>
        <w:rPr>
          <w:rFonts w:eastAsiaTheme="minorEastAsia" w:cstheme="minorBidi"/>
          <w:noProof/>
          <w:sz w:val="22"/>
          <w:szCs w:val="22"/>
          <w:lang w:eastAsia="en-GB"/>
        </w:rPr>
      </w:pPr>
      <w:hyperlink w:anchor="_Toc387311126" w:history="1">
        <w:r w:rsidRPr="00E21AD5">
          <w:rPr>
            <w:rStyle w:val="Hyperlink"/>
            <w:noProof/>
          </w:rPr>
          <w:t>4.2</w:t>
        </w:r>
        <w:r>
          <w:rPr>
            <w:rFonts w:eastAsiaTheme="minorEastAsia" w:cstheme="minorBidi"/>
            <w:noProof/>
            <w:sz w:val="22"/>
            <w:szCs w:val="22"/>
            <w:lang w:eastAsia="en-GB"/>
          </w:rPr>
          <w:tab/>
        </w:r>
        <w:r w:rsidRPr="00E21AD5">
          <w:rPr>
            <w:rStyle w:val="Hyperlink"/>
            <w:noProof/>
          </w:rPr>
          <w:t>Configuration Item Update</w:t>
        </w:r>
        <w:r>
          <w:rPr>
            <w:noProof/>
          </w:rPr>
          <w:tab/>
        </w:r>
        <w:r>
          <w:rPr>
            <w:noProof/>
          </w:rPr>
          <w:fldChar w:fldCharType="begin"/>
        </w:r>
        <w:r>
          <w:rPr>
            <w:noProof/>
          </w:rPr>
          <w:instrText xml:space="preserve"> PAGEREF _Toc387311126 \h </w:instrText>
        </w:r>
        <w:r>
          <w:rPr>
            <w:noProof/>
          </w:rPr>
        </w:r>
        <w:r>
          <w:rPr>
            <w:noProof/>
          </w:rPr>
          <w:fldChar w:fldCharType="separate"/>
        </w:r>
        <w:r>
          <w:rPr>
            <w:noProof/>
          </w:rPr>
          <w:t>12</w:t>
        </w:r>
        <w:r>
          <w:rPr>
            <w:noProof/>
          </w:rPr>
          <w:fldChar w:fldCharType="end"/>
        </w:r>
      </w:hyperlink>
    </w:p>
    <w:p w:rsidR="00DE1D35" w:rsidRDefault="00DE1D35">
      <w:pPr>
        <w:pStyle w:val="TOC2"/>
        <w:tabs>
          <w:tab w:val="left" w:pos="880"/>
          <w:tab w:val="right" w:leader="dot" w:pos="9016"/>
        </w:tabs>
        <w:rPr>
          <w:rFonts w:eastAsiaTheme="minorEastAsia" w:cstheme="minorBidi"/>
          <w:noProof/>
          <w:sz w:val="22"/>
          <w:szCs w:val="22"/>
          <w:lang w:eastAsia="en-GB"/>
        </w:rPr>
      </w:pPr>
      <w:hyperlink w:anchor="_Toc387311127" w:history="1">
        <w:r w:rsidRPr="00E21AD5">
          <w:rPr>
            <w:rStyle w:val="Hyperlink"/>
            <w:noProof/>
          </w:rPr>
          <w:t>4.3</w:t>
        </w:r>
        <w:r>
          <w:rPr>
            <w:rFonts w:eastAsiaTheme="minorEastAsia" w:cstheme="minorBidi"/>
            <w:noProof/>
            <w:sz w:val="22"/>
            <w:szCs w:val="22"/>
            <w:lang w:eastAsia="en-GB"/>
          </w:rPr>
          <w:tab/>
        </w:r>
        <w:r w:rsidRPr="00E21AD5">
          <w:rPr>
            <w:rStyle w:val="Hyperlink"/>
            <w:noProof/>
          </w:rPr>
          <w:t>Configuration Export</w:t>
        </w:r>
        <w:r>
          <w:rPr>
            <w:noProof/>
          </w:rPr>
          <w:tab/>
        </w:r>
        <w:r>
          <w:rPr>
            <w:noProof/>
          </w:rPr>
          <w:fldChar w:fldCharType="begin"/>
        </w:r>
        <w:r>
          <w:rPr>
            <w:noProof/>
          </w:rPr>
          <w:instrText xml:space="preserve"> PAGEREF _Toc387311127 \h </w:instrText>
        </w:r>
        <w:r>
          <w:rPr>
            <w:noProof/>
          </w:rPr>
        </w:r>
        <w:r>
          <w:rPr>
            <w:noProof/>
          </w:rPr>
          <w:fldChar w:fldCharType="separate"/>
        </w:r>
        <w:r>
          <w:rPr>
            <w:noProof/>
          </w:rPr>
          <w:t>13</w:t>
        </w:r>
        <w:r>
          <w:rPr>
            <w:noProof/>
          </w:rPr>
          <w:fldChar w:fldCharType="end"/>
        </w:r>
      </w:hyperlink>
    </w:p>
    <w:p w:rsidR="004F5DD2" w:rsidRDefault="00155BB9" w:rsidP="004F5DD2">
      <w:r>
        <w:fldChar w:fldCharType="end"/>
      </w:r>
    </w:p>
    <w:p w:rsidR="004F5DD2" w:rsidRDefault="004F5DD2" w:rsidP="004F5DD2">
      <w:pPr>
        <w:spacing w:after="200" w:line="276" w:lineRule="auto"/>
        <w:sectPr w:rsidR="004F5DD2" w:rsidSect="00B9125E">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titlePg/>
          <w:docGrid w:linePitch="360"/>
        </w:sectPr>
      </w:pPr>
    </w:p>
    <w:p w:rsidR="004F5DD2" w:rsidRDefault="003572F1" w:rsidP="00B03A10">
      <w:pPr>
        <w:pStyle w:val="Heading1"/>
      </w:pPr>
      <w:bookmarkStart w:id="0" w:name="_Toc387311106"/>
      <w:r>
        <w:lastRenderedPageBreak/>
        <w:t>Introduction</w:t>
      </w:r>
      <w:bookmarkEnd w:id="0"/>
    </w:p>
    <w:p w:rsidR="00933675" w:rsidRDefault="003572F1" w:rsidP="00933675">
      <w:pPr>
        <w:rPr>
          <w:lang w:eastAsia="en-GB"/>
        </w:rPr>
      </w:pPr>
      <w:r>
        <w:rPr>
          <w:lang w:eastAsia="en-GB"/>
        </w:rPr>
        <w:t xml:space="preserve">This document provides an overview of the functionality associated with the Glasswall Dynamic Configuration API. </w:t>
      </w:r>
    </w:p>
    <w:p w:rsidR="003572F1" w:rsidRDefault="003572F1" w:rsidP="00933675">
      <w:pPr>
        <w:rPr>
          <w:lang w:eastAsia="en-GB"/>
        </w:rPr>
      </w:pPr>
      <w:r>
        <w:rPr>
          <w:lang w:eastAsia="en-GB"/>
        </w:rPr>
        <w:t xml:space="preserve">The </w:t>
      </w:r>
      <w:r w:rsidR="007F78BD">
        <w:rPr>
          <w:lang w:eastAsia="en-GB"/>
        </w:rPr>
        <w:t>U</w:t>
      </w:r>
      <w:r>
        <w:rPr>
          <w:lang w:eastAsia="en-GB"/>
        </w:rPr>
        <w:t xml:space="preserve">se </w:t>
      </w:r>
      <w:r w:rsidR="007F78BD">
        <w:rPr>
          <w:lang w:eastAsia="en-GB"/>
        </w:rPr>
        <w:t>C</w:t>
      </w:r>
      <w:r>
        <w:rPr>
          <w:lang w:eastAsia="en-GB"/>
        </w:rPr>
        <w:t>ases section describes the functionality that the feature provides.</w:t>
      </w:r>
    </w:p>
    <w:p w:rsidR="003572F1" w:rsidRDefault="003572F1" w:rsidP="00933675">
      <w:pPr>
        <w:rPr>
          <w:lang w:eastAsia="en-GB"/>
        </w:rPr>
      </w:pPr>
      <w:r>
        <w:rPr>
          <w:lang w:eastAsia="en-GB"/>
        </w:rPr>
        <w:t xml:space="preserve">The </w:t>
      </w:r>
      <w:r w:rsidR="007F78BD">
        <w:rPr>
          <w:lang w:eastAsia="en-GB"/>
        </w:rPr>
        <w:t>C</w:t>
      </w:r>
      <w:r>
        <w:rPr>
          <w:lang w:eastAsia="en-GB"/>
        </w:rPr>
        <w:t>omponent</w:t>
      </w:r>
      <w:r w:rsidR="007F78BD">
        <w:rPr>
          <w:lang w:eastAsia="en-GB"/>
        </w:rPr>
        <w:t>s</w:t>
      </w:r>
      <w:r>
        <w:rPr>
          <w:lang w:eastAsia="en-GB"/>
        </w:rPr>
        <w:t xml:space="preserve"> section describes the </w:t>
      </w:r>
      <w:r w:rsidR="007F78BD">
        <w:rPr>
          <w:lang w:eastAsia="en-GB"/>
        </w:rPr>
        <w:t>architecturally significant modules associated with the feature and their interfaces.</w:t>
      </w:r>
    </w:p>
    <w:p w:rsidR="007F78BD" w:rsidRDefault="007F78BD" w:rsidP="00933675">
      <w:pPr>
        <w:rPr>
          <w:lang w:eastAsia="en-GB"/>
        </w:rPr>
      </w:pPr>
      <w:r>
        <w:rPr>
          <w:lang w:eastAsia="en-GB"/>
        </w:rPr>
        <w:t xml:space="preserve">The </w:t>
      </w:r>
      <w:r w:rsidR="006A46E8">
        <w:rPr>
          <w:lang w:eastAsia="en-GB"/>
        </w:rPr>
        <w:t>Key Scenarios</w:t>
      </w:r>
      <w:r>
        <w:rPr>
          <w:lang w:eastAsia="en-GB"/>
        </w:rPr>
        <w:t xml:space="preserve"> section provides </w:t>
      </w:r>
      <w:r w:rsidR="006A46E8">
        <w:rPr>
          <w:lang w:eastAsia="en-GB"/>
        </w:rPr>
        <w:t>sequence diagrams of key use cases, demonstrating the interaction between the principle components.</w:t>
      </w:r>
    </w:p>
    <w:p w:rsidR="008C193D" w:rsidRDefault="008C193D" w:rsidP="008C193D">
      <w:pPr>
        <w:pStyle w:val="Heading2"/>
      </w:pPr>
      <w:bookmarkStart w:id="1" w:name="_Toc387311107"/>
      <w:r>
        <w:t>Glossary</w:t>
      </w:r>
      <w:bookmarkEnd w:id="1"/>
    </w:p>
    <w:p w:rsidR="008C193D" w:rsidRDefault="009801BA" w:rsidP="008C193D">
      <w:pPr>
        <w:rPr>
          <w:lang w:eastAsia="en-GB"/>
        </w:rPr>
      </w:pPr>
      <w:r>
        <w:rPr>
          <w:lang w:eastAsia="en-GB"/>
        </w:rPr>
        <w:t>T</w:t>
      </w:r>
      <w:r w:rsidR="008C193D">
        <w:rPr>
          <w:lang w:eastAsia="en-GB"/>
        </w:rPr>
        <w:t>he following terms are used</w:t>
      </w:r>
      <w:r>
        <w:rPr>
          <w:lang w:eastAsia="en-GB"/>
        </w:rPr>
        <w:t xml:space="preserve"> through this document</w:t>
      </w:r>
      <w:r w:rsidR="008C193D">
        <w:rPr>
          <w:lang w:eastAsia="en-GB"/>
        </w:rPr>
        <w:t>.</w:t>
      </w:r>
    </w:p>
    <w:p w:rsidR="008C193D" w:rsidRDefault="008C193D" w:rsidP="008C193D">
      <w:pPr>
        <w:rPr>
          <w:lang w:eastAsia="en-GB"/>
        </w:rPr>
      </w:pPr>
      <w:r>
        <w:rPr>
          <w:lang w:eastAsia="en-GB"/>
        </w:rPr>
        <w:t>The Library – the Glasswall library</w:t>
      </w:r>
    </w:p>
    <w:p w:rsidR="008C193D" w:rsidRDefault="008C193D" w:rsidP="008C193D">
      <w:pPr>
        <w:rPr>
          <w:lang w:eastAsia="en-GB"/>
        </w:rPr>
      </w:pPr>
      <w:r>
        <w:rPr>
          <w:lang w:eastAsia="en-GB"/>
        </w:rPr>
        <w:t>The Client Application – application using the library</w:t>
      </w:r>
    </w:p>
    <w:p w:rsidR="008C193D" w:rsidRDefault="008C193D" w:rsidP="008C193D">
      <w:pPr>
        <w:rPr>
          <w:lang w:eastAsia="en-GB"/>
        </w:rPr>
      </w:pPr>
      <w:r>
        <w:rPr>
          <w:lang w:eastAsia="en-GB"/>
        </w:rPr>
        <w:t>The API – the application programming interface (API) used by the client when interfacing with the library.</w:t>
      </w:r>
    </w:p>
    <w:p w:rsidR="008C193D" w:rsidRDefault="008C193D" w:rsidP="008C193D">
      <w:pPr>
        <w:rPr>
          <w:lang w:eastAsia="en-GB"/>
        </w:rPr>
      </w:pPr>
      <w:r>
        <w:rPr>
          <w:lang w:eastAsia="en-GB"/>
        </w:rPr>
        <w:t>The Configuration – settings used by the library that may be updated by the client application.</w:t>
      </w:r>
    </w:p>
    <w:p w:rsidR="008C193D" w:rsidRDefault="008C193D" w:rsidP="008C193D">
      <w:pPr>
        <w:rPr>
          <w:lang w:eastAsia="en-GB"/>
        </w:rPr>
      </w:pPr>
      <w:r>
        <w:rPr>
          <w:lang w:eastAsia="en-GB"/>
        </w:rPr>
        <w:t>A configuration item – The Configuration is made up of sets of tuneable values that are associated with the various document cameras. Each configuration item is identified be specifying the camera and the configuration item’s name.</w:t>
      </w:r>
    </w:p>
    <w:p w:rsidR="000A673E" w:rsidRDefault="000A673E" w:rsidP="000A673E">
      <w:pPr>
        <w:pStyle w:val="Heading2"/>
      </w:pPr>
      <w:bookmarkStart w:id="2" w:name="_Ref387303477"/>
      <w:bookmarkStart w:id="3" w:name="_Toc387311108"/>
      <w:r>
        <w:t>References</w:t>
      </w:r>
      <w:bookmarkEnd w:id="2"/>
      <w:bookmarkEnd w:id="3"/>
    </w:p>
    <w:p w:rsidR="000A673E" w:rsidRDefault="000A673E" w:rsidP="000A673E">
      <w:pPr>
        <w:rPr>
          <w:lang w:eastAsia="en-GB"/>
        </w:rPr>
      </w:pPr>
      <w:r>
        <w:rPr>
          <w:i/>
          <w:lang w:eastAsia="en-GB"/>
        </w:rPr>
        <w:t>Content Management Configuration XSD</w:t>
      </w:r>
    </w:p>
    <w:p w:rsidR="000A673E" w:rsidRDefault="000A673E" w:rsidP="000A673E">
      <w:pPr>
        <w:ind w:left="432"/>
        <w:rPr>
          <w:lang w:eastAsia="en-GB"/>
        </w:rPr>
      </w:pPr>
      <w:r>
        <w:rPr>
          <w:lang w:eastAsia="en-GB"/>
        </w:rPr>
        <w:t>$Glasswall</w:t>
      </w:r>
      <w:r w:rsidRPr="000A673E">
        <w:rPr>
          <w:lang w:eastAsia="en-GB"/>
        </w:rPr>
        <w:t>\glasswall.classic\documentation\doxygen\xsdFiles</w:t>
      </w:r>
      <w:r>
        <w:rPr>
          <w:lang w:eastAsia="en-GB"/>
        </w:rPr>
        <w:t>\</w:t>
      </w:r>
      <w:r w:rsidRPr="000A673E">
        <w:t xml:space="preserve"> </w:t>
      </w:r>
      <w:r w:rsidRPr="000A673E">
        <w:rPr>
          <w:lang w:eastAsia="en-GB"/>
        </w:rPr>
        <w:t>gwContentManagementConfiguration.xsd</w:t>
      </w:r>
    </w:p>
    <w:p w:rsidR="000A673E" w:rsidRDefault="000A673E" w:rsidP="000A673E">
      <w:pPr>
        <w:ind w:left="432"/>
        <w:rPr>
          <w:lang w:eastAsia="en-GB"/>
        </w:rPr>
      </w:pPr>
      <w:r>
        <w:rPr>
          <w:lang w:eastAsia="en-GB"/>
        </w:rPr>
        <w:t>This XSD defines the format of the XML used to configure the Glasswall DLL. This is the same definition used to format the configuration when exported from the DLL.</w:t>
      </w:r>
    </w:p>
    <w:p w:rsidR="0035719E" w:rsidRDefault="0035719E" w:rsidP="0035719E">
      <w:pPr>
        <w:pStyle w:val="Heading2"/>
      </w:pPr>
      <w:bookmarkStart w:id="4" w:name="_Toc387311109"/>
      <w:r>
        <w:t>Schematics</w:t>
      </w:r>
      <w:bookmarkEnd w:id="4"/>
    </w:p>
    <w:p w:rsidR="0035719E" w:rsidRDefault="0035719E" w:rsidP="0035719E">
      <w:pPr>
        <w:rPr>
          <w:lang w:eastAsia="en-GB"/>
        </w:rPr>
      </w:pPr>
      <w:r>
        <w:rPr>
          <w:lang w:eastAsia="en-GB"/>
        </w:rPr>
        <w:t>The WhiteStarUML design tool has been used to document the design of this feature. The diagrams in this document follow the guidelines shown in the diagram below. The diagram represents the following relationships.</w:t>
      </w:r>
    </w:p>
    <w:p w:rsidR="0035719E" w:rsidRDefault="0035719E" w:rsidP="0035719E">
      <w:pPr>
        <w:pStyle w:val="ListParagraph"/>
        <w:numPr>
          <w:ilvl w:val="0"/>
          <w:numId w:val="6"/>
        </w:numPr>
        <w:rPr>
          <w:lang w:eastAsia="en-GB"/>
        </w:rPr>
      </w:pPr>
      <w:r>
        <w:rPr>
          <w:lang w:eastAsia="en-GB"/>
        </w:rPr>
        <w:t xml:space="preserve">The functions declared in moduleA.h are defined in moduleA.c. </w:t>
      </w:r>
    </w:p>
    <w:p w:rsidR="0035719E" w:rsidRDefault="0035719E" w:rsidP="0035719E">
      <w:pPr>
        <w:pStyle w:val="ListParagraph"/>
        <w:numPr>
          <w:ilvl w:val="0"/>
          <w:numId w:val="6"/>
        </w:numPr>
        <w:rPr>
          <w:lang w:eastAsia="en-GB"/>
        </w:rPr>
      </w:pPr>
      <w:r>
        <w:rPr>
          <w:lang w:eastAsia="en-GB"/>
        </w:rPr>
        <w:t>The file module</w:t>
      </w:r>
      <w:r w:rsidR="00BC0B67">
        <w:rPr>
          <w:lang w:eastAsia="en-GB"/>
        </w:rPr>
        <w:t>B</w:t>
      </w:r>
      <w:r>
        <w:rPr>
          <w:lang w:eastAsia="en-GB"/>
        </w:rPr>
        <w:t>.c ‘</w:t>
      </w:r>
      <w:r w:rsidR="00BC0B67">
        <w:rPr>
          <w:lang w:eastAsia="en-GB"/>
        </w:rPr>
        <w:t>#</w:t>
      </w:r>
      <w:r>
        <w:rPr>
          <w:lang w:eastAsia="en-GB"/>
        </w:rPr>
        <w:t xml:space="preserve">include’s moduleA.h. </w:t>
      </w:r>
    </w:p>
    <w:p w:rsidR="0035719E" w:rsidRPr="0035719E" w:rsidRDefault="0035719E" w:rsidP="0035719E">
      <w:pPr>
        <w:pStyle w:val="ListParagraph"/>
        <w:numPr>
          <w:ilvl w:val="0"/>
          <w:numId w:val="6"/>
        </w:numPr>
        <w:rPr>
          <w:lang w:eastAsia="en-GB"/>
        </w:rPr>
      </w:pPr>
      <w:r>
        <w:rPr>
          <w:lang w:eastAsia="en-GB"/>
        </w:rPr>
        <w:t xml:space="preserve">The enumeration and typedef (represented using the stereotypes) are defined in moduleA.h  </w:t>
      </w:r>
    </w:p>
    <w:p w:rsidR="008C193D" w:rsidRDefault="0035719E" w:rsidP="009801BA">
      <w:pPr>
        <w:jc w:val="center"/>
        <w:rPr>
          <w:lang w:eastAsia="en-GB"/>
        </w:rPr>
      </w:pPr>
      <w:r>
        <w:rPr>
          <w:noProof/>
          <w:lang w:eastAsia="en-GB"/>
        </w:rPr>
        <w:drawing>
          <wp:inline distT="0" distB="0" distL="0" distR="0" wp14:anchorId="5458BD06" wp14:editId="6B5871A2">
            <wp:extent cx="3920246" cy="2248696"/>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30169" cy="2254388"/>
                    </a:xfrm>
                    <a:prstGeom prst="rect">
                      <a:avLst/>
                    </a:prstGeom>
                  </pic:spPr>
                </pic:pic>
              </a:graphicData>
            </a:graphic>
          </wp:inline>
        </w:drawing>
      </w:r>
    </w:p>
    <w:p w:rsidR="003572F1" w:rsidRDefault="003572F1" w:rsidP="00B03A10">
      <w:pPr>
        <w:pStyle w:val="Heading1"/>
      </w:pPr>
      <w:bookmarkStart w:id="5" w:name="_Toc387311110"/>
      <w:r>
        <w:lastRenderedPageBreak/>
        <w:t>Use Cases</w:t>
      </w:r>
      <w:bookmarkEnd w:id="5"/>
    </w:p>
    <w:p w:rsidR="008C193D" w:rsidRPr="008C193D" w:rsidRDefault="008C193D" w:rsidP="008C193D">
      <w:pPr>
        <w:rPr>
          <w:lang w:eastAsia="en-GB"/>
        </w:rPr>
      </w:pPr>
      <w:r>
        <w:rPr>
          <w:lang w:eastAsia="en-GB"/>
        </w:rPr>
        <w:t>The following sections capture the high-level functionality of this feature.</w:t>
      </w:r>
    </w:p>
    <w:p w:rsidR="00E85906" w:rsidRDefault="00E85906" w:rsidP="00E85906">
      <w:pPr>
        <w:pStyle w:val="Heading2"/>
      </w:pPr>
      <w:bookmarkStart w:id="6" w:name="_Toc387311111"/>
      <w:r>
        <w:t>Start</w:t>
      </w:r>
      <w:r w:rsidR="00EC7F6F">
        <w:t>-</w:t>
      </w:r>
      <w:r>
        <w:t>up</w:t>
      </w:r>
      <w:bookmarkEnd w:id="6"/>
    </w:p>
    <w:p w:rsidR="00EC7F6F" w:rsidRPr="00EC7F6F" w:rsidRDefault="005F2EAE" w:rsidP="00EC7F6F">
      <w:pPr>
        <w:rPr>
          <w:lang w:eastAsia="en-GB"/>
        </w:rPr>
      </w:pPr>
      <w:r>
        <w:rPr>
          <w:lang w:eastAsia="en-GB"/>
        </w:rPr>
        <w:t>From</w:t>
      </w:r>
      <w:r w:rsidR="00EC7F6F" w:rsidRPr="00EC7F6F">
        <w:rPr>
          <w:lang w:eastAsia="en-GB"/>
        </w:rPr>
        <w:t xml:space="preserve"> </w:t>
      </w:r>
      <w:r w:rsidR="009B3702">
        <w:rPr>
          <w:lang w:eastAsia="en-GB"/>
        </w:rPr>
        <w:t>the Client Application</w:t>
      </w:r>
      <w:r w:rsidR="00EC7F6F" w:rsidRPr="00EC7F6F">
        <w:rPr>
          <w:lang w:eastAsia="en-GB"/>
        </w:rPr>
        <w:t xml:space="preserve"> having loaded the </w:t>
      </w:r>
      <w:r w:rsidR="00144309">
        <w:rPr>
          <w:lang w:eastAsia="en-GB"/>
        </w:rPr>
        <w:t>L</w:t>
      </w:r>
      <w:r w:rsidR="00EC7F6F" w:rsidRPr="00EC7F6F">
        <w:rPr>
          <w:lang w:eastAsia="en-GB"/>
        </w:rPr>
        <w:t>ibrary, it will be configured with a set of default configuration.</w:t>
      </w:r>
    </w:p>
    <w:p w:rsidR="00EC7F6F" w:rsidRPr="00EC7F6F" w:rsidRDefault="00EC7F6F" w:rsidP="00EC7F6F">
      <w:pPr>
        <w:rPr>
          <w:i/>
          <w:lang w:eastAsia="en-GB"/>
        </w:rPr>
      </w:pPr>
      <w:r w:rsidRPr="00EC7F6F">
        <w:rPr>
          <w:i/>
          <w:lang w:eastAsia="en-GB"/>
        </w:rPr>
        <w:t>Default settings for content management flags is ‘sanitise’.</w:t>
      </w:r>
    </w:p>
    <w:p w:rsidR="00EC7F6F" w:rsidRPr="00EC7F6F" w:rsidRDefault="00EC7F6F" w:rsidP="00EC7F6F">
      <w:pPr>
        <w:rPr>
          <w:i/>
          <w:lang w:eastAsia="en-GB"/>
        </w:rPr>
      </w:pPr>
      <w:r w:rsidRPr="00EC7F6F">
        <w:rPr>
          <w:i/>
          <w:lang w:eastAsia="en-GB"/>
        </w:rPr>
        <w:t>Default setting for watermark is ‘Glasswall Approved’.</w:t>
      </w:r>
    </w:p>
    <w:p w:rsidR="00E85906" w:rsidRDefault="00E85906" w:rsidP="00E85906">
      <w:pPr>
        <w:pStyle w:val="Heading2"/>
      </w:pPr>
      <w:bookmarkStart w:id="7" w:name="_Toc387311112"/>
      <w:r>
        <w:t>Setting Configuration Items</w:t>
      </w:r>
      <w:bookmarkEnd w:id="7"/>
    </w:p>
    <w:p w:rsidR="00EC7F6F" w:rsidRDefault="005F2EAE" w:rsidP="00EC7F6F">
      <w:pPr>
        <w:rPr>
          <w:lang w:eastAsia="en-GB"/>
        </w:rPr>
      </w:pPr>
      <w:r>
        <w:rPr>
          <w:lang w:eastAsia="en-GB"/>
        </w:rPr>
        <w:t>From</w:t>
      </w:r>
      <w:r w:rsidRPr="00EC7F6F">
        <w:rPr>
          <w:lang w:eastAsia="en-GB"/>
        </w:rPr>
        <w:t xml:space="preserve"> </w:t>
      </w:r>
      <w:r w:rsidR="009B3702">
        <w:rPr>
          <w:lang w:eastAsia="en-GB"/>
        </w:rPr>
        <w:t>the Client Application</w:t>
      </w:r>
      <w:r w:rsidR="00EC7F6F">
        <w:rPr>
          <w:lang w:eastAsia="en-GB"/>
        </w:rPr>
        <w:t xml:space="preserve"> all configuration items </w:t>
      </w:r>
      <w:r w:rsidR="00857F3E">
        <w:rPr>
          <w:lang w:eastAsia="en-GB"/>
        </w:rPr>
        <w:t xml:space="preserve">in all cameras </w:t>
      </w:r>
      <w:r w:rsidR="00EC7F6F">
        <w:rPr>
          <w:lang w:eastAsia="en-GB"/>
        </w:rPr>
        <w:t>can be updated in one call to the API</w:t>
      </w:r>
    </w:p>
    <w:p w:rsidR="00EC7F6F" w:rsidRDefault="005F2EAE" w:rsidP="00EC7F6F">
      <w:pPr>
        <w:rPr>
          <w:lang w:eastAsia="en-GB"/>
        </w:rPr>
      </w:pPr>
      <w:r>
        <w:rPr>
          <w:lang w:eastAsia="en-GB"/>
        </w:rPr>
        <w:t>From</w:t>
      </w:r>
      <w:r w:rsidRPr="00EC7F6F">
        <w:rPr>
          <w:lang w:eastAsia="en-GB"/>
        </w:rPr>
        <w:t xml:space="preserve"> </w:t>
      </w:r>
      <w:r w:rsidR="009B3702">
        <w:rPr>
          <w:lang w:eastAsia="en-GB"/>
        </w:rPr>
        <w:t>the Client Application</w:t>
      </w:r>
      <w:r w:rsidR="00EC7F6F">
        <w:rPr>
          <w:lang w:eastAsia="en-GB"/>
        </w:rPr>
        <w:t xml:space="preserve"> an individual configuration item can be updated through the API.</w:t>
      </w:r>
    </w:p>
    <w:p w:rsidR="005F2EAE" w:rsidRDefault="005F2EAE" w:rsidP="00EC7F6F">
      <w:pPr>
        <w:rPr>
          <w:lang w:eastAsia="en-GB"/>
        </w:rPr>
      </w:pPr>
      <w:r>
        <w:rPr>
          <w:lang w:eastAsia="en-GB"/>
        </w:rPr>
        <w:t xml:space="preserve">From </w:t>
      </w:r>
      <w:r w:rsidR="009B3702">
        <w:rPr>
          <w:lang w:eastAsia="en-GB"/>
        </w:rPr>
        <w:t>the Client Application</w:t>
      </w:r>
      <w:r>
        <w:rPr>
          <w:lang w:eastAsia="en-GB"/>
        </w:rPr>
        <w:t xml:space="preserve"> updating a configuration item in one camera, does not affect the value of a configuration item of the same name in a different camera.</w:t>
      </w:r>
    </w:p>
    <w:p w:rsidR="005F2EAE" w:rsidRDefault="005F2EAE" w:rsidP="00EC7F6F">
      <w:pPr>
        <w:rPr>
          <w:lang w:eastAsia="en-GB"/>
        </w:rPr>
      </w:pPr>
      <w:r>
        <w:rPr>
          <w:lang w:eastAsia="en-GB"/>
        </w:rPr>
        <w:t xml:space="preserve">From </w:t>
      </w:r>
      <w:r w:rsidR="009B3702">
        <w:rPr>
          <w:lang w:eastAsia="en-GB"/>
        </w:rPr>
        <w:t>the Client Application</w:t>
      </w:r>
      <w:r>
        <w:rPr>
          <w:lang w:eastAsia="en-GB"/>
        </w:rPr>
        <w:t>, attempting to configure a content item that does not exist will result is an error status and message being reported.</w:t>
      </w:r>
    </w:p>
    <w:p w:rsidR="005F2EAE" w:rsidRDefault="005F2EAE" w:rsidP="00EC7F6F">
      <w:pPr>
        <w:rPr>
          <w:i/>
          <w:lang w:eastAsia="en-GB"/>
        </w:rPr>
      </w:pPr>
      <w:r>
        <w:rPr>
          <w:i/>
          <w:lang w:eastAsia="en-GB"/>
        </w:rPr>
        <w:t>Explanatory error messages are retrievable through the API.</w:t>
      </w:r>
    </w:p>
    <w:p w:rsidR="005F2EAE" w:rsidRDefault="005F2EAE" w:rsidP="00EC7F6F">
      <w:pPr>
        <w:rPr>
          <w:lang w:eastAsia="en-GB"/>
        </w:rPr>
      </w:pPr>
      <w:r>
        <w:rPr>
          <w:lang w:eastAsia="en-GB"/>
        </w:rPr>
        <w:t xml:space="preserve">From </w:t>
      </w:r>
      <w:r w:rsidR="009B3702">
        <w:rPr>
          <w:lang w:eastAsia="en-GB"/>
        </w:rPr>
        <w:t>the Client Application</w:t>
      </w:r>
      <w:r>
        <w:rPr>
          <w:lang w:eastAsia="en-GB"/>
        </w:rPr>
        <w:t xml:space="preserve"> attempting to update a configuration item with a non-valid value will result in an error status and message being reported.</w:t>
      </w:r>
    </w:p>
    <w:p w:rsidR="00857F3E" w:rsidRPr="005F2EAE" w:rsidRDefault="00857F3E" w:rsidP="00EC7F6F">
      <w:pPr>
        <w:rPr>
          <w:lang w:eastAsia="en-GB"/>
        </w:rPr>
      </w:pPr>
      <w:r>
        <w:rPr>
          <w:lang w:eastAsia="en-GB"/>
        </w:rPr>
        <w:t xml:space="preserve">From </w:t>
      </w:r>
      <w:r w:rsidR="009B3702">
        <w:rPr>
          <w:lang w:eastAsia="en-GB"/>
        </w:rPr>
        <w:t>the Client Application</w:t>
      </w:r>
      <w:r>
        <w:rPr>
          <w:lang w:eastAsia="en-GB"/>
        </w:rPr>
        <w:t xml:space="preserve"> any changes in the configuration will be used in all subsequent calls through the API.</w:t>
      </w:r>
    </w:p>
    <w:p w:rsidR="00E85906" w:rsidRDefault="00E85906" w:rsidP="00E85906">
      <w:pPr>
        <w:pStyle w:val="Heading2"/>
      </w:pPr>
      <w:bookmarkStart w:id="8" w:name="_Toc387311113"/>
      <w:r>
        <w:t>Reading Current Configuration</w:t>
      </w:r>
      <w:bookmarkEnd w:id="8"/>
    </w:p>
    <w:p w:rsidR="00857F3E" w:rsidRDefault="00857F3E" w:rsidP="00857F3E">
      <w:pPr>
        <w:rPr>
          <w:lang w:eastAsia="en-GB"/>
        </w:rPr>
      </w:pPr>
      <w:r>
        <w:rPr>
          <w:lang w:eastAsia="en-GB"/>
        </w:rPr>
        <w:t xml:space="preserve">From </w:t>
      </w:r>
      <w:r w:rsidR="009B3702">
        <w:rPr>
          <w:lang w:eastAsia="en-GB"/>
        </w:rPr>
        <w:t>the Client Application</w:t>
      </w:r>
      <w:r w:rsidR="00144309">
        <w:rPr>
          <w:lang w:eastAsia="en-GB"/>
        </w:rPr>
        <w:t>,</w:t>
      </w:r>
      <w:r>
        <w:rPr>
          <w:lang w:eastAsia="en-GB"/>
        </w:rPr>
        <w:t xml:space="preserve"> all configuration can be retrieved from the </w:t>
      </w:r>
      <w:r w:rsidR="00144309">
        <w:rPr>
          <w:lang w:eastAsia="en-GB"/>
        </w:rPr>
        <w:t>L</w:t>
      </w:r>
      <w:r>
        <w:rPr>
          <w:lang w:eastAsia="en-GB"/>
        </w:rPr>
        <w:t>ibrary with one call to the API.</w:t>
      </w:r>
    </w:p>
    <w:p w:rsidR="00857F3E" w:rsidRDefault="00857F3E" w:rsidP="00857F3E">
      <w:pPr>
        <w:rPr>
          <w:i/>
          <w:lang w:eastAsia="en-GB"/>
        </w:rPr>
      </w:pPr>
      <w:r>
        <w:rPr>
          <w:i/>
          <w:lang w:eastAsia="en-GB"/>
        </w:rPr>
        <w:t>The Configuration will be returned in an xml string that is in the same format as used in the configuration operation.</w:t>
      </w:r>
    </w:p>
    <w:p w:rsidR="00857F3E" w:rsidRPr="00857F3E" w:rsidRDefault="00857F3E" w:rsidP="00857F3E">
      <w:pPr>
        <w:rPr>
          <w:lang w:eastAsia="en-GB"/>
        </w:rPr>
      </w:pPr>
      <w:r>
        <w:rPr>
          <w:lang w:eastAsia="en-GB"/>
        </w:rPr>
        <w:t xml:space="preserve">From </w:t>
      </w:r>
      <w:r w:rsidR="009B3702">
        <w:rPr>
          <w:lang w:eastAsia="en-GB"/>
        </w:rPr>
        <w:t>the Client Application</w:t>
      </w:r>
      <w:r>
        <w:rPr>
          <w:lang w:eastAsia="en-GB"/>
        </w:rPr>
        <w:t xml:space="preserve">, retrieving the configuration from the </w:t>
      </w:r>
      <w:r w:rsidR="00144309">
        <w:rPr>
          <w:lang w:eastAsia="en-GB"/>
        </w:rPr>
        <w:t>L</w:t>
      </w:r>
      <w:r>
        <w:rPr>
          <w:lang w:eastAsia="en-GB"/>
        </w:rPr>
        <w:t>ibrary will not require any memory management.</w:t>
      </w:r>
    </w:p>
    <w:p w:rsidR="00E85906" w:rsidRDefault="00E85906" w:rsidP="00E85906">
      <w:pPr>
        <w:pStyle w:val="Heading2"/>
      </w:pPr>
      <w:bookmarkStart w:id="9" w:name="_Toc387311114"/>
      <w:r>
        <w:t>Clearing Configuration Updates</w:t>
      </w:r>
      <w:bookmarkEnd w:id="9"/>
    </w:p>
    <w:p w:rsidR="00857F3E" w:rsidRPr="00857F3E" w:rsidRDefault="00857F3E" w:rsidP="00857F3E">
      <w:pPr>
        <w:rPr>
          <w:lang w:eastAsia="en-GB"/>
        </w:rPr>
      </w:pPr>
      <w:r>
        <w:rPr>
          <w:lang w:eastAsia="en-GB"/>
        </w:rPr>
        <w:t xml:space="preserve">From </w:t>
      </w:r>
      <w:r w:rsidR="009B3702">
        <w:rPr>
          <w:lang w:eastAsia="en-GB"/>
        </w:rPr>
        <w:t>the Client Application</w:t>
      </w:r>
      <w:r>
        <w:rPr>
          <w:lang w:eastAsia="en-GB"/>
        </w:rPr>
        <w:t xml:space="preserve">, the </w:t>
      </w:r>
      <w:r w:rsidR="00144309">
        <w:rPr>
          <w:lang w:eastAsia="en-GB"/>
        </w:rPr>
        <w:t>C</w:t>
      </w:r>
      <w:r>
        <w:rPr>
          <w:lang w:eastAsia="en-GB"/>
        </w:rPr>
        <w:t>onfiguration can be returned to the default values set at start-up with one call to the API.</w:t>
      </w:r>
    </w:p>
    <w:p w:rsidR="00E85906" w:rsidRDefault="00E85906" w:rsidP="00B03A10">
      <w:pPr>
        <w:pStyle w:val="Heading1"/>
      </w:pPr>
      <w:bookmarkStart w:id="10" w:name="_Toc387311115"/>
      <w:r w:rsidRPr="00B03A10">
        <w:lastRenderedPageBreak/>
        <w:t>Components</w:t>
      </w:r>
      <w:bookmarkEnd w:id="10"/>
    </w:p>
    <w:p w:rsidR="00C5773E" w:rsidRPr="00C5773E" w:rsidRDefault="00C5773E" w:rsidP="00C5773E">
      <w:pPr>
        <w:rPr>
          <w:lang w:eastAsia="en-GB"/>
        </w:rPr>
      </w:pPr>
      <w:r>
        <w:rPr>
          <w:lang w:eastAsia="en-GB"/>
        </w:rPr>
        <w:t xml:space="preserve">This section provides an architectural description of the solution. </w:t>
      </w:r>
    </w:p>
    <w:p w:rsidR="00B03A10" w:rsidRDefault="00B03A10" w:rsidP="00B03A10">
      <w:pPr>
        <w:pStyle w:val="Heading2"/>
      </w:pPr>
      <w:bookmarkStart w:id="11" w:name="_Toc387311116"/>
      <w:r>
        <w:t>Overview</w:t>
      </w:r>
      <w:bookmarkEnd w:id="11"/>
    </w:p>
    <w:p w:rsidR="00C5773E" w:rsidRDefault="00C5773E" w:rsidP="00C5773E">
      <w:pPr>
        <w:rPr>
          <w:lang w:eastAsia="en-GB"/>
        </w:rPr>
      </w:pPr>
      <w:r>
        <w:rPr>
          <w:lang w:eastAsia="en-GB"/>
        </w:rPr>
        <w:t>The principle components involved in the configuration of the Glasswall library are shown in the diagram below. The scoping operator :: is used to indicate the nesting of components in order to provide some level of context only</w:t>
      </w:r>
      <w:r w:rsidR="008C193D">
        <w:rPr>
          <w:lang w:eastAsia="en-GB"/>
        </w:rPr>
        <w:t>, no other semantic interpretation should be applied</w:t>
      </w:r>
      <w:r>
        <w:rPr>
          <w:lang w:eastAsia="en-GB"/>
        </w:rPr>
        <w:t xml:space="preserve">. </w:t>
      </w:r>
    </w:p>
    <w:p w:rsidR="00C5773E" w:rsidRDefault="00C5773E" w:rsidP="00C5773E">
      <w:pPr>
        <w:rPr>
          <w:lang w:eastAsia="en-GB"/>
        </w:rPr>
      </w:pPr>
      <w:r>
        <w:rPr>
          <w:lang w:eastAsia="en-GB"/>
        </w:rPr>
        <w:t>The component</w:t>
      </w:r>
      <w:r w:rsidR="001D1AED">
        <w:rPr>
          <w:lang w:eastAsia="en-GB"/>
        </w:rPr>
        <w:t>,</w:t>
      </w:r>
      <w:r>
        <w:rPr>
          <w:lang w:eastAsia="en-GB"/>
        </w:rPr>
        <w:t xml:space="preserve">  glasswall.classic::glasswall</w:t>
      </w:r>
      <w:r w:rsidR="001D1AED">
        <w:rPr>
          <w:lang w:eastAsia="en-GB"/>
        </w:rPr>
        <w:t>,</w:t>
      </w:r>
      <w:r>
        <w:rPr>
          <w:lang w:eastAsia="en-GB"/>
        </w:rPr>
        <w:t xml:space="preserve"> consists of </w:t>
      </w:r>
      <w:r w:rsidR="001D1AED">
        <w:rPr>
          <w:lang w:eastAsia="en-GB"/>
        </w:rPr>
        <w:t>the top layer of the library with modules that implement the client accessible interface of the library.</w:t>
      </w:r>
    </w:p>
    <w:p w:rsidR="001D1AED" w:rsidRDefault="001D1AED" w:rsidP="00C5773E">
      <w:pPr>
        <w:rPr>
          <w:lang w:eastAsia="en-GB"/>
        </w:rPr>
      </w:pPr>
      <w:r>
        <w:rPr>
          <w:lang w:eastAsia="en-GB"/>
        </w:rPr>
        <w:t>The component, glasswall.classic::utils, provides utility functionality to the interface layer and the cameras.</w:t>
      </w:r>
    </w:p>
    <w:p w:rsidR="001D1AED" w:rsidRPr="00C5773E" w:rsidRDefault="001D1AED" w:rsidP="00C5773E">
      <w:pPr>
        <w:rPr>
          <w:lang w:eastAsia="en-GB"/>
        </w:rPr>
      </w:pPr>
      <w:r>
        <w:rPr>
          <w:lang w:eastAsia="en-GB"/>
        </w:rPr>
        <w:t>The component, application::pdf, provides the PDF camera</w:t>
      </w:r>
      <w:r w:rsidR="008C193D">
        <w:rPr>
          <w:lang w:eastAsia="en-GB"/>
        </w:rPr>
        <w:t xml:space="preserve"> functionality</w:t>
      </w:r>
      <w:r>
        <w:rPr>
          <w:lang w:eastAsia="en-GB"/>
        </w:rPr>
        <w:t xml:space="preserve">. This camera is responsible for the processing of PDF documents. </w:t>
      </w:r>
    </w:p>
    <w:p w:rsidR="00C5773E" w:rsidRDefault="00C5773E" w:rsidP="00C5773E">
      <w:pPr>
        <w:rPr>
          <w:lang w:eastAsia="en-GB"/>
        </w:rPr>
      </w:pPr>
      <w:r>
        <w:rPr>
          <w:noProof/>
          <w:lang w:eastAsia="en-GB"/>
        </w:rPr>
        <w:drawing>
          <wp:anchor distT="0" distB="0" distL="114300" distR="114300" simplePos="0" relativeHeight="251658240" behindDoc="0" locked="0" layoutInCell="1" allowOverlap="1" wp14:anchorId="5A8834B4" wp14:editId="365AC59E">
            <wp:simplePos x="0" y="0"/>
            <wp:positionH relativeFrom="column">
              <wp:posOffset>109220</wp:posOffset>
            </wp:positionH>
            <wp:positionV relativeFrom="paragraph">
              <wp:posOffset>141605</wp:posOffset>
            </wp:positionV>
            <wp:extent cx="4572000" cy="35528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3552825"/>
                    </a:xfrm>
                    <a:prstGeom prst="rect">
                      <a:avLst/>
                    </a:prstGeom>
                  </pic:spPr>
                </pic:pic>
              </a:graphicData>
            </a:graphic>
            <wp14:sizeRelH relativeFrom="page">
              <wp14:pctWidth>0</wp14:pctWidth>
            </wp14:sizeRelH>
            <wp14:sizeRelV relativeFrom="page">
              <wp14:pctHeight>0</wp14:pctHeight>
            </wp14:sizeRelV>
          </wp:anchor>
        </w:drawing>
      </w:r>
    </w:p>
    <w:p w:rsidR="00F652C7" w:rsidRDefault="00F652C7">
      <w:pPr>
        <w:spacing w:after="200" w:line="276" w:lineRule="auto"/>
        <w:rPr>
          <w:lang w:eastAsia="en-GB"/>
        </w:rPr>
      </w:pPr>
      <w:r>
        <w:rPr>
          <w:lang w:eastAsia="en-GB"/>
        </w:rPr>
        <w:br w:type="page"/>
      </w:r>
    </w:p>
    <w:p w:rsidR="001D1AED" w:rsidRDefault="00034A62" w:rsidP="001D1AED">
      <w:pPr>
        <w:pStyle w:val="Heading2"/>
      </w:pPr>
      <w:bookmarkStart w:id="12" w:name="_Toc387311117"/>
      <w:r>
        <w:lastRenderedPageBreak/>
        <w:t>Glasswall Top Level</w:t>
      </w:r>
      <w:bookmarkEnd w:id="12"/>
    </w:p>
    <w:p w:rsidR="008C193D" w:rsidRDefault="008C193D" w:rsidP="008C193D">
      <w:pPr>
        <w:rPr>
          <w:lang w:eastAsia="en-GB"/>
        </w:rPr>
      </w:pPr>
      <w:r>
        <w:rPr>
          <w:lang w:eastAsia="en-GB"/>
        </w:rPr>
        <w:t>The library’s configuration is managed through the API, in glasswall.classic::glasswall. The dll.dwfile module provides the API functionality, delegating responsibility of interfacing with the configuration repository to the gwallconfig module.</w:t>
      </w:r>
    </w:p>
    <w:p w:rsidR="00F652C7" w:rsidRDefault="00F652C7" w:rsidP="00F652C7">
      <w:pPr>
        <w:jc w:val="center"/>
        <w:rPr>
          <w:lang w:eastAsia="en-GB"/>
        </w:rPr>
      </w:pPr>
      <w:r>
        <w:rPr>
          <w:noProof/>
          <w:lang w:eastAsia="en-GB"/>
        </w:rPr>
        <w:drawing>
          <wp:inline distT="0" distB="0" distL="0" distR="0" wp14:anchorId="535C0B46" wp14:editId="0D296435">
            <wp:extent cx="5731510" cy="150880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1508808"/>
                    </a:xfrm>
                    <a:prstGeom prst="rect">
                      <a:avLst/>
                    </a:prstGeom>
                  </pic:spPr>
                </pic:pic>
              </a:graphicData>
            </a:graphic>
          </wp:inline>
        </w:drawing>
      </w:r>
    </w:p>
    <w:p w:rsidR="00F652C7" w:rsidRPr="008C193D" w:rsidRDefault="00F652C7" w:rsidP="00F652C7">
      <w:pPr>
        <w:rPr>
          <w:lang w:eastAsia="en-GB"/>
        </w:rPr>
      </w:pPr>
    </w:p>
    <w:p w:rsidR="00E85906" w:rsidRDefault="00034A62" w:rsidP="00E85906">
      <w:pPr>
        <w:pStyle w:val="Heading2"/>
      </w:pPr>
      <w:bookmarkStart w:id="13" w:name="_Ref387243572"/>
      <w:bookmarkStart w:id="14" w:name="_Toc387311118"/>
      <w:r>
        <w:t>Utils</w:t>
      </w:r>
      <w:bookmarkEnd w:id="13"/>
      <w:bookmarkEnd w:id="14"/>
    </w:p>
    <w:p w:rsidR="002F7474" w:rsidRPr="002F7474" w:rsidRDefault="002F7474" w:rsidP="002F7474">
      <w:pPr>
        <w:pStyle w:val="Heading3"/>
        <w:rPr>
          <w:lang w:eastAsia="en-GB"/>
        </w:rPr>
      </w:pPr>
      <w:bookmarkStart w:id="15" w:name="_Toc387311119"/>
      <w:r>
        <w:rPr>
          <w:lang w:eastAsia="en-GB"/>
        </w:rPr>
        <w:t>Configuration Repository Module</w:t>
      </w:r>
      <w:bookmarkEnd w:id="15"/>
    </w:p>
    <w:p w:rsidR="001D1AED" w:rsidRDefault="001D1AED" w:rsidP="001D1AED">
      <w:pPr>
        <w:rPr>
          <w:lang w:eastAsia="en-GB"/>
        </w:rPr>
      </w:pPr>
      <w:r>
        <w:rPr>
          <w:lang w:eastAsia="en-GB"/>
        </w:rPr>
        <w:t>The configuration repository is the data storage container for Glasswall dynam</w:t>
      </w:r>
      <w:r w:rsidR="008C193D">
        <w:rPr>
          <w:lang w:eastAsia="en-GB"/>
        </w:rPr>
        <w:t xml:space="preserve">ic configuration. The module forms </w:t>
      </w:r>
      <w:r>
        <w:rPr>
          <w:lang w:eastAsia="en-GB"/>
        </w:rPr>
        <w:t>part of the glasswall.classic::utils component</w:t>
      </w:r>
      <w:r w:rsidR="008C193D">
        <w:rPr>
          <w:lang w:eastAsia="en-GB"/>
        </w:rPr>
        <w:t>.</w:t>
      </w:r>
      <w:r w:rsidR="00963609">
        <w:rPr>
          <w:lang w:eastAsia="en-GB"/>
        </w:rPr>
        <w:t xml:space="preserve"> The module provides two interfaces, one supporting the management aspects of the module, the other providing functionality to client modules. This split is shown in the diagram below.</w:t>
      </w:r>
    </w:p>
    <w:p w:rsidR="00963609" w:rsidRDefault="00394940" w:rsidP="001D1AED">
      <w:pPr>
        <w:rPr>
          <w:lang w:eastAsia="en-GB"/>
        </w:rPr>
      </w:pPr>
      <w:r>
        <w:rPr>
          <w:noProof/>
          <w:lang w:eastAsia="en-GB"/>
        </w:rPr>
        <w:drawing>
          <wp:inline distT="0" distB="0" distL="0" distR="0" wp14:anchorId="12E9E3FA" wp14:editId="518E34DE">
            <wp:extent cx="5731510" cy="2372208"/>
            <wp:effectExtent l="0" t="0" r="254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2372208"/>
                    </a:xfrm>
                    <a:prstGeom prst="rect">
                      <a:avLst/>
                    </a:prstGeom>
                  </pic:spPr>
                </pic:pic>
              </a:graphicData>
            </a:graphic>
          </wp:inline>
        </w:drawing>
      </w:r>
    </w:p>
    <w:p w:rsidR="00A629E8" w:rsidRDefault="008913CD">
      <w:pPr>
        <w:spacing w:after="200" w:line="276" w:lineRule="auto"/>
        <w:rPr>
          <w:lang w:eastAsia="en-GB"/>
        </w:rPr>
      </w:pPr>
      <w:r>
        <w:rPr>
          <w:lang w:eastAsia="en-GB"/>
        </w:rPr>
        <w:t>T</w:t>
      </w:r>
      <w:r>
        <w:rPr>
          <w:lang w:eastAsia="en-GB"/>
        </w:rPr>
        <w:t>he data structure</w:t>
      </w:r>
      <w:r>
        <w:rPr>
          <w:lang w:eastAsia="en-GB"/>
        </w:rPr>
        <w:t xml:space="preserve"> used by the configuration.repository  module to store the configuration and associated observers is shown in the diagram below.</w:t>
      </w:r>
    </w:p>
    <w:p w:rsidR="008913CD" w:rsidRDefault="00811716">
      <w:pPr>
        <w:spacing w:after="200" w:line="276" w:lineRule="auto"/>
        <w:rPr>
          <w:lang w:eastAsia="en-GB"/>
        </w:rPr>
      </w:pPr>
      <w:r>
        <w:rPr>
          <w:noProof/>
          <w:lang w:eastAsia="en-GB"/>
        </w:rPr>
        <w:drawing>
          <wp:inline distT="0" distB="0" distL="0" distR="0" wp14:anchorId="2AA7B1B6" wp14:editId="68658BCA">
            <wp:extent cx="5731510" cy="1811304"/>
            <wp:effectExtent l="0" t="0" r="254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1811304"/>
                    </a:xfrm>
                    <a:prstGeom prst="rect">
                      <a:avLst/>
                    </a:prstGeom>
                  </pic:spPr>
                </pic:pic>
              </a:graphicData>
            </a:graphic>
          </wp:inline>
        </w:drawing>
      </w:r>
      <w:bookmarkStart w:id="16" w:name="_GoBack"/>
      <w:bookmarkEnd w:id="16"/>
    </w:p>
    <w:p w:rsidR="002F7474" w:rsidRDefault="002F7474" w:rsidP="002F7474">
      <w:pPr>
        <w:pStyle w:val="Heading3"/>
        <w:rPr>
          <w:lang w:eastAsia="en-GB"/>
        </w:rPr>
      </w:pPr>
      <w:bookmarkStart w:id="17" w:name="_Toc387311120"/>
      <w:r>
        <w:rPr>
          <w:lang w:eastAsia="en-GB"/>
        </w:rPr>
        <w:lastRenderedPageBreak/>
        <w:t>Configuration Loader Module</w:t>
      </w:r>
      <w:bookmarkEnd w:id="17"/>
    </w:p>
    <w:p w:rsidR="00A629E8" w:rsidRDefault="00435BD9">
      <w:pPr>
        <w:spacing w:after="200" w:line="276" w:lineRule="auto"/>
        <w:rPr>
          <w:lang w:eastAsia="en-GB"/>
        </w:rPr>
      </w:pPr>
      <w:r>
        <w:rPr>
          <w:lang w:eastAsia="en-GB"/>
        </w:rPr>
        <w:t xml:space="preserve">The configuration repository is </w:t>
      </w:r>
      <w:r w:rsidR="00A629E8">
        <w:rPr>
          <w:lang w:eastAsia="en-GB"/>
        </w:rPr>
        <w:t xml:space="preserve">updated </w:t>
      </w:r>
      <w:r>
        <w:rPr>
          <w:lang w:eastAsia="en-GB"/>
        </w:rPr>
        <w:t xml:space="preserve">from the </w:t>
      </w:r>
      <w:r w:rsidR="00A629E8">
        <w:rPr>
          <w:lang w:eastAsia="en-GB"/>
        </w:rPr>
        <w:t xml:space="preserve">client application using the configuration.loader module. This module is responsible for decoding the supplied XML string and updating the repository. </w:t>
      </w:r>
    </w:p>
    <w:p w:rsidR="002F7474" w:rsidRDefault="00811716" w:rsidP="00A629E8">
      <w:pPr>
        <w:spacing w:after="200" w:line="276" w:lineRule="auto"/>
        <w:rPr>
          <w:lang w:eastAsia="en-GB"/>
        </w:rPr>
      </w:pPr>
      <w:r>
        <w:rPr>
          <w:noProof/>
          <w:lang w:eastAsia="en-GB"/>
        </w:rPr>
        <w:drawing>
          <wp:inline distT="0" distB="0" distL="0" distR="0" wp14:anchorId="4C389A20" wp14:editId="25ABB73B">
            <wp:extent cx="5731510" cy="2639189"/>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2639189"/>
                    </a:xfrm>
                    <a:prstGeom prst="rect">
                      <a:avLst/>
                    </a:prstGeom>
                  </pic:spPr>
                </pic:pic>
              </a:graphicData>
            </a:graphic>
          </wp:inline>
        </w:drawing>
      </w:r>
    </w:p>
    <w:p w:rsidR="002F7474" w:rsidRDefault="002F7474" w:rsidP="002F7474">
      <w:pPr>
        <w:pStyle w:val="Heading3"/>
        <w:rPr>
          <w:lang w:eastAsia="en-GB"/>
        </w:rPr>
      </w:pPr>
      <w:bookmarkStart w:id="18" w:name="_Toc387311121"/>
      <w:r>
        <w:rPr>
          <w:lang w:eastAsia="en-GB"/>
        </w:rPr>
        <w:t>Configuration Exporter Module</w:t>
      </w:r>
      <w:bookmarkEnd w:id="18"/>
    </w:p>
    <w:p w:rsidR="002D032A" w:rsidRDefault="00034A62" w:rsidP="00A629E8">
      <w:pPr>
        <w:spacing w:after="200" w:line="276" w:lineRule="auto"/>
        <w:rPr>
          <w:lang w:eastAsia="en-GB"/>
        </w:rPr>
      </w:pPr>
      <w:r>
        <w:rPr>
          <w:lang w:eastAsia="en-GB"/>
        </w:rPr>
        <w:t xml:space="preserve">To support the export of configuration to the client application the gwallconfig module </w:t>
      </w:r>
      <w:r w:rsidR="00435BD9">
        <w:rPr>
          <w:lang w:eastAsia="en-GB"/>
        </w:rPr>
        <w:t>makes use of the configuration.export module. The configuration.export module has responsibility for formatting the contents of the configuration repository into the required XML format.</w:t>
      </w:r>
    </w:p>
    <w:p w:rsidR="00435BD9" w:rsidRDefault="00811716" w:rsidP="001D1AED">
      <w:pPr>
        <w:rPr>
          <w:lang w:eastAsia="en-GB"/>
        </w:rPr>
      </w:pPr>
      <w:r>
        <w:rPr>
          <w:noProof/>
          <w:lang w:eastAsia="en-GB"/>
        </w:rPr>
        <w:drawing>
          <wp:inline distT="0" distB="0" distL="0" distR="0" wp14:anchorId="341A0064" wp14:editId="3F9F6817">
            <wp:extent cx="5731510" cy="2454874"/>
            <wp:effectExtent l="0" t="0" r="2540" b="317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2454874"/>
                    </a:xfrm>
                    <a:prstGeom prst="rect">
                      <a:avLst/>
                    </a:prstGeom>
                  </pic:spPr>
                </pic:pic>
              </a:graphicData>
            </a:graphic>
          </wp:inline>
        </w:drawing>
      </w:r>
    </w:p>
    <w:p w:rsidR="006A46E8" w:rsidRDefault="006A46E8">
      <w:pPr>
        <w:spacing w:after="200" w:line="276" w:lineRule="auto"/>
        <w:rPr>
          <w:lang w:eastAsia="en-GB"/>
        </w:rPr>
      </w:pPr>
      <w:r>
        <w:rPr>
          <w:lang w:eastAsia="en-GB"/>
        </w:rPr>
        <w:br w:type="page"/>
      </w:r>
    </w:p>
    <w:p w:rsidR="002F7474" w:rsidRDefault="002F7474" w:rsidP="002F7474">
      <w:pPr>
        <w:pStyle w:val="Heading3"/>
      </w:pPr>
      <w:bookmarkStart w:id="19" w:name="_Toc387311122"/>
      <w:r>
        <w:lastRenderedPageBreak/>
        <w:t>GW XML Config Module</w:t>
      </w:r>
      <w:bookmarkEnd w:id="19"/>
    </w:p>
    <w:p w:rsidR="002F7474" w:rsidRPr="002F7474" w:rsidRDefault="002F7474" w:rsidP="002F7474">
      <w:r>
        <w:t>The Configuration Loader and Configuration Exporter modules have responsibility associated with the receiving and publishing of Glasswall configuration in XML format.</w:t>
      </w:r>
      <w:r w:rsidR="003C4907">
        <w:t xml:space="preserve"> These modules use the GW XML Config module to access XML functionality. The GW XML Config module is a wrapper around the MXML third-party library.</w:t>
      </w:r>
    </w:p>
    <w:p w:rsidR="00113CB0" w:rsidRDefault="00811716" w:rsidP="004439E4">
      <w:r>
        <w:rPr>
          <w:noProof/>
          <w:lang w:eastAsia="en-GB"/>
        </w:rPr>
        <w:drawing>
          <wp:inline distT="0" distB="0" distL="0" distR="0" wp14:anchorId="003B51AA" wp14:editId="0BC8188D">
            <wp:extent cx="5731510" cy="2486716"/>
            <wp:effectExtent l="0" t="0" r="2540" b="889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2486716"/>
                    </a:xfrm>
                    <a:prstGeom prst="rect">
                      <a:avLst/>
                    </a:prstGeom>
                  </pic:spPr>
                </pic:pic>
              </a:graphicData>
            </a:graphic>
          </wp:inline>
        </w:drawing>
      </w:r>
    </w:p>
    <w:p w:rsidR="00E85906" w:rsidRDefault="00E85906" w:rsidP="00E85906">
      <w:pPr>
        <w:pStyle w:val="Heading2"/>
      </w:pPr>
      <w:bookmarkStart w:id="20" w:name="_Toc387311123"/>
      <w:r>
        <w:t>Camera Configuration</w:t>
      </w:r>
      <w:bookmarkEnd w:id="20"/>
    </w:p>
    <w:p w:rsidR="001F6771" w:rsidRDefault="001F6771" w:rsidP="001F6771">
      <w:pPr>
        <w:rPr>
          <w:lang w:eastAsia="en-GB"/>
        </w:rPr>
      </w:pPr>
      <w:r>
        <w:rPr>
          <w:lang w:eastAsia="en-GB"/>
        </w:rPr>
        <w:t xml:space="preserve">As shown in section </w:t>
      </w:r>
      <w:r>
        <w:rPr>
          <w:lang w:eastAsia="en-GB"/>
        </w:rPr>
        <w:fldChar w:fldCharType="begin"/>
      </w:r>
      <w:r>
        <w:rPr>
          <w:lang w:eastAsia="en-GB"/>
        </w:rPr>
        <w:instrText xml:space="preserve"> REF _Ref387243572 \n \p \h </w:instrText>
      </w:r>
      <w:r>
        <w:rPr>
          <w:lang w:eastAsia="en-GB"/>
        </w:rPr>
      </w:r>
      <w:r>
        <w:rPr>
          <w:lang w:eastAsia="en-GB"/>
        </w:rPr>
        <w:fldChar w:fldCharType="separate"/>
      </w:r>
      <w:r>
        <w:rPr>
          <w:lang w:eastAsia="en-GB"/>
        </w:rPr>
        <w:t>3</w:t>
      </w:r>
      <w:r>
        <w:rPr>
          <w:lang w:eastAsia="en-GB"/>
        </w:rPr>
        <w:t>.</w:t>
      </w:r>
      <w:r>
        <w:rPr>
          <w:lang w:eastAsia="en-GB"/>
        </w:rPr>
        <w:t>3 above</w:t>
      </w:r>
      <w:r>
        <w:rPr>
          <w:lang w:eastAsia="en-GB"/>
        </w:rPr>
        <w:fldChar w:fldCharType="end"/>
      </w:r>
      <w:r>
        <w:rPr>
          <w:lang w:eastAsia="en-GB"/>
        </w:rPr>
        <w:t xml:space="preserve"> the cameras </w:t>
      </w:r>
      <w:r w:rsidR="006E737B">
        <w:rPr>
          <w:lang w:eastAsia="en-GB"/>
        </w:rPr>
        <w:t xml:space="preserve">have a dependency on the configuration.repository.client.if.h interface. Through this interface they </w:t>
      </w:r>
      <w:r>
        <w:rPr>
          <w:lang w:eastAsia="en-GB"/>
        </w:rPr>
        <w:t xml:space="preserve">register </w:t>
      </w:r>
      <w:r w:rsidR="006E737B">
        <w:rPr>
          <w:lang w:eastAsia="en-GB"/>
        </w:rPr>
        <w:t xml:space="preserve">their configuration </w:t>
      </w:r>
      <w:r>
        <w:rPr>
          <w:lang w:eastAsia="en-GB"/>
        </w:rPr>
        <w:t xml:space="preserve">with the configuration repository. </w:t>
      </w:r>
      <w:r w:rsidR="00471014">
        <w:rPr>
          <w:lang w:eastAsia="en-GB"/>
        </w:rPr>
        <w:t xml:space="preserve">The camera’s configuration module, in this </w:t>
      </w:r>
      <w:r w:rsidR="006E737B">
        <w:rPr>
          <w:lang w:eastAsia="en-GB"/>
        </w:rPr>
        <w:t>example</w:t>
      </w:r>
      <w:r w:rsidR="00471014">
        <w:rPr>
          <w:lang w:eastAsia="en-GB"/>
        </w:rPr>
        <w:t xml:space="preserve"> pdf.camera.configuration, is responsible for providing a function used by gwallconfig to instigate the registration of the camera’s configuration</w:t>
      </w:r>
      <w:r w:rsidR="00113CB0">
        <w:rPr>
          <w:lang w:eastAsia="en-GB"/>
        </w:rPr>
        <w:t xml:space="preserve"> with the repository</w:t>
      </w:r>
      <w:r w:rsidR="00471014">
        <w:rPr>
          <w:lang w:eastAsia="en-GB"/>
        </w:rPr>
        <w:t>.</w:t>
      </w:r>
      <w:r w:rsidR="006E737B">
        <w:rPr>
          <w:lang w:eastAsia="en-GB"/>
        </w:rPr>
        <w:t xml:space="preserve"> In the diagram below only the functions associated with the PDF Watermark configuration have been included as examples.</w:t>
      </w:r>
    </w:p>
    <w:p w:rsidR="00471014" w:rsidRDefault="00811716" w:rsidP="001F6771">
      <w:pPr>
        <w:rPr>
          <w:lang w:eastAsia="en-GB"/>
        </w:rPr>
      </w:pPr>
      <w:r>
        <w:rPr>
          <w:noProof/>
          <w:lang w:eastAsia="en-GB"/>
        </w:rPr>
        <w:drawing>
          <wp:inline distT="0" distB="0" distL="0" distR="0" wp14:anchorId="01F38098" wp14:editId="085D95C6">
            <wp:extent cx="5731510" cy="2080734"/>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0" cy="2080734"/>
                    </a:xfrm>
                    <a:prstGeom prst="rect">
                      <a:avLst/>
                    </a:prstGeom>
                  </pic:spPr>
                </pic:pic>
              </a:graphicData>
            </a:graphic>
          </wp:inline>
        </w:drawing>
      </w:r>
    </w:p>
    <w:p w:rsidR="00113CB0" w:rsidRDefault="00113CB0" w:rsidP="001F6771">
      <w:pPr>
        <w:rPr>
          <w:lang w:eastAsia="en-GB"/>
        </w:rPr>
      </w:pPr>
      <w:r>
        <w:rPr>
          <w:lang w:eastAsia="en-GB"/>
        </w:rPr>
        <w:t xml:space="preserve">As part of the registration process the camera’s configuration module </w:t>
      </w:r>
      <w:r w:rsidR="00DF4FC5">
        <w:rPr>
          <w:lang w:eastAsia="en-GB"/>
        </w:rPr>
        <w:t>registers the data item name and the default data item value. Along with these configuration items the configuration module also provide</w:t>
      </w:r>
      <w:r w:rsidR="00B15D2E">
        <w:rPr>
          <w:lang w:eastAsia="en-GB"/>
        </w:rPr>
        <w:t>s</w:t>
      </w:r>
      <w:r w:rsidR="00DF4FC5">
        <w:rPr>
          <w:lang w:eastAsia="en-GB"/>
        </w:rPr>
        <w:t xml:space="preserve"> an update callback function and a validation callback function.</w:t>
      </w:r>
    </w:p>
    <w:p w:rsidR="00DF4FC5" w:rsidRPr="001F6771" w:rsidRDefault="00DF4FC5" w:rsidP="00DF4FC5">
      <w:pPr>
        <w:rPr>
          <w:lang w:eastAsia="en-GB"/>
        </w:rPr>
      </w:pPr>
      <w:r>
        <w:rPr>
          <w:lang w:eastAsia="en-GB"/>
        </w:rPr>
        <w:t xml:space="preserve">The data item’s validation callback function is called when an attempt is made to updated the value of the data item to ensure that the new value is valid. The </w:t>
      </w:r>
    </w:p>
    <w:p w:rsidR="00DF4FC5" w:rsidRDefault="00DF4FC5" w:rsidP="001F6771">
      <w:pPr>
        <w:rPr>
          <w:lang w:eastAsia="en-GB"/>
        </w:rPr>
      </w:pPr>
      <w:r>
        <w:rPr>
          <w:lang w:eastAsia="en-GB"/>
        </w:rPr>
        <w:t xml:space="preserve">The data item’s update callback function is called by the configuration repository in the event of the data item’s value being changed. The callback is </w:t>
      </w:r>
      <w:r w:rsidR="006E737B">
        <w:rPr>
          <w:lang w:eastAsia="en-GB"/>
        </w:rPr>
        <w:t>then</w:t>
      </w:r>
      <w:r>
        <w:rPr>
          <w:lang w:eastAsia="en-GB"/>
        </w:rPr>
        <w:t xml:space="preserve"> responsible for ensuring that the updated value is made available to the camera.</w:t>
      </w:r>
    </w:p>
    <w:p w:rsidR="00B15D2E" w:rsidRDefault="00B15D2E" w:rsidP="001F6771">
      <w:pPr>
        <w:rPr>
          <w:lang w:eastAsia="en-GB"/>
        </w:rPr>
      </w:pPr>
      <w:r>
        <w:rPr>
          <w:lang w:eastAsia="en-GB"/>
        </w:rPr>
        <w:t xml:space="preserve">Other modules within the PDF camera access the PDF Camera Configuration through the pdf.camera.configuration.access.h interface. </w:t>
      </w:r>
    </w:p>
    <w:p w:rsidR="00E85906" w:rsidRDefault="006A46E8" w:rsidP="00B03A10">
      <w:pPr>
        <w:pStyle w:val="Heading1"/>
      </w:pPr>
      <w:bookmarkStart w:id="21" w:name="_Toc387311124"/>
      <w:r>
        <w:lastRenderedPageBreak/>
        <w:t>Key Scenarios</w:t>
      </w:r>
      <w:bookmarkEnd w:id="21"/>
    </w:p>
    <w:p w:rsidR="00227262" w:rsidRDefault="00227262" w:rsidP="00227262">
      <w:pPr>
        <w:pStyle w:val="Heading2"/>
      </w:pPr>
      <w:bookmarkStart w:id="22" w:name="_Toc387311125"/>
      <w:r>
        <w:t>Start-up</w:t>
      </w:r>
      <w:bookmarkEnd w:id="22"/>
    </w:p>
    <w:p w:rsidR="00B15D2E" w:rsidRDefault="006A626F" w:rsidP="00B15D2E">
      <w:pPr>
        <w:rPr>
          <w:lang w:eastAsia="en-GB"/>
        </w:rPr>
      </w:pPr>
      <w:r>
        <w:rPr>
          <w:lang w:eastAsia="en-GB"/>
        </w:rPr>
        <w:t>The call from the System object in the sequence diagram below is implemented using platform specific techniques, encapsulated within GWMain. All sequencing from GWMain is common between platforms. In common with earlier examples, only the PDF Watermark configuration item is included for simplicity. In the event of addition configuration items being used by a camera then multiple calls to crRegisterDefault would be made by the camera.</w:t>
      </w:r>
    </w:p>
    <w:p w:rsidR="006A626F" w:rsidRDefault="006A626F" w:rsidP="00B15D2E">
      <w:pPr>
        <w:rPr>
          <w:lang w:eastAsia="en-GB"/>
        </w:rPr>
      </w:pPr>
      <w:r>
        <w:rPr>
          <w:noProof/>
          <w:lang w:eastAsia="en-GB"/>
        </w:rPr>
        <w:drawing>
          <wp:inline distT="0" distB="0" distL="0" distR="0" wp14:anchorId="556CAF69" wp14:editId="45922935">
            <wp:extent cx="5731510" cy="2878002"/>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1510" cy="2878002"/>
                    </a:xfrm>
                    <a:prstGeom prst="rect">
                      <a:avLst/>
                    </a:prstGeom>
                  </pic:spPr>
                </pic:pic>
              </a:graphicData>
            </a:graphic>
          </wp:inline>
        </w:drawing>
      </w:r>
    </w:p>
    <w:p w:rsidR="00B15D2E" w:rsidRPr="00B15D2E" w:rsidRDefault="006A626F" w:rsidP="00B15D2E">
      <w:pPr>
        <w:rPr>
          <w:lang w:eastAsia="en-GB"/>
        </w:rPr>
      </w:pPr>
      <w:r>
        <w:rPr>
          <w:lang w:eastAsia="en-GB"/>
        </w:rPr>
        <w:t>The addition of further cameras to the configuration system would involve the gwallconfig module’s setupConfigurationRepository function being extended to include the additional cameras’ ‘RegisterWithConfigurationRepository’ functions.</w:t>
      </w:r>
    </w:p>
    <w:p w:rsidR="00227262" w:rsidRDefault="00227262" w:rsidP="00227262">
      <w:pPr>
        <w:pStyle w:val="Heading2"/>
      </w:pPr>
      <w:bookmarkStart w:id="23" w:name="_Toc387311126"/>
      <w:r>
        <w:t>Configuration Item Update</w:t>
      </w:r>
      <w:bookmarkEnd w:id="23"/>
    </w:p>
    <w:p w:rsidR="000A673E" w:rsidRDefault="000A673E" w:rsidP="000A673E">
      <w:pPr>
        <w:rPr>
          <w:lang w:eastAsia="en-GB"/>
        </w:rPr>
      </w:pPr>
      <w:r>
        <w:rPr>
          <w:lang w:eastAsia="en-GB"/>
        </w:rPr>
        <w:t>The GWFileConfigXML API function provide the client application with the ability to modify the Glasswall configuration. It is not necessary to submit a complete XML configuration string to the function, only those configuration items which require updating need be included.</w:t>
      </w:r>
    </w:p>
    <w:p w:rsidR="00984147" w:rsidRPr="00984147" w:rsidRDefault="0041161B" w:rsidP="00984147">
      <w:pPr>
        <w:jc w:val="center"/>
        <w:rPr>
          <w:lang w:eastAsia="en-GB"/>
        </w:rPr>
      </w:pPr>
      <w:r>
        <w:rPr>
          <w:noProof/>
          <w:lang w:eastAsia="en-GB"/>
        </w:rPr>
        <w:drawing>
          <wp:inline distT="0" distB="0" distL="0" distR="0" wp14:anchorId="67462F9D" wp14:editId="587B4721">
            <wp:extent cx="5731510" cy="2560197"/>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31510" cy="2560197"/>
                    </a:xfrm>
                    <a:prstGeom prst="rect">
                      <a:avLst/>
                    </a:prstGeom>
                  </pic:spPr>
                </pic:pic>
              </a:graphicData>
            </a:graphic>
          </wp:inline>
        </w:drawing>
      </w:r>
    </w:p>
    <w:p w:rsidR="00DB0AC2" w:rsidRDefault="00DB0AC2" w:rsidP="00DB0AC2">
      <w:pPr>
        <w:rPr>
          <w:lang w:eastAsia="en-GB"/>
        </w:rPr>
      </w:pPr>
      <w:r>
        <w:rPr>
          <w:lang w:eastAsia="en-GB"/>
        </w:rPr>
        <w:lastRenderedPageBreak/>
        <w:t xml:space="preserve">When the XML configuration string (see definition in </w:t>
      </w:r>
      <w:r>
        <w:rPr>
          <w:lang w:eastAsia="en-GB"/>
        </w:rPr>
        <w:fldChar w:fldCharType="begin"/>
      </w:r>
      <w:r>
        <w:rPr>
          <w:lang w:eastAsia="en-GB"/>
        </w:rPr>
        <w:instrText xml:space="preserve"> REF _Ref387303477 \h </w:instrText>
      </w:r>
      <w:r>
        <w:rPr>
          <w:lang w:eastAsia="en-GB"/>
        </w:rPr>
      </w:r>
      <w:r>
        <w:rPr>
          <w:lang w:eastAsia="en-GB"/>
        </w:rPr>
        <w:fldChar w:fldCharType="separate"/>
      </w:r>
      <w:r>
        <w:t>References</w:t>
      </w:r>
      <w:r>
        <w:rPr>
          <w:lang w:eastAsia="en-GB"/>
        </w:rPr>
        <w:fldChar w:fldCharType="end"/>
      </w:r>
      <w:r>
        <w:rPr>
          <w:lang w:eastAsia="en-GB"/>
        </w:rPr>
        <w:t xml:space="preserve"> section) is received by the gwallconfig module it uses the configuration.loader to parse the string and update the repository using the specified update function.</w:t>
      </w:r>
      <w:r w:rsidR="009B4A24">
        <w:rPr>
          <w:lang w:eastAsia="en-GB"/>
        </w:rPr>
        <w:t xml:space="preserve"> </w:t>
      </w:r>
    </w:p>
    <w:p w:rsidR="009B4A24" w:rsidRPr="000A673E" w:rsidRDefault="009B4A24" w:rsidP="00DB0AC2">
      <w:pPr>
        <w:rPr>
          <w:lang w:eastAsia="en-GB"/>
        </w:rPr>
      </w:pPr>
      <w:r>
        <w:rPr>
          <w:lang w:eastAsia="en-GB"/>
        </w:rPr>
        <w:t>When a configuration item is passed to the configuration repository for update the new value if validated using the function provided at start-up, if successful any observers of that configuration item are informed using the callback defined when the observer was registered.</w:t>
      </w:r>
    </w:p>
    <w:p w:rsidR="00227262" w:rsidRDefault="00227262" w:rsidP="00227262">
      <w:pPr>
        <w:pStyle w:val="Heading2"/>
      </w:pPr>
      <w:bookmarkStart w:id="24" w:name="_Toc387311127"/>
      <w:r>
        <w:t>Configuration Export</w:t>
      </w:r>
      <w:bookmarkEnd w:id="24"/>
    </w:p>
    <w:p w:rsidR="00F336F9" w:rsidRPr="00F336F9" w:rsidRDefault="00F336F9" w:rsidP="00F336F9">
      <w:pPr>
        <w:rPr>
          <w:lang w:eastAsia="en-GB"/>
        </w:rPr>
      </w:pPr>
      <w:r>
        <w:rPr>
          <w:lang w:eastAsia="en-GB"/>
        </w:rPr>
        <w:t xml:space="preserve">The export of </w:t>
      </w:r>
      <w:r w:rsidR="00873CEF">
        <w:rPr>
          <w:lang w:eastAsia="en-GB"/>
        </w:rPr>
        <w:t xml:space="preserve">configuration from the repository requires storage to be made available to the client application. To avoid the client application having responsibility for correctly releasing resources the existing global buffer facility (provided by the gwalllib module) is used to provide managed resources that can safely be provided to the client application. </w:t>
      </w:r>
    </w:p>
    <w:p w:rsidR="00394940" w:rsidRDefault="00876F4A" w:rsidP="00394940">
      <w:pPr>
        <w:rPr>
          <w:lang w:eastAsia="en-GB"/>
        </w:rPr>
      </w:pPr>
      <w:r>
        <w:rPr>
          <w:noProof/>
          <w:lang w:eastAsia="en-GB"/>
        </w:rPr>
        <w:drawing>
          <wp:inline distT="0" distB="0" distL="0" distR="0" wp14:anchorId="68DA8C86" wp14:editId="7E7E1286">
            <wp:extent cx="5731510" cy="2113188"/>
            <wp:effectExtent l="0" t="0" r="254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1510" cy="2113188"/>
                    </a:xfrm>
                    <a:prstGeom prst="rect">
                      <a:avLst/>
                    </a:prstGeom>
                  </pic:spPr>
                </pic:pic>
              </a:graphicData>
            </a:graphic>
          </wp:inline>
        </w:drawing>
      </w:r>
    </w:p>
    <w:p w:rsidR="00873CEF" w:rsidRPr="00394940" w:rsidRDefault="00873CEF" w:rsidP="00394940">
      <w:pPr>
        <w:rPr>
          <w:lang w:eastAsia="en-GB"/>
        </w:rPr>
      </w:pPr>
      <w:r>
        <w:rPr>
          <w:lang w:eastAsia="en-GB"/>
        </w:rPr>
        <w:t xml:space="preserve">Since the Global Buffer Allocation requires a </w:t>
      </w:r>
      <w:r w:rsidR="00876F4A">
        <w:rPr>
          <w:lang w:eastAsia="en-GB"/>
        </w:rPr>
        <w:t xml:space="preserve">size to be allocated, a fixed size buffer (localExportBuffer in the above sequence) is used by the configuration.exporter module to store the initial XML string. The location of </w:t>
      </w:r>
      <w:r w:rsidR="00876F4A">
        <w:rPr>
          <w:lang w:eastAsia="en-GB"/>
        </w:rPr>
        <w:t>localExportBuffer</w:t>
      </w:r>
      <w:r w:rsidR="00876F4A">
        <w:rPr>
          <w:lang w:eastAsia="en-GB"/>
        </w:rPr>
        <w:t xml:space="preserve"> is then returned to dll.gwfile and used as the source string when sizing and populating the globally allocated buffer.</w:t>
      </w:r>
    </w:p>
    <w:sectPr w:rsidR="00873CEF" w:rsidRPr="00394940" w:rsidSect="00B912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038" w:rsidRDefault="00760038" w:rsidP="00812BE5">
      <w:pPr>
        <w:spacing w:after="0"/>
      </w:pPr>
      <w:r>
        <w:separator/>
      </w:r>
    </w:p>
  </w:endnote>
  <w:endnote w:type="continuationSeparator" w:id="0">
    <w:p w:rsidR="00760038" w:rsidRDefault="00760038" w:rsidP="00812B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FF5" w:rsidRDefault="00712F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D2E" w:rsidRDefault="00B15D2E" w:rsidP="00933675">
    <w:pPr>
      <w:pStyle w:val="Header"/>
    </w:pPr>
    <w:r>
      <w:rPr>
        <w:noProof/>
        <w:lang w:eastAsia="en-GB"/>
      </w:rPr>
      <mc:AlternateContent>
        <mc:Choice Requires="wps">
          <w:drawing>
            <wp:anchor distT="0" distB="0" distL="114300" distR="114300" simplePos="0" relativeHeight="251661312" behindDoc="0" locked="0" layoutInCell="1" allowOverlap="1" wp14:anchorId="12F318CA" wp14:editId="130ABDD3">
              <wp:simplePos x="0" y="0"/>
              <wp:positionH relativeFrom="column">
                <wp:align>center</wp:align>
              </wp:positionH>
              <wp:positionV relativeFrom="paragraph">
                <wp:posOffset>0</wp:posOffset>
              </wp:positionV>
              <wp:extent cx="6778674" cy="391886"/>
              <wp:effectExtent l="0" t="0" r="22225" b="273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8674" cy="391886"/>
                      </a:xfrm>
                      <a:prstGeom prst="rect">
                        <a:avLst/>
                      </a:prstGeom>
                      <a:solidFill>
                        <a:srgbClr val="FFFFFF"/>
                      </a:solidFill>
                      <a:ln w="9525">
                        <a:solidFill>
                          <a:srgbClr val="000000"/>
                        </a:solidFill>
                        <a:miter lim="800000"/>
                        <a:headEnd/>
                        <a:tailEnd/>
                      </a:ln>
                    </wps:spPr>
                    <wps:txbx>
                      <w:txbxContent>
                        <w:p w:rsidR="00B15D2E" w:rsidRDefault="00B15D2E" w:rsidP="00933675">
                          <w:pPr>
                            <w:pStyle w:val="Footer"/>
                            <w:tabs>
                              <w:tab w:val="clear" w:pos="4513"/>
                              <w:tab w:val="clear" w:pos="9026"/>
                            </w:tabs>
                            <w:jc w:val="center"/>
                          </w:pPr>
                          <w:r>
                            <w:t xml:space="preserve">Page </w:t>
                          </w:r>
                          <w:r>
                            <w:fldChar w:fldCharType="begin"/>
                          </w:r>
                          <w:r>
                            <w:instrText xml:space="preserve"> PAGE   \* MERGEFORMAT </w:instrText>
                          </w:r>
                          <w:r>
                            <w:fldChar w:fldCharType="separate"/>
                          </w:r>
                          <w:r w:rsidR="00712FF5">
                            <w:rPr>
                              <w:noProof/>
                            </w:rPr>
                            <w:t>8</w:t>
                          </w:r>
                          <w:r>
                            <w:fldChar w:fldCharType="end"/>
                          </w:r>
                          <w:r>
                            <w:t xml:space="preserve"> of </w:t>
                          </w:r>
                          <w:fldSimple w:instr=" NUMPAGES   \* MERGEFORMAT ">
                            <w:r w:rsidR="00712FF5">
                              <w:rPr>
                                <w:noProof/>
                              </w:rPr>
                              <w:t>11</w:t>
                            </w:r>
                          </w:fldSimple>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0;margin-top:0;width:533.75pt;height:30.8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">
              <v:textbox>
                <w:txbxContent>
                  <w:p w:rsidR="00B15D2E" w:rsidRDefault="00B15D2E" w:rsidP="00933675">
                    <w:pPr>
                      <w:pStyle w:val="Footer"/>
                      <w:tabs>
                        <w:tab w:val="clear" w:pos="4513"/>
                        <w:tab w:val="clear" w:pos="9026"/>
                      </w:tabs>
                      <w:jc w:val="center"/>
                    </w:pPr>
                    <w:r>
                      <w:t xml:space="preserve">Page </w:t>
                    </w:r>
                    <w:r>
                      <w:fldChar w:fldCharType="begin"/>
                    </w:r>
                    <w:r>
                      <w:instrText xml:space="preserve"> PAGE   \* MERGEFORMAT </w:instrText>
                    </w:r>
                    <w:r>
                      <w:fldChar w:fldCharType="separate"/>
                    </w:r>
                    <w:r w:rsidR="00712FF5">
                      <w:rPr>
                        <w:noProof/>
                      </w:rPr>
                      <w:t>8</w:t>
                    </w:r>
                    <w:r>
                      <w:fldChar w:fldCharType="end"/>
                    </w:r>
                    <w:r>
                      <w:t xml:space="preserve"> of </w:t>
                    </w:r>
                    <w:fldSimple w:instr=" NUMPAGES   \* MERGEFORMAT ">
                      <w:r w:rsidR="00712FF5">
                        <w:rPr>
                          <w:noProof/>
                        </w:rPr>
                        <w:t>11</w:t>
                      </w:r>
                    </w:fldSimple>
                  </w:p>
                </w:txbxContent>
              </v:textbox>
            </v:shape>
          </w:pict>
        </mc:Fallback>
      </mc:AlternateContent>
    </w:r>
  </w:p>
  <w:p w:rsidR="00B15D2E" w:rsidRPr="00933675" w:rsidRDefault="00B15D2E" w:rsidP="0093367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FF5" w:rsidRDefault="00712F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038" w:rsidRDefault="00760038" w:rsidP="00812BE5">
      <w:pPr>
        <w:spacing w:after="0"/>
      </w:pPr>
      <w:r>
        <w:separator/>
      </w:r>
    </w:p>
  </w:footnote>
  <w:footnote w:type="continuationSeparator" w:id="0">
    <w:p w:rsidR="00760038" w:rsidRDefault="00760038" w:rsidP="00812BE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FF5" w:rsidRDefault="00712F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D2E" w:rsidRDefault="00B15D2E">
    <w:pPr>
      <w:pStyle w:val="Header"/>
    </w:pPr>
    <w:r>
      <w:rPr>
        <w:noProof/>
        <w:lang w:eastAsia="en-GB"/>
      </w:rPr>
      <mc:AlternateContent>
        <mc:Choice Requires="wps">
          <w:drawing>
            <wp:anchor distT="0" distB="0" distL="114300" distR="114300" simplePos="0" relativeHeight="251659264" behindDoc="0" locked="0" layoutInCell="1" allowOverlap="1" wp14:anchorId="7D783BAE" wp14:editId="08968EDB">
              <wp:simplePos x="0" y="0"/>
              <wp:positionH relativeFrom="column">
                <wp:align>center</wp:align>
              </wp:positionH>
              <wp:positionV relativeFrom="paragraph">
                <wp:posOffset>0</wp:posOffset>
              </wp:positionV>
              <wp:extent cx="6778674" cy="391886"/>
              <wp:effectExtent l="0" t="0" r="22225" b="273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8674" cy="391886"/>
                      </a:xfrm>
                      <a:prstGeom prst="rect">
                        <a:avLst/>
                      </a:prstGeom>
                      <a:solidFill>
                        <a:srgbClr val="FFFFFF"/>
                      </a:solidFill>
                      <a:ln w="9525">
                        <a:solidFill>
                          <a:srgbClr val="000000"/>
                        </a:solidFill>
                        <a:miter lim="800000"/>
                        <a:headEnd/>
                        <a:tailEnd/>
                      </a:ln>
                    </wps:spPr>
                    <wps:txbx>
                      <w:txbxContent>
                        <w:p w:rsidR="00B15D2E" w:rsidRDefault="00B15D2E" w:rsidP="00812BE5">
                          <w:pPr>
                            <w:tabs>
                              <w:tab w:val="right" w:pos="10065"/>
                            </w:tabs>
                          </w:pPr>
                          <w:r w:rsidRPr="0059142F">
                            <w:rPr>
                              <w:i/>
                              <w:noProof/>
                              <w:color w:val="FF0000"/>
                              <w:sz w:val="24"/>
                              <w:lang w:eastAsia="en-GB"/>
                            </w:rPr>
                            <w:drawing>
                              <wp:inline distT="0" distB="0" distL="0" distR="0" wp14:anchorId="5C7C92AB" wp14:editId="32139A71">
                                <wp:extent cx="961200" cy="259200"/>
                                <wp:effectExtent l="0" t="0" r="0" b="7620"/>
                                <wp:docPr id="9" name="Picture 12" descr="C:\Users\Glasswall Spare\Desktop\Development\Logos\Glasswall master on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lasswall Spare\Desktop\Development\Logos\Glasswall master on whit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1200" cy="259200"/>
                                        </a:xfrm>
                                        <a:prstGeom prst="rect">
                                          <a:avLst/>
                                        </a:prstGeom>
                                        <a:noFill/>
                                        <a:ln>
                                          <a:noFill/>
                                        </a:ln>
                                      </pic:spPr>
                                    </pic:pic>
                                  </a:graphicData>
                                </a:graphic>
                              </wp:inline>
                            </w:drawing>
                          </w:r>
                          <w:r>
                            <w:tab/>
                          </w:r>
                          <w:sdt>
                            <w:sdtPr>
                              <w:alias w:val="Title"/>
                              <w:tag w:val=""/>
                              <w:id w:val="-1323897961"/>
                              <w:placeholder>
                                <w:docPart w:val="1FD8100DF60748159CE41F1B5BAFC589"/>
                              </w:placeholder>
                              <w:dataBinding w:prefixMappings="xmlns:ns0='http://purl.org/dc/elements/1.1/' xmlns:ns1='http://schemas.openxmlformats.org/package/2006/metadata/core-properties' " w:xpath="/ns1:coreProperties[1]/ns0:title[1]" w:storeItemID="{6C3C8BC8-F283-45AE-878A-BAB7291924A1}"/>
                              <w:text/>
                            </w:sdtPr>
                            <w:sdtContent>
                              <w:r>
                                <w:t>Glasswall Dynamic Configuration</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533.75pt;height:30.8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">
              <v:textbox>
                <w:txbxContent>
                  <w:p w:rsidR="00B15D2E" w:rsidRDefault="00B15D2E" w:rsidP="00812BE5">
                    <w:pPr>
                      <w:tabs>
                        <w:tab w:val="right" w:pos="10065"/>
                      </w:tabs>
                    </w:pPr>
                    <w:r w:rsidRPr="0059142F">
                      <w:rPr>
                        <w:i/>
                        <w:noProof/>
                        <w:color w:val="FF0000"/>
                        <w:sz w:val="24"/>
                        <w:lang w:eastAsia="en-GB"/>
                      </w:rPr>
                      <w:drawing>
                        <wp:inline distT="0" distB="0" distL="0" distR="0" wp14:anchorId="5C7C92AB" wp14:editId="32139A71">
                          <wp:extent cx="961200" cy="259200"/>
                          <wp:effectExtent l="0" t="0" r="0" b="7620"/>
                          <wp:docPr id="9" name="Picture 12" descr="C:\Users\Glasswall Spare\Desktop\Development\Logos\Glasswall master on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lasswall Spare\Desktop\Development\Logos\Glasswall master on whit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1200" cy="259200"/>
                                  </a:xfrm>
                                  <a:prstGeom prst="rect">
                                    <a:avLst/>
                                  </a:prstGeom>
                                  <a:noFill/>
                                  <a:ln>
                                    <a:noFill/>
                                  </a:ln>
                                </pic:spPr>
                              </pic:pic>
                            </a:graphicData>
                          </a:graphic>
                        </wp:inline>
                      </w:drawing>
                    </w:r>
                    <w:r>
                      <w:tab/>
                    </w:r>
                    <w:sdt>
                      <w:sdtPr>
                        <w:alias w:val="Title"/>
                        <w:tag w:val=""/>
                        <w:id w:val="-1323897961"/>
                        <w:placeholder>
                          <w:docPart w:val="1FD8100DF60748159CE41F1B5BAFC589"/>
                        </w:placeholder>
                        <w:dataBinding w:prefixMappings="xmlns:ns0='http://purl.org/dc/elements/1.1/' xmlns:ns1='http://schemas.openxmlformats.org/package/2006/metadata/core-properties' " w:xpath="/ns1:coreProperties[1]/ns0:title[1]" w:storeItemID="{6C3C8BC8-F283-45AE-878A-BAB7291924A1}"/>
                        <w:text/>
                      </w:sdtPr>
                      <w:sdtContent>
                        <w:r>
                          <w:t>Glasswall Dynamic Configuration</w:t>
                        </w:r>
                      </w:sdtContent>
                    </w:sdt>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FF5" w:rsidRDefault="00712F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3003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5530E60"/>
    <w:multiLevelType w:val="multilevel"/>
    <w:tmpl w:val="7908CE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5BD7BB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8CE44A5"/>
    <w:multiLevelType w:val="multilevel"/>
    <w:tmpl w:val="16C4BD2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C534366"/>
    <w:multiLevelType w:val="multilevel"/>
    <w:tmpl w:val="F210E2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AD547F1"/>
    <w:multiLevelType w:val="hybridMultilevel"/>
    <w:tmpl w:val="56543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2F1"/>
    <w:rsid w:val="00034A62"/>
    <w:rsid w:val="000A673E"/>
    <w:rsid w:val="00113CB0"/>
    <w:rsid w:val="00144309"/>
    <w:rsid w:val="00155BB9"/>
    <w:rsid w:val="001D1AED"/>
    <w:rsid w:val="001F6771"/>
    <w:rsid w:val="00227262"/>
    <w:rsid w:val="002D032A"/>
    <w:rsid w:val="002F7474"/>
    <w:rsid w:val="0035719E"/>
    <w:rsid w:val="003572F1"/>
    <w:rsid w:val="00394940"/>
    <w:rsid w:val="003C4907"/>
    <w:rsid w:val="0041161B"/>
    <w:rsid w:val="00435BD9"/>
    <w:rsid w:val="004439E4"/>
    <w:rsid w:val="00471014"/>
    <w:rsid w:val="004F5DD2"/>
    <w:rsid w:val="00525494"/>
    <w:rsid w:val="005324EB"/>
    <w:rsid w:val="005E615D"/>
    <w:rsid w:val="005F2EAE"/>
    <w:rsid w:val="00631F9B"/>
    <w:rsid w:val="006A46E8"/>
    <w:rsid w:val="006A626F"/>
    <w:rsid w:val="006E737B"/>
    <w:rsid w:val="00712FF5"/>
    <w:rsid w:val="00733695"/>
    <w:rsid w:val="00733929"/>
    <w:rsid w:val="00760038"/>
    <w:rsid w:val="007F78BD"/>
    <w:rsid w:val="00811716"/>
    <w:rsid w:val="00812BE5"/>
    <w:rsid w:val="00817696"/>
    <w:rsid w:val="00857F3E"/>
    <w:rsid w:val="00873CEF"/>
    <w:rsid w:val="00876F4A"/>
    <w:rsid w:val="008913CD"/>
    <w:rsid w:val="008C193D"/>
    <w:rsid w:val="008D4C10"/>
    <w:rsid w:val="00933675"/>
    <w:rsid w:val="00963609"/>
    <w:rsid w:val="009801BA"/>
    <w:rsid w:val="00984147"/>
    <w:rsid w:val="009A3469"/>
    <w:rsid w:val="009B3702"/>
    <w:rsid w:val="009B4A24"/>
    <w:rsid w:val="00A629E8"/>
    <w:rsid w:val="00A67AF4"/>
    <w:rsid w:val="00B03A10"/>
    <w:rsid w:val="00B15D2E"/>
    <w:rsid w:val="00B62A7D"/>
    <w:rsid w:val="00B9125E"/>
    <w:rsid w:val="00BC0B67"/>
    <w:rsid w:val="00C06A73"/>
    <w:rsid w:val="00C5773E"/>
    <w:rsid w:val="00DB0AC2"/>
    <w:rsid w:val="00DE1D35"/>
    <w:rsid w:val="00DF4FC5"/>
    <w:rsid w:val="00E0143A"/>
    <w:rsid w:val="00E85906"/>
    <w:rsid w:val="00EC7F6F"/>
    <w:rsid w:val="00F336F9"/>
    <w:rsid w:val="00F652C7"/>
    <w:rsid w:val="00FF2A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675"/>
    <w:pPr>
      <w:spacing w:after="120" w:line="240" w:lineRule="auto"/>
    </w:pPr>
    <w:rPr>
      <w:rFonts w:cs="Times New Roman"/>
      <w:sz w:val="20"/>
      <w:szCs w:val="24"/>
    </w:rPr>
  </w:style>
  <w:style w:type="paragraph" w:styleId="Heading1">
    <w:name w:val="heading 1"/>
    <w:basedOn w:val="Normal"/>
    <w:next w:val="Normal"/>
    <w:link w:val="Heading1Char"/>
    <w:uiPriority w:val="99"/>
    <w:qFormat/>
    <w:rsid w:val="00B03A10"/>
    <w:pPr>
      <w:keepLines/>
      <w:pageBreakBefore/>
      <w:numPr>
        <w:numId w:val="1"/>
      </w:numPr>
      <w:spacing w:before="240" w:after="240"/>
      <w:outlineLvl w:val="0"/>
    </w:pPr>
    <w:rPr>
      <w:rFonts w:ascii="Arial" w:hAnsi="Arial" w:cs="Arial"/>
      <w:b/>
      <w:bCs/>
      <w:kern w:val="32"/>
      <w:sz w:val="24"/>
      <w:lang w:eastAsia="en-GB"/>
    </w:rPr>
  </w:style>
  <w:style w:type="paragraph" w:styleId="Heading2">
    <w:name w:val="heading 2"/>
    <w:basedOn w:val="Normal"/>
    <w:next w:val="Normal"/>
    <w:link w:val="Heading2Char"/>
    <w:uiPriority w:val="9"/>
    <w:unhideWhenUsed/>
    <w:qFormat/>
    <w:rsid w:val="00933675"/>
    <w:pPr>
      <w:keepNext/>
      <w:keepLines/>
      <w:numPr>
        <w:ilvl w:val="1"/>
        <w:numId w:val="1"/>
      </w:numPr>
      <w:spacing w:before="200" w:after="200"/>
      <w:outlineLvl w:val="1"/>
    </w:pPr>
    <w:rPr>
      <w:rFonts w:ascii="Arial" w:hAnsi="Arial" w:cs="Arial"/>
      <w:b/>
      <w:bCs/>
      <w:iCs/>
      <w:sz w:val="22"/>
      <w:szCs w:val="22"/>
      <w:lang w:eastAsia="en-GB"/>
    </w:rPr>
  </w:style>
  <w:style w:type="paragraph" w:styleId="Heading3">
    <w:name w:val="heading 3"/>
    <w:basedOn w:val="ListParagraph"/>
    <w:next w:val="Normal"/>
    <w:link w:val="Heading3Char"/>
    <w:uiPriority w:val="9"/>
    <w:unhideWhenUsed/>
    <w:qFormat/>
    <w:rsid w:val="00155BB9"/>
    <w:pPr>
      <w:numPr>
        <w:ilvl w:val="2"/>
        <w:numId w:val="1"/>
      </w:numPr>
      <w:spacing w:before="120"/>
      <w:outlineLvl w:val="2"/>
    </w:pPr>
    <w:rPr>
      <w:rFonts w:ascii="Arial" w:hAnsi="Arial" w:cs="Arial"/>
    </w:rPr>
  </w:style>
  <w:style w:type="paragraph" w:styleId="Heading4">
    <w:name w:val="heading 4"/>
    <w:basedOn w:val="Normal"/>
    <w:next w:val="Normal"/>
    <w:link w:val="Heading4Char"/>
    <w:uiPriority w:val="9"/>
    <w:unhideWhenUsed/>
    <w:qFormat/>
    <w:rsid w:val="00155BB9"/>
    <w:pPr>
      <w:keepNext/>
      <w:keepLines/>
      <w:numPr>
        <w:ilvl w:val="3"/>
        <w:numId w:val="1"/>
      </w:numPr>
      <w:spacing w:before="200" w:after="0"/>
      <w:outlineLvl w:val="3"/>
    </w:pPr>
    <w:rPr>
      <w:rFonts w:ascii="Arial" w:eastAsiaTheme="majorEastAsia" w:hAnsi="Arial" w:cs="Arial"/>
      <w:b/>
      <w:bCs/>
      <w:iCs/>
    </w:rPr>
  </w:style>
  <w:style w:type="paragraph" w:styleId="Heading5">
    <w:name w:val="heading 5"/>
    <w:basedOn w:val="Normal"/>
    <w:next w:val="Normal"/>
    <w:link w:val="Heading5Char"/>
    <w:uiPriority w:val="9"/>
    <w:semiHidden/>
    <w:unhideWhenUsed/>
    <w:qFormat/>
    <w:rsid w:val="00B03A1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03A1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03A1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3A10"/>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03A1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24EB"/>
    <w:pPr>
      <w:spacing w:after="300"/>
      <w:contextualSpacing/>
      <w:jc w:val="center"/>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5324EB"/>
    <w:rPr>
      <w:rFonts w:ascii="Arial" w:eastAsiaTheme="majorEastAsia" w:hAnsi="Arial" w:cstheme="majorBidi"/>
      <w:spacing w:val="5"/>
      <w:kern w:val="28"/>
      <w:sz w:val="52"/>
      <w:szCs w:val="52"/>
    </w:rPr>
  </w:style>
  <w:style w:type="character" w:styleId="PlaceholderText">
    <w:name w:val="Placeholder Text"/>
    <w:basedOn w:val="DefaultParagraphFont"/>
    <w:uiPriority w:val="99"/>
    <w:semiHidden/>
    <w:rsid w:val="005324EB"/>
    <w:rPr>
      <w:color w:val="808080"/>
    </w:rPr>
  </w:style>
  <w:style w:type="paragraph" w:styleId="BalloonText">
    <w:name w:val="Balloon Text"/>
    <w:basedOn w:val="Normal"/>
    <w:link w:val="BalloonTextChar"/>
    <w:uiPriority w:val="99"/>
    <w:semiHidden/>
    <w:unhideWhenUsed/>
    <w:rsid w:val="005324E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4EB"/>
    <w:rPr>
      <w:rFonts w:ascii="Tahoma" w:hAnsi="Tahoma" w:cs="Tahoma"/>
      <w:sz w:val="16"/>
      <w:szCs w:val="16"/>
    </w:rPr>
  </w:style>
  <w:style w:type="paragraph" w:customStyle="1" w:styleId="CopyrightHeading">
    <w:name w:val="Copyright_Heading"/>
    <w:basedOn w:val="Normal"/>
    <w:rsid w:val="00812BE5"/>
    <w:pPr>
      <w:jc w:val="center"/>
    </w:pPr>
    <w:rPr>
      <w:rFonts w:ascii="Calibri" w:hAnsi="Calibri"/>
      <w:szCs w:val="20"/>
    </w:rPr>
  </w:style>
  <w:style w:type="paragraph" w:customStyle="1" w:styleId="PageNumbering">
    <w:name w:val="Page Numbering"/>
    <w:basedOn w:val="Footer"/>
    <w:rsid w:val="005324EB"/>
    <w:pPr>
      <w:tabs>
        <w:tab w:val="clear" w:pos="4513"/>
        <w:tab w:val="clear" w:pos="9026"/>
        <w:tab w:val="center" w:pos="4320"/>
        <w:tab w:val="right" w:pos="8640"/>
      </w:tabs>
      <w:spacing w:before="40" w:after="40"/>
      <w:jc w:val="center"/>
    </w:pPr>
    <w:rPr>
      <w:rFonts w:ascii="Arial" w:hAnsi="Arial"/>
      <w:color w:val="000000"/>
      <w:sz w:val="16"/>
      <w:szCs w:val="20"/>
    </w:rPr>
  </w:style>
  <w:style w:type="paragraph" w:customStyle="1" w:styleId="ColorfulGrid-Accent11">
    <w:name w:val="Colorful Grid - Accent 11"/>
    <w:basedOn w:val="Normal"/>
    <w:qFormat/>
    <w:rsid w:val="005324EB"/>
    <w:pPr>
      <w:ind w:left="227" w:right="227"/>
    </w:pPr>
    <w:rPr>
      <w:rFonts w:ascii="Arial" w:hAnsi="Arial"/>
      <w:i/>
      <w:szCs w:val="20"/>
    </w:rPr>
  </w:style>
  <w:style w:type="paragraph" w:styleId="Footer">
    <w:name w:val="footer"/>
    <w:basedOn w:val="Normal"/>
    <w:link w:val="FooterChar"/>
    <w:uiPriority w:val="99"/>
    <w:unhideWhenUsed/>
    <w:rsid w:val="005324EB"/>
    <w:pPr>
      <w:tabs>
        <w:tab w:val="center" w:pos="4513"/>
        <w:tab w:val="right" w:pos="9026"/>
      </w:tabs>
      <w:spacing w:after="0"/>
    </w:pPr>
  </w:style>
  <w:style w:type="character" w:customStyle="1" w:styleId="FooterChar">
    <w:name w:val="Footer Char"/>
    <w:basedOn w:val="DefaultParagraphFont"/>
    <w:link w:val="Footer"/>
    <w:uiPriority w:val="99"/>
    <w:rsid w:val="005324EB"/>
    <w:rPr>
      <w:rFonts w:cs="Times New Roman"/>
      <w:sz w:val="20"/>
      <w:szCs w:val="24"/>
    </w:rPr>
  </w:style>
  <w:style w:type="paragraph" w:styleId="Header">
    <w:name w:val="header"/>
    <w:basedOn w:val="Normal"/>
    <w:link w:val="HeaderChar"/>
    <w:uiPriority w:val="99"/>
    <w:unhideWhenUsed/>
    <w:rsid w:val="00812BE5"/>
    <w:pPr>
      <w:tabs>
        <w:tab w:val="center" w:pos="4513"/>
        <w:tab w:val="right" w:pos="9026"/>
      </w:tabs>
      <w:spacing w:after="0"/>
    </w:pPr>
  </w:style>
  <w:style w:type="character" w:customStyle="1" w:styleId="HeaderChar">
    <w:name w:val="Header Char"/>
    <w:basedOn w:val="DefaultParagraphFont"/>
    <w:link w:val="Header"/>
    <w:uiPriority w:val="99"/>
    <w:rsid w:val="00812BE5"/>
    <w:rPr>
      <w:rFonts w:cs="Times New Roman"/>
      <w:sz w:val="20"/>
      <w:szCs w:val="24"/>
    </w:rPr>
  </w:style>
  <w:style w:type="paragraph" w:styleId="Subtitle">
    <w:name w:val="Subtitle"/>
    <w:basedOn w:val="Normal"/>
    <w:next w:val="Normal"/>
    <w:link w:val="SubtitleChar"/>
    <w:uiPriority w:val="11"/>
    <w:qFormat/>
    <w:rsid w:val="00812BE5"/>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812BE5"/>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4F5D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4F5DD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4F5DD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4F5DD2"/>
    <w:rPr>
      <w:color w:val="0000FF" w:themeColor="hyperlink"/>
      <w:u w:val="single"/>
    </w:rPr>
  </w:style>
  <w:style w:type="character" w:customStyle="1" w:styleId="Heading1Char">
    <w:name w:val="Heading 1 Char"/>
    <w:basedOn w:val="DefaultParagraphFont"/>
    <w:link w:val="Heading1"/>
    <w:uiPriority w:val="99"/>
    <w:rsid w:val="00B03A10"/>
    <w:rPr>
      <w:rFonts w:ascii="Arial" w:hAnsi="Arial" w:cs="Arial"/>
      <w:b/>
      <w:bCs/>
      <w:kern w:val="32"/>
      <w:sz w:val="24"/>
      <w:szCs w:val="24"/>
      <w:lang w:eastAsia="en-GB"/>
    </w:rPr>
  </w:style>
  <w:style w:type="character" w:customStyle="1" w:styleId="Heading2Char">
    <w:name w:val="Heading 2 Char"/>
    <w:basedOn w:val="DefaultParagraphFont"/>
    <w:link w:val="Heading2"/>
    <w:uiPriority w:val="9"/>
    <w:rsid w:val="00933675"/>
    <w:rPr>
      <w:rFonts w:ascii="Arial" w:hAnsi="Arial" w:cs="Arial"/>
      <w:b/>
      <w:bCs/>
      <w:iCs/>
      <w:lang w:eastAsia="en-GB"/>
    </w:rPr>
  </w:style>
  <w:style w:type="character" w:customStyle="1" w:styleId="Heading3Char">
    <w:name w:val="Heading 3 Char"/>
    <w:basedOn w:val="DefaultParagraphFont"/>
    <w:link w:val="Heading3"/>
    <w:uiPriority w:val="9"/>
    <w:rsid w:val="00155BB9"/>
    <w:rPr>
      <w:rFonts w:ascii="Arial" w:hAnsi="Arial" w:cs="Arial"/>
      <w:sz w:val="20"/>
      <w:szCs w:val="24"/>
    </w:rPr>
  </w:style>
  <w:style w:type="paragraph" w:customStyle="1" w:styleId="StyleHeading310pt">
    <w:name w:val="Style Heading 3 + 10 pt"/>
    <w:basedOn w:val="Heading3"/>
    <w:rsid w:val="00933675"/>
    <w:pPr>
      <w:spacing w:before="240" w:after="240"/>
    </w:pPr>
    <w:rPr>
      <w:b/>
      <w:bCs/>
      <w:szCs w:val="22"/>
    </w:rPr>
  </w:style>
  <w:style w:type="paragraph" w:styleId="ListParagraph">
    <w:name w:val="List Paragraph"/>
    <w:basedOn w:val="Normal"/>
    <w:uiPriority w:val="34"/>
    <w:qFormat/>
    <w:rsid w:val="00933675"/>
    <w:pPr>
      <w:ind w:left="720"/>
      <w:contextualSpacing/>
    </w:pPr>
  </w:style>
  <w:style w:type="paragraph" w:customStyle="1" w:styleId="CodeExample">
    <w:name w:val="CodeExample"/>
    <w:basedOn w:val="Normal"/>
    <w:qFormat/>
    <w:rsid w:val="00B62A7D"/>
    <w:pPr>
      <w:spacing w:after="0"/>
    </w:pPr>
    <w:rPr>
      <w:rFonts w:ascii="Courier New" w:hAnsi="Courier New" w:cs="Courier New"/>
      <w:color w:val="002060"/>
      <w:sz w:val="16"/>
      <w:szCs w:val="16"/>
    </w:rPr>
  </w:style>
  <w:style w:type="table" w:styleId="MediumShading2-Accent1">
    <w:name w:val="Medium Shading 2 Accent 1"/>
    <w:basedOn w:val="TableNormal"/>
    <w:uiPriority w:val="64"/>
    <w:rsid w:val="00B62A7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B62A7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1">
    <w:name w:val="toc 1"/>
    <w:basedOn w:val="Normal"/>
    <w:next w:val="Normal"/>
    <w:autoRedefine/>
    <w:uiPriority w:val="39"/>
    <w:unhideWhenUsed/>
    <w:rsid w:val="00B62A7D"/>
    <w:pPr>
      <w:spacing w:after="100"/>
    </w:pPr>
  </w:style>
  <w:style w:type="paragraph" w:styleId="TOC2">
    <w:name w:val="toc 2"/>
    <w:basedOn w:val="Normal"/>
    <w:next w:val="Normal"/>
    <w:autoRedefine/>
    <w:uiPriority w:val="39"/>
    <w:unhideWhenUsed/>
    <w:rsid w:val="00B62A7D"/>
    <w:pPr>
      <w:spacing w:after="100"/>
      <w:ind w:left="200"/>
    </w:pPr>
  </w:style>
  <w:style w:type="paragraph" w:styleId="TOC3">
    <w:name w:val="toc 3"/>
    <w:basedOn w:val="Normal"/>
    <w:next w:val="Normal"/>
    <w:autoRedefine/>
    <w:uiPriority w:val="39"/>
    <w:unhideWhenUsed/>
    <w:rsid w:val="00B62A7D"/>
    <w:pPr>
      <w:spacing w:after="100"/>
      <w:ind w:left="400"/>
    </w:pPr>
  </w:style>
  <w:style w:type="character" w:customStyle="1" w:styleId="Heading4Char">
    <w:name w:val="Heading 4 Char"/>
    <w:basedOn w:val="DefaultParagraphFont"/>
    <w:link w:val="Heading4"/>
    <w:uiPriority w:val="9"/>
    <w:rsid w:val="00155BB9"/>
    <w:rPr>
      <w:rFonts w:ascii="Arial" w:eastAsiaTheme="majorEastAsia" w:hAnsi="Arial" w:cs="Arial"/>
      <w:b/>
      <w:bCs/>
      <w:iCs/>
      <w:sz w:val="20"/>
      <w:szCs w:val="24"/>
    </w:rPr>
  </w:style>
  <w:style w:type="paragraph" w:styleId="TOC4">
    <w:name w:val="toc 4"/>
    <w:basedOn w:val="Normal"/>
    <w:next w:val="Normal"/>
    <w:autoRedefine/>
    <w:uiPriority w:val="39"/>
    <w:unhideWhenUsed/>
    <w:rsid w:val="00B9125E"/>
    <w:pPr>
      <w:spacing w:after="100"/>
      <w:ind w:left="600"/>
    </w:pPr>
  </w:style>
  <w:style w:type="character" w:customStyle="1" w:styleId="Heading5Char">
    <w:name w:val="Heading 5 Char"/>
    <w:basedOn w:val="DefaultParagraphFont"/>
    <w:link w:val="Heading5"/>
    <w:uiPriority w:val="9"/>
    <w:semiHidden/>
    <w:rsid w:val="00B03A10"/>
    <w:rPr>
      <w:rFonts w:asciiTheme="majorHAnsi" w:eastAsiaTheme="majorEastAsia" w:hAnsiTheme="majorHAnsi" w:cstheme="majorBidi"/>
      <w:color w:val="243F60" w:themeColor="accent1" w:themeShade="7F"/>
      <w:sz w:val="20"/>
      <w:szCs w:val="24"/>
    </w:rPr>
  </w:style>
  <w:style w:type="character" w:customStyle="1" w:styleId="Heading6Char">
    <w:name w:val="Heading 6 Char"/>
    <w:basedOn w:val="DefaultParagraphFont"/>
    <w:link w:val="Heading6"/>
    <w:uiPriority w:val="9"/>
    <w:semiHidden/>
    <w:rsid w:val="00B03A10"/>
    <w:rPr>
      <w:rFonts w:asciiTheme="majorHAnsi" w:eastAsiaTheme="majorEastAsia" w:hAnsiTheme="majorHAnsi" w:cstheme="majorBidi"/>
      <w:i/>
      <w:iCs/>
      <w:color w:val="243F60" w:themeColor="accent1" w:themeShade="7F"/>
      <w:sz w:val="20"/>
      <w:szCs w:val="24"/>
    </w:rPr>
  </w:style>
  <w:style w:type="character" w:customStyle="1" w:styleId="Heading7Char">
    <w:name w:val="Heading 7 Char"/>
    <w:basedOn w:val="DefaultParagraphFont"/>
    <w:link w:val="Heading7"/>
    <w:uiPriority w:val="9"/>
    <w:semiHidden/>
    <w:rsid w:val="00B03A10"/>
    <w:rPr>
      <w:rFonts w:asciiTheme="majorHAnsi" w:eastAsiaTheme="majorEastAsia" w:hAnsiTheme="majorHAnsi" w:cstheme="majorBidi"/>
      <w:i/>
      <w:iCs/>
      <w:color w:val="404040" w:themeColor="text1" w:themeTint="BF"/>
      <w:sz w:val="20"/>
      <w:szCs w:val="24"/>
    </w:rPr>
  </w:style>
  <w:style w:type="character" w:customStyle="1" w:styleId="Heading8Char">
    <w:name w:val="Heading 8 Char"/>
    <w:basedOn w:val="DefaultParagraphFont"/>
    <w:link w:val="Heading8"/>
    <w:uiPriority w:val="9"/>
    <w:semiHidden/>
    <w:rsid w:val="00B03A1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03A10"/>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675"/>
    <w:pPr>
      <w:spacing w:after="120" w:line="240" w:lineRule="auto"/>
    </w:pPr>
    <w:rPr>
      <w:rFonts w:cs="Times New Roman"/>
      <w:sz w:val="20"/>
      <w:szCs w:val="24"/>
    </w:rPr>
  </w:style>
  <w:style w:type="paragraph" w:styleId="Heading1">
    <w:name w:val="heading 1"/>
    <w:basedOn w:val="Normal"/>
    <w:next w:val="Normal"/>
    <w:link w:val="Heading1Char"/>
    <w:uiPriority w:val="99"/>
    <w:qFormat/>
    <w:rsid w:val="00B03A10"/>
    <w:pPr>
      <w:keepLines/>
      <w:pageBreakBefore/>
      <w:numPr>
        <w:numId w:val="1"/>
      </w:numPr>
      <w:spacing w:before="240" w:after="240"/>
      <w:outlineLvl w:val="0"/>
    </w:pPr>
    <w:rPr>
      <w:rFonts w:ascii="Arial" w:hAnsi="Arial" w:cs="Arial"/>
      <w:b/>
      <w:bCs/>
      <w:kern w:val="32"/>
      <w:sz w:val="24"/>
      <w:lang w:eastAsia="en-GB"/>
    </w:rPr>
  </w:style>
  <w:style w:type="paragraph" w:styleId="Heading2">
    <w:name w:val="heading 2"/>
    <w:basedOn w:val="Normal"/>
    <w:next w:val="Normal"/>
    <w:link w:val="Heading2Char"/>
    <w:uiPriority w:val="9"/>
    <w:unhideWhenUsed/>
    <w:qFormat/>
    <w:rsid w:val="00933675"/>
    <w:pPr>
      <w:keepNext/>
      <w:keepLines/>
      <w:numPr>
        <w:ilvl w:val="1"/>
        <w:numId w:val="1"/>
      </w:numPr>
      <w:spacing w:before="200" w:after="200"/>
      <w:outlineLvl w:val="1"/>
    </w:pPr>
    <w:rPr>
      <w:rFonts w:ascii="Arial" w:hAnsi="Arial" w:cs="Arial"/>
      <w:b/>
      <w:bCs/>
      <w:iCs/>
      <w:sz w:val="22"/>
      <w:szCs w:val="22"/>
      <w:lang w:eastAsia="en-GB"/>
    </w:rPr>
  </w:style>
  <w:style w:type="paragraph" w:styleId="Heading3">
    <w:name w:val="heading 3"/>
    <w:basedOn w:val="ListParagraph"/>
    <w:next w:val="Normal"/>
    <w:link w:val="Heading3Char"/>
    <w:uiPriority w:val="9"/>
    <w:unhideWhenUsed/>
    <w:qFormat/>
    <w:rsid w:val="00155BB9"/>
    <w:pPr>
      <w:numPr>
        <w:ilvl w:val="2"/>
        <w:numId w:val="1"/>
      </w:numPr>
      <w:spacing w:before="120"/>
      <w:outlineLvl w:val="2"/>
    </w:pPr>
    <w:rPr>
      <w:rFonts w:ascii="Arial" w:hAnsi="Arial" w:cs="Arial"/>
    </w:rPr>
  </w:style>
  <w:style w:type="paragraph" w:styleId="Heading4">
    <w:name w:val="heading 4"/>
    <w:basedOn w:val="Normal"/>
    <w:next w:val="Normal"/>
    <w:link w:val="Heading4Char"/>
    <w:uiPriority w:val="9"/>
    <w:unhideWhenUsed/>
    <w:qFormat/>
    <w:rsid w:val="00155BB9"/>
    <w:pPr>
      <w:keepNext/>
      <w:keepLines/>
      <w:numPr>
        <w:ilvl w:val="3"/>
        <w:numId w:val="1"/>
      </w:numPr>
      <w:spacing w:before="200" w:after="0"/>
      <w:outlineLvl w:val="3"/>
    </w:pPr>
    <w:rPr>
      <w:rFonts w:ascii="Arial" w:eastAsiaTheme="majorEastAsia" w:hAnsi="Arial" w:cs="Arial"/>
      <w:b/>
      <w:bCs/>
      <w:iCs/>
    </w:rPr>
  </w:style>
  <w:style w:type="paragraph" w:styleId="Heading5">
    <w:name w:val="heading 5"/>
    <w:basedOn w:val="Normal"/>
    <w:next w:val="Normal"/>
    <w:link w:val="Heading5Char"/>
    <w:uiPriority w:val="9"/>
    <w:semiHidden/>
    <w:unhideWhenUsed/>
    <w:qFormat/>
    <w:rsid w:val="00B03A1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03A1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03A1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3A10"/>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03A1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24EB"/>
    <w:pPr>
      <w:spacing w:after="300"/>
      <w:contextualSpacing/>
      <w:jc w:val="center"/>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5324EB"/>
    <w:rPr>
      <w:rFonts w:ascii="Arial" w:eastAsiaTheme="majorEastAsia" w:hAnsi="Arial" w:cstheme="majorBidi"/>
      <w:spacing w:val="5"/>
      <w:kern w:val="28"/>
      <w:sz w:val="52"/>
      <w:szCs w:val="52"/>
    </w:rPr>
  </w:style>
  <w:style w:type="character" w:styleId="PlaceholderText">
    <w:name w:val="Placeholder Text"/>
    <w:basedOn w:val="DefaultParagraphFont"/>
    <w:uiPriority w:val="99"/>
    <w:semiHidden/>
    <w:rsid w:val="005324EB"/>
    <w:rPr>
      <w:color w:val="808080"/>
    </w:rPr>
  </w:style>
  <w:style w:type="paragraph" w:styleId="BalloonText">
    <w:name w:val="Balloon Text"/>
    <w:basedOn w:val="Normal"/>
    <w:link w:val="BalloonTextChar"/>
    <w:uiPriority w:val="99"/>
    <w:semiHidden/>
    <w:unhideWhenUsed/>
    <w:rsid w:val="005324E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4EB"/>
    <w:rPr>
      <w:rFonts w:ascii="Tahoma" w:hAnsi="Tahoma" w:cs="Tahoma"/>
      <w:sz w:val="16"/>
      <w:szCs w:val="16"/>
    </w:rPr>
  </w:style>
  <w:style w:type="paragraph" w:customStyle="1" w:styleId="CopyrightHeading">
    <w:name w:val="Copyright_Heading"/>
    <w:basedOn w:val="Normal"/>
    <w:rsid w:val="00812BE5"/>
    <w:pPr>
      <w:jc w:val="center"/>
    </w:pPr>
    <w:rPr>
      <w:rFonts w:ascii="Calibri" w:hAnsi="Calibri"/>
      <w:szCs w:val="20"/>
    </w:rPr>
  </w:style>
  <w:style w:type="paragraph" w:customStyle="1" w:styleId="PageNumbering">
    <w:name w:val="Page Numbering"/>
    <w:basedOn w:val="Footer"/>
    <w:rsid w:val="005324EB"/>
    <w:pPr>
      <w:tabs>
        <w:tab w:val="clear" w:pos="4513"/>
        <w:tab w:val="clear" w:pos="9026"/>
        <w:tab w:val="center" w:pos="4320"/>
        <w:tab w:val="right" w:pos="8640"/>
      </w:tabs>
      <w:spacing w:before="40" w:after="40"/>
      <w:jc w:val="center"/>
    </w:pPr>
    <w:rPr>
      <w:rFonts w:ascii="Arial" w:hAnsi="Arial"/>
      <w:color w:val="000000"/>
      <w:sz w:val="16"/>
      <w:szCs w:val="20"/>
    </w:rPr>
  </w:style>
  <w:style w:type="paragraph" w:customStyle="1" w:styleId="ColorfulGrid-Accent11">
    <w:name w:val="Colorful Grid - Accent 11"/>
    <w:basedOn w:val="Normal"/>
    <w:qFormat/>
    <w:rsid w:val="005324EB"/>
    <w:pPr>
      <w:ind w:left="227" w:right="227"/>
    </w:pPr>
    <w:rPr>
      <w:rFonts w:ascii="Arial" w:hAnsi="Arial"/>
      <w:i/>
      <w:szCs w:val="20"/>
    </w:rPr>
  </w:style>
  <w:style w:type="paragraph" w:styleId="Footer">
    <w:name w:val="footer"/>
    <w:basedOn w:val="Normal"/>
    <w:link w:val="FooterChar"/>
    <w:uiPriority w:val="99"/>
    <w:unhideWhenUsed/>
    <w:rsid w:val="005324EB"/>
    <w:pPr>
      <w:tabs>
        <w:tab w:val="center" w:pos="4513"/>
        <w:tab w:val="right" w:pos="9026"/>
      </w:tabs>
      <w:spacing w:after="0"/>
    </w:pPr>
  </w:style>
  <w:style w:type="character" w:customStyle="1" w:styleId="FooterChar">
    <w:name w:val="Footer Char"/>
    <w:basedOn w:val="DefaultParagraphFont"/>
    <w:link w:val="Footer"/>
    <w:uiPriority w:val="99"/>
    <w:rsid w:val="005324EB"/>
    <w:rPr>
      <w:rFonts w:cs="Times New Roman"/>
      <w:sz w:val="20"/>
      <w:szCs w:val="24"/>
    </w:rPr>
  </w:style>
  <w:style w:type="paragraph" w:styleId="Header">
    <w:name w:val="header"/>
    <w:basedOn w:val="Normal"/>
    <w:link w:val="HeaderChar"/>
    <w:uiPriority w:val="99"/>
    <w:unhideWhenUsed/>
    <w:rsid w:val="00812BE5"/>
    <w:pPr>
      <w:tabs>
        <w:tab w:val="center" w:pos="4513"/>
        <w:tab w:val="right" w:pos="9026"/>
      </w:tabs>
      <w:spacing w:after="0"/>
    </w:pPr>
  </w:style>
  <w:style w:type="character" w:customStyle="1" w:styleId="HeaderChar">
    <w:name w:val="Header Char"/>
    <w:basedOn w:val="DefaultParagraphFont"/>
    <w:link w:val="Header"/>
    <w:uiPriority w:val="99"/>
    <w:rsid w:val="00812BE5"/>
    <w:rPr>
      <w:rFonts w:cs="Times New Roman"/>
      <w:sz w:val="20"/>
      <w:szCs w:val="24"/>
    </w:rPr>
  </w:style>
  <w:style w:type="paragraph" w:styleId="Subtitle">
    <w:name w:val="Subtitle"/>
    <w:basedOn w:val="Normal"/>
    <w:next w:val="Normal"/>
    <w:link w:val="SubtitleChar"/>
    <w:uiPriority w:val="11"/>
    <w:qFormat/>
    <w:rsid w:val="00812BE5"/>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812BE5"/>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4F5D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4F5DD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4F5DD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4F5DD2"/>
    <w:rPr>
      <w:color w:val="0000FF" w:themeColor="hyperlink"/>
      <w:u w:val="single"/>
    </w:rPr>
  </w:style>
  <w:style w:type="character" w:customStyle="1" w:styleId="Heading1Char">
    <w:name w:val="Heading 1 Char"/>
    <w:basedOn w:val="DefaultParagraphFont"/>
    <w:link w:val="Heading1"/>
    <w:uiPriority w:val="99"/>
    <w:rsid w:val="00B03A10"/>
    <w:rPr>
      <w:rFonts w:ascii="Arial" w:hAnsi="Arial" w:cs="Arial"/>
      <w:b/>
      <w:bCs/>
      <w:kern w:val="32"/>
      <w:sz w:val="24"/>
      <w:szCs w:val="24"/>
      <w:lang w:eastAsia="en-GB"/>
    </w:rPr>
  </w:style>
  <w:style w:type="character" w:customStyle="1" w:styleId="Heading2Char">
    <w:name w:val="Heading 2 Char"/>
    <w:basedOn w:val="DefaultParagraphFont"/>
    <w:link w:val="Heading2"/>
    <w:uiPriority w:val="9"/>
    <w:rsid w:val="00933675"/>
    <w:rPr>
      <w:rFonts w:ascii="Arial" w:hAnsi="Arial" w:cs="Arial"/>
      <w:b/>
      <w:bCs/>
      <w:iCs/>
      <w:lang w:eastAsia="en-GB"/>
    </w:rPr>
  </w:style>
  <w:style w:type="character" w:customStyle="1" w:styleId="Heading3Char">
    <w:name w:val="Heading 3 Char"/>
    <w:basedOn w:val="DefaultParagraphFont"/>
    <w:link w:val="Heading3"/>
    <w:uiPriority w:val="9"/>
    <w:rsid w:val="00155BB9"/>
    <w:rPr>
      <w:rFonts w:ascii="Arial" w:hAnsi="Arial" w:cs="Arial"/>
      <w:sz w:val="20"/>
      <w:szCs w:val="24"/>
    </w:rPr>
  </w:style>
  <w:style w:type="paragraph" w:customStyle="1" w:styleId="StyleHeading310pt">
    <w:name w:val="Style Heading 3 + 10 pt"/>
    <w:basedOn w:val="Heading3"/>
    <w:rsid w:val="00933675"/>
    <w:pPr>
      <w:spacing w:before="240" w:after="240"/>
    </w:pPr>
    <w:rPr>
      <w:b/>
      <w:bCs/>
      <w:szCs w:val="22"/>
    </w:rPr>
  </w:style>
  <w:style w:type="paragraph" w:styleId="ListParagraph">
    <w:name w:val="List Paragraph"/>
    <w:basedOn w:val="Normal"/>
    <w:uiPriority w:val="34"/>
    <w:qFormat/>
    <w:rsid w:val="00933675"/>
    <w:pPr>
      <w:ind w:left="720"/>
      <w:contextualSpacing/>
    </w:pPr>
  </w:style>
  <w:style w:type="paragraph" w:customStyle="1" w:styleId="CodeExample">
    <w:name w:val="CodeExample"/>
    <w:basedOn w:val="Normal"/>
    <w:qFormat/>
    <w:rsid w:val="00B62A7D"/>
    <w:pPr>
      <w:spacing w:after="0"/>
    </w:pPr>
    <w:rPr>
      <w:rFonts w:ascii="Courier New" w:hAnsi="Courier New" w:cs="Courier New"/>
      <w:color w:val="002060"/>
      <w:sz w:val="16"/>
      <w:szCs w:val="16"/>
    </w:rPr>
  </w:style>
  <w:style w:type="table" w:styleId="MediumShading2-Accent1">
    <w:name w:val="Medium Shading 2 Accent 1"/>
    <w:basedOn w:val="TableNormal"/>
    <w:uiPriority w:val="64"/>
    <w:rsid w:val="00B62A7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B62A7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1">
    <w:name w:val="toc 1"/>
    <w:basedOn w:val="Normal"/>
    <w:next w:val="Normal"/>
    <w:autoRedefine/>
    <w:uiPriority w:val="39"/>
    <w:unhideWhenUsed/>
    <w:rsid w:val="00B62A7D"/>
    <w:pPr>
      <w:spacing w:after="100"/>
    </w:pPr>
  </w:style>
  <w:style w:type="paragraph" w:styleId="TOC2">
    <w:name w:val="toc 2"/>
    <w:basedOn w:val="Normal"/>
    <w:next w:val="Normal"/>
    <w:autoRedefine/>
    <w:uiPriority w:val="39"/>
    <w:unhideWhenUsed/>
    <w:rsid w:val="00B62A7D"/>
    <w:pPr>
      <w:spacing w:after="100"/>
      <w:ind w:left="200"/>
    </w:pPr>
  </w:style>
  <w:style w:type="paragraph" w:styleId="TOC3">
    <w:name w:val="toc 3"/>
    <w:basedOn w:val="Normal"/>
    <w:next w:val="Normal"/>
    <w:autoRedefine/>
    <w:uiPriority w:val="39"/>
    <w:unhideWhenUsed/>
    <w:rsid w:val="00B62A7D"/>
    <w:pPr>
      <w:spacing w:after="100"/>
      <w:ind w:left="400"/>
    </w:pPr>
  </w:style>
  <w:style w:type="character" w:customStyle="1" w:styleId="Heading4Char">
    <w:name w:val="Heading 4 Char"/>
    <w:basedOn w:val="DefaultParagraphFont"/>
    <w:link w:val="Heading4"/>
    <w:uiPriority w:val="9"/>
    <w:rsid w:val="00155BB9"/>
    <w:rPr>
      <w:rFonts w:ascii="Arial" w:eastAsiaTheme="majorEastAsia" w:hAnsi="Arial" w:cs="Arial"/>
      <w:b/>
      <w:bCs/>
      <w:iCs/>
      <w:sz w:val="20"/>
      <w:szCs w:val="24"/>
    </w:rPr>
  </w:style>
  <w:style w:type="paragraph" w:styleId="TOC4">
    <w:name w:val="toc 4"/>
    <w:basedOn w:val="Normal"/>
    <w:next w:val="Normal"/>
    <w:autoRedefine/>
    <w:uiPriority w:val="39"/>
    <w:unhideWhenUsed/>
    <w:rsid w:val="00B9125E"/>
    <w:pPr>
      <w:spacing w:after="100"/>
      <w:ind w:left="600"/>
    </w:pPr>
  </w:style>
  <w:style w:type="character" w:customStyle="1" w:styleId="Heading5Char">
    <w:name w:val="Heading 5 Char"/>
    <w:basedOn w:val="DefaultParagraphFont"/>
    <w:link w:val="Heading5"/>
    <w:uiPriority w:val="9"/>
    <w:semiHidden/>
    <w:rsid w:val="00B03A10"/>
    <w:rPr>
      <w:rFonts w:asciiTheme="majorHAnsi" w:eastAsiaTheme="majorEastAsia" w:hAnsiTheme="majorHAnsi" w:cstheme="majorBidi"/>
      <w:color w:val="243F60" w:themeColor="accent1" w:themeShade="7F"/>
      <w:sz w:val="20"/>
      <w:szCs w:val="24"/>
    </w:rPr>
  </w:style>
  <w:style w:type="character" w:customStyle="1" w:styleId="Heading6Char">
    <w:name w:val="Heading 6 Char"/>
    <w:basedOn w:val="DefaultParagraphFont"/>
    <w:link w:val="Heading6"/>
    <w:uiPriority w:val="9"/>
    <w:semiHidden/>
    <w:rsid w:val="00B03A10"/>
    <w:rPr>
      <w:rFonts w:asciiTheme="majorHAnsi" w:eastAsiaTheme="majorEastAsia" w:hAnsiTheme="majorHAnsi" w:cstheme="majorBidi"/>
      <w:i/>
      <w:iCs/>
      <w:color w:val="243F60" w:themeColor="accent1" w:themeShade="7F"/>
      <w:sz w:val="20"/>
      <w:szCs w:val="24"/>
    </w:rPr>
  </w:style>
  <w:style w:type="character" w:customStyle="1" w:styleId="Heading7Char">
    <w:name w:val="Heading 7 Char"/>
    <w:basedOn w:val="DefaultParagraphFont"/>
    <w:link w:val="Heading7"/>
    <w:uiPriority w:val="9"/>
    <w:semiHidden/>
    <w:rsid w:val="00B03A10"/>
    <w:rPr>
      <w:rFonts w:asciiTheme="majorHAnsi" w:eastAsiaTheme="majorEastAsia" w:hAnsiTheme="majorHAnsi" w:cstheme="majorBidi"/>
      <w:i/>
      <w:iCs/>
      <w:color w:val="404040" w:themeColor="text1" w:themeTint="BF"/>
      <w:sz w:val="20"/>
      <w:szCs w:val="24"/>
    </w:rPr>
  </w:style>
  <w:style w:type="character" w:customStyle="1" w:styleId="Heading8Char">
    <w:name w:val="Heading 8 Char"/>
    <w:basedOn w:val="DefaultParagraphFont"/>
    <w:link w:val="Heading8"/>
    <w:uiPriority w:val="9"/>
    <w:semiHidden/>
    <w:rsid w:val="00B03A1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03A10"/>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shutton@glasswallsolutions.com" TargetMode="External"/><Relationship Id="rId18" Type="http://schemas.openxmlformats.org/officeDocument/2006/relationships/header" Target="header3.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image" Target="media/image7.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erard\Downloads\Glasswall.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4E25029A9F245B68B8C2AEE58726700"/>
        <w:category>
          <w:name w:val="General"/>
          <w:gallery w:val="placeholder"/>
        </w:category>
        <w:types>
          <w:type w:val="bbPlcHdr"/>
        </w:types>
        <w:behaviors>
          <w:behavior w:val="content"/>
        </w:behaviors>
        <w:guid w:val="{CD290348-3D49-4828-840E-7A7E5A621BD0}"/>
      </w:docPartPr>
      <w:docPartBody>
        <w:p w:rsidR="00000000" w:rsidRDefault="000B34C1">
          <w:pPr>
            <w:pStyle w:val="44E25029A9F245B68B8C2AEE58726700"/>
          </w:pPr>
          <w:r w:rsidRPr="001D45D5">
            <w:rPr>
              <w:rStyle w:val="PlaceholderText"/>
            </w:rPr>
            <w:t>[Title]</w:t>
          </w:r>
        </w:p>
      </w:docPartBody>
    </w:docPart>
    <w:docPart>
      <w:docPartPr>
        <w:name w:val="80857154516243DE989D80C0B69C6856"/>
        <w:category>
          <w:name w:val="General"/>
          <w:gallery w:val="placeholder"/>
        </w:category>
        <w:types>
          <w:type w:val="bbPlcHdr"/>
        </w:types>
        <w:behaviors>
          <w:behavior w:val="content"/>
        </w:behaviors>
        <w:guid w:val="{1400B83D-FBAC-4A9D-8683-D88F66BFDABF}"/>
      </w:docPartPr>
      <w:docPartBody>
        <w:p w:rsidR="00000000" w:rsidRDefault="000B34C1">
          <w:pPr>
            <w:pStyle w:val="80857154516243DE989D80C0B69C6856"/>
          </w:pPr>
          <w:r w:rsidRPr="001D45D5">
            <w:rPr>
              <w:rStyle w:val="PlaceholderText"/>
            </w:rPr>
            <w:t>[Author]</w:t>
          </w:r>
        </w:p>
      </w:docPartBody>
    </w:docPart>
    <w:docPart>
      <w:docPartPr>
        <w:name w:val="1FD8100DF60748159CE41F1B5BAFC589"/>
        <w:category>
          <w:name w:val="General"/>
          <w:gallery w:val="placeholder"/>
        </w:category>
        <w:types>
          <w:type w:val="bbPlcHdr"/>
        </w:types>
        <w:behaviors>
          <w:behavior w:val="content"/>
        </w:behaviors>
        <w:guid w:val="{56E03166-080A-453F-9D68-CFA4807DA4FD}"/>
      </w:docPartPr>
      <w:docPartBody>
        <w:p w:rsidR="00000000" w:rsidRDefault="000B34C1">
          <w:pPr>
            <w:pStyle w:val="1FD8100DF60748159CE41F1B5BAFC589"/>
          </w:pPr>
          <w:r w:rsidRPr="001D45D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4C1"/>
    <w:rsid w:val="000B34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E25029A9F245B68B8C2AEE58726700">
    <w:name w:val="44E25029A9F245B68B8C2AEE58726700"/>
  </w:style>
  <w:style w:type="paragraph" w:customStyle="1" w:styleId="80857154516243DE989D80C0B69C6856">
    <w:name w:val="80857154516243DE989D80C0B69C6856"/>
  </w:style>
  <w:style w:type="paragraph" w:customStyle="1" w:styleId="1FD8100DF60748159CE41F1B5BAFC589">
    <w:name w:val="1FD8100DF60748159CE41F1B5BAFC58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E25029A9F245B68B8C2AEE58726700">
    <w:name w:val="44E25029A9F245B68B8C2AEE58726700"/>
  </w:style>
  <w:style w:type="paragraph" w:customStyle="1" w:styleId="80857154516243DE989D80C0B69C6856">
    <w:name w:val="80857154516243DE989D80C0B69C6856"/>
  </w:style>
  <w:style w:type="paragraph" w:customStyle="1" w:styleId="1FD8100DF60748159CE41F1B5BAFC589">
    <w:name w:val="1FD8100DF60748159CE41F1B5BAFC5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support@glasswallsolutions.com</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9BD51A04912BD4CAC53ECBF14CB3158" ma:contentTypeVersion="0" ma:contentTypeDescription="Create a new document." ma:contentTypeScope="" ma:versionID="ce536d191c1ce27eec3c51aadb84c2b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003970-5B02-4618-AAD7-72078AF8FEC9}">
  <ds:schemaRefs>
    <ds:schemaRef ds:uri="http://schemas.microsoft.com/office/2006/metadata/properties"/>
  </ds:schemaRefs>
</ds:datastoreItem>
</file>

<file path=customXml/itemProps3.xml><?xml version="1.0" encoding="utf-8"?>
<ds:datastoreItem xmlns:ds="http://schemas.openxmlformats.org/officeDocument/2006/customXml" ds:itemID="{62C3590A-F442-420D-A996-AA648B7E61AA}">
  <ds:schemaRefs>
    <ds:schemaRef ds:uri="http://schemas.microsoft.com/sharepoint/v3/contenttype/forms"/>
  </ds:schemaRefs>
</ds:datastoreItem>
</file>

<file path=customXml/itemProps4.xml><?xml version="1.0" encoding="utf-8"?>
<ds:datastoreItem xmlns:ds="http://schemas.openxmlformats.org/officeDocument/2006/customXml" ds:itemID="{A222E422-A33C-4F84-B774-3383173588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40C536B5-CC82-4871-AFFB-005717357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Glasswall.Template.dotx</Template>
  <TotalTime>2835</TotalTime>
  <Pages>1</Pages>
  <Words>1998</Words>
  <Characters>11392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Glasswall Dynamic Configuration</vt:lpstr>
    </vt:vector>
  </TitlesOfParts>
  <Company>Glasswall Solutions Ltd</Company>
  <LinksUpToDate>false</LinksUpToDate>
  <CharactersWithSpaces>13364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Glasswall Dynamic Configuration</dc:title>
  <dc:creator>Paul Gerard</dc:creator>
  <dc:description>Describes the Glasswall API, modules and internal data structures associated with the configuration of the library using XML.</dc:description>
  <cp:lastModifiedBy>Paul Gerard</cp:lastModifiedBy>
  <cp:revision>19</cp:revision>
  <dcterms:created xsi:type="dcterms:W3CDTF">2014-05-06T10:28:00Z</dcterms:created>
  <dcterms:modified xsi:type="dcterms:W3CDTF">2014-05-08T11:07:00Z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0x01010059BD51A04912BD4CAC53ECBF14CB3158</vt:lpwstr>
  </property>
</Properties>
</file>