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10" w:rsidRPr="005F1B10" w:rsidRDefault="005F1B10" w:rsidP="005F1B10">
      <w:pPr>
        <w:rPr>
          <w:b/>
          <w:sz w:val="64"/>
        </w:rPr>
      </w:pPr>
      <w:r w:rsidRPr="005F1B10">
        <w:rPr>
          <w:b/>
          <w:sz w:val="64"/>
        </w:rPr>
        <w:t>UNDERSTANDING</w:t>
      </w:r>
    </w:p>
    <w:p w:rsidR="005F1B10" w:rsidRPr="005F1B10" w:rsidRDefault="005F1B10" w:rsidP="005F1B10">
      <w:pPr>
        <w:rPr>
          <w:b/>
          <w:sz w:val="64"/>
        </w:rPr>
      </w:pPr>
      <w:r w:rsidRPr="005F1B10">
        <w:rPr>
          <w:b/>
          <w:sz w:val="64"/>
        </w:rPr>
        <w:t>LIST ELEMENTS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Lists have items, columns, and views. Items and columns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correspond</w:t>
      </w:r>
      <w:proofErr w:type="gramEnd"/>
      <w:r w:rsidRPr="005F1B10">
        <w:rPr>
          <w:sz w:val="30"/>
        </w:rPr>
        <w:t xml:space="preserve"> to the rows and columns that you see on a grid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layout</w:t>
      </w:r>
      <w:proofErr w:type="gramEnd"/>
      <w:r w:rsidRPr="005F1B10">
        <w:rPr>
          <w:sz w:val="30"/>
        </w:rPr>
        <w:t xml:space="preserve"> in a spreadsheet. Views present list data in a friendlier</w:t>
      </w:r>
    </w:p>
    <w:p w:rsidR="00137294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format</w:t>
      </w:r>
      <w:proofErr w:type="gramEnd"/>
      <w:r w:rsidRPr="005F1B10">
        <w:rPr>
          <w:sz w:val="30"/>
        </w:rPr>
        <w:t xml:space="preserve"> that acts very similarly to a report.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64"/>
          <w:szCs w:val="56"/>
        </w:rPr>
      </w:pPr>
      <w:r w:rsidRPr="005F1B10">
        <w:rPr>
          <w:sz w:val="64"/>
          <w:szCs w:val="56"/>
        </w:rPr>
        <w:t>Lists …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Items: An item is a row in a list. For example, for a list that stores information on customers, each</w:t>
      </w: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customer may have a unique item in the list, which is also called the customer row or customer</w:t>
      </w:r>
      <w:r>
        <w:rPr>
          <w:sz w:val="30"/>
        </w:rPr>
        <w:t xml:space="preserve"> </w:t>
      </w:r>
      <w:r w:rsidRPr="005F1B10">
        <w:rPr>
          <w:sz w:val="30"/>
        </w:rPr>
        <w:t>record.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Columns: A column is a field in a list. You may also see columns referred to as metadata, which is a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descriptive</w:t>
      </w:r>
      <w:proofErr w:type="gramEnd"/>
      <w:r w:rsidRPr="005F1B10">
        <w:rPr>
          <w:sz w:val="30"/>
        </w:rPr>
        <w:t xml:space="preserve"> piece of information related to the item. In the case of a customer item in a list, the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phone</w:t>
      </w:r>
      <w:proofErr w:type="gramEnd"/>
      <w:r w:rsidRPr="005F1B10">
        <w:rPr>
          <w:sz w:val="30"/>
        </w:rPr>
        <w:t xml:space="preserve"> number, physical address, mailing address, and e-mail address would be columns that</w:t>
      </w:r>
      <w:r>
        <w:rPr>
          <w:sz w:val="30"/>
        </w:rPr>
        <w:t xml:space="preserve"> </w:t>
      </w:r>
      <w:r w:rsidRPr="005F1B10">
        <w:rPr>
          <w:sz w:val="30"/>
        </w:rPr>
        <w:t>describe the customer.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lastRenderedPageBreak/>
        <w:t>Views: A single list can have multiple views. You create a view to address a user’s informational</w:t>
      </w:r>
      <w:r>
        <w:rPr>
          <w:sz w:val="30"/>
        </w:rPr>
        <w:t xml:space="preserve"> </w:t>
      </w:r>
      <w:r w:rsidRPr="005F1B10">
        <w:rPr>
          <w:sz w:val="30"/>
        </w:rPr>
        <w:t>needs relating to list data. A view displays a subset of information from the list — for example,</w:t>
      </w:r>
      <w:r>
        <w:rPr>
          <w:sz w:val="30"/>
        </w:rPr>
        <w:t xml:space="preserve"> </w:t>
      </w:r>
      <w:r w:rsidRPr="005F1B10">
        <w:rPr>
          <w:sz w:val="30"/>
        </w:rPr>
        <w:t>customers who have been added during a specific time period. You may also create a view to show</w:t>
      </w:r>
      <w:r>
        <w:rPr>
          <w:sz w:val="30"/>
        </w:rPr>
        <w:t xml:space="preserve"> </w:t>
      </w:r>
      <w:r w:rsidRPr="005F1B10">
        <w:rPr>
          <w:sz w:val="30"/>
        </w:rPr>
        <w:t>all information on a list but have items displayed in a predefined order.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64"/>
          <w:szCs w:val="56"/>
        </w:rPr>
      </w:pPr>
      <w:r w:rsidRPr="005F1B10">
        <w:rPr>
          <w:sz w:val="64"/>
          <w:szCs w:val="56"/>
        </w:rPr>
        <w:t>DISCOVERING SHAREPOINT LIST</w:t>
      </w:r>
    </w:p>
    <w:p w:rsidR="005F1B10" w:rsidRPr="005F1B10" w:rsidRDefault="005F1B10" w:rsidP="005F1B10">
      <w:pPr>
        <w:rPr>
          <w:sz w:val="64"/>
          <w:szCs w:val="56"/>
        </w:rPr>
      </w:pPr>
      <w:r w:rsidRPr="005F1B10">
        <w:rPr>
          <w:sz w:val="64"/>
          <w:szCs w:val="56"/>
        </w:rPr>
        <w:t>COLUMN TYPES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 xml:space="preserve">Single line of text: Possibly the most commonly used column </w:t>
      </w:r>
      <w:proofErr w:type="gramStart"/>
      <w:r w:rsidRPr="005F1B10">
        <w:rPr>
          <w:sz w:val="30"/>
        </w:rPr>
        <w:t>type,</w:t>
      </w:r>
      <w:proofErr w:type="gramEnd"/>
      <w:r w:rsidRPr="005F1B10">
        <w:rPr>
          <w:sz w:val="30"/>
        </w:rPr>
        <w:t xml:space="preserve"> it can store a variety of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formats</w:t>
      </w:r>
      <w:proofErr w:type="gramEnd"/>
      <w:r w:rsidRPr="005F1B10">
        <w:rPr>
          <w:sz w:val="30"/>
        </w:rPr>
        <w:t>, such as names, phone numbers, e-mail addresses, the item’s title, and virtually anything</w:t>
      </w:r>
      <w:r>
        <w:rPr>
          <w:sz w:val="30"/>
        </w:rPr>
        <w:t xml:space="preserve"> </w:t>
      </w:r>
      <w:r w:rsidRPr="005F1B10">
        <w:rPr>
          <w:sz w:val="30"/>
        </w:rPr>
        <w:t>else that you can enter into a single-line textbox.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Multiple lines of text: Occasionally, this type of column is useful because it can store larger</w:t>
      </w:r>
      <w:r>
        <w:rPr>
          <w:sz w:val="30"/>
        </w:rPr>
        <w:t xml:space="preserve"> </w:t>
      </w:r>
      <w:r w:rsidRPr="005F1B10">
        <w:rPr>
          <w:sz w:val="30"/>
        </w:rPr>
        <w:t>amounts of information, such as a customer’s background information or billing address. For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this</w:t>
      </w:r>
      <w:proofErr w:type="gramEnd"/>
      <w:r w:rsidRPr="005F1B10">
        <w:rPr>
          <w:sz w:val="30"/>
        </w:rPr>
        <w:t xml:space="preserve"> column type, you can select whether the information should contain plain, rich, or</w:t>
      </w:r>
      <w:r>
        <w:rPr>
          <w:sz w:val="30"/>
        </w:rPr>
        <w:t xml:space="preserve"> </w:t>
      </w:r>
      <w:r w:rsidRPr="005F1B10">
        <w:rPr>
          <w:sz w:val="30"/>
        </w:rPr>
        <w:t>enhanced text elements, such as bold, italic, pictures, or tables. You can expand this column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as</w:t>
      </w:r>
      <w:proofErr w:type="gramEnd"/>
      <w:r w:rsidRPr="005F1B10">
        <w:rPr>
          <w:sz w:val="30"/>
        </w:rPr>
        <w:t xml:space="preserve"> you add text to it or you can select how many lines in the box to display initially. When you use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this</w:t>
      </w:r>
      <w:proofErr w:type="gramEnd"/>
      <w:r w:rsidRPr="005F1B10">
        <w:rPr>
          <w:sz w:val="30"/>
        </w:rPr>
        <w:t xml:space="preserve"> field to collect information from users, it is a good idea to determine the number of lines to</w:t>
      </w:r>
      <w:r>
        <w:rPr>
          <w:sz w:val="30"/>
        </w:rPr>
        <w:t xml:space="preserve"> </w:t>
      </w:r>
      <w:r w:rsidRPr="005F1B10">
        <w:rPr>
          <w:sz w:val="30"/>
        </w:rPr>
        <w:t>display so that users will know how much content is expected from them.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Choice: When gathering information on an item, you can offer users a selection of values or</w:t>
      </w:r>
      <w:r>
        <w:rPr>
          <w:sz w:val="30"/>
        </w:rPr>
        <w:t xml:space="preserve"> </w:t>
      </w:r>
      <w:r w:rsidRPr="005F1B10">
        <w:rPr>
          <w:sz w:val="30"/>
        </w:rPr>
        <w:t>answers from which to choose.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64"/>
          <w:szCs w:val="56"/>
        </w:rPr>
      </w:pPr>
      <w:r w:rsidRPr="005F1B10">
        <w:rPr>
          <w:sz w:val="64"/>
          <w:szCs w:val="56"/>
        </w:rPr>
        <w:t>List Columns …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Number: You commonly need to associate numerical information with an item so that you can later perform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calculations</w:t>
      </w:r>
      <w:proofErr w:type="gramEnd"/>
      <w:r w:rsidRPr="005F1B10">
        <w:rPr>
          <w:sz w:val="30"/>
        </w:rPr>
        <w:t xml:space="preserve"> on the information stored in it. You can configure Number </w:t>
      </w:r>
      <w:proofErr w:type="gramStart"/>
      <w:r w:rsidRPr="005F1B10">
        <w:rPr>
          <w:sz w:val="30"/>
        </w:rPr>
        <w:t>columns</w:t>
      </w:r>
      <w:proofErr w:type="gramEnd"/>
      <w:r w:rsidRPr="005F1B10">
        <w:rPr>
          <w:sz w:val="30"/>
        </w:rPr>
        <w:t xml:space="preserve"> to store numbers that fall</w:t>
      </w:r>
      <w:r>
        <w:rPr>
          <w:sz w:val="30"/>
        </w:rPr>
        <w:t xml:space="preserve"> </w:t>
      </w:r>
      <w:r w:rsidRPr="005F1B10">
        <w:rPr>
          <w:sz w:val="30"/>
        </w:rPr>
        <w:t>within a specific range or percentage value.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Currency: This is similar to the Number column but specifically displays financial or monetary values.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Date and Time: You typically have a list containing dates or times. This might include when an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organization</w:t>
      </w:r>
      <w:proofErr w:type="gramEnd"/>
      <w:r w:rsidRPr="005F1B10">
        <w:rPr>
          <w:sz w:val="30"/>
        </w:rPr>
        <w:t xml:space="preserve"> first became a customer or the last time it purchased a product.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Lookup: As your SharePoint environment expands, you may have many lists containing important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information</w:t>
      </w:r>
      <w:proofErr w:type="gramEnd"/>
      <w:r w:rsidRPr="005F1B10">
        <w:rPr>
          <w:sz w:val="30"/>
        </w:rPr>
        <w:t xml:space="preserve"> about things such as projects, products, and employees. . In some cases, you need to take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information</w:t>
      </w:r>
      <w:proofErr w:type="gramEnd"/>
      <w:r w:rsidRPr="005F1B10">
        <w:rPr>
          <w:sz w:val="30"/>
        </w:rPr>
        <w:t xml:space="preserve"> from one list and associate it with information from another.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Yes/No: This checkbox column indicates whether an item matches a specific criterion. In the case of the</w:t>
      </w:r>
      <w:r>
        <w:rPr>
          <w:sz w:val="30"/>
        </w:rPr>
        <w:t xml:space="preserve"> </w:t>
      </w:r>
      <w:r w:rsidRPr="005F1B10">
        <w:rPr>
          <w:sz w:val="30"/>
        </w:rPr>
        <w:t>customers list, you may create a Yes/No column named Active.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64"/>
        </w:rPr>
      </w:pPr>
      <w:r w:rsidRPr="005F1B10">
        <w:rPr>
          <w:sz w:val="64"/>
        </w:rPr>
        <w:t>List Columns…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Person or Group: Users can select people or groups from the site’s membership source (for</w:t>
      </w:r>
      <w:r>
        <w:rPr>
          <w:sz w:val="30"/>
        </w:rPr>
        <w:t xml:space="preserve"> </w:t>
      </w:r>
      <w:r w:rsidRPr="005F1B10">
        <w:rPr>
          <w:sz w:val="30"/>
        </w:rPr>
        <w:t xml:space="preserve">example, Active Directory) and associate them with </w:t>
      </w:r>
      <w:proofErr w:type="gramStart"/>
      <w:r w:rsidRPr="005F1B10">
        <w:rPr>
          <w:sz w:val="30"/>
        </w:rPr>
        <w:t>items</w:t>
      </w:r>
      <w:proofErr w:type="gramEnd"/>
      <w:r w:rsidRPr="005F1B10">
        <w:rPr>
          <w:sz w:val="30"/>
        </w:rPr>
        <w:t xml:space="preserve"> in a list.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Hyperlink or Picture: You can use this column type to allow users to enter a web address into a</w:t>
      </w:r>
      <w:r>
        <w:rPr>
          <w:sz w:val="30"/>
        </w:rPr>
        <w:t xml:space="preserve"> </w:t>
      </w:r>
      <w:r w:rsidRPr="005F1B10">
        <w:rPr>
          <w:sz w:val="30"/>
        </w:rPr>
        <w:t>list item to create a hyperlink or display an image located at the source location.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Calculated: Rather than have users enter information manually, you may want to calculate values</w:t>
      </w:r>
      <w:r>
        <w:rPr>
          <w:sz w:val="30"/>
        </w:rPr>
        <w:t xml:space="preserve"> </w:t>
      </w:r>
      <w:r w:rsidRPr="005F1B10">
        <w:rPr>
          <w:sz w:val="30"/>
        </w:rPr>
        <w:t>based on other columns within the list.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Task Outcome: You can use this column type when defining workflow solutions.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External Data: In some cases, you may want to associate business data from an external business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application</w:t>
      </w:r>
      <w:proofErr w:type="gramEnd"/>
      <w:r w:rsidRPr="005F1B10">
        <w:rPr>
          <w:sz w:val="30"/>
        </w:rPr>
        <w:t xml:space="preserve"> with your list items. For example, you may have a listing of all products </w:t>
      </w:r>
      <w:proofErr w:type="gramStart"/>
      <w:r w:rsidRPr="005F1B10">
        <w:rPr>
          <w:sz w:val="30"/>
        </w:rPr>
        <w:t>in a sales</w:t>
      </w:r>
      <w:proofErr w:type="gramEnd"/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lastRenderedPageBreak/>
        <w:t>database</w:t>
      </w:r>
      <w:proofErr w:type="gramEnd"/>
      <w:r w:rsidRPr="005F1B10">
        <w:rPr>
          <w:sz w:val="30"/>
        </w:rPr>
        <w:t xml:space="preserve"> and instead of re-creating it in SharePoint, you can connect to it and reuse that</w:t>
      </w:r>
      <w:r>
        <w:rPr>
          <w:sz w:val="30"/>
        </w:rPr>
        <w:t xml:space="preserve"> </w:t>
      </w:r>
      <w:r w:rsidRPr="005F1B10">
        <w:rPr>
          <w:sz w:val="30"/>
        </w:rPr>
        <w:t>information.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68"/>
        </w:rPr>
      </w:pPr>
      <w:r w:rsidRPr="005F1B10">
        <w:rPr>
          <w:sz w:val="68"/>
        </w:rPr>
        <w:t>List Columns…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Managed Metadata: In some cases within your organization, another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administrative</w:t>
      </w:r>
      <w:proofErr w:type="gramEnd"/>
      <w:r w:rsidRPr="005F1B10">
        <w:rPr>
          <w:sz w:val="30"/>
        </w:rPr>
        <w:t xml:space="preserve"> user may have already defined a set of metadata to describe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important</w:t>
      </w:r>
      <w:proofErr w:type="gramEnd"/>
      <w:r w:rsidRPr="005F1B10">
        <w:rPr>
          <w:sz w:val="30"/>
        </w:rPr>
        <w:t xml:space="preserve"> aspects of your organization. Therefore, there is no requirement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for</w:t>
      </w:r>
      <w:proofErr w:type="gramEnd"/>
      <w:r w:rsidRPr="005F1B10">
        <w:rPr>
          <w:sz w:val="30"/>
        </w:rPr>
        <w:t xml:space="preserve"> you to redefine this information yourself.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Audiences: If a list has audience targeting enabled, this column type is added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to</w:t>
      </w:r>
      <w:proofErr w:type="gramEnd"/>
      <w:r w:rsidRPr="005F1B10">
        <w:rPr>
          <w:sz w:val="30"/>
        </w:rPr>
        <w:t xml:space="preserve"> it automatically. Audiences are groups of users that you define based on a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set</w:t>
      </w:r>
      <w:proofErr w:type="gramEnd"/>
      <w:r w:rsidRPr="005F1B10">
        <w:rPr>
          <w:sz w:val="30"/>
        </w:rPr>
        <w:t xml:space="preserve"> of criteria. When you use audiences on list items, the items appear only to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members</w:t>
      </w:r>
      <w:proofErr w:type="gramEnd"/>
      <w:r w:rsidRPr="005F1B10">
        <w:rPr>
          <w:sz w:val="30"/>
        </w:rPr>
        <w:t xml:space="preserve"> of the audiences associated with the item.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64"/>
          <w:szCs w:val="56"/>
        </w:rPr>
      </w:pPr>
      <w:r w:rsidRPr="005F1B10">
        <w:rPr>
          <w:sz w:val="64"/>
          <w:szCs w:val="56"/>
        </w:rPr>
        <w:t>UNDERSTANDING</w:t>
      </w:r>
    </w:p>
    <w:p w:rsidR="005F1B10" w:rsidRPr="005F1B10" w:rsidRDefault="005F1B10" w:rsidP="005F1B10">
      <w:pPr>
        <w:rPr>
          <w:sz w:val="64"/>
          <w:szCs w:val="56"/>
        </w:rPr>
      </w:pPr>
      <w:r w:rsidRPr="005F1B10">
        <w:rPr>
          <w:sz w:val="64"/>
          <w:szCs w:val="56"/>
        </w:rPr>
        <w:t>LIBRARIES AND</w:t>
      </w:r>
    </w:p>
    <w:p w:rsidR="005F1B10" w:rsidRPr="005F1B10" w:rsidRDefault="005F1B10" w:rsidP="005F1B10">
      <w:pPr>
        <w:rPr>
          <w:sz w:val="64"/>
          <w:szCs w:val="56"/>
        </w:rPr>
      </w:pPr>
      <w:r w:rsidRPr="005F1B10">
        <w:rPr>
          <w:sz w:val="64"/>
          <w:szCs w:val="56"/>
        </w:rPr>
        <w:t>DOCUMENTS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lastRenderedPageBreak/>
        <w:t>You can think of a document library as a Windows file folder,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but</w:t>
      </w:r>
      <w:proofErr w:type="gramEnd"/>
      <w:r w:rsidRPr="005F1B10">
        <w:rPr>
          <w:sz w:val="30"/>
        </w:rPr>
        <w:t xml:space="preserve"> better. Like folders, libraries act as document storage, but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they</w:t>
      </w:r>
      <w:proofErr w:type="gramEnd"/>
      <w:r w:rsidRPr="005F1B10">
        <w:rPr>
          <w:sz w:val="30"/>
        </w:rPr>
        <w:t xml:space="preserve"> also store the document’s metadata or version history</w:t>
      </w: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(</w:t>
      </w:r>
      <w:proofErr w:type="gramStart"/>
      <w:r w:rsidRPr="005F1B10">
        <w:rPr>
          <w:sz w:val="30"/>
        </w:rPr>
        <w:t>more</w:t>
      </w:r>
      <w:proofErr w:type="gramEnd"/>
      <w:r w:rsidRPr="005F1B10">
        <w:rPr>
          <w:sz w:val="30"/>
        </w:rPr>
        <w:t xml:space="preserve"> about these a little later), which folders do not.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The core components of a SharePoint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document</w:t>
      </w:r>
      <w:proofErr w:type="gramEnd"/>
      <w:r w:rsidRPr="005F1B10">
        <w:rPr>
          <w:sz w:val="30"/>
        </w:rPr>
        <w:t xml:space="preserve"> library include: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Metadata information: Document libraries have metadata columns for attaching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information</w:t>
      </w:r>
      <w:proofErr w:type="gramEnd"/>
      <w:r w:rsidRPr="005F1B10">
        <w:rPr>
          <w:sz w:val="30"/>
        </w:rPr>
        <w:t xml:space="preserve"> to the document, such as document owner or status.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Document protection: Documents in libraries are protected by a check-in and check-out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feature</w:t>
      </w:r>
      <w:proofErr w:type="gramEnd"/>
      <w:r w:rsidRPr="005F1B10">
        <w:rPr>
          <w:sz w:val="30"/>
        </w:rPr>
        <w:t>, which ensures that only one user at a time can edit a document</w:t>
      </w:r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Document history: Libraries keep a document audit trail, known as version history</w:t>
      </w:r>
      <w:proofErr w:type="gramStart"/>
      <w:r w:rsidRPr="005F1B10">
        <w:rPr>
          <w:sz w:val="30"/>
        </w:rPr>
        <w:t>..</w:t>
      </w:r>
      <w:proofErr w:type="gramEnd"/>
    </w:p>
    <w:p w:rsidR="005F1B10" w:rsidRPr="005F1B10" w:rsidRDefault="005F1B10" w:rsidP="005F1B10">
      <w:pPr>
        <w:rPr>
          <w:sz w:val="30"/>
        </w:rPr>
      </w:pPr>
    </w:p>
    <w:p w:rsidR="005F1B10" w:rsidRPr="005F1B10" w:rsidRDefault="005F1B10" w:rsidP="005F1B10">
      <w:pPr>
        <w:rPr>
          <w:sz w:val="30"/>
        </w:rPr>
      </w:pPr>
      <w:r w:rsidRPr="005F1B10">
        <w:rPr>
          <w:sz w:val="30"/>
        </w:rPr>
        <w:t>Major and minor versions: Although both lists and libraries support versioning of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information</w:t>
      </w:r>
      <w:proofErr w:type="gramEnd"/>
      <w:r w:rsidRPr="005F1B10">
        <w:rPr>
          <w:sz w:val="30"/>
        </w:rPr>
        <w:t>, document libraries support minor and major versions. Major versions are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published</w:t>
      </w:r>
      <w:proofErr w:type="gramEnd"/>
      <w:r w:rsidRPr="005F1B10">
        <w:rPr>
          <w:sz w:val="30"/>
        </w:rPr>
        <w:t xml:space="preserve"> files that are accessible to all site users, whereas the minor versions are files in a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lastRenderedPageBreak/>
        <w:t>draft</w:t>
      </w:r>
      <w:proofErr w:type="gramEnd"/>
      <w:r w:rsidRPr="005F1B10">
        <w:rPr>
          <w:sz w:val="30"/>
        </w:rPr>
        <w:t xml:space="preserve"> state that typically only a document’s author or members of an approver’s group can</w:t>
      </w:r>
    </w:p>
    <w:p w:rsidR="005F1B10" w:rsidRPr="005F1B10" w:rsidRDefault="005F1B10" w:rsidP="005F1B10">
      <w:pPr>
        <w:rPr>
          <w:sz w:val="30"/>
        </w:rPr>
      </w:pPr>
      <w:proofErr w:type="gramStart"/>
      <w:r w:rsidRPr="005F1B10">
        <w:rPr>
          <w:sz w:val="30"/>
        </w:rPr>
        <w:t>access</w:t>
      </w:r>
      <w:proofErr w:type="gramEnd"/>
      <w:r w:rsidRPr="005F1B10">
        <w:rPr>
          <w:sz w:val="30"/>
        </w:rPr>
        <w:t>.</w:t>
      </w:r>
    </w:p>
    <w:sectPr w:rsidR="005F1B10" w:rsidRPr="005F1B10" w:rsidSect="0013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5F1B10"/>
    <w:rsid w:val="00137294"/>
    <w:rsid w:val="005F1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2019-11-27T07:21:00Z</dcterms:created>
  <dcterms:modified xsi:type="dcterms:W3CDTF">2019-11-27T07:27:00Z</dcterms:modified>
</cp:coreProperties>
</file>