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43nlto300ie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Consumer Tools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9lzpbxdiex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Simple. Secure. Respectful.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b w:val="1"/>
          <w:rtl w:val="0"/>
        </w:rPr>
        <w:t xml:space="preserve">Elite Portfolio Management</w:t>
      </w:r>
      <w:r w:rsidDel="00000000" w:rsidR="00000000" w:rsidRPr="00000000">
        <w:rPr>
          <w:rtl w:val="0"/>
        </w:rPr>
        <w:t xml:space="preserve">, we believe resolving an account should be straightforward and stress-free. That’s why we offer easy-to-use tools and professional support to help consumers take control of their financial obligations on their own terms.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Whether you’re here to make a payment, request documentation, or submit feedback, our platform is designed to be accessible, secure, and fully compliant.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1pzn0le0pe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Tools That Empower You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Make a Secure Payment</w:t>
        <w:br w:type="textWrapping"/>
        <w:br w:type="textWrapping"/>
      </w:r>
      <w:r w:rsidDel="00000000" w:rsidR="00000000" w:rsidRPr="00000000">
        <w:rPr>
          <w:rtl w:val="0"/>
        </w:rPr>
        <w:t xml:space="preserve"> Our online payment portal is fast, encrypted, and available 24/7.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Submit a Dispute or Request Validation</w:t>
        <w:br w:type="textWrapping"/>
        <w:br w:type="textWrapping"/>
      </w:r>
      <w:r w:rsidDel="00000000" w:rsidR="00000000" w:rsidRPr="00000000">
        <w:rPr>
          <w:rtl w:val="0"/>
        </w:rPr>
        <w:t xml:space="preserve"> We respect your rights and are here to help resolve concerns quickly and professionally.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Give Feedback</w:t>
        <w:br w:type="textWrapping"/>
        <w:br w:type="textWrapping"/>
      </w:r>
      <w:r w:rsidDel="00000000" w:rsidR="00000000" w:rsidRPr="00000000">
        <w:rPr>
          <w:rtl w:val="0"/>
        </w:rPr>
        <w:t xml:space="preserve"> Share your experience — whether it’s a compliment or a concern. Your voice matters.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Have questions? Call us directly. Our team is here to support you with clarity, courtesy, and care.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iw7ipw0kaf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Important Notices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an attempt to collect a debt. Any information obtained will be used for that purpose. This communication is from a debt collector.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Elite Portfolio Management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Mailing Address: [Insert updated address]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Phone: 1.800.XXX.XXXX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