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98l2ko1wpj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Welcome to Elite Portfolio Management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4ktuja2fia0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Digital Recovery. Human Respect. Total Compliance.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With over four decades of successful collections experience, </w:t>
      </w:r>
      <w:r w:rsidDel="00000000" w:rsidR="00000000" w:rsidRPr="00000000">
        <w:rPr>
          <w:b w:val="1"/>
          <w:rtl w:val="0"/>
        </w:rPr>
        <w:t xml:space="preserve">Elite Portfolio Management</w:t>
      </w:r>
      <w:r w:rsidDel="00000000" w:rsidR="00000000" w:rsidRPr="00000000">
        <w:rPr>
          <w:rtl w:val="0"/>
        </w:rPr>
        <w:t xml:space="preserve"> delivers best-in-class recovery solutions with a focus on </w:t>
      </w:r>
      <w:r w:rsidDel="00000000" w:rsidR="00000000" w:rsidRPr="00000000">
        <w:rPr>
          <w:b w:val="1"/>
          <w:rtl w:val="0"/>
        </w:rPr>
        <w:t xml:space="preserve">compliance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professionalism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empathy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combine advanced technology, secure infrastructure, and highly trained personnel to ensure every consumer interaction reflects the highest standards of the industry — and every client experiences maximum ROI with minimum reputational risk.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9mb7783nc2f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💳 Make a Payment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one of our secure, convenient payment options to resolve your account.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Make a Payment →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qd0e35p8yum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Consumer Tools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Access helpful resources, submit requests, or get assistance every step of the way.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View Consumer Tools →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q2skjk2n43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📈 Business Solutions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Recover more while protecting your brand. Explore our full suite of recovery services.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 Started →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m8iaby4d15c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🛡 About Elite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maintain a </w:t>
      </w:r>
      <w:r w:rsidDel="00000000" w:rsidR="00000000" w:rsidRPr="00000000">
        <w:rPr>
          <w:b w:val="1"/>
          <w:rtl w:val="0"/>
        </w:rPr>
        <w:t xml:space="preserve">compliance-first culture</w:t>
      </w:r>
      <w:r w:rsidDel="00000000" w:rsidR="00000000" w:rsidRPr="00000000">
        <w:rPr>
          <w:rtl w:val="0"/>
        </w:rPr>
        <w:t xml:space="preserve">, treating every consumer with respect and every client relationship as a long-term partnership. Our ethics, technology, and performance set us apart.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cxwrfydc964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🎖 Memberships &amp; Certifications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Elite Portfolio Management maintains all required state licenses and industry certifications. Our internal compliance team ensures full alignment with: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FDCPA, FCRA, GLBA, HIPAA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CFPB oversight and documentation standards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State licensing, COAs, and bond requirements across all 50 states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📞 </w:t>
      </w:r>
      <w:r w:rsidDel="00000000" w:rsidR="00000000" w:rsidRPr="00000000">
        <w:rPr>
          <w:b w:val="1"/>
          <w:rtl w:val="0"/>
        </w:rPr>
        <w:t xml:space="preserve">Call us at 1-800-XXX-XXXX</w:t>
      </w:r>
      <w:r w:rsidDel="00000000" w:rsidR="00000000" w:rsidRPr="00000000">
        <w:rPr>
          <w:rtl w:val="0"/>
        </w:rPr>
        <w:t xml:space="preserve"> to learn how Elite can support your receivables, protect your reputation, and deliver results.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m14dg33hxcw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Legal Disclosure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an attempt to collect a debt. Any information obtained will be used for that purpose. This communication is from a debt collector.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7w0uh9vh6qc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Mailing Address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Elite Portfolio Management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 Box [Insert Address]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[City, State ZIP]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📞 1-800-XXX-XXXX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📧 info@eliteportfoliomgmt.com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3erkfdl3ev0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Site Resources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Make a Payment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Consumer Tools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Client Login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About Us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Solutions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Careers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Contact Us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Privacy Policy &amp; Disclaimers</w:t>
        <w:br w:type="textWrapping"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l0lmszciwrx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Follow Us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🔗 LinkedIn | 🔗 Google Business | 🔗 Compliance Certifications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