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3389b2c9c103698e747fd401d6255d3cada70d"/>
    <w:p>
      <w:pPr>
        <w:pStyle w:val="Heading1"/>
      </w:pPr>
      <w:r>
        <w:t xml:space="preserve">Лекция 3: Новая и новейшая история. Государственное устройство</w:t>
      </w:r>
    </w:p>
    <w:bookmarkStart w:id="9" w:name="первая-половина-xix-века"/>
    <w:p>
      <w:pPr>
        <w:pStyle w:val="Heading2"/>
      </w:pPr>
      <w:r>
        <w:t xml:space="preserve">1. Первая половина XIX века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Промышленный переворот:</w:t>
      </w:r>
      <w:r>
        <w:t xml:space="preserve"> </w:t>
      </w:r>
      <w:r>
        <w:t xml:space="preserve">К середине века Британия — «мастерская мира». 1825 г. — первая в мире железная дорога (Ливерпуль–Манчестер).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Вильгельм IV (1830–1837):</w:t>
      </w:r>
      <w:r>
        <w:t xml:space="preserve"> </w:t>
      </w:r>
      <w:r>
        <w:t xml:space="preserve">Последний из Ганноверов-мужчин, правил недолго.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Королева Виктория (1837–1901):</w:t>
      </w:r>
      <w:r>
        <w:t xml:space="preserve"> </w:t>
      </w:r>
      <w:r>
        <w:t xml:space="preserve">Взошла на трон в 18 лет. 63 года правления.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Викторианская эпоха:</w:t>
      </w:r>
      <w:r>
        <w:t xml:space="preserve"> </w:t>
      </w:r>
      <w:r>
        <w:t xml:space="preserve">Расцвет культуры, науки (серебряный век), промышленности.</w:t>
      </w:r>
    </w:p>
    <w:p>
      <w:pPr>
        <w:pStyle w:val="Compact"/>
        <w:numPr>
          <w:ilvl w:val="1"/>
          <w:numId w:val="1002"/>
        </w:numPr>
      </w:pPr>
      <w:r>
        <w:t xml:space="preserve">Создан современный образ джентльмена, кодекс чести.</w:t>
      </w:r>
    </w:p>
    <w:p>
      <w:pPr>
        <w:pStyle w:val="Compact"/>
        <w:numPr>
          <w:ilvl w:val="1"/>
          <w:numId w:val="1002"/>
        </w:numPr>
      </w:pPr>
      <w:r>
        <w:t xml:space="preserve">Появились: освещение, метро, водопровод. Лондон — финансовая столица мира.</w:t>
      </w:r>
    </w:p>
    <w:p>
      <w:pPr>
        <w:pStyle w:val="Compact"/>
        <w:numPr>
          <w:ilvl w:val="1"/>
          <w:numId w:val="1002"/>
        </w:numPr>
      </w:pPr>
      <w:r>
        <w:t xml:space="preserve">Брак с принцем Альбертом (9 детей, «Бабушка Европы»).</w:t>
      </w:r>
    </w:p>
    <w:bookmarkEnd w:id="9"/>
    <w:bookmarkStart w:id="10" w:name="начало-xx-века-и-мировые-войны"/>
    <w:p>
      <w:pPr>
        <w:pStyle w:val="Heading2"/>
      </w:pPr>
      <w:r>
        <w:t xml:space="preserve">2. Начало XX века и Мировые войны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Эдуард VII (1901–1910):</w:t>
      </w:r>
      <w:r>
        <w:t xml:space="preserve"> </w:t>
      </w:r>
      <w:r>
        <w:t xml:space="preserve">Эдвардианская эпоха (мирное время).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Георг V:</w:t>
      </w:r>
      <w:r>
        <w:t xml:space="preserve"> </w:t>
      </w:r>
      <w:r>
        <w:t xml:space="preserve">Вторая мировая война. 1917 г. — смена фамилии династии на</w:t>
      </w:r>
      <w:r>
        <w:t xml:space="preserve"> </w:t>
      </w:r>
      <w:r>
        <w:rPr>
          <w:b/>
          <w:bCs/>
        </w:rPr>
        <w:t xml:space="preserve">Виндзорскую</w:t>
      </w:r>
      <w:r>
        <w:t xml:space="preserve">. 1931 г. — создание Британского содружества.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Эдуард VIII (1936):</w:t>
      </w:r>
      <w:r>
        <w:t xml:space="preserve"> </w:t>
      </w:r>
      <w:r>
        <w:t xml:space="preserve">Отрекся от престола ради брака с американкой Уоллис Симпсон.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Георг VI (1936–1952):</w:t>
      </w:r>
      <w:r>
        <w:t xml:space="preserve"> </w:t>
      </w:r>
      <w:r>
        <w:t xml:space="preserve">Король периода Второй мировой войны.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Уинстон Черчилль:</w:t>
      </w:r>
      <w:r>
        <w:t xml:space="preserve"> </w:t>
      </w:r>
      <w:r>
        <w:t xml:space="preserve">Премьер-министр с 1940 г. Величайшая фигура британской истории XX века.</w:t>
      </w:r>
    </w:p>
    <w:bookmarkEnd w:id="10"/>
    <w:bookmarkStart w:id="11" w:name="вторая-половина-xx-века-и-современность"/>
    <w:p>
      <w:pPr>
        <w:pStyle w:val="Heading2"/>
      </w:pPr>
      <w:r>
        <w:t xml:space="preserve">3. Вторая половина XX века и современность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Елизавета II (1952–2022):</w:t>
      </w:r>
      <w:r>
        <w:t xml:space="preserve"> </w:t>
      </w:r>
      <w:r>
        <w:t xml:space="preserve">Распад империи, превращение её в Содружество наций. Вхождение в ЕС (1973).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Маргарет Тэтчер (1979–1990):</w:t>
      </w:r>
      <w:r>
        <w:t xml:space="preserve"> </w:t>
      </w:r>
      <w:r>
        <w:t xml:space="preserve">«Железная леди». Укрепление экономики, борьба с профсоюзами и ирландским терроризмом (ИРА).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Брексит (Brexit):</w:t>
      </w:r>
      <w:r>
        <w:t xml:space="preserve"> </w:t>
      </w:r>
      <w:r>
        <w:t xml:space="preserve">Референдум 2016 года (51,9% за выход). Премьеры периода Брексита: Кэмерон, Тереза Мэй, Борис Джонсон.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Выборы 2019:</w:t>
      </w:r>
      <w:r>
        <w:t xml:space="preserve"> </w:t>
      </w:r>
      <w:r>
        <w:t xml:space="preserve">Уверенная победа консерваторов Бориса Джонсона (365 мест в парламенте).</w:t>
      </w:r>
    </w:p>
    <w:bookmarkEnd w:id="11"/>
    <w:bookmarkStart w:id="12" w:name="государственное-устройство"/>
    <w:p>
      <w:pPr>
        <w:pStyle w:val="Heading2"/>
      </w:pPr>
      <w:r>
        <w:t xml:space="preserve">4. Государственное устройство</w:t>
      </w:r>
    </w:p>
    <w:p>
      <w:pPr>
        <w:pStyle w:val="FirstParagraph"/>
      </w:pPr>
      <w:r>
        <w:t xml:space="preserve">Великобритания — унитарное государство (Уния).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Деволюция:</w:t>
      </w:r>
      <w:r>
        <w:t xml:space="preserve"> </w:t>
      </w:r>
      <w:r>
        <w:t xml:space="preserve">Процесс расширения автономии регионов (Шотландия, Уэльс, Сев. Ирландия).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Шотландия:</w:t>
      </w:r>
      <w:r>
        <w:t xml:space="preserve"> </w:t>
      </w:r>
      <w:r>
        <w:t xml:space="preserve">Свой парламент (129 депутатов) с 1999 года. Законодательные права в налогах, здравоохранении, образовании.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Уэльс:</w:t>
      </w:r>
      <w:r>
        <w:t xml:space="preserve"> </w:t>
      </w:r>
      <w:r>
        <w:t xml:space="preserve">Национальная ассамблея (60 депутатов). Права толкования законов Британии под региональные нужды.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Северная Ирландия:</w:t>
      </w:r>
      <w:r>
        <w:t xml:space="preserve"> </w:t>
      </w:r>
      <w:r>
        <w:t xml:space="preserve">Ассамблея (108 членов). Сложная система разделения власти между партиями.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Англия:</w:t>
      </w:r>
      <w:r>
        <w:t xml:space="preserve"> </w:t>
      </w:r>
      <w:r>
        <w:t xml:space="preserve">Не имеет своего отдельного парламента (управляется парламентом Великобритании).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Территории с особым статусом:</w:t>
      </w:r>
      <w:r>
        <w:t xml:space="preserve"> </w:t>
      </w:r>
      <w:r>
        <w:t xml:space="preserve">Остров Мэн, Нормандские острова, заморские владения (Гибралтар, Фолкленды и др.).</w:t>
      </w:r>
    </w:p>
    <w:bookmarkEnd w:id="12"/>
    <w:bookmarkStart w:id="13" w:name="административное-деление"/>
    <w:p>
      <w:pPr>
        <w:pStyle w:val="Heading2"/>
      </w:pPr>
      <w:r>
        <w:t xml:space="preserve">5. Административное деление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Англия:</w:t>
      </w:r>
      <w:r>
        <w:t xml:space="preserve"> </w:t>
      </w:r>
      <w:r>
        <w:t xml:space="preserve">45 графств, разделенных на 296 округов. Большой Лондон (32 района + Сити).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Уэльс:</w:t>
      </w:r>
      <w:r>
        <w:t xml:space="preserve"> </w:t>
      </w:r>
      <w:r>
        <w:t xml:space="preserve">22 графства.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Сев. Ирландия:</w:t>
      </w:r>
      <w:r>
        <w:t xml:space="preserve"> </w:t>
      </w:r>
      <w:r>
        <w:t xml:space="preserve">6 графств.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32 территории местного управления.</w:t>
      </w:r>
    </w:p>
    <w:bookmarkEnd w:id="13"/>
    <w:bookmarkStart w:id="14" w:name="демография-и-социальные-проблемы"/>
    <w:p>
      <w:pPr>
        <w:pStyle w:val="Heading2"/>
      </w:pPr>
      <w:r>
        <w:t xml:space="preserve">6. Демография и социальные проблемы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~67,8 млн человек (2021). Англичане — 84%, шотландцы — 8%, валлийцы — 4,7%, ирландцы — 2,8%.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Средний возраст:</w:t>
      </w:r>
      <w:r>
        <w:t xml:space="preserve"> </w:t>
      </w:r>
      <w:r>
        <w:t xml:space="preserve">40,6 лет (процесс «старения нации»).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Продолжительность жизни:</w:t>
      </w:r>
      <w:r>
        <w:t xml:space="preserve"> </w:t>
      </w:r>
      <w:r>
        <w:t xml:space="preserve">Мужчины — 76 лет, женщины — 81 год.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Проблемы: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Детская смертность:</w:t>
      </w:r>
      <w:r>
        <w:t xml:space="preserve"> </w:t>
      </w:r>
      <w:r>
        <w:t xml:space="preserve">Самая высокая в мире среди развитых стран (факторы: климат, инфекции, поздние роды — в среднем в 30 лет).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Бездомные:</w:t>
      </w:r>
      <w:r>
        <w:t xml:space="preserve"> </w:t>
      </w:r>
      <w:r>
        <w:t xml:space="preserve">Более 300 тысяч человек (из них 5000 на улицах). Власти планировали искоренить проблему к 2027 г.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Миграция:</w:t>
      </w:r>
      <w:r>
        <w:t xml:space="preserve"> </w:t>
      </w:r>
      <w:r>
        <w:t xml:space="preserve">Применяется «система баллов» (Points-based system) для привлечения квалифицированных кадров и ограничения низкоквалифицированного труда.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