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549208598830d71cbf92b37b37791dd32fbab2"/>
    <w:p>
      <w:pPr>
        <w:pStyle w:val="Heading1"/>
      </w:pPr>
      <w:r>
        <w:t xml:space="preserve">Лекция 5: Политическое устройство Соединенного Королевства</w:t>
      </w:r>
    </w:p>
    <w:bookmarkStart w:id="9" w:name="общие-сведения-о-политическом-строе"/>
    <w:p>
      <w:pPr>
        <w:pStyle w:val="Heading2"/>
      </w:pPr>
      <w:r>
        <w:t xml:space="preserve">1. Общие сведения о политическом строе</w:t>
      </w:r>
    </w:p>
    <w:p>
      <w:pPr>
        <w:pStyle w:val="FirstParagraph"/>
      </w:pPr>
      <w:r>
        <w:t xml:space="preserve">Британское право базируется на трех китах: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Общее право:</w:t>
      </w:r>
      <w:r>
        <w:t xml:space="preserve"> </w:t>
      </w:r>
      <w:r>
        <w:t xml:space="preserve">Судебные прецеденты.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Писаное право:</w:t>
      </w:r>
      <w:r>
        <w:t xml:space="preserve"> </w:t>
      </w:r>
      <w:r>
        <w:t xml:space="preserve">Акты парламента.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Конвенции:</w:t>
      </w:r>
      <w:r>
        <w:t xml:space="preserve"> </w:t>
      </w:r>
      <w:r>
        <w:t xml:space="preserve">Правила и обычаи (не имеют силы закона, но обязательны для работы правительства).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Монарх:</w:t>
      </w:r>
      <w:r>
        <w:t xml:space="preserve"> </w:t>
      </w:r>
      <w:r>
        <w:t xml:space="preserve">Глава государства, исполнительной, судебной власти, главнокомандующий и глава Англиканской церкви. Действует строго по совету министров. Имеет право объявлять войну, признавать страны, заключать договоры.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Парламент:</w:t>
      </w:r>
      <w:r>
        <w:t xml:space="preserve"> </w:t>
      </w:r>
      <w:r>
        <w:t xml:space="preserve">Состоит из монарха, Палаты лордов и Палаты общин. Обладает неограниченной законодательной властью (может изменить любой закон).</w:t>
      </w:r>
    </w:p>
    <w:bookmarkEnd w:id="9"/>
    <w:bookmarkStart w:id="10" w:name="законодательная-власть-парламент"/>
    <w:p>
      <w:pPr>
        <w:pStyle w:val="Heading2"/>
      </w:pPr>
      <w:r>
        <w:t xml:space="preserve">2. Законодательная власть: Парламент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Палата общин (Нижняя):</w:t>
      </w:r>
      <w:r>
        <w:t xml:space="preserve"> </w:t>
      </w:r>
      <w:r>
        <w:t xml:space="preserve">650 депутатов, избираемых народом на 5 лет.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Спикер:</w:t>
      </w:r>
      <w:r>
        <w:t xml:space="preserve"> </w:t>
      </w:r>
      <w:r>
        <w:t xml:space="preserve">Председатель, избирается депутатами. Должен быть политически беспристрастным (не голосует, кроме случаев равенства голосов). Назначает председателей комитетов.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Клерк:</w:t>
      </w:r>
      <w:r>
        <w:t xml:space="preserve"> </w:t>
      </w:r>
      <w:r>
        <w:t xml:space="preserve">Назначается монархом, руководит аппаратом.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Пристав:</w:t>
      </w:r>
      <w:r>
        <w:t xml:space="preserve"> </w:t>
      </w:r>
      <w:r>
        <w:t xml:space="preserve">Поддерживает порядок.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Комитеты:</w:t>
      </w:r>
      <w:r>
        <w:t xml:space="preserve"> </w:t>
      </w:r>
      <w:r>
        <w:t xml:space="preserve">Постоянные (8 шт., специализированные по отраслям), сессионные, временные и комитет всей палаты.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Палата лордов (Верхняя):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Духовные лорды (26 епископов), судебные лорды (12 судей), наследственные пэры (их число сокращено до 92 по закону 1999 г.) и пожизненные лорды (назначаются за заслуги).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Лорд-канцлер:</w:t>
      </w:r>
      <w:r>
        <w:t xml:space="preserve"> </w:t>
      </w:r>
      <w:r>
        <w:t xml:space="preserve">Председатель (до реформы 2003 г. совмещал посты судьи и министра).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Функции:</w:t>
      </w:r>
      <w:r>
        <w:t xml:space="preserve"> </w:t>
      </w:r>
      <w:r>
        <w:t xml:space="preserve">Обсуждение законопроектов, судебная власть (как высший судебный орган).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Законодательный процесс:</w:t>
      </w:r>
      <w:r>
        <w:t xml:space="preserve"> </w:t>
      </w:r>
      <w:r>
        <w:t xml:space="preserve">Били (законопроекты) бывают публичные, частные и смешанные. Проходят три чтения в каждой палате. Палата лордов может задержать закон на 1 год (финансовый — на 1 месяц).</w:t>
      </w:r>
    </w:p>
    <w:bookmarkEnd w:id="10"/>
    <w:bookmarkStart w:id="11" w:name="исполнительная-власть-правительство"/>
    <w:p>
      <w:pPr>
        <w:pStyle w:val="Heading2"/>
      </w:pPr>
      <w:r>
        <w:t xml:space="preserve">3. Исполнительная власть: Правительство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Правительство:</w:t>
      </w:r>
      <w:r>
        <w:t xml:space="preserve"> </w:t>
      </w:r>
      <w:r>
        <w:t xml:space="preserve">Состоит из премьер-министра, министров, государственных министров (профессионалов-заместителей) и секретарей.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Премьер-министр:</w:t>
      </w:r>
      <w:r>
        <w:t xml:space="preserve"> </w:t>
      </w:r>
      <w:r>
        <w:t xml:space="preserve">Лидер победившей партии. Формирует правительство, руководит министерствами, официально — Первый лорд казначейства.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Кабинет министров:</w:t>
      </w:r>
      <w:r>
        <w:t xml:space="preserve"> </w:t>
      </w:r>
      <w:r>
        <w:t xml:space="preserve">Группа из 20–30 ключевых министров, принимающих основные решения.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Внутренний кабинет:</w:t>
      </w:r>
      <w:r>
        <w:t xml:space="preserve"> </w:t>
      </w:r>
      <w:r>
        <w:t xml:space="preserve">Узкий круг доверенных лиц премьер-министра.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Отставка:</w:t>
      </w:r>
      <w:r>
        <w:t xml:space="preserve"> </w:t>
      </w:r>
      <w:r>
        <w:t xml:space="preserve">Правительство уходит в отставку при вынесении вотума недоверия Палатой общин (если премьер не инициирует роспуск парламента).</w:t>
      </w:r>
    </w:p>
    <w:bookmarkEnd w:id="11"/>
    <w:bookmarkStart w:id="12" w:name="судебная-система"/>
    <w:p>
      <w:pPr>
        <w:pStyle w:val="Heading2"/>
      </w:pPr>
      <w:r>
        <w:t xml:space="preserve">4. Судебная система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Наличие присяжных заседателей. Три автономные системы (Англия и Уэльс, Шотландия, Сев. Ирландия).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Англия и Уэльс: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Низшие суды:</w:t>
      </w:r>
      <w:r>
        <w:t xml:space="preserve"> </w:t>
      </w:r>
      <w:r>
        <w:t xml:space="preserve">Суды магистратов (незначительные дела, мировые судьи — часто без юр. образования) и суды графств (гражданские дела).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Высшие суды (Верховный суд):</w:t>
      </w:r>
      <w:r>
        <w:t xml:space="preserve"> </w:t>
      </w:r>
      <w:r>
        <w:t xml:space="preserve">Суд Короны (тяжкие уголовные дела), Высокий суд (Канцлерское отделение, отделение Королевской скамьи, семейное отделение), Апелляционный суд.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Шотландия:</w:t>
      </w:r>
      <w:r>
        <w:t xml:space="preserve"> </w:t>
      </w:r>
      <w:r>
        <w:t xml:space="preserve">Высшие суды — Высокий суд (уголовный) и Сессионный суд (гражданский, две палаты). Низшие — шерифские суды.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Высшие органы для всей Британии:</w:t>
      </w:r>
      <w:r>
        <w:t xml:space="preserve"> </w:t>
      </w:r>
      <w:r>
        <w:t xml:space="preserve">Палата лордов и Судебный комитет Тайного совета.</w:t>
      </w:r>
    </w:p>
    <w:bookmarkEnd w:id="12"/>
    <w:bookmarkStart w:id="13" w:name="местное-самоуправление"/>
    <w:p>
      <w:pPr>
        <w:pStyle w:val="Heading2"/>
      </w:pPr>
      <w:r>
        <w:t xml:space="preserve">5. Местное самоуправление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Органы:</w:t>
      </w:r>
      <w:r>
        <w:t xml:space="preserve"> </w:t>
      </w:r>
      <w:r>
        <w:t xml:space="preserve">Местные советы (избираются населением). Председатель — мэр.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Реформы:</w:t>
      </w:r>
      <w:r>
        <w:t xml:space="preserve"> </w:t>
      </w:r>
      <w:r>
        <w:t xml:space="preserve">С 2000 года введена выборная должность Мэра Лондона и Лондонская ассамблея (25 депутатов). Мэр отвечает за транспорт, экологию и бюджет.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Доктрина Ultra Vires:</w:t>
      </w:r>
      <w:r>
        <w:t xml:space="preserve"> </w:t>
      </w:r>
      <w:r>
        <w:t xml:space="preserve">Местные власти действуют строго в пределах полномочий, данных парламентом. Контроль осуществляется через аудиторские проверки и суды.</w:t>
      </w:r>
    </w:p>
    <w:bookmarkEnd w:id="13"/>
    <w:bookmarkStart w:id="14" w:name="региональные-особенности"/>
    <w:p>
      <w:pPr>
        <w:pStyle w:val="Heading2"/>
      </w:pPr>
      <w:r>
        <w:t xml:space="preserve">6. Региональные особенности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Шотландия:</w:t>
      </w:r>
      <w:r>
        <w:t xml:space="preserve"> </w:t>
      </w:r>
      <w:r>
        <w:t xml:space="preserve">Парламент (129 депутатов), восстановлен в 1999 г. Решает вопросы образования, здравоохранения, транспорта, юстиции. Имеет право избирать Первого министра Шотландии.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Уэльс:</w:t>
      </w:r>
      <w:r>
        <w:t xml:space="preserve"> </w:t>
      </w:r>
      <w:r>
        <w:t xml:space="preserve">Национальное собрание (60 членов). Решает вопросы регионального развития и толкования законов.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Северная Ирландия:</w:t>
      </w:r>
      <w:r>
        <w:t xml:space="preserve"> </w:t>
      </w:r>
      <w:r>
        <w:t xml:space="preserve">Ассамблея (108 членов). Прямое правление Великобритании вводилось несколько раз из-за конфликтов (1972–1999 гг.).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Партии:</w:t>
      </w:r>
      <w:r>
        <w:t xml:space="preserve"> </w:t>
      </w:r>
      <w:r>
        <w:t xml:space="preserve">Консерваторы (Тори), Лейбористы (Виги), Либеральные демократы, Шотландская национальная партия (SNP), Юнионисты Ольстера и Шинн Фейн (католики Сев. Ирландии).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2025-12-29T16:41:51Z</dcterms:created>
  <dcterms:modified xsi:type="dcterms:W3CDTF">2025-12-29T16:41:51Z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