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C54" w:rsidRDefault="004F2826" w:rsidP="00C92C54">
      <w:pPr>
        <w:rPr>
          <w:sz w:val="24"/>
          <w:szCs w:val="24"/>
        </w:rPr>
      </w:pPr>
      <w:r>
        <w:rPr>
          <w:sz w:val="24"/>
          <w:szCs w:val="24"/>
        </w:rPr>
        <w:t>Use case 3</w:t>
      </w:r>
      <w:r w:rsidR="00C92C54">
        <w:rPr>
          <w:sz w:val="24"/>
          <w:szCs w:val="24"/>
        </w:rPr>
        <w:t>.</w:t>
      </w:r>
    </w:p>
    <w:p w:rsidR="00D90DB3" w:rsidRDefault="004F2826" w:rsidP="00C92C54">
      <w:pPr>
        <w:rPr>
          <w:sz w:val="24"/>
          <w:szCs w:val="24"/>
        </w:rPr>
      </w:pPr>
      <w:r w:rsidRPr="004F2826">
        <w:rPr>
          <w:bCs/>
          <w:sz w:val="24"/>
          <w:szCs w:val="24"/>
        </w:rPr>
        <w:t>User trying to send an enquiry with an invalid security code.</w:t>
      </w:r>
    </w:p>
    <w:tbl>
      <w:tblPr>
        <w:tblStyle w:val="TableGrid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2223"/>
        <w:gridCol w:w="5234"/>
      </w:tblGrid>
      <w:tr w:rsidR="00C92C54" w:rsidTr="003F21E7">
        <w:trPr>
          <w:trHeight w:val="313"/>
          <w:tblHeader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C92C54" w:rsidP="003F21E7">
            <w:pPr>
              <w:pStyle w:val="CellHeading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D90DB3" w:rsidP="004F2826">
            <w:pPr>
              <w:pStyle w:val="CellHeading"/>
              <w:rPr>
                <w:color w:val="auto"/>
              </w:rPr>
            </w:pPr>
            <w:r>
              <w:rPr>
                <w:color w:val="auto"/>
              </w:rPr>
              <w:t xml:space="preserve">Sending message with invalid </w:t>
            </w:r>
            <w:r w:rsidR="004F2826">
              <w:rPr>
                <w:color w:val="auto"/>
              </w:rPr>
              <w:t>security code.</w:t>
            </w:r>
          </w:p>
        </w:tc>
      </w:tr>
      <w:tr w:rsidR="00C92C54" w:rsidTr="003F21E7">
        <w:trPr>
          <w:trHeight w:val="584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C92C5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Summary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C92C54" w:rsidP="00D90DB3">
            <w:pPr>
              <w:pStyle w:val="CellBody"/>
              <w:rPr>
                <w:color w:val="auto"/>
              </w:rPr>
            </w:pPr>
            <w:r w:rsidRPr="00D73EAE">
              <w:rPr>
                <w:color w:val="auto"/>
              </w:rPr>
              <w:t>This use c</w:t>
            </w:r>
            <w:r>
              <w:rPr>
                <w:color w:val="auto"/>
              </w:rPr>
              <w:t xml:space="preserve">ase describes how </w:t>
            </w:r>
            <w:r w:rsidR="00D90DB3">
              <w:rPr>
                <w:color w:val="auto"/>
              </w:rPr>
              <w:t>the user has to send messages via the contact form.</w:t>
            </w:r>
          </w:p>
        </w:tc>
      </w:tr>
      <w:tr w:rsidR="00C92C54" w:rsidTr="003F21E7">
        <w:trPr>
          <w:trHeight w:val="548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C92C5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Goal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C92C54" w:rsidP="004F2826">
            <w:pPr>
              <w:pStyle w:val="CellBody"/>
              <w:rPr>
                <w:color w:val="auto"/>
              </w:rPr>
            </w:pPr>
            <w:r w:rsidRPr="00CE2B15">
              <w:rPr>
                <w:color w:val="auto"/>
              </w:rPr>
              <w:t xml:space="preserve">The user </w:t>
            </w:r>
            <w:r w:rsidR="00D90DB3">
              <w:rPr>
                <w:color w:val="auto"/>
              </w:rPr>
              <w:t xml:space="preserve">should be unable to send a message with invalid </w:t>
            </w:r>
            <w:r w:rsidR="004F2826">
              <w:rPr>
                <w:color w:val="auto"/>
              </w:rPr>
              <w:t>security code.</w:t>
            </w:r>
          </w:p>
        </w:tc>
      </w:tr>
      <w:tr w:rsidR="00C92C54" w:rsidTr="003F21E7">
        <w:trPr>
          <w:trHeight w:val="313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C92C5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Actor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C92C5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Registered user</w:t>
            </w:r>
          </w:p>
        </w:tc>
      </w:tr>
      <w:tr w:rsidR="00C92C54" w:rsidTr="003F21E7">
        <w:trPr>
          <w:trHeight w:val="313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C92C5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Preconditions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C92C5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The actor is on the Cart s</w:t>
            </w:r>
            <w:r w:rsidR="00103E90">
              <w:rPr>
                <w:color w:val="auto"/>
              </w:rPr>
              <w:t>creen and has</w:t>
            </w:r>
            <w:r w:rsidRPr="00D92B31">
              <w:rPr>
                <w:color w:val="auto"/>
              </w:rPr>
              <w:t xml:space="preserve"> already logged in.</w:t>
            </w:r>
          </w:p>
        </w:tc>
      </w:tr>
      <w:tr w:rsidR="00C92C54" w:rsidTr="003F21E7">
        <w:trPr>
          <w:trHeight w:val="1742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C54" w:rsidRDefault="00C92C54" w:rsidP="003F21E7">
            <w:pPr>
              <w:jc w:val="both"/>
              <w:rPr>
                <w:b/>
              </w:rPr>
            </w:pPr>
            <w:r>
              <w:t>Basic Flow</w:t>
            </w:r>
          </w:p>
          <w:p w:rsidR="00C92C54" w:rsidRDefault="00C92C54" w:rsidP="003F21E7">
            <w:pPr>
              <w:pStyle w:val="CellBody"/>
              <w:rPr>
                <w:color w:val="auto"/>
              </w:rPr>
            </w:pP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Pr="00D92B31" w:rsidRDefault="00C92C54" w:rsidP="003F21E7">
            <w:pPr>
              <w:pStyle w:val="ListNumber"/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 xml:space="preserve">1. </w:t>
            </w:r>
            <w:r w:rsidR="00D90DB3">
              <w:rPr>
                <w:color w:val="auto"/>
              </w:rPr>
              <w:t xml:space="preserve">The user is filling in all the fields, but </w:t>
            </w:r>
            <w:r w:rsidR="004F2826">
              <w:rPr>
                <w:color w:val="auto"/>
              </w:rPr>
              <w:t>the security code is wrong.</w:t>
            </w:r>
          </w:p>
          <w:p w:rsidR="00687E16" w:rsidRPr="00377349" w:rsidRDefault="00C92C54" w:rsidP="003F21E7">
            <w:pPr>
              <w:pStyle w:val="ListNumber"/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 xml:space="preserve">2. </w:t>
            </w:r>
            <w:r w:rsidR="00D90DB3">
              <w:rPr>
                <w:color w:val="auto"/>
              </w:rPr>
              <w:t xml:space="preserve">He is trying to send the enquiry with the wrong </w:t>
            </w:r>
            <w:r w:rsidR="004F2826">
              <w:rPr>
                <w:color w:val="auto"/>
              </w:rPr>
              <w:t>security code.</w:t>
            </w:r>
          </w:p>
          <w:p w:rsidR="00C92C54" w:rsidRPr="00D92B31" w:rsidRDefault="00687E16" w:rsidP="003F21E7">
            <w:pPr>
              <w:pStyle w:val="ListNumber"/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 xml:space="preserve">3. </w:t>
            </w:r>
            <w:r w:rsidR="00D90DB3">
              <w:rPr>
                <w:color w:val="auto"/>
              </w:rPr>
              <w:t>The user is clicking on the “Send button”.</w:t>
            </w:r>
          </w:p>
          <w:p w:rsidR="00C92C54" w:rsidRPr="00D92B31" w:rsidRDefault="00C92C54" w:rsidP="00D90DB3">
            <w:pPr>
              <w:pStyle w:val="ListNumber"/>
              <w:tabs>
                <w:tab w:val="left" w:pos="720"/>
              </w:tabs>
              <w:ind w:left="0" w:firstLine="0"/>
              <w:rPr>
                <w:color w:val="auto"/>
              </w:rPr>
            </w:pPr>
          </w:p>
          <w:p w:rsidR="00C92C54" w:rsidRDefault="00377349" w:rsidP="00D90DB3">
            <w:pPr>
              <w:pStyle w:val="ListNumber"/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C92C54">
              <w:rPr>
                <w:color w:val="auto"/>
              </w:rPr>
              <w:t xml:space="preserve">. </w:t>
            </w:r>
            <w:r w:rsidR="00C92C54" w:rsidRPr="00D92B31">
              <w:rPr>
                <w:color w:val="auto"/>
              </w:rPr>
              <w:t xml:space="preserve">The system </w:t>
            </w:r>
            <w:r w:rsidR="00D90DB3">
              <w:rPr>
                <w:color w:val="auto"/>
              </w:rPr>
              <w:t>is responding with an error message.</w:t>
            </w:r>
          </w:p>
        </w:tc>
      </w:tr>
      <w:tr w:rsidR="00C92C54" w:rsidTr="003F21E7">
        <w:trPr>
          <w:trHeight w:val="1684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C92C5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Alternative flows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D90DB3" w:rsidP="00D90DB3">
            <w:pPr>
              <w:pStyle w:val="ListNumber"/>
              <w:tabs>
                <w:tab w:val="clear" w:pos="360"/>
                <w:tab w:val="left" w:pos="720"/>
              </w:tabs>
              <w:ind w:left="0" w:firstLine="0"/>
              <w:rPr>
                <w:color w:val="auto"/>
              </w:rPr>
            </w:pPr>
            <w:r>
              <w:rPr>
                <w:color w:val="auto"/>
              </w:rPr>
              <w:t>N/A</w:t>
            </w:r>
          </w:p>
        </w:tc>
      </w:tr>
      <w:tr w:rsidR="00C92C54" w:rsidTr="003F21E7">
        <w:trPr>
          <w:trHeight w:val="972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C92C54" w:rsidP="003F21E7">
            <w:pPr>
              <w:pStyle w:val="CellBody"/>
              <w:rPr>
                <w:color w:val="auto"/>
              </w:rPr>
            </w:pPr>
            <w:r w:rsidRPr="00C73BDA">
              <w:rPr>
                <w:color w:val="auto"/>
              </w:rPr>
              <w:t>Extensions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C54" w:rsidRDefault="00D90DB3" w:rsidP="00377349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N/A</w:t>
            </w:r>
          </w:p>
        </w:tc>
      </w:tr>
      <w:tr w:rsidR="00C92C54" w:rsidTr="003F21E7">
        <w:trPr>
          <w:trHeight w:val="538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C54" w:rsidRDefault="00C92C5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Post conditions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C54" w:rsidRDefault="00C92C54" w:rsidP="004F2826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The user successfully removes</w:t>
            </w:r>
            <w:r w:rsidRPr="00CE7FA4">
              <w:rPr>
                <w:color w:val="auto"/>
              </w:rPr>
              <w:t xml:space="preserve"> </w:t>
            </w:r>
            <w:r w:rsidR="00D90DB3">
              <w:rPr>
                <w:color w:val="auto"/>
              </w:rPr>
              <w:t xml:space="preserve">the wrongly tapped </w:t>
            </w:r>
            <w:r w:rsidR="004F2826">
              <w:rPr>
                <w:color w:val="auto"/>
              </w:rPr>
              <w:t>security code</w:t>
            </w:r>
            <w:bookmarkStart w:id="0" w:name="_GoBack"/>
            <w:bookmarkEnd w:id="0"/>
            <w:r w:rsidR="00D90DB3">
              <w:rPr>
                <w:color w:val="auto"/>
              </w:rPr>
              <w:t xml:space="preserve"> and can add a new one until the other details are saved.</w:t>
            </w:r>
          </w:p>
        </w:tc>
      </w:tr>
    </w:tbl>
    <w:p w:rsidR="00C92C54" w:rsidRDefault="00C92C54" w:rsidP="00C92C54"/>
    <w:p w:rsidR="00C720A8" w:rsidRDefault="00C720A8"/>
    <w:sectPr w:rsidR="00C720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C54"/>
    <w:rsid w:val="00103E90"/>
    <w:rsid w:val="00377349"/>
    <w:rsid w:val="004F2826"/>
    <w:rsid w:val="00687E16"/>
    <w:rsid w:val="00C720A8"/>
    <w:rsid w:val="00C92C54"/>
    <w:rsid w:val="00D90DB3"/>
    <w:rsid w:val="00FF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CBF77-C14A-4496-83EE-10D1FEBC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C54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llBody">
    <w:name w:val="CellBody"/>
    <w:aliases w:val="tb"/>
    <w:basedOn w:val="BodyText"/>
    <w:rsid w:val="00C92C54"/>
    <w:pPr>
      <w:keepLines/>
      <w:spacing w:before="40" w:after="40" w:line="240" w:lineRule="auto"/>
      <w:jc w:val="both"/>
    </w:pPr>
    <w:rPr>
      <w:rFonts w:ascii="Times" w:eastAsia="Times New Roman" w:hAnsi="Times" w:cs="Times New Roman"/>
      <w:color w:val="000080"/>
      <w:sz w:val="20"/>
      <w:szCs w:val="20"/>
    </w:rPr>
  </w:style>
  <w:style w:type="paragraph" w:customStyle="1" w:styleId="CellHeading">
    <w:name w:val="CellHeading"/>
    <w:aliases w:val="th"/>
    <w:basedOn w:val="CellBody"/>
    <w:rsid w:val="00C92C54"/>
    <w:rPr>
      <w:b/>
    </w:rPr>
  </w:style>
  <w:style w:type="paragraph" w:customStyle="1" w:styleId="ListNumber">
    <w:name w:val="ListNumber"/>
    <w:aliases w:val="ln"/>
    <w:basedOn w:val="Normal"/>
    <w:rsid w:val="00C92C54"/>
    <w:pPr>
      <w:tabs>
        <w:tab w:val="num" w:pos="360"/>
      </w:tabs>
      <w:snapToGrid w:val="0"/>
      <w:spacing w:before="80" w:after="80" w:line="240" w:lineRule="auto"/>
      <w:ind w:left="360" w:hanging="360"/>
    </w:pPr>
    <w:rPr>
      <w:rFonts w:ascii="Times New Roman" w:eastAsia="Times New Roman" w:hAnsi="Times New Roman" w:cs="Times New Roman"/>
      <w:color w:val="000080"/>
      <w:sz w:val="20"/>
      <w:szCs w:val="20"/>
    </w:rPr>
  </w:style>
  <w:style w:type="table" w:styleId="TableGrid">
    <w:name w:val="Table Grid"/>
    <w:basedOn w:val="TableNormal"/>
    <w:rsid w:val="00C92C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C92C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92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</dc:creator>
  <cp:keywords/>
  <dc:description/>
  <cp:lastModifiedBy>Filipov, Filip Georgiev</cp:lastModifiedBy>
  <cp:revision>4</cp:revision>
  <dcterms:created xsi:type="dcterms:W3CDTF">2016-04-21T12:34:00Z</dcterms:created>
  <dcterms:modified xsi:type="dcterms:W3CDTF">2016-04-21T12:47:00Z</dcterms:modified>
</cp:coreProperties>
</file>