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:rsidRPr="00775797" w:rsidR="00ED22F9" w:rsidP="00ED22F9" w:rsidRDefault="00ED22F9" w14:paraId="5581F22D" w14:textId="77777777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775797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:rsidRPr="00775797" w:rsidR="00ED22F9" w:rsidP="00ED22F9" w:rsidRDefault="00ED22F9" w14:paraId="75349B82" w14:textId="77777777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775797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:rsidRPr="00775797" w:rsidR="00ED22F9" w:rsidP="00ED22F9" w:rsidRDefault="00ED22F9" w14:paraId="7E3ED165" w14:textId="7777777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Pr="00775797" w:rsidR="00ED22F9" w:rsidP="00ED22F9" w:rsidRDefault="00ED22F9" w14:paraId="4AF4039B" w14:textId="7777777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Pr="00775797" w:rsidR="00ED22F9" w:rsidP="00ED22F9" w:rsidRDefault="00ED22F9" w14:paraId="0E3B2B27" w14:textId="7777777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Pr="00775797" w:rsidR="00ED22F9" w:rsidP="00ED22F9" w:rsidRDefault="00ED22F9" w14:paraId="0EF3227B" w14:textId="7777777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Pr="00775797" w:rsidR="00ED22F9" w:rsidP="00ED22F9" w:rsidRDefault="00ED22F9" w14:paraId="6D7CDE6A" w14:textId="2B5BF7C1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775797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:rsidRPr="00775797" w:rsidR="00ED22F9" w:rsidP="00ED22F9" w:rsidRDefault="00ED22F9" w14:paraId="067047E3" w14:textId="77777777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:rsidRPr="00775797" w:rsidR="00ED22F9" w:rsidP="00ED22F9" w:rsidRDefault="00ED22F9" w14:paraId="0B0312A8" w14:textId="77777777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775797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:rsidRPr="00775797" w:rsidR="00ED22F9" w:rsidP="00ED22F9" w:rsidRDefault="00ED22F9" w14:paraId="24E94F86" w14:textId="023C792A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775797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:rsidRPr="00775797" w:rsidR="00ED22F9" w:rsidP="00ED22F9" w:rsidRDefault="00ED22F9" w14:paraId="6500EFC3" w14:textId="77777777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:rsidRPr="00775797" w:rsidR="00D3757A" w:rsidRDefault="00D3757A" w14:paraId="520BEBD2" w14:textId="2C669E1B">
      <w:pPr>
        <w:rPr>
          <w:rFonts w:ascii="Arial" w:hAnsi="Arial" w:cs="Arial"/>
          <w:lang w:val="sr-Latn-RS"/>
        </w:rPr>
      </w:pPr>
    </w:p>
    <w:p w:rsidRPr="00775797" w:rsidR="00ED22F9" w:rsidP="00ED22F9" w:rsidRDefault="00ED22F9" w14:paraId="77CC3FF5" w14:textId="3B980525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775797">
        <w:rPr>
          <w:rFonts w:ascii="Arial" w:hAnsi="Arial" w:cs="Arial"/>
          <w:sz w:val="40"/>
          <w:szCs w:val="40"/>
          <w:lang w:val="sr-Latn-RS"/>
        </w:rPr>
        <w:t>Specifikacija scen</w:t>
      </w:r>
      <w:r w:rsidRPr="00775797" w:rsidR="00575EB4">
        <w:rPr>
          <w:rFonts w:ascii="Arial" w:hAnsi="Arial" w:cs="Arial"/>
          <w:sz w:val="40"/>
          <w:szCs w:val="40"/>
          <w:lang w:val="sr-Latn-RS"/>
        </w:rPr>
        <w:t>ar</w:t>
      </w:r>
      <w:r w:rsidRPr="00775797">
        <w:rPr>
          <w:rFonts w:ascii="Arial" w:hAnsi="Arial" w:cs="Arial"/>
          <w:sz w:val="40"/>
          <w:szCs w:val="40"/>
          <w:lang w:val="sr-Latn-RS"/>
        </w:rPr>
        <w:t>ija upotrebe funkcionalnosti</w:t>
      </w:r>
    </w:p>
    <w:p w:rsidRPr="00775797" w:rsidR="00ED22F9" w:rsidP="00ED22F9" w:rsidRDefault="00D0117E" w14:paraId="091F5944" w14:textId="5041DF2F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775797">
        <w:rPr>
          <w:rFonts w:ascii="Arial" w:hAnsi="Arial" w:cs="Arial"/>
          <w:sz w:val="40"/>
          <w:szCs w:val="40"/>
          <w:lang w:val="sr-Latn-RS"/>
        </w:rPr>
        <w:t>Autorizacija ostalih korisnika</w:t>
      </w:r>
    </w:p>
    <w:p w:rsidRPr="00775797" w:rsidR="00364CD2" w:rsidP="00ED22F9" w:rsidRDefault="00364CD2" w14:paraId="0BD324E1" w14:textId="3E3A8941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66B06152" w14:textId="1792776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68FBAAD8" w14:textId="19D6070C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42D92463" w14:textId="1F55B951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36B3199D" w14:textId="0FEA76ED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30E1223D" w14:textId="47EB4438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27A4EBD1" w14:textId="7CF771BC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3BD33E12" w14:textId="32010D4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Pr="00775797" w:rsidR="00364CD2" w:rsidP="00ED22F9" w:rsidRDefault="00364CD2" w14:paraId="783C11C7" w14:textId="7FE7D960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775797">
        <w:rPr>
          <w:rFonts w:ascii="Arial" w:hAnsi="Arial" w:cs="Arial"/>
          <w:sz w:val="32"/>
          <w:szCs w:val="32"/>
          <w:lang w:val="sr-Latn-RS"/>
        </w:rPr>
        <w:t>Verzija 1.0</w:t>
      </w:r>
    </w:p>
    <w:p w:rsidRPr="00775797" w:rsidR="00800306" w:rsidP="00800306" w:rsidRDefault="00800306" w14:paraId="265F433F" w14:textId="77777777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775797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Pr="00775797" w:rsidR="00800306" w:rsidTr="00B25112" w14:paraId="63539E55" w14:textId="77777777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:rsidRPr="00775797" w:rsidR="00800306" w:rsidP="00B25112" w:rsidRDefault="00800306" w14:paraId="06E3883A" w14:textId="77777777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775797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:rsidRPr="00775797" w:rsidR="00800306" w:rsidP="00B25112" w:rsidRDefault="00800306" w14:paraId="61EDBC49" w14:textId="77777777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775797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:rsidRPr="00775797" w:rsidR="00800306" w:rsidP="00B25112" w:rsidRDefault="00800306" w14:paraId="785D2498" w14:textId="77777777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775797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:rsidRPr="00775797" w:rsidR="00800306" w:rsidP="00B25112" w:rsidRDefault="00800306" w14:paraId="2851C086" w14:textId="77777777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775797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Pr="00775797" w:rsidR="00800306" w:rsidTr="00B25112" w14:paraId="7B350BD0" w14:textId="77777777">
        <w:trPr>
          <w:trHeight w:val="839"/>
        </w:trPr>
        <w:tc>
          <w:tcPr>
            <w:tcW w:w="2410" w:type="dxa"/>
          </w:tcPr>
          <w:p w:rsidRPr="00775797" w:rsidR="00800306" w:rsidP="00B25112" w:rsidRDefault="00D0117E" w14:paraId="19EE11ED" w14:textId="71085CD5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775797">
              <w:rPr>
                <w:rFonts w:ascii="Arial" w:hAnsi="Arial" w:cs="Arial"/>
                <w:lang w:val="sr-Latn-RS"/>
              </w:rPr>
              <w:t>19.03.2022.</w:t>
            </w:r>
          </w:p>
        </w:tc>
        <w:tc>
          <w:tcPr>
            <w:tcW w:w="2410" w:type="dxa"/>
          </w:tcPr>
          <w:p w:rsidRPr="00775797" w:rsidR="00800306" w:rsidP="00B25112" w:rsidRDefault="00800306" w14:paraId="5D326BEA" w14:textId="77777777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775797"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:rsidRPr="00775797" w:rsidR="00800306" w:rsidP="00B25112" w:rsidRDefault="00800306" w14:paraId="7262E066" w14:textId="77777777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775797"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:rsidRPr="00775797" w:rsidR="00800306" w:rsidP="00B25112" w:rsidRDefault="00D0117E" w14:paraId="2A64E1BE" w14:textId="2979F10E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775797">
              <w:rPr>
                <w:rFonts w:ascii="Arial" w:hAnsi="Arial" w:cs="Arial"/>
                <w:lang w:val="sr-Latn-RS"/>
              </w:rPr>
              <w:t>Filip Stojsavljević</w:t>
            </w:r>
          </w:p>
        </w:tc>
      </w:tr>
      <w:tr w:rsidRPr="00775797" w:rsidR="00800306" w:rsidTr="00B25112" w14:paraId="04C5D3BC" w14:textId="77777777">
        <w:trPr>
          <w:trHeight w:val="836"/>
        </w:trPr>
        <w:tc>
          <w:tcPr>
            <w:tcW w:w="2410" w:type="dxa"/>
          </w:tcPr>
          <w:p w:rsidRPr="00775797" w:rsidR="00800306" w:rsidP="00B25112" w:rsidRDefault="00800306" w14:paraId="3D1329F1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:rsidRPr="00775797" w:rsidR="00800306" w:rsidP="00B25112" w:rsidRDefault="00800306" w14:paraId="233CD44D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:rsidRPr="00775797" w:rsidR="00800306" w:rsidP="00B25112" w:rsidRDefault="00800306" w14:paraId="6FA947F7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:rsidRPr="00775797" w:rsidR="00800306" w:rsidP="00B25112" w:rsidRDefault="00800306" w14:paraId="4C3ABF33" w14:textId="77777777">
            <w:pPr>
              <w:rPr>
                <w:rFonts w:ascii="Arial" w:hAnsi="Arial" w:cs="Arial"/>
                <w:lang w:val="sr-Latn-RS"/>
              </w:rPr>
            </w:pPr>
          </w:p>
        </w:tc>
      </w:tr>
      <w:tr w:rsidRPr="00775797" w:rsidR="00800306" w:rsidTr="00B25112" w14:paraId="2D3F100F" w14:textId="77777777">
        <w:trPr>
          <w:trHeight w:val="847"/>
        </w:trPr>
        <w:tc>
          <w:tcPr>
            <w:tcW w:w="2410" w:type="dxa"/>
          </w:tcPr>
          <w:p w:rsidRPr="00775797" w:rsidR="00800306" w:rsidP="00B25112" w:rsidRDefault="00800306" w14:paraId="34587C5C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:rsidRPr="00775797" w:rsidR="00800306" w:rsidP="00B25112" w:rsidRDefault="00800306" w14:paraId="41A79D94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:rsidRPr="00775797" w:rsidR="00800306" w:rsidP="00B25112" w:rsidRDefault="00800306" w14:paraId="56550D88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:rsidRPr="00775797" w:rsidR="00800306" w:rsidP="00B25112" w:rsidRDefault="00800306" w14:paraId="17F50149" w14:textId="77777777">
            <w:pPr>
              <w:rPr>
                <w:rFonts w:ascii="Arial" w:hAnsi="Arial" w:cs="Arial"/>
                <w:lang w:val="sr-Latn-RS"/>
              </w:rPr>
            </w:pPr>
          </w:p>
        </w:tc>
      </w:tr>
      <w:tr w:rsidRPr="00775797" w:rsidR="00800306" w:rsidTr="00B25112" w14:paraId="4A07AD46" w14:textId="77777777">
        <w:trPr>
          <w:trHeight w:val="844"/>
        </w:trPr>
        <w:tc>
          <w:tcPr>
            <w:tcW w:w="2410" w:type="dxa"/>
          </w:tcPr>
          <w:p w:rsidRPr="00775797" w:rsidR="00800306" w:rsidP="00B25112" w:rsidRDefault="00800306" w14:paraId="6757CE50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:rsidRPr="00775797" w:rsidR="00800306" w:rsidP="00B25112" w:rsidRDefault="00800306" w14:paraId="2E92BC1D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:rsidRPr="00775797" w:rsidR="00800306" w:rsidP="00B25112" w:rsidRDefault="00800306" w14:paraId="4E477156" w14:textId="77777777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:rsidRPr="00775797" w:rsidR="00800306" w:rsidP="00B25112" w:rsidRDefault="00800306" w14:paraId="25D3D10D" w14:textId="77777777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Pr="00775797" w:rsidR="006D553E" w:rsidP="00364CD2" w:rsidRDefault="006D553E" w14:paraId="7C8B2604" w14:textId="78BE0337">
      <w:pPr>
        <w:rPr>
          <w:rFonts w:ascii="Arial" w:hAnsi="Arial" w:cs="Arial"/>
          <w:sz w:val="32"/>
          <w:szCs w:val="32"/>
          <w:lang w:val="sr-Latn-RS"/>
        </w:rPr>
      </w:pPr>
    </w:p>
    <w:p w:rsidRPr="00775797" w:rsidR="0023519C" w:rsidP="00364CD2" w:rsidRDefault="006D553E" w14:paraId="52297479" w14:textId="21D35733">
      <w:pPr>
        <w:rPr>
          <w:rFonts w:ascii="Arial" w:hAnsi="Arial" w:cs="Arial"/>
          <w:sz w:val="32"/>
          <w:szCs w:val="32"/>
          <w:lang w:val="sr-Latn-RS"/>
        </w:rPr>
      </w:pPr>
      <w:r w:rsidRPr="00775797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rPr>
          <w:rFonts w:ascii="Arial" w:hAnsi="Arial" w:cs="Arial"/>
        </w:rPr>
        <w:id w:val="-908617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775797" w:rsidR="00D0117E" w:rsidP="00FB75C3" w:rsidRDefault="00FB75C3" w14:paraId="1D8FAEA8" w14:textId="6B4F15E6">
          <w:pPr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</w:pPr>
          <w:r w:rsidRPr="00775797"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  <w:t>Sadržaj</w:t>
          </w:r>
        </w:p>
        <w:p w:rsidRPr="00775797" w:rsidR="004B3491" w:rsidRDefault="00D0117E" w14:paraId="34768D4E" w14:textId="279B98C5">
          <w:pPr>
            <w:pStyle w:val="TOC1"/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r w:rsidRPr="00775797">
            <w:rPr>
              <w:rFonts w:ascii="Arial" w:hAnsi="Arial" w:cs="Arial"/>
            </w:rPr>
            <w:fldChar w:fldCharType="begin"/>
          </w:r>
          <w:r w:rsidRPr="00775797">
            <w:rPr>
              <w:rFonts w:ascii="Arial" w:hAnsi="Arial" w:cs="Arial"/>
            </w:rPr>
            <w:instrText xml:space="preserve"> TOC \o "1-3" \h \z \u </w:instrText>
          </w:r>
          <w:r w:rsidRPr="00775797">
            <w:rPr>
              <w:rFonts w:ascii="Arial" w:hAnsi="Arial" w:cs="Arial"/>
            </w:rPr>
            <w:fldChar w:fldCharType="separate"/>
          </w:r>
          <w:hyperlink w:history="1" w:anchor="_Toc98668227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_Toc98668227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4317C9D8" w14:textId="0BA94FB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28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_Toc98668228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02A73B83" w14:textId="432B79A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29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 i ciljne grupe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_Toc98668229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64A2D479" w14:textId="797B40A8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30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_Toc98668230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55BE1587" w14:textId="22E0022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31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_Toc98668231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784CB847" w14:textId="0CA12FB7">
          <w:pPr>
            <w:pStyle w:val="TOC1"/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32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 autorizacije ostalih korisnika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_Toc98668232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32466CA3" w14:textId="22D8743C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33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_Toc98668233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52C271F8" w14:textId="367EAC4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34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_Toc98668234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089B1F3F" w14:textId="3658128C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history="1" w:anchor="_Toc98668235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Pr="00775797" w:rsidR="004B3491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ulazi na veb aplikaciju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_Toc98668235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420A79CC" w14:textId="7DA4D4A4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history="1" w:anchor="_Toc98668236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2.2.2</w:t>
            </w:r>
            <w:r w:rsidRPr="00775797" w:rsidR="004B3491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izlazi iz veb aplikacije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_Toc98668236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26EF4CA5" w14:textId="13FE8B48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history="1" w:anchor="_Toc98668237">
            <w:r w:rsidRPr="00775797" w:rsidR="004B3491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2.2.3</w:t>
            </w:r>
            <w:r w:rsidRPr="00775797" w:rsidR="004B3491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Korisnik ulazi na stranicu koja mu nije dozvoljena za pristup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_Toc98668237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455C1EFF" w14:textId="2F454F8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38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2.3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_Toc98668238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7A1DFA4B" w14:textId="7BCE6201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sz w:val="24"/>
              <w:szCs w:val="24"/>
              <w:lang w:val="sr-Cyrl-RS" w:eastAsia="sr-Cyrl-RS"/>
            </w:rPr>
          </w:pPr>
          <w:hyperlink w:history="1" w:anchor="_Toc98668239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2.4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_Toc98668239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4B3491" w:rsidRDefault="00775797" w14:paraId="6B181165" w14:textId="7266E6C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 w:eastAsiaTheme="minorEastAsia"/>
              <w:noProof/>
              <w:lang w:val="sr-Cyrl-RS" w:eastAsia="sr-Cyrl-RS"/>
            </w:rPr>
          </w:pPr>
          <w:hyperlink w:history="1" w:anchor="_Toc98668240"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2.5</w:t>
            </w:r>
            <w:r w:rsidRPr="00775797" w:rsidR="004B3491">
              <w:rPr>
                <w:rFonts w:ascii="Arial" w:hAnsi="Arial" w:cs="Arial" w:eastAsiaTheme="minorEastAsia"/>
                <w:noProof/>
                <w:sz w:val="24"/>
                <w:szCs w:val="24"/>
                <w:lang w:val="sr-Cyrl-RS" w:eastAsia="sr-Cyrl-RS"/>
              </w:rPr>
              <w:tab/>
            </w:r>
            <w:r w:rsidRPr="00775797" w:rsidR="004B349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_Toc98668240 \h </w:instrTex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75797" w:rsidR="004B349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775797" w:rsidR="00EA6783" w:rsidP="00EA6783" w:rsidRDefault="00D0117E" w14:paraId="05BD586E" w14:textId="15603D2A">
          <w:pPr>
            <w:rPr>
              <w:rFonts w:ascii="Arial" w:hAnsi="Arial" w:cs="Arial"/>
              <w:b/>
              <w:bCs/>
              <w:noProof/>
            </w:rPr>
          </w:pPr>
          <w:r w:rsidRPr="0077579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Pr="00775797" w:rsidR="00D0117E" w:rsidP="00D0117E" w:rsidRDefault="00D0117E" w14:paraId="3F9E2AFA" w14:textId="77777777">
      <w:pPr>
        <w:rPr>
          <w:rFonts w:ascii="Arial" w:hAnsi="Arial" w:cs="Arial"/>
        </w:rPr>
      </w:pPr>
    </w:p>
    <w:p w:rsidRPr="00775797" w:rsidR="00D0117E" w:rsidP="00D0117E" w:rsidRDefault="00D0117E" w14:paraId="02EB6A28" w14:textId="77777777">
      <w:pPr>
        <w:rPr>
          <w:rFonts w:ascii="Arial" w:hAnsi="Arial" w:cs="Arial"/>
        </w:rPr>
      </w:pPr>
    </w:p>
    <w:p w:rsidRPr="00775797" w:rsidR="00D0117E" w:rsidP="00D0117E" w:rsidRDefault="00D0117E" w14:paraId="64D2089B" w14:textId="77777777">
      <w:pPr>
        <w:rPr>
          <w:rFonts w:ascii="Arial" w:hAnsi="Arial" w:cs="Arial"/>
        </w:rPr>
      </w:pPr>
    </w:p>
    <w:p w:rsidRPr="00775797" w:rsidR="00D0117E" w:rsidP="00D0117E" w:rsidRDefault="00D0117E" w14:paraId="073D3E35" w14:textId="77777777">
      <w:pPr>
        <w:rPr>
          <w:rFonts w:ascii="Arial" w:hAnsi="Arial" w:cs="Arial"/>
        </w:rPr>
      </w:pPr>
    </w:p>
    <w:p w:rsidRPr="00775797" w:rsidR="00D0117E" w:rsidP="00D0117E" w:rsidRDefault="00D0117E" w14:paraId="2A353599" w14:textId="77777777">
      <w:pPr>
        <w:rPr>
          <w:rFonts w:ascii="Arial" w:hAnsi="Arial" w:cs="Arial"/>
          <w:b/>
          <w:bCs/>
          <w:noProof/>
        </w:rPr>
      </w:pPr>
    </w:p>
    <w:p w:rsidRPr="00775797" w:rsidR="00D0117E" w:rsidP="00D0117E" w:rsidRDefault="00D0117E" w14:paraId="3B96DF8A" w14:textId="77777777">
      <w:pPr>
        <w:jc w:val="right"/>
        <w:rPr>
          <w:rFonts w:ascii="Arial" w:hAnsi="Arial" w:cs="Arial"/>
          <w:b/>
          <w:bCs/>
          <w:noProof/>
        </w:rPr>
      </w:pPr>
    </w:p>
    <w:p w:rsidRPr="00775797" w:rsidR="00D0117E" w:rsidP="00D0117E" w:rsidRDefault="00D0117E" w14:paraId="7C48F239" w14:textId="77777777">
      <w:pPr>
        <w:rPr>
          <w:rFonts w:ascii="Arial" w:hAnsi="Arial" w:cs="Arial"/>
          <w:b/>
          <w:bCs/>
          <w:noProof/>
        </w:rPr>
      </w:pPr>
    </w:p>
    <w:p w:rsidRPr="00775797" w:rsidR="00D0117E" w:rsidP="00D0117E" w:rsidRDefault="00D0117E" w14:paraId="6C49D3AD" w14:textId="260A82CE">
      <w:pPr>
        <w:rPr>
          <w:rFonts w:ascii="Arial" w:hAnsi="Arial" w:cs="Arial"/>
        </w:rPr>
        <w:sectPr w:rsidRPr="00775797" w:rsidR="00D0117E" w:rsidSect="00B4648B">
          <w:headerReference w:type="default" r:id="rId11"/>
          <w:footerReference w:type="default" r:id="rId12"/>
          <w:pgSz w:w="12240" w:h="15840" w:orient="portrait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Pr="00775797" w:rsidR="00D0117E" w:rsidP="00724A48" w:rsidRDefault="00D0117E" w14:paraId="0CA1D694" w14:textId="4BD369D7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name="_Toc98668227" w:id="0"/>
      <w:r w:rsidRPr="00775797">
        <w:rPr>
          <w:rFonts w:ascii="Arial" w:hAnsi="Arial" w:cs="Arial"/>
          <w:sz w:val="36"/>
          <w:szCs w:val="36"/>
          <w:lang w:val="sr-Latn-RS"/>
        </w:rPr>
        <w:lastRenderedPageBreak/>
        <w:t>Uvod</w:t>
      </w:r>
      <w:bookmarkEnd w:id="0"/>
    </w:p>
    <w:p w:rsidRPr="00775797" w:rsidR="00D0117E" w:rsidP="00724A48" w:rsidRDefault="00D0117E" w14:paraId="5709130F" w14:textId="4351350E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28" w:id="1"/>
      <w:r w:rsidRPr="00775797">
        <w:rPr>
          <w:rFonts w:ascii="Arial" w:hAnsi="Arial" w:cs="Arial"/>
          <w:sz w:val="28"/>
          <w:szCs w:val="28"/>
          <w:lang w:val="sr-Latn-RS"/>
        </w:rPr>
        <w:t>Rezime</w:t>
      </w:r>
      <w:bookmarkEnd w:id="1"/>
    </w:p>
    <w:p w:rsidRPr="00775797" w:rsidR="00D0117E" w:rsidP="00724A48" w:rsidRDefault="00D0117E" w14:paraId="44F6FBDF" w14:textId="77777777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ab/>
      </w:r>
      <w:r w:rsidRPr="00775797">
        <w:rPr>
          <w:rFonts w:ascii="Arial" w:hAnsi="Arial" w:cs="Arial"/>
          <w:sz w:val="24"/>
          <w:szCs w:val="24"/>
          <w:lang w:val="sr-Latn-RS"/>
        </w:rPr>
        <w:t>Cilj ovog dokumenta je pokazati scenario slučaja upotrebe prilikom autorizacije ostalih korisnika, to jest korisnika koji su posetioci veb aplikacije.</w:t>
      </w:r>
    </w:p>
    <w:p w:rsidRPr="00775797" w:rsidR="00D0117E" w:rsidP="00724A48" w:rsidRDefault="00D0117E" w14:paraId="220B50DC" w14:textId="63E7F596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29" w:id="2"/>
      <w:r w:rsidRPr="00775797">
        <w:rPr>
          <w:rFonts w:ascii="Arial" w:hAnsi="Arial" w:cs="Arial"/>
          <w:sz w:val="28"/>
          <w:szCs w:val="28"/>
          <w:lang w:val="sr-Latn-RS"/>
        </w:rPr>
        <w:t>Namena dokumenta i ciljne grupe</w:t>
      </w:r>
      <w:bookmarkEnd w:id="2"/>
    </w:p>
    <w:p w:rsidRPr="00775797" w:rsidR="00D0117E" w:rsidP="00724A48" w:rsidRDefault="00FA5DEE" w14:paraId="54C55E06" w14:textId="77777777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ab/>
      </w:r>
      <w:r w:rsidRPr="0077579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</w:t>
      </w:r>
      <w:r w:rsidRPr="00775797" w:rsidR="00684724">
        <w:rPr>
          <w:rFonts w:ascii="Arial" w:hAnsi="Arial" w:cs="Arial"/>
          <w:sz w:val="24"/>
          <w:szCs w:val="24"/>
          <w:lang w:val="sr-Latn-RS"/>
        </w:rPr>
        <w:t xml:space="preserve"> prilikom izrade samog projekta, testiranja ili dokumentacije.</w:t>
      </w:r>
    </w:p>
    <w:p w:rsidRPr="00775797" w:rsidR="00684724" w:rsidP="00724A48" w:rsidRDefault="00684724" w14:paraId="3EFAFB40" w14:textId="384F4A8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0" w:id="3"/>
      <w:r w:rsidRPr="00775797">
        <w:rPr>
          <w:rFonts w:ascii="Arial" w:hAnsi="Arial" w:cs="Arial"/>
          <w:sz w:val="28"/>
          <w:szCs w:val="28"/>
          <w:lang w:val="sr-Latn-RS"/>
        </w:rPr>
        <w:t>Reference</w:t>
      </w:r>
      <w:bookmarkEnd w:id="3"/>
    </w:p>
    <w:p w:rsidRPr="00775797" w:rsidR="00684724" w:rsidP="00724A48" w:rsidRDefault="00684724" w14:paraId="54EA29E1" w14:textId="3CAF15C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:rsidRPr="00775797" w:rsidR="00684724" w:rsidP="00724A48" w:rsidRDefault="00684724" w14:paraId="23E2C584" w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:rsidRPr="00775797" w:rsidR="00684724" w:rsidP="00724A48" w:rsidRDefault="00684724" w14:paraId="7A8578EB" w14:textId="2A592450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1" w:id="4"/>
      <w:r w:rsidRPr="00775797">
        <w:rPr>
          <w:rFonts w:ascii="Arial" w:hAnsi="Arial" w:cs="Arial"/>
          <w:sz w:val="28"/>
          <w:szCs w:val="28"/>
          <w:lang w:val="sr-Latn-RS"/>
        </w:rPr>
        <w:t>Otvorena pitanja</w:t>
      </w:r>
      <w:bookmarkEnd w:id="4"/>
    </w:p>
    <w:p w:rsidRPr="00775797" w:rsidR="005F1509" w:rsidP="00724A48" w:rsidRDefault="00EE276D" w14:paraId="3E02FCB4" w14:textId="07A1E15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775797">
        <w:rPr>
          <w:rFonts w:ascii="Arial" w:hAnsi="Arial" w:cs="Arial"/>
          <w:i/>
          <w:iCs/>
          <w:sz w:val="24"/>
          <w:szCs w:val="24"/>
          <w:lang w:val="sr-Latn-RS"/>
        </w:rPr>
        <w:t xml:space="preserve">Da li su korisniku prikazane opcije </w:t>
      </w:r>
      <w:r w:rsidRPr="00775797" w:rsidR="005F1509">
        <w:rPr>
          <w:rFonts w:ascii="Arial" w:hAnsi="Arial" w:cs="Arial"/>
          <w:i/>
          <w:iCs/>
          <w:sz w:val="24"/>
          <w:szCs w:val="24"/>
          <w:lang w:val="sr-Latn-RS"/>
        </w:rPr>
        <w:t>kojima ne može da pristupi?</w:t>
      </w:r>
    </w:p>
    <w:p w:rsidRPr="00775797" w:rsidR="004E0FE6" w:rsidP="00724A48" w:rsidRDefault="00324FD5" w14:paraId="625B140D" w14:textId="2BBA0F31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 xml:space="preserve">Odgovor: </w:t>
      </w:r>
    </w:p>
    <w:p w:rsidRPr="00775797" w:rsidR="00333857" w:rsidP="00724A48" w:rsidRDefault="00333857" w14:paraId="1BE5858C" w14:textId="77777777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Pr="00775797" w:rsidR="005C793D" w:rsidP="00724A48" w:rsidRDefault="005C793D" w14:paraId="4BBA86BE" w14:textId="430F2DB1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name="_Toc98668232" w:id="5"/>
      <w:r w:rsidRPr="00775797">
        <w:rPr>
          <w:rFonts w:ascii="Arial" w:hAnsi="Arial" w:cs="Arial"/>
          <w:sz w:val="36"/>
          <w:szCs w:val="36"/>
          <w:lang w:val="sr-Latn-RS"/>
        </w:rPr>
        <w:t>Scenario autorizacije ostalih korisnika</w:t>
      </w:r>
      <w:bookmarkEnd w:id="5"/>
    </w:p>
    <w:p w:rsidRPr="00775797" w:rsidR="005C793D" w:rsidP="00724A48" w:rsidRDefault="005C793D" w14:paraId="3858C56E" w14:textId="3F721996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3" w:id="6"/>
      <w:r w:rsidRPr="00775797">
        <w:rPr>
          <w:rFonts w:ascii="Arial" w:hAnsi="Arial" w:cs="Arial"/>
          <w:sz w:val="28"/>
          <w:szCs w:val="28"/>
          <w:lang w:val="sr-Latn-RS"/>
        </w:rPr>
        <w:t>Opis</w:t>
      </w:r>
      <w:bookmarkEnd w:id="6"/>
    </w:p>
    <w:p w:rsidRPr="00775797" w:rsidR="005C793D" w:rsidP="6E7170D3" w:rsidRDefault="00A86D3F" w14:paraId="174C6823" w14:textId="77777777" w14:noSpellErr="1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6E7170D3" w:rsidR="00A86D3F">
        <w:rPr>
          <w:rFonts w:ascii="Arial" w:hAnsi="Arial" w:cs="Arial"/>
          <w:sz w:val="24"/>
          <w:szCs w:val="24"/>
          <w:lang w:val="sr-Latn-RS"/>
        </w:rPr>
        <w:t>Posetioci sajta nisu u obavezi da se autorizuju, te mogu neometano da uživaju funkcionalnosti aplikacije, izuzev onih koje se odnose na same instruktore ili administratore, tj. funkcionalnosti namenjene registrovanim korisnicima.</w:t>
      </w:r>
    </w:p>
    <w:p w:rsidRPr="00775797" w:rsidR="00D13E21" w:rsidP="00724A48" w:rsidRDefault="00D13E21" w14:paraId="2171EC3D" w14:textId="0125F3A0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4" w:id="7"/>
      <w:r w:rsidRPr="00775797">
        <w:rPr>
          <w:rFonts w:ascii="Arial" w:hAnsi="Arial" w:cs="Arial"/>
          <w:sz w:val="28"/>
          <w:szCs w:val="28"/>
          <w:lang w:val="sr-Latn-RS"/>
        </w:rPr>
        <w:t>Tok događaja</w:t>
      </w:r>
      <w:bookmarkEnd w:id="7"/>
    </w:p>
    <w:p w:rsidRPr="00775797" w:rsidR="00D13E21" w:rsidP="00724A48" w:rsidRDefault="008F7A39" w14:paraId="27FFEC10" w14:textId="3D701215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5" w:id="8"/>
      <w:r w:rsidRPr="00775797">
        <w:rPr>
          <w:rFonts w:ascii="Arial" w:hAnsi="Arial" w:cs="Arial"/>
          <w:sz w:val="28"/>
          <w:szCs w:val="28"/>
          <w:lang w:val="sr-Latn-RS"/>
        </w:rPr>
        <w:t>Korisnik ulazi na veb aplikaciju</w:t>
      </w:r>
      <w:bookmarkEnd w:id="8"/>
    </w:p>
    <w:p w:rsidRPr="00775797" w:rsidR="008F7A39" w:rsidP="00724A48" w:rsidRDefault="008F7A39" w14:paraId="0F727D1C" w14:textId="3486FB47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ab/>
      </w:r>
      <w:r w:rsidRPr="00775797">
        <w:rPr>
          <w:rFonts w:ascii="Arial" w:hAnsi="Arial" w:cs="Arial"/>
          <w:sz w:val="24"/>
          <w:szCs w:val="24"/>
          <w:lang w:val="sr-Latn-RS"/>
        </w:rPr>
        <w:t xml:space="preserve">Po </w:t>
      </w:r>
      <w:r w:rsidRPr="00775797" w:rsidR="005A23DB">
        <w:rPr>
          <w:rFonts w:ascii="Arial" w:hAnsi="Arial" w:cs="Arial"/>
          <w:sz w:val="24"/>
          <w:szCs w:val="24"/>
          <w:lang w:val="sr-Latn-RS"/>
        </w:rPr>
        <w:t xml:space="preserve">otvaranju početne veb stranice, korisniku su ponuđene određene opcije </w:t>
      </w:r>
      <w:r w:rsidRPr="00775797" w:rsidR="00DB2DCB">
        <w:rPr>
          <w:rFonts w:ascii="Arial" w:hAnsi="Arial" w:cs="Arial"/>
          <w:sz w:val="24"/>
          <w:szCs w:val="24"/>
          <w:lang w:val="sr-Latn-RS"/>
        </w:rPr>
        <w:t>kojima može da pristupi. Bez bilo kakve autorizacije, na primer unošenja korisničkog imena ili šifre, korisnik može da pristupi</w:t>
      </w:r>
      <w:r w:rsidRPr="00775797" w:rsidR="0072659B">
        <w:rPr>
          <w:rFonts w:ascii="Arial" w:hAnsi="Arial" w:cs="Arial"/>
          <w:sz w:val="24"/>
          <w:szCs w:val="24"/>
          <w:lang w:val="sr-Latn-RS"/>
        </w:rPr>
        <w:t xml:space="preserve"> stranicama</w:t>
      </w:r>
      <w:r w:rsidRPr="00775797" w:rsidR="00324FD5">
        <w:rPr>
          <w:rFonts w:ascii="Arial" w:hAnsi="Arial" w:cs="Arial"/>
          <w:sz w:val="24"/>
          <w:szCs w:val="24"/>
          <w:lang w:val="sr-Latn-RS"/>
        </w:rPr>
        <w:t>.</w:t>
      </w:r>
    </w:p>
    <w:p w:rsidRPr="00775797" w:rsidR="004B2E7D" w:rsidP="00724A48" w:rsidRDefault="004B2E7D" w14:paraId="39629C60" w14:textId="5591AA45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6" w:id="9"/>
      <w:r w:rsidRPr="00775797">
        <w:rPr>
          <w:rFonts w:ascii="Arial" w:hAnsi="Arial" w:cs="Arial"/>
          <w:sz w:val="28"/>
          <w:szCs w:val="28"/>
          <w:lang w:val="sr-Latn-RS"/>
        </w:rPr>
        <w:t>Korisnik izlazi iz veb aplikacije</w:t>
      </w:r>
      <w:bookmarkEnd w:id="9"/>
    </w:p>
    <w:p w:rsidRPr="00775797" w:rsidR="004B2E7D" w:rsidP="00724A48" w:rsidRDefault="004B2E7D" w14:paraId="503E05DD" w14:textId="3507A7B8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ab/>
      </w:r>
      <w:r w:rsidRPr="00775797">
        <w:rPr>
          <w:rFonts w:ascii="Arial" w:hAnsi="Arial" w:cs="Arial"/>
          <w:sz w:val="24"/>
          <w:szCs w:val="24"/>
          <w:lang w:val="sr-Latn-RS"/>
        </w:rPr>
        <w:t>Jednostavno po završetku upotrebe veb aplikacije korisnik gasi svoj internet pretraživač</w:t>
      </w:r>
      <w:r w:rsidRPr="00775797" w:rsidR="00A55A13">
        <w:rPr>
          <w:rFonts w:ascii="Arial" w:hAnsi="Arial" w:cs="Arial"/>
          <w:sz w:val="24"/>
          <w:szCs w:val="24"/>
          <w:lang w:val="sr-Latn-RS"/>
        </w:rPr>
        <w:t>, nije neophodna nikakva prethodna akcija</w:t>
      </w:r>
    </w:p>
    <w:p w:rsidRPr="00775797" w:rsidR="00A55A13" w:rsidP="00724A48" w:rsidRDefault="00A55A13" w14:paraId="01BA0867" w14:textId="010CE03B">
      <w:pPr>
        <w:pStyle w:val="Heading3"/>
        <w:jc w:val="both"/>
        <w:rPr>
          <w:rFonts w:ascii="Arial" w:hAnsi="Arial" w:cs="Arial"/>
          <w:i/>
          <w:iCs/>
          <w:sz w:val="28"/>
          <w:szCs w:val="28"/>
          <w:lang w:val="sr-Latn-RS"/>
        </w:rPr>
      </w:pPr>
      <w:bookmarkStart w:name="_Toc98668237" w:id="10"/>
      <w:r w:rsidRPr="00775797">
        <w:rPr>
          <w:rFonts w:ascii="Arial" w:hAnsi="Arial" w:cs="Arial"/>
          <w:i/>
          <w:iCs/>
          <w:sz w:val="28"/>
          <w:szCs w:val="28"/>
          <w:lang w:val="sr-Latn-RS"/>
        </w:rPr>
        <w:t xml:space="preserve">Korisnik </w:t>
      </w:r>
      <w:r w:rsidRPr="00775797" w:rsidR="00703671">
        <w:rPr>
          <w:rFonts w:ascii="Arial" w:hAnsi="Arial" w:cs="Arial"/>
          <w:i/>
          <w:iCs/>
          <w:sz w:val="28"/>
          <w:szCs w:val="28"/>
          <w:lang w:val="sr-Latn-RS"/>
        </w:rPr>
        <w:t>ulazi na stranicu koja mu nije dozvoljena za pristup</w:t>
      </w:r>
      <w:bookmarkEnd w:id="10"/>
    </w:p>
    <w:p w:rsidRPr="00775797" w:rsidR="00703671" w:rsidP="00724A48" w:rsidRDefault="00703671" w14:paraId="6602D960" w14:textId="56CD2977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ab/>
      </w:r>
      <w:r w:rsidRPr="00775797">
        <w:rPr>
          <w:rFonts w:ascii="Arial" w:hAnsi="Arial" w:cs="Arial"/>
          <w:sz w:val="24"/>
          <w:szCs w:val="24"/>
          <w:lang w:val="sr-Latn-RS"/>
        </w:rPr>
        <w:t>Ovo su stranice namenjene za korišćenje od strane instruktora ili administratora. Kako neregistrovani korisnik nema privilegije za korišćenje ovakvih stranica</w:t>
      </w:r>
      <w:r w:rsidRPr="00775797" w:rsidR="003C0FB8">
        <w:rPr>
          <w:rFonts w:ascii="Arial" w:hAnsi="Arial" w:cs="Arial"/>
          <w:sz w:val="24"/>
          <w:szCs w:val="24"/>
          <w:lang w:val="sr-Latn-RS"/>
        </w:rPr>
        <w:t xml:space="preserve">, njemu se prikazuje poruka da nije registrovan kao instruktor ili administrator, te se od njega traži da unese odgovarajuće korisničko ime i lozinku. </w:t>
      </w:r>
    </w:p>
    <w:p w:rsidRPr="00775797" w:rsidR="00333857" w:rsidP="00724A48" w:rsidRDefault="00610AC1" w14:paraId="17BC9F76" w14:textId="5D277FF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8" w:id="11"/>
      <w:r w:rsidRPr="00775797">
        <w:rPr>
          <w:rFonts w:ascii="Arial" w:hAnsi="Arial" w:cs="Arial"/>
          <w:sz w:val="28"/>
          <w:szCs w:val="28"/>
          <w:lang w:val="sr-Latn-RS"/>
        </w:rPr>
        <w:lastRenderedPageBreak/>
        <w:t>Posebni zahtevi</w:t>
      </w:r>
      <w:bookmarkEnd w:id="11"/>
    </w:p>
    <w:p w:rsidRPr="00775797" w:rsidR="00610AC1" w:rsidP="00724A48" w:rsidRDefault="00CD7646" w14:paraId="4F64409A" w14:textId="5C23F328">
      <w:pPr>
        <w:ind w:left="576"/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>Nema dodatnih ili posebnih zahteva.</w:t>
      </w:r>
    </w:p>
    <w:p w:rsidRPr="00775797" w:rsidR="00CD7646" w:rsidP="00724A48" w:rsidRDefault="00CD7646" w14:paraId="6A341AA6" w14:textId="60710BC0">
      <w:pPr>
        <w:ind w:left="576"/>
        <w:jc w:val="both"/>
        <w:rPr>
          <w:rFonts w:ascii="Arial" w:hAnsi="Arial" w:cs="Arial"/>
          <w:sz w:val="24"/>
          <w:szCs w:val="24"/>
          <w:lang w:val="sr-Latn-RS"/>
        </w:rPr>
      </w:pPr>
    </w:p>
    <w:p w:rsidRPr="00775797" w:rsidR="00724A48" w:rsidP="00724A48" w:rsidRDefault="00724A48" w14:paraId="6BDCBF8E" w14:textId="42637BAC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39" w:id="12"/>
      <w:r w:rsidRPr="00775797">
        <w:rPr>
          <w:rFonts w:ascii="Arial" w:hAnsi="Arial" w:cs="Arial"/>
          <w:sz w:val="28"/>
          <w:szCs w:val="28"/>
          <w:lang w:val="sr-Latn-RS"/>
        </w:rPr>
        <w:t>Preduslovi</w:t>
      </w:r>
      <w:bookmarkEnd w:id="12"/>
    </w:p>
    <w:p w:rsidRPr="00775797" w:rsidR="00724A48" w:rsidP="00724A48" w:rsidRDefault="00724A48" w14:paraId="7D8C58D6" w14:textId="18DB8BBB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>Ne postoje dodatni preduslovi da bi neregistrovani korisnik koristio mogućnosti naše aplikacije.</w:t>
      </w:r>
    </w:p>
    <w:p w:rsidRPr="00775797" w:rsidR="00CD7646" w:rsidP="00724A48" w:rsidRDefault="00CD7646" w14:paraId="5377425A" w14:textId="4DCEF69B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name="_Toc98668240" w:id="13"/>
      <w:r w:rsidRPr="00775797">
        <w:rPr>
          <w:rFonts w:ascii="Arial" w:hAnsi="Arial" w:cs="Arial"/>
          <w:sz w:val="28"/>
          <w:szCs w:val="28"/>
          <w:lang w:val="sr-Latn-RS"/>
        </w:rPr>
        <w:t>Posledice</w:t>
      </w:r>
      <w:bookmarkEnd w:id="13"/>
    </w:p>
    <w:p w:rsidRPr="00775797" w:rsidR="00CD7646" w:rsidP="00724A48" w:rsidRDefault="00CD7646" w14:paraId="17D789FA" w14:textId="7360B79E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775797">
        <w:rPr>
          <w:rFonts w:ascii="Arial" w:hAnsi="Arial" w:cs="Arial"/>
          <w:sz w:val="24"/>
          <w:szCs w:val="24"/>
          <w:lang w:val="sr-Latn-RS"/>
        </w:rPr>
        <w:t xml:space="preserve">Neregistrovanom </w:t>
      </w:r>
      <w:r w:rsidRPr="00775797" w:rsidR="00A21585">
        <w:rPr>
          <w:rFonts w:ascii="Arial" w:hAnsi="Arial" w:cs="Arial"/>
          <w:sz w:val="24"/>
          <w:szCs w:val="24"/>
          <w:lang w:val="sr-Latn-RS"/>
        </w:rPr>
        <w:t>korisniku se zabranjuje pristup određenim delovima aplikacije, dok se ne autorizuje kao neki drugi korisnik</w:t>
      </w:r>
      <w:r w:rsidRPr="00775797" w:rsidR="00724A48">
        <w:rPr>
          <w:rFonts w:ascii="Arial" w:hAnsi="Arial" w:cs="Arial"/>
          <w:sz w:val="24"/>
          <w:szCs w:val="24"/>
          <w:lang w:val="sr-Latn-RS"/>
        </w:rPr>
        <w:t>.</w:t>
      </w:r>
    </w:p>
    <w:p w:rsidRPr="00775797" w:rsidR="004E0FE6" w:rsidP="00703671" w:rsidRDefault="004E0FE6" w14:paraId="097D7135" w14:textId="77777777">
      <w:pPr>
        <w:rPr>
          <w:rFonts w:ascii="Arial" w:hAnsi="Arial" w:cs="Arial"/>
          <w:lang w:val="sr-Latn-RS"/>
        </w:rPr>
      </w:pPr>
    </w:p>
    <w:sectPr w:rsidRPr="00775797" w:rsidR="004E0FE6" w:rsidSect="006D553E">
      <w:footerReference w:type="default" r:id="rId13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666" w:rsidP="006D553E" w:rsidRDefault="00014666" w14:paraId="1BEA8FA0" w14:textId="77777777">
      <w:pPr>
        <w:spacing w:after="0" w:line="240" w:lineRule="auto"/>
      </w:pPr>
      <w:r>
        <w:separator/>
      </w:r>
    </w:p>
  </w:endnote>
  <w:endnote w:type="continuationSeparator" w:id="0">
    <w:p w:rsidR="00014666" w:rsidP="006D553E" w:rsidRDefault="00014666" w14:paraId="307D75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3519C" w:rsidR="006D553E" w:rsidRDefault="006D553E" w14:paraId="27599F07" w14:textId="5359ECEA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:rsidR="006D553E" w:rsidRDefault="006D553E" w14:paraId="570C888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:rsidRPr="0023519C" w:rsidR="0023519C" w:rsidRDefault="0023519C" w14:paraId="7DB7106F" w14:textId="77777777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:rsidR="0023519C" w:rsidRDefault="0023519C" w14:paraId="72FE608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666" w:rsidP="006D553E" w:rsidRDefault="00014666" w14:paraId="745D11F4" w14:textId="77777777">
      <w:pPr>
        <w:spacing w:after="0" w:line="240" w:lineRule="auto"/>
      </w:pPr>
      <w:r>
        <w:separator/>
      </w:r>
    </w:p>
  </w:footnote>
  <w:footnote w:type="continuationSeparator" w:id="0">
    <w:p w:rsidR="00014666" w:rsidP="006D553E" w:rsidRDefault="00014666" w14:paraId="19FFAF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3519C" w:rsidR="0023519C" w:rsidP="0023519C" w:rsidRDefault="0023519C" w14:paraId="0FD744CA" w14:textId="2CBB7073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48D"/>
    <w:multiLevelType w:val="hybridMultilevel"/>
    <w:tmpl w:val="63EE0654"/>
    <w:lvl w:ilvl="0" w:tplc="C920528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281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1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1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1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1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1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1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1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8508E0"/>
    <w:multiLevelType w:val="hybridMultilevel"/>
    <w:tmpl w:val="EF425D8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46736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8F01ED"/>
    <w:multiLevelType w:val="hybridMultilevel"/>
    <w:tmpl w:val="D3E22EA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04D00"/>
    <w:multiLevelType w:val="hybridMultilevel"/>
    <w:tmpl w:val="DFA2D8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E729B"/>
    <w:multiLevelType w:val="hybridMultilevel"/>
    <w:tmpl w:val="8B20D2A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14666"/>
    <w:rsid w:val="000E7221"/>
    <w:rsid w:val="0023519C"/>
    <w:rsid w:val="00276908"/>
    <w:rsid w:val="00324FD5"/>
    <w:rsid w:val="00333857"/>
    <w:rsid w:val="00364CD2"/>
    <w:rsid w:val="003C0FB8"/>
    <w:rsid w:val="00410B93"/>
    <w:rsid w:val="004B2E7D"/>
    <w:rsid w:val="004B3491"/>
    <w:rsid w:val="004E0FE6"/>
    <w:rsid w:val="00575EB4"/>
    <w:rsid w:val="005A23DB"/>
    <w:rsid w:val="005C793D"/>
    <w:rsid w:val="005F1509"/>
    <w:rsid w:val="00610AC1"/>
    <w:rsid w:val="0065164A"/>
    <w:rsid w:val="00684724"/>
    <w:rsid w:val="006D553E"/>
    <w:rsid w:val="00703671"/>
    <w:rsid w:val="00724A48"/>
    <w:rsid w:val="0072659B"/>
    <w:rsid w:val="00775797"/>
    <w:rsid w:val="00800306"/>
    <w:rsid w:val="008448B7"/>
    <w:rsid w:val="008F7A39"/>
    <w:rsid w:val="009567C0"/>
    <w:rsid w:val="00A21585"/>
    <w:rsid w:val="00A55A13"/>
    <w:rsid w:val="00A86D3F"/>
    <w:rsid w:val="00B4648B"/>
    <w:rsid w:val="00CD7646"/>
    <w:rsid w:val="00D0117E"/>
    <w:rsid w:val="00D13E21"/>
    <w:rsid w:val="00D30A29"/>
    <w:rsid w:val="00D3757A"/>
    <w:rsid w:val="00DB2DCB"/>
    <w:rsid w:val="00EA6783"/>
    <w:rsid w:val="00ED22F9"/>
    <w:rsid w:val="00EE276D"/>
    <w:rsid w:val="00F72E74"/>
    <w:rsid w:val="00FA5DEE"/>
    <w:rsid w:val="00FB75C3"/>
    <w:rsid w:val="6E71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D0117E"/>
    <w:pPr>
      <w:keepNext/>
      <w:keepLines/>
      <w:numPr>
        <w:numId w:val="6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E2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64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64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6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6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6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6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553E"/>
  </w:style>
  <w:style w:type="character" w:styleId="Heading1Char" w:customStyle="1">
    <w:name w:val="Heading 1 Char"/>
    <w:basedOn w:val="DefaultParagraphFont"/>
    <w:link w:val="Heading1"/>
    <w:uiPriority w:val="9"/>
    <w:rsid w:val="00D0117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164A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117E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D0117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DEE"/>
    <w:pPr>
      <w:spacing w:after="100"/>
      <w:ind w:left="440"/>
    </w:pPr>
    <w:rPr>
      <w:rFonts w:cs="Times New Roman" w:eastAsiaTheme="minorEastAsia"/>
    </w:rPr>
  </w:style>
  <w:style w:type="paragraph" w:styleId="ListParagraph">
    <w:name w:val="List Paragraph"/>
    <w:basedOn w:val="Normal"/>
    <w:uiPriority w:val="34"/>
    <w:qFormat/>
    <w:rsid w:val="00684724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13E2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5164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5164A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164A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5164A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5164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5164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a710b6b696af4d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3158b-926c-498f-b8ab-9e56bc729362}"/>
      </w:docPartPr>
      <w:docPartBody>
        <w:p w14:paraId="6E7170D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Теодор Цвијовић</dc:creator>
  <keywords/>
  <dc:description/>
  <lastModifiedBy>Филип Стојсављевић</lastModifiedBy>
  <revision>27</revision>
  <dcterms:created xsi:type="dcterms:W3CDTF">2022-03-19T17:41:00.0000000Z</dcterms:created>
  <dcterms:modified xsi:type="dcterms:W3CDTF">2022-03-21T16:54:38.7537886Z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