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995"/>
        <w:gridCol w:w="568"/>
        <w:gridCol w:w="425"/>
        <w:gridCol w:w="709"/>
        <w:gridCol w:w="567"/>
        <w:gridCol w:w="283"/>
        <w:gridCol w:w="141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40D7" w14:paraId="0102A257" w14:textId="77777777" w:rsidTr="00BB5EE7">
        <w:trPr>
          <w:cantSplit/>
        </w:trPr>
        <w:tc>
          <w:tcPr>
            <w:tcW w:w="284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05BA25F" w14:textId="77777777" w:rsidR="000040D7" w:rsidRDefault="000040D7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9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70E675" w14:textId="77777777" w:rsidR="000040D7" w:rsidRDefault="000040D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4460F70" w14:textId="77777777" w:rsidR="000040D7" w:rsidRDefault="000040D7">
            <w:pPr>
              <w:jc w:val="center"/>
              <w:rPr>
                <w:position w:val="6"/>
                <w:sz w:val="22"/>
              </w:rPr>
            </w:pPr>
          </w:p>
          <w:p w14:paraId="6ECB1C1E" w14:textId="1FF4BD20" w:rsidR="000040D7" w:rsidRDefault="000040D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BB5EE7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0040D7" w14:paraId="17156C4E" w14:textId="77777777" w:rsidTr="00BB5EE7">
        <w:tc>
          <w:tcPr>
            <w:tcW w:w="127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D1A8566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D7C70D2" w14:textId="26886711" w:rsidR="000040D7" w:rsidRDefault="000040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VicHub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A011AA2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20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767735E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6C1D809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589808C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40D7" w14:paraId="36336AF8" w14:textId="77777777" w:rsidTr="00BB5EE7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2BE89FF7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D7FFB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40D7" w14:paraId="59412E74" w14:textId="77777777" w:rsidTr="00BB5EE7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6D9B7B11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0CD2641" w14:textId="34FD2786" w:rsidR="000040D7" w:rsidRDefault="00057EA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inspektorski_log_lara</w:t>
            </w:r>
            <w:r w:rsidR="000040D7">
              <w:rPr>
                <w:sz w:val="24"/>
              </w:rPr>
              <w:t>.doc</w:t>
            </w:r>
          </w:p>
        </w:tc>
      </w:tr>
      <w:tr w:rsidR="000040D7" w14:paraId="51AB0AF6" w14:textId="77777777" w:rsidTr="00BB5EE7">
        <w:tc>
          <w:tcPr>
            <w:tcW w:w="3976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34A003BD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79BC48AB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8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73CAE40" w14:textId="77777777" w:rsidR="000040D7" w:rsidRDefault="000040D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DF596E7" w14:textId="77777777" w:rsidR="000040D7" w:rsidRDefault="000040D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40D7" w14:paraId="674596DD" w14:textId="77777777" w:rsidTr="00BB5EE7">
        <w:tc>
          <w:tcPr>
            <w:tcW w:w="3976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9D060B3" w14:textId="769DA254" w:rsidR="000040D7" w:rsidRDefault="000040D7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Lara Petrovi</w:t>
            </w:r>
            <w:r w:rsidR="0066447D">
              <w:rPr>
                <w:sz w:val="24"/>
              </w:rPr>
              <w:t>ć</w:t>
            </w:r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1A8AFE" w14:textId="77777777" w:rsidR="000040D7" w:rsidRDefault="000040D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3158E" w14:textId="77777777" w:rsidR="000040D7" w:rsidRDefault="000040D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6EB5EA" w14:textId="77777777" w:rsidR="000040D7" w:rsidRDefault="000040D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40D7" w14:paraId="47FAA4FC" w14:textId="77777777" w:rsidTr="00BB5EE7">
        <w:tc>
          <w:tcPr>
            <w:tcW w:w="4826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73B999B6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324ADDDE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7D2E6623" w14:textId="77777777" w:rsidR="000040D7" w:rsidRDefault="000040D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78113A68" w14:textId="77777777" w:rsidR="000040D7" w:rsidRDefault="000040D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040D7" w14:paraId="46867340" w14:textId="77777777" w:rsidTr="00BB5EE7">
        <w:trPr>
          <w:cantSplit/>
          <w:trHeight w:val="270"/>
        </w:trPr>
        <w:tc>
          <w:tcPr>
            <w:tcW w:w="4826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75984577" w14:textId="77777777" w:rsidR="000040D7" w:rsidRDefault="000040D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DADD1FA" w14:textId="1DC5EAFC" w:rsidR="000040D7" w:rsidRDefault="000040D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>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05D4574" w14:textId="79CB6391" w:rsidR="000040D7" w:rsidRDefault="000040D7">
            <w:pPr>
              <w:rPr>
                <w:sz w:val="24"/>
              </w:rPr>
            </w:pPr>
            <w:r>
              <w:rPr>
                <w:sz w:val="24"/>
              </w:rPr>
              <w:t>7.4.2022.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53E40B1" w14:textId="71FCAC40" w:rsidR="000040D7" w:rsidRDefault="000040D7">
            <w:pPr>
              <w:rPr>
                <w:sz w:val="24"/>
              </w:rPr>
            </w:pPr>
            <w:r>
              <w:rPr>
                <w:sz w:val="24"/>
              </w:rPr>
              <w:t>7.4.2022.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044A010" w14:textId="77777777" w:rsidR="000040D7" w:rsidRDefault="00004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3BD76E0" w14:textId="77777777" w:rsidR="000040D7" w:rsidRDefault="00004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40D7" w14:paraId="4078F544" w14:textId="77777777" w:rsidTr="00BB5EE7">
        <w:trPr>
          <w:cantSplit/>
          <w:trHeight w:val="270"/>
        </w:trPr>
        <w:tc>
          <w:tcPr>
            <w:tcW w:w="4826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F002C1A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4A8B0B8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690636D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2C432B9C" w14:textId="77777777" w:rsidR="000040D7" w:rsidRDefault="00004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ECBF70" w14:textId="77777777" w:rsidR="000040D7" w:rsidRDefault="00004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40D7" w14:paraId="3ECB960A" w14:textId="77777777" w:rsidTr="00BB5EE7">
        <w:trPr>
          <w:cantSplit/>
        </w:trPr>
        <w:tc>
          <w:tcPr>
            <w:tcW w:w="624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7B6619C6" w14:textId="77777777" w:rsidR="000040D7" w:rsidRDefault="000040D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6F7CC99" w14:textId="0AE4533A" w:rsidR="000040D7" w:rsidRDefault="000040D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</w:t>
            </w:r>
            <w:r w:rsidR="0066447D">
              <w:rPr>
                <w:sz w:val="24"/>
              </w:rPr>
              <w:t>a</w:t>
            </w:r>
            <w:r>
              <w:rPr>
                <w:sz w:val="24"/>
              </w:rPr>
              <w:t xml:space="preserve">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B70D33D" w14:textId="77777777" w:rsidR="000040D7" w:rsidRDefault="000040D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26493D6" w14:textId="77777777" w:rsidR="000040D7" w:rsidRDefault="000040D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788804A" w14:textId="4326A165" w:rsidR="000040D7" w:rsidRDefault="000040D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66447D">
              <w:rPr>
                <w:sz w:val="24"/>
              </w:rPr>
              <w:t xml:space="preserve">biće </w:t>
            </w:r>
            <w:r>
              <w:rPr>
                <w:sz w:val="24"/>
              </w:rPr>
              <w:t>odlu</w:t>
            </w:r>
            <w:r w:rsidR="0066447D">
              <w:rPr>
                <w:sz w:val="24"/>
              </w:rPr>
              <w:t>č</w:t>
            </w:r>
            <w:r>
              <w:rPr>
                <w:sz w:val="24"/>
              </w:rPr>
              <w:t xml:space="preserve">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6AAE60FC" w14:textId="77777777" w:rsidR="000040D7" w:rsidRDefault="000040D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040D7" w14:paraId="5789B9E0" w14:textId="77777777" w:rsidTr="00BB5EE7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347C617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872CA3" w14:textId="77777777" w:rsidR="000040D7" w:rsidRDefault="000040D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3C8193E" w14:textId="77777777" w:rsidR="000040D7" w:rsidRDefault="000040D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E7D49EB" w14:textId="77777777" w:rsidR="000040D7" w:rsidRDefault="000040D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40D7" w14:paraId="6584EBD4" w14:textId="77777777" w:rsidTr="00BB5EE7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9ACA9CE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4FFB1F19" w14:textId="77777777" w:rsidR="000040D7" w:rsidRDefault="000040D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FE4E50F" w14:textId="2A28D157" w:rsidR="000040D7" w:rsidRDefault="00575543" w:rsidP="005755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46EA1" w14:textId="52870F0A" w:rsidR="000040D7" w:rsidRDefault="00575543" w:rsidP="005755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40D7" w14:paraId="2F0C7476" w14:textId="77777777" w:rsidTr="00BB5EE7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7581FF3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4ACE7163" w14:textId="77777777" w:rsidR="000040D7" w:rsidRDefault="000040D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E0C113" w14:textId="50C0659D" w:rsidR="000040D7" w:rsidRDefault="00575543" w:rsidP="005755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BD524" w14:textId="2258CDD3" w:rsidR="000040D7" w:rsidRDefault="00575543" w:rsidP="005755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040D7" w14:paraId="0686FFE8" w14:textId="77777777" w:rsidTr="00BB5EE7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BDC970E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289BB2CD" w14:textId="77777777" w:rsidR="000040D7" w:rsidRDefault="000040D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8273D95" w14:textId="77777777" w:rsidR="000040D7" w:rsidRDefault="000040D7" w:rsidP="0057554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72788A" w14:textId="77777777" w:rsidR="000040D7" w:rsidRDefault="000040D7" w:rsidP="0057554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40D7" w14:paraId="0D358E92" w14:textId="77777777" w:rsidTr="00BB5EE7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141C7C" w14:textId="77777777" w:rsidR="000040D7" w:rsidRDefault="000040D7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295732D" w14:textId="77777777" w:rsidR="000040D7" w:rsidRDefault="000040D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A704CAF" w14:textId="5483775D" w:rsidR="000040D7" w:rsidRDefault="00BB5EE7" w:rsidP="005755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113A860E" w14:textId="43DCCD4D" w:rsidR="000040D7" w:rsidRDefault="00575543" w:rsidP="005755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040D7" w14:paraId="752E88BE" w14:textId="77777777" w:rsidTr="00BB5EE7">
        <w:tc>
          <w:tcPr>
            <w:tcW w:w="1078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AAB3574" w14:textId="77777777" w:rsidR="000040D7" w:rsidRDefault="000040D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040D7" w14:paraId="57B7FC9C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540C68E" w14:textId="77777777" w:rsidR="000040D7" w:rsidRDefault="000040D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10DEDDB" w14:textId="77777777" w:rsidR="000040D7" w:rsidRDefault="000040D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E6AD435" w14:textId="77777777" w:rsidR="000040D7" w:rsidRDefault="000040D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35BD397" w14:textId="77777777" w:rsidR="000040D7" w:rsidRDefault="000040D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4D115A2" w14:textId="77777777" w:rsidR="000040D7" w:rsidRDefault="000040D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437B029" w14:textId="77777777" w:rsidR="000040D7" w:rsidRDefault="000040D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76DD33C" w14:textId="77777777" w:rsidR="000040D7" w:rsidRDefault="000040D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B4D836F" w14:textId="77777777" w:rsidR="000040D7" w:rsidRDefault="000040D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040D7" w14:paraId="3F3D51FB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862CADB" w14:textId="77777777" w:rsidR="000040D7" w:rsidRDefault="000040D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10D19C4" w14:textId="77777777" w:rsidR="000040D7" w:rsidRDefault="000040D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21E63" w14:textId="41F7F060" w:rsidR="000040D7" w:rsidRDefault="000040D7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B44E22">
              <w:rPr>
                <w:sz w:val="18"/>
              </w:rPr>
              <w:t>2 RegistracijaGostaSajta.doc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749FEB" w14:textId="651DA7C0" w:rsidR="000040D7" w:rsidRDefault="00B44E22">
            <w:pPr>
              <w:keepLines/>
              <w:spacing w:before="40" w:after="40"/>
            </w:pPr>
            <w:r>
              <w:rPr>
                <w:sz w:val="18"/>
              </w:rPr>
              <w:t>Ta</w:t>
            </w:r>
            <w:r w:rsidR="0066447D">
              <w:rPr>
                <w:sz w:val="18"/>
              </w:rPr>
              <w:t>č</w:t>
            </w:r>
            <w:r>
              <w:rPr>
                <w:sz w:val="18"/>
              </w:rPr>
              <w:t xml:space="preserve">ka 2.2.1, u prototipu se nalazi </w:t>
            </w:r>
            <w:r w:rsidR="0066447D">
              <w:rPr>
                <w:sz w:val="18"/>
              </w:rPr>
              <w:t xml:space="preserve">i </w:t>
            </w:r>
            <w:r>
              <w:rPr>
                <w:sz w:val="18"/>
              </w:rPr>
              <w:t>polje za potvrdu lozinke, koje u SSU-u nije navedeno.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27E00C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CB18EF" w14:textId="3A5837F8" w:rsidR="000040D7" w:rsidRDefault="00A10DE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78843DE" w14:textId="6567F890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A07A95" w14:textId="77777777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8B9C4B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F7ADF4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95922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67F6A6EC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E7EE1DA" w14:textId="77777777" w:rsidR="000040D7" w:rsidRDefault="000040D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AB2F9A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E04C1" w14:textId="3914DC03" w:rsidR="000040D7" w:rsidRDefault="00B44E22">
            <w:pPr>
              <w:spacing w:before="40" w:after="40"/>
            </w:pPr>
            <w:r>
              <w:rPr>
                <w:sz w:val="18"/>
              </w:rPr>
              <w:t>SSU 2 RegistracijaGostaSajta.doc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A1949D6" w14:textId="08AABA5A" w:rsidR="000040D7" w:rsidRDefault="00B44E22">
            <w:pPr>
              <w:keepLines/>
              <w:spacing w:before="40" w:after="40"/>
            </w:pPr>
            <w:r>
              <w:rPr>
                <w:sz w:val="18"/>
              </w:rPr>
              <w:t>Na osnovu prethodno navedenog defekta, bilo bi po</w:t>
            </w:r>
            <w:r w:rsidR="0066447D">
              <w:rPr>
                <w:sz w:val="18"/>
              </w:rPr>
              <w:t>ž</w:t>
            </w:r>
            <w:r>
              <w:rPr>
                <w:sz w:val="18"/>
              </w:rPr>
              <w:t xml:space="preserve">eljno dodati kao novi alternativni tok (3.c) – lozinka </w:t>
            </w:r>
            <w:r w:rsidR="00054BC5">
              <w:rPr>
                <w:sz w:val="18"/>
              </w:rPr>
              <w:t>i</w:t>
            </w:r>
            <w:r>
              <w:rPr>
                <w:sz w:val="18"/>
              </w:rPr>
              <w:t xml:space="preserve"> potvrda lozinke se ne podudaraju, jer ta situacija nije obra</w:t>
            </w:r>
            <w:r w:rsidR="0066447D">
              <w:rPr>
                <w:sz w:val="18"/>
              </w:rPr>
              <w:t>đ</w:t>
            </w:r>
            <w:r>
              <w:rPr>
                <w:sz w:val="18"/>
              </w:rPr>
              <w:t>ena preostalim alternativnim tokovima.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27BE4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C7E245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D40686E" w14:textId="77777777" w:rsidR="000040D7" w:rsidRDefault="000040D7" w:rsidP="00BB5E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F30500" w14:textId="77777777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139DF3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9F6205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457E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6285E772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6E95C1" w14:textId="4A10FAE3" w:rsidR="000040D7" w:rsidRDefault="00804C0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40E24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4CD3" w14:textId="53D8DD29" w:rsidR="000040D7" w:rsidRDefault="00804C09">
            <w:pPr>
              <w:spacing w:before="40" w:after="40"/>
            </w:pPr>
            <w:r>
              <w:t>SSU 3 KreiranjeSadrzaja.doc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431B02" w14:textId="40BCA391" w:rsidR="000040D7" w:rsidRDefault="00804C09">
            <w:pPr>
              <w:keepLines/>
              <w:spacing w:before="40" w:after="40"/>
            </w:pPr>
            <w:r>
              <w:t>U prototipu, na stranici za kreiranje sadr</w:t>
            </w:r>
            <w:r w:rsidR="0066447D">
              <w:t>ž</w:t>
            </w:r>
            <w:r>
              <w:t>aja, kao predefinisana vrijednost u polju za naslov vica stoji “Korisni</w:t>
            </w:r>
            <w:r w:rsidR="0066447D">
              <w:t>č</w:t>
            </w:r>
            <w:r>
              <w:t>ko ime ili email”.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700C31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90A64A" w14:textId="34E7834B" w:rsidR="000040D7" w:rsidRDefault="0033593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4853B4" w14:textId="77777777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BFECBE" w14:textId="5131A597" w:rsidR="000040D7" w:rsidRDefault="000040D7" w:rsidP="00BB5EE7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EA1263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D01FE0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3D240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6B7A68D9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0CE68B" w14:textId="2E47FAC7" w:rsidR="000040D7" w:rsidRDefault="00DA000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F52C13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8BCFB" w14:textId="14000D53" w:rsidR="000040D7" w:rsidRDefault="00DA0000">
            <w:pPr>
              <w:spacing w:before="40" w:after="40"/>
            </w:pPr>
            <w:r>
              <w:t>SSU 5 UklanjanjePostojecihKorisnika</w:t>
            </w:r>
            <w:r w:rsidR="00A57202">
              <w:t>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66A833" w14:textId="6198A6B9" w:rsidR="000040D7" w:rsidRDefault="00DA0000">
            <w:pPr>
              <w:keepLines/>
              <w:spacing w:before="40" w:after="40"/>
            </w:pPr>
            <w:r>
              <w:t>Kao alternativni tok nije navedena situacija ako admin pri poku</w:t>
            </w:r>
            <w:r w:rsidR="0066447D">
              <w:t>š</w:t>
            </w:r>
            <w:r>
              <w:t>aju brisanja korisnika, unese korisni</w:t>
            </w:r>
            <w:r w:rsidR="0066447D">
              <w:t>č</w:t>
            </w:r>
            <w:r>
              <w:t>ko ime drugog admina. (Prethodno je navedeno da je zabranjeno da admin obri</w:t>
            </w:r>
            <w:r w:rsidR="0066447D">
              <w:t>š</w:t>
            </w:r>
            <w:r>
              <w:t>e drugog admina). Navedeni slu</w:t>
            </w:r>
            <w:r w:rsidR="0066447D">
              <w:t>č</w:t>
            </w:r>
            <w:r>
              <w:t>aj kori</w:t>
            </w:r>
            <w:r w:rsidR="0066447D">
              <w:t>šć</w:t>
            </w:r>
            <w:r>
              <w:t>enja nije pokriven prototipom.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F7D27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105BA" w14:textId="2004BFA5" w:rsidR="000040D7" w:rsidRDefault="005F1A2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C59222" w14:textId="77777777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83C27F" w14:textId="33B41E8C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C9590D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6A4801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900A4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:rsidRPr="0066447D" w14:paraId="1F025E7C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15326F" w14:textId="1D6639AA" w:rsidR="000040D7" w:rsidRDefault="00DA000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CB1DB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FD6C1" w14:textId="1C78F660" w:rsidR="000040D7" w:rsidRDefault="005558A8">
            <w:pPr>
              <w:spacing w:before="40" w:after="40"/>
            </w:pPr>
            <w:r>
              <w:t>SSU 1-10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5E8CCB" w14:textId="202B7245" w:rsidR="000040D7" w:rsidRDefault="00784A50">
            <w:pPr>
              <w:keepLines/>
              <w:spacing w:before="40" w:after="40"/>
            </w:pPr>
            <w:r>
              <w:t>Format</w:t>
            </w:r>
            <w:r w:rsidR="0066447D">
              <w:t>,</w:t>
            </w:r>
            <w:r>
              <w:t xml:space="preserve"> font </w:t>
            </w:r>
            <w:r w:rsidR="0066447D">
              <w:t>i</w:t>
            </w:r>
            <w:r>
              <w:t xml:space="preserve"> stil se razlikuju zavisno od </w:t>
            </w:r>
            <w:r w:rsidR="0066447D">
              <w:t>dokumenta.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C2A0E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F61A8D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5674C" w14:textId="403FE4B0" w:rsidR="000040D7" w:rsidRDefault="00DA0000" w:rsidP="00BB5E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389173" w14:textId="77777777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309D28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09D0BB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94BEC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69515901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EF90A7" w14:textId="6D3509F5" w:rsidR="000040D7" w:rsidRDefault="001C09F5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8D3171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AB3F" w14:textId="438AFD8C" w:rsidR="000040D7" w:rsidRPr="0066447D" w:rsidRDefault="001C09F5">
            <w:pPr>
              <w:spacing w:before="40" w:after="40"/>
              <w:rPr>
                <w:lang w:val="sr-Latn-RS"/>
              </w:rPr>
            </w:pPr>
            <w:r>
              <w:t xml:space="preserve">SSU </w:t>
            </w:r>
            <w:r w:rsidR="0066447D">
              <w:t>4-10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EC58A3" w14:textId="16CA977D" w:rsidR="000040D7" w:rsidRDefault="001C09F5">
            <w:pPr>
              <w:spacing w:before="40" w:after="40"/>
            </w:pPr>
            <w:r>
              <w:t>N</w:t>
            </w:r>
            <w:r w:rsidR="0066447D">
              <w:t>isu pokriveni prototipom.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1173BB" w14:textId="0626044C" w:rsidR="000040D7" w:rsidRDefault="00581D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9192FE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C0EDBE" w14:textId="7B7F8443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D7934" w14:textId="77777777" w:rsidR="000040D7" w:rsidRDefault="000040D7" w:rsidP="00581DA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F7804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3BE6CD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22CE7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2409C306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D07951" w14:textId="06D7A8C3" w:rsidR="000040D7" w:rsidRDefault="00E80B7A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CAFF3B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620B" w14:textId="77777777" w:rsidR="000040D7" w:rsidRDefault="00E80B7A">
            <w:pPr>
              <w:spacing w:before="40" w:after="40"/>
            </w:pPr>
            <w:r>
              <w:t>SSU 9</w:t>
            </w:r>
          </w:p>
          <w:p w14:paraId="6EAE3600" w14:textId="458B2307" w:rsidR="00E80B7A" w:rsidRDefault="00E80B7A">
            <w:pPr>
              <w:spacing w:before="40" w:after="40"/>
            </w:pPr>
            <w:r>
              <w:t>OcenjivanjeSadrzaja.doc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5A875A" w14:textId="03E7302C" w:rsidR="00E80B7A" w:rsidRDefault="0066447D">
            <w:pPr>
              <w:spacing w:before="40" w:after="40"/>
            </w:pPr>
            <w:r>
              <w:t>Nedostaje al</w:t>
            </w:r>
            <w:r w:rsidR="00E80B7A">
              <w:t>ternativni tok gdje korisnik poku</w:t>
            </w:r>
            <w:r>
              <w:t>š</w:t>
            </w:r>
            <w:r w:rsidR="00E80B7A">
              <w:t>ava da ocijeni svoj sadr</w:t>
            </w:r>
            <w:r w:rsidR="00BB5EE7">
              <w:t>ž</w:t>
            </w:r>
            <w:r w:rsidR="00E80B7A">
              <w:t>aj.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74A29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B4BECB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08388E" w14:textId="6656A7BC" w:rsidR="000040D7" w:rsidRDefault="00E80B7A" w:rsidP="00BB5E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6E6C04" w14:textId="77777777" w:rsidR="000040D7" w:rsidRDefault="000040D7" w:rsidP="00BB5E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2936C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4E5207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AE6F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4EF293E7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8B89D5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33833F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040B" w14:textId="77777777" w:rsidR="000040D7" w:rsidRDefault="000040D7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8AF317" w14:textId="77777777" w:rsidR="000040D7" w:rsidRDefault="000040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C6BB5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DCDAFE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CA0CC1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5810B8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63D0E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E1369A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876CE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42289841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20E14E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7045C0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BD7A" w14:textId="77777777" w:rsidR="000040D7" w:rsidRDefault="000040D7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E1CC49" w14:textId="77777777" w:rsidR="000040D7" w:rsidRDefault="000040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66D3A0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D1896D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91EE71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7548B5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731190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757190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A09F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3ED62880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65BAB3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B82AA3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87F3E" w14:textId="77777777" w:rsidR="000040D7" w:rsidRDefault="000040D7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4620B4" w14:textId="77777777" w:rsidR="000040D7" w:rsidRDefault="000040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614F32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27E552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1817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C9DEA9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6FB2FF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32B61C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13B8A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13768D6D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C8AA5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BFB51A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3AC7D" w14:textId="77777777" w:rsidR="000040D7" w:rsidRDefault="000040D7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4D35F7" w14:textId="77777777" w:rsidR="000040D7" w:rsidRDefault="000040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1C16A1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9CE66C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407F19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58AEF5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3CD4C8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BBC629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DF401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0968C86D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1C57E1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641EF1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3D2FA" w14:textId="77777777" w:rsidR="000040D7" w:rsidRDefault="000040D7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C188F9" w14:textId="77777777" w:rsidR="000040D7" w:rsidRDefault="000040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B0B596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33225F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BA590C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F70697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4918A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104E4D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9A6B" w14:textId="77777777" w:rsidR="000040D7" w:rsidRDefault="000040D7">
            <w:pPr>
              <w:spacing w:before="40" w:after="40"/>
              <w:jc w:val="center"/>
            </w:pPr>
          </w:p>
        </w:tc>
      </w:tr>
      <w:tr w:rsidR="000040D7" w14:paraId="1AF82D35" w14:textId="77777777" w:rsidTr="00BB5EE7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DDB100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DC17B4" w14:textId="77777777" w:rsidR="000040D7" w:rsidRDefault="000040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631E7" w14:textId="77777777" w:rsidR="000040D7" w:rsidRDefault="000040D7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3538C5" w14:textId="77777777" w:rsidR="000040D7" w:rsidRDefault="000040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CFACD6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2694AF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230305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37C3FD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68D57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490091" w14:textId="77777777" w:rsidR="000040D7" w:rsidRDefault="000040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C333" w14:textId="77777777" w:rsidR="000040D7" w:rsidRDefault="000040D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6F4C735B" w14:textId="77777777" w:rsidR="00283CB2" w:rsidRDefault="00283CB2"/>
    <w:sectPr w:rsidR="0028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D7"/>
    <w:rsid w:val="000040D7"/>
    <w:rsid w:val="00054BC5"/>
    <w:rsid w:val="00057EA3"/>
    <w:rsid w:val="001C09F5"/>
    <w:rsid w:val="00283CB2"/>
    <w:rsid w:val="002B712D"/>
    <w:rsid w:val="00335937"/>
    <w:rsid w:val="003D7844"/>
    <w:rsid w:val="005558A8"/>
    <w:rsid w:val="00575543"/>
    <w:rsid w:val="00581DA2"/>
    <w:rsid w:val="005F1A25"/>
    <w:rsid w:val="0066447D"/>
    <w:rsid w:val="00784A50"/>
    <w:rsid w:val="00804C09"/>
    <w:rsid w:val="00886315"/>
    <w:rsid w:val="00982AD7"/>
    <w:rsid w:val="00A10DED"/>
    <w:rsid w:val="00A57202"/>
    <w:rsid w:val="00B44E22"/>
    <w:rsid w:val="00BB5EE7"/>
    <w:rsid w:val="00DA0000"/>
    <w:rsid w:val="00E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F13B"/>
  <w15:chartTrackingRefBased/>
  <w15:docId w15:val="{D28CFA40-7336-48DB-A6A8-44AF5654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9" ma:contentTypeDescription="Create a new document." ma:contentTypeScope="" ma:versionID="93cc4b4875ac2a44d1e707571ae56a02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449ab79e1e35ad008a5a547123e3a800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C52E7-B52E-47A3-A767-AFA1B9DB1F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B836A-C6D0-450B-90D7-AE206C5AE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96E2F9-B4D5-4195-A3C3-E079391A5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Лара Петровић</dc:creator>
  <cp:keywords/>
  <dc:description/>
  <cp:lastModifiedBy>Теодор Цвијовић</cp:lastModifiedBy>
  <cp:revision>16</cp:revision>
  <dcterms:created xsi:type="dcterms:W3CDTF">2022-04-08T11:22:00Z</dcterms:created>
  <dcterms:modified xsi:type="dcterms:W3CDTF">2022-04-09T13:02:00Z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