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tblInd w:w="144" w:type="dxa"/>
        <w:tblLook w:val="04A0" w:firstRow="1" w:lastRow="0" w:firstColumn="1" w:lastColumn="0" w:noHBand="0" w:noVBand="1"/>
      </w:tblPr>
      <w:tblGrid>
        <w:gridCol w:w="3531"/>
        <w:gridCol w:w="2835"/>
        <w:gridCol w:w="2552"/>
      </w:tblGrid>
      <w:tr w:rsidR="004B6BFB" w:rsidRPr="004B6BFB" w14:paraId="40B4667B" w14:textId="77777777" w:rsidTr="004B6BFB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F451" w14:textId="77777777" w:rsidR="004B6BFB" w:rsidRPr="004B6BFB" w:rsidRDefault="004B6BFB" w:rsidP="004B6BFB">
            <w:pPr>
              <w:ind w:left="144" w:right="288"/>
              <w:rPr>
                <w:rFonts w:ascii="Arial" w:hAnsi="Arial" w:cs="Arial"/>
                <w:b/>
                <w:sz w:val="20"/>
                <w:szCs w:val="20"/>
              </w:rPr>
            </w:pPr>
            <w:r w:rsidRPr="004B6BFB">
              <w:rPr>
                <w:rFonts w:ascii="Arial" w:hAnsi="Arial" w:cs="Arial"/>
                <w:b/>
                <w:sz w:val="20"/>
                <w:szCs w:val="20"/>
              </w:rPr>
              <w:t xml:space="preserve">INFORMATICĂ APLICATĂ </w:t>
            </w:r>
          </w:p>
          <w:p w14:paraId="31B580E6" w14:textId="77777777" w:rsidR="004B6BFB" w:rsidRPr="004B6BFB" w:rsidRDefault="004B6BFB" w:rsidP="004B6BFB">
            <w:pPr>
              <w:ind w:right="28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B73F" w14:textId="77777777" w:rsidR="004B6BFB" w:rsidRPr="004B6BFB" w:rsidRDefault="004B6BFB" w:rsidP="004B6BFB">
            <w:pPr>
              <w:ind w:right="28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B6BFB">
              <w:rPr>
                <w:rFonts w:ascii="Arial" w:hAnsi="Arial" w:cs="Arial"/>
                <w:b/>
                <w:sz w:val="20"/>
                <w:szCs w:val="20"/>
              </w:rPr>
              <w:t>FIŞĂ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BA01" w14:textId="77777777" w:rsidR="004B6BFB" w:rsidRPr="004B6BFB" w:rsidRDefault="004B6BFB" w:rsidP="004B6BFB">
            <w:pPr>
              <w:ind w:right="28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B6BFB">
              <w:rPr>
                <w:rFonts w:ascii="Arial" w:hAnsi="Arial" w:cs="Arial"/>
                <w:b/>
                <w:sz w:val="20"/>
                <w:szCs w:val="20"/>
              </w:rPr>
              <w:t>LAB3</w:t>
            </w:r>
          </w:p>
        </w:tc>
      </w:tr>
      <w:tr w:rsidR="004B6BFB" w:rsidRPr="004B6BFB" w14:paraId="5859583C" w14:textId="77777777" w:rsidTr="004B6BFB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6206" w14:textId="77777777" w:rsidR="004B6BFB" w:rsidRPr="004B6BFB" w:rsidRDefault="004B6BFB" w:rsidP="004B6BFB">
            <w:pPr>
              <w:ind w:left="144" w:right="288"/>
              <w:rPr>
                <w:rFonts w:ascii="Arial" w:hAnsi="Arial" w:cs="Arial"/>
                <w:sz w:val="20"/>
                <w:szCs w:val="20"/>
              </w:rPr>
            </w:pPr>
            <w:r w:rsidRPr="004B6BFB">
              <w:rPr>
                <w:rFonts w:ascii="Arial" w:hAnsi="Arial" w:cs="Arial"/>
                <w:sz w:val="20"/>
                <w:szCs w:val="20"/>
              </w:rPr>
              <w:t xml:space="preserve">SISTEME DE OPERARE. </w:t>
            </w:r>
          </w:p>
          <w:p w14:paraId="32D9608A" w14:textId="1DD9945E" w:rsidR="004B6BFB" w:rsidRPr="004B6BFB" w:rsidRDefault="004B6BFB" w:rsidP="004B6BFB">
            <w:pPr>
              <w:ind w:left="144" w:right="288"/>
              <w:rPr>
                <w:rFonts w:ascii="Arial" w:hAnsi="Arial" w:cs="Arial"/>
                <w:b/>
                <w:sz w:val="20"/>
                <w:szCs w:val="20"/>
              </w:rPr>
            </w:pPr>
            <w:r w:rsidRPr="004B6BFB">
              <w:rPr>
                <w:rFonts w:ascii="Arial" w:hAnsi="Arial" w:cs="Arial"/>
                <w:sz w:val="20"/>
                <w:szCs w:val="20"/>
              </w:rPr>
              <w:t>INTERCONECTAREA SISTEMELOR DE CALCUL. INSTALARE ȘI CONFIGURAR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14:paraId="138B5D6B" w14:textId="3F1D9A10" w:rsidR="009974B6" w:rsidRDefault="009974B6"/>
    <w:p w14:paraId="6DAC2F54" w14:textId="18025B16" w:rsidR="004B6BFB" w:rsidRPr="00995136" w:rsidRDefault="00995136" w:rsidP="004B6BFB">
      <w:pPr>
        <w:pStyle w:val="List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A2290" w:rsidRPr="00995136">
        <w:rPr>
          <w:rFonts w:ascii="Arial" w:hAnsi="Arial" w:cs="Arial"/>
          <w:sz w:val="24"/>
          <w:szCs w:val="24"/>
        </w:rPr>
        <w:t>Adresa IPv4</w:t>
      </w:r>
    </w:p>
    <w:p w14:paraId="0C45F9E5" w14:textId="77777777" w:rsidR="00995136" w:rsidRDefault="00995136" w:rsidP="001A2290">
      <w:pPr>
        <w:pStyle w:val="Listparagraf"/>
      </w:pPr>
    </w:p>
    <w:p w14:paraId="08F63DDE" w14:textId="07CE314D" w:rsidR="001A2290" w:rsidRDefault="001A2290" w:rsidP="001A2290">
      <w:pPr>
        <w:pStyle w:val="Listparagraf"/>
      </w:pPr>
      <w:r>
        <w:rPr>
          <w:noProof/>
        </w:rPr>
        <w:drawing>
          <wp:inline distT="0" distB="0" distL="0" distR="0" wp14:anchorId="3C1A9D75" wp14:editId="4E35F8DD">
            <wp:extent cx="5362575" cy="4248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45C" w14:textId="05DA3EC9" w:rsidR="004B6BFB" w:rsidRDefault="004B6BFB" w:rsidP="004B6BFB"/>
    <w:p w14:paraId="20A753DA" w14:textId="5F655BC5" w:rsidR="004B6BFB" w:rsidRPr="00995136" w:rsidRDefault="00107DD9" w:rsidP="00107DD9">
      <w:pPr>
        <w:rPr>
          <w:rFonts w:ascii="Arial" w:hAnsi="Arial" w:cs="Arial"/>
          <w:sz w:val="24"/>
          <w:szCs w:val="24"/>
        </w:rPr>
      </w:pPr>
      <w:r>
        <w:t xml:space="preserve">             </w:t>
      </w:r>
      <w:r w:rsidRPr="00995136">
        <w:rPr>
          <w:rFonts w:ascii="Arial" w:hAnsi="Arial" w:cs="Arial"/>
          <w:sz w:val="24"/>
          <w:szCs w:val="24"/>
        </w:rPr>
        <w:t xml:space="preserve"> </w:t>
      </w:r>
      <w:r w:rsidR="004B6BFB" w:rsidRPr="00995136">
        <w:rPr>
          <w:rFonts w:ascii="Arial" w:hAnsi="Arial" w:cs="Arial"/>
          <w:sz w:val="24"/>
          <w:szCs w:val="24"/>
        </w:rPr>
        <w:t xml:space="preserve">b) </w:t>
      </w:r>
      <w:r w:rsidR="001A2290" w:rsidRPr="00995136">
        <w:rPr>
          <w:rFonts w:ascii="Arial" w:hAnsi="Arial" w:cs="Arial"/>
          <w:sz w:val="24"/>
          <w:szCs w:val="24"/>
        </w:rPr>
        <w:t>Adresa MAC</w:t>
      </w:r>
    </w:p>
    <w:p w14:paraId="30FF69D6" w14:textId="77777777" w:rsidR="001A2290" w:rsidRDefault="001A2290" w:rsidP="001A2290">
      <w:pPr>
        <w:pStyle w:val="Listparagraf"/>
      </w:pPr>
    </w:p>
    <w:p w14:paraId="03EAC46C" w14:textId="0603F828" w:rsidR="001A2290" w:rsidRDefault="00C745C9" w:rsidP="001A2290">
      <w:pPr>
        <w:pStyle w:val="Listparagraf"/>
      </w:pPr>
      <w:r>
        <w:rPr>
          <w:noProof/>
        </w:rPr>
        <w:drawing>
          <wp:inline distT="0" distB="0" distL="0" distR="0" wp14:anchorId="298FA18B" wp14:editId="3BD8BCD1">
            <wp:extent cx="5760720" cy="1006475"/>
            <wp:effectExtent l="0" t="0" r="0" b="317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82B7" w14:textId="18C5965A" w:rsidR="00C745C9" w:rsidRDefault="00C745C9" w:rsidP="001A2290">
      <w:pPr>
        <w:pStyle w:val="Listparagraf"/>
      </w:pPr>
    </w:p>
    <w:p w14:paraId="4F0D3984" w14:textId="77777777" w:rsidR="00107DD9" w:rsidRDefault="00107DD9" w:rsidP="00107DD9">
      <w:pPr>
        <w:ind w:left="360"/>
      </w:pPr>
    </w:p>
    <w:p w14:paraId="2959DBCF" w14:textId="77777777" w:rsidR="00107DD9" w:rsidRDefault="00107DD9" w:rsidP="00107DD9">
      <w:pPr>
        <w:ind w:left="360"/>
      </w:pPr>
    </w:p>
    <w:p w14:paraId="2C5D94F5" w14:textId="77777777" w:rsidR="00107DD9" w:rsidRDefault="00107DD9" w:rsidP="00107DD9">
      <w:pPr>
        <w:ind w:left="360"/>
      </w:pPr>
    </w:p>
    <w:p w14:paraId="2EC77A17" w14:textId="77777777" w:rsidR="00107DD9" w:rsidRDefault="00107DD9" w:rsidP="00107DD9">
      <w:pPr>
        <w:ind w:left="360"/>
      </w:pPr>
    </w:p>
    <w:p w14:paraId="62BAF1E8" w14:textId="77777777" w:rsidR="00107DD9" w:rsidRDefault="00107DD9" w:rsidP="00107DD9"/>
    <w:p w14:paraId="6F25B583" w14:textId="5F02E288" w:rsidR="00C745C9" w:rsidRPr="00995136" w:rsidRDefault="00C745C9" w:rsidP="00107DD9">
      <w:pPr>
        <w:ind w:firstLine="708"/>
        <w:rPr>
          <w:rFonts w:ascii="Arial" w:hAnsi="Arial" w:cs="Arial"/>
          <w:sz w:val="24"/>
          <w:szCs w:val="24"/>
        </w:rPr>
      </w:pPr>
      <w:r w:rsidRPr="00995136">
        <w:rPr>
          <w:rFonts w:ascii="Arial" w:hAnsi="Arial" w:cs="Arial"/>
          <w:sz w:val="24"/>
          <w:szCs w:val="24"/>
        </w:rPr>
        <w:t xml:space="preserve">c) </w:t>
      </w:r>
      <w:r w:rsidR="00107DD9" w:rsidRPr="00995136">
        <w:rPr>
          <w:rFonts w:ascii="Arial" w:hAnsi="Arial" w:cs="Arial"/>
          <w:sz w:val="24"/>
          <w:szCs w:val="24"/>
        </w:rPr>
        <w:t xml:space="preserve">Tipuri de </w:t>
      </w:r>
      <w:proofErr w:type="spellStart"/>
      <w:r w:rsidR="00107DD9" w:rsidRPr="00995136">
        <w:rPr>
          <w:rFonts w:ascii="Arial" w:hAnsi="Arial" w:cs="Arial"/>
          <w:sz w:val="24"/>
          <w:szCs w:val="24"/>
        </w:rPr>
        <w:t>interfete</w:t>
      </w:r>
      <w:proofErr w:type="spellEnd"/>
      <w:r w:rsidR="00107DD9" w:rsidRPr="0099513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07DD9" w:rsidRPr="00995136">
        <w:rPr>
          <w:rFonts w:ascii="Arial" w:hAnsi="Arial" w:cs="Arial"/>
          <w:sz w:val="24"/>
          <w:szCs w:val="24"/>
        </w:rPr>
        <w:t>retea</w:t>
      </w:r>
      <w:proofErr w:type="spellEnd"/>
    </w:p>
    <w:p w14:paraId="4EE7C4B6" w14:textId="0D6A87A6" w:rsidR="00107DD9" w:rsidRDefault="00107DD9" w:rsidP="00107DD9">
      <w:pPr>
        <w:pStyle w:val="Listparagraf"/>
      </w:pPr>
      <w:r>
        <w:rPr>
          <w:noProof/>
        </w:rPr>
        <w:drawing>
          <wp:inline distT="0" distB="0" distL="0" distR="0" wp14:anchorId="2D89ED1E" wp14:editId="1FC26F46">
            <wp:extent cx="5760720" cy="323913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6D6" w14:textId="1A72B3CF" w:rsidR="00107DD9" w:rsidRDefault="00107DD9" w:rsidP="00107DD9">
      <w:pPr>
        <w:pStyle w:val="Listparagraf"/>
      </w:pPr>
      <w:r>
        <w:rPr>
          <w:noProof/>
        </w:rPr>
        <w:drawing>
          <wp:inline distT="0" distB="0" distL="0" distR="0" wp14:anchorId="167482BF" wp14:editId="49EB1DFA">
            <wp:extent cx="5192604" cy="2362200"/>
            <wp:effectExtent l="0" t="0" r="825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54" cy="23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1B49" w14:textId="1BDD13D2" w:rsidR="00107DD9" w:rsidRPr="00995136" w:rsidRDefault="00107DD9" w:rsidP="00107DD9">
      <w:pPr>
        <w:pStyle w:val="Listparagraf"/>
        <w:rPr>
          <w:rFonts w:ascii="Arial" w:hAnsi="Arial" w:cs="Arial"/>
          <w:sz w:val="24"/>
          <w:szCs w:val="24"/>
        </w:rPr>
      </w:pPr>
    </w:p>
    <w:p w14:paraId="455735DE" w14:textId="01500158" w:rsidR="00107DD9" w:rsidRPr="00995136" w:rsidRDefault="004C6028" w:rsidP="00107DD9">
      <w:pPr>
        <w:ind w:firstLine="708"/>
        <w:rPr>
          <w:rFonts w:ascii="Arial" w:hAnsi="Arial" w:cs="Arial"/>
          <w:sz w:val="24"/>
          <w:szCs w:val="24"/>
        </w:rPr>
      </w:pPr>
      <w:r w:rsidRPr="0099513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4416" behindDoc="1" locked="0" layoutInCell="1" allowOverlap="1" wp14:anchorId="38296688" wp14:editId="399FE247">
            <wp:simplePos x="0" y="0"/>
            <wp:positionH relativeFrom="margin">
              <wp:posOffset>1890395</wp:posOffset>
            </wp:positionH>
            <wp:positionV relativeFrom="paragraph">
              <wp:posOffset>206375</wp:posOffset>
            </wp:positionV>
            <wp:extent cx="3590925" cy="3024813"/>
            <wp:effectExtent l="0" t="0" r="0" b="4445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2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DD9" w:rsidRPr="00995136">
        <w:rPr>
          <w:rFonts w:ascii="Arial" w:hAnsi="Arial" w:cs="Arial"/>
          <w:sz w:val="24"/>
          <w:szCs w:val="24"/>
        </w:rPr>
        <w:t>d)</w:t>
      </w:r>
      <w:proofErr w:type="spellStart"/>
      <w:r w:rsidR="00107DD9" w:rsidRPr="00995136">
        <w:rPr>
          <w:rFonts w:ascii="Arial" w:hAnsi="Arial" w:cs="Arial"/>
          <w:sz w:val="24"/>
          <w:szCs w:val="24"/>
        </w:rPr>
        <w:t>Numarul</w:t>
      </w:r>
      <w:proofErr w:type="spellEnd"/>
      <w:r w:rsidR="00107DD9" w:rsidRPr="00995136">
        <w:rPr>
          <w:rFonts w:ascii="Arial" w:hAnsi="Arial" w:cs="Arial"/>
          <w:sz w:val="24"/>
          <w:szCs w:val="24"/>
        </w:rPr>
        <w:t xml:space="preserve"> de pachete de transmisie</w:t>
      </w:r>
    </w:p>
    <w:p w14:paraId="2E30DC14" w14:textId="22568115" w:rsidR="00107DD9" w:rsidRDefault="00107DD9" w:rsidP="004C6028"/>
    <w:p w14:paraId="77D2A4F3" w14:textId="5BE9E127" w:rsidR="001A2290" w:rsidRDefault="001A2290" w:rsidP="001A2290">
      <w:pPr>
        <w:pStyle w:val="Listparagraf"/>
      </w:pPr>
    </w:p>
    <w:p w14:paraId="366F6D22" w14:textId="5282B52E" w:rsidR="004C6028" w:rsidRDefault="004C6028" w:rsidP="001A2290">
      <w:pPr>
        <w:pStyle w:val="Listparagraf"/>
      </w:pPr>
    </w:p>
    <w:p w14:paraId="7B6D8910" w14:textId="34302579" w:rsidR="004C6028" w:rsidRDefault="004C6028" w:rsidP="001A2290">
      <w:pPr>
        <w:pStyle w:val="Listparagraf"/>
      </w:pPr>
    </w:p>
    <w:p w14:paraId="361A53C5" w14:textId="2B0C8AFA" w:rsidR="004C6028" w:rsidRDefault="004C6028" w:rsidP="001A2290">
      <w:pPr>
        <w:pStyle w:val="Listparagraf"/>
      </w:pPr>
    </w:p>
    <w:p w14:paraId="1B3C6D91" w14:textId="784417DB" w:rsidR="004C6028" w:rsidRDefault="004C6028" w:rsidP="001A2290">
      <w:pPr>
        <w:pStyle w:val="Listparagraf"/>
      </w:pPr>
    </w:p>
    <w:p w14:paraId="67543800" w14:textId="24F53331" w:rsidR="004C6028" w:rsidRDefault="004C6028" w:rsidP="001A2290">
      <w:pPr>
        <w:pStyle w:val="Listparagraf"/>
      </w:pPr>
    </w:p>
    <w:p w14:paraId="6DB99472" w14:textId="0380DBB8" w:rsidR="004C6028" w:rsidRDefault="004C6028" w:rsidP="001A2290">
      <w:pPr>
        <w:pStyle w:val="Listparagraf"/>
      </w:pPr>
    </w:p>
    <w:p w14:paraId="0179D087" w14:textId="394184BD" w:rsidR="004C6028" w:rsidRDefault="004C6028" w:rsidP="001A2290">
      <w:pPr>
        <w:pStyle w:val="Listparagraf"/>
      </w:pPr>
    </w:p>
    <w:p w14:paraId="218E1B42" w14:textId="63B874B0" w:rsidR="004C6028" w:rsidRDefault="004C6028" w:rsidP="001A2290">
      <w:pPr>
        <w:pStyle w:val="Listparagraf"/>
      </w:pPr>
    </w:p>
    <w:p w14:paraId="3661693E" w14:textId="520F392D" w:rsidR="004C6028" w:rsidRDefault="004C6028" w:rsidP="001A2290">
      <w:pPr>
        <w:pStyle w:val="Listparagraf"/>
      </w:pPr>
    </w:p>
    <w:p w14:paraId="47F977E7" w14:textId="4879BFDF" w:rsidR="004C6028" w:rsidRDefault="004C6028" w:rsidP="001A2290">
      <w:pPr>
        <w:pStyle w:val="Listparagraf"/>
      </w:pPr>
    </w:p>
    <w:p w14:paraId="01C29785" w14:textId="2B593310" w:rsidR="004C6028" w:rsidRPr="00995136" w:rsidRDefault="004C6028" w:rsidP="001A2290">
      <w:pPr>
        <w:pStyle w:val="Listparagraf"/>
        <w:rPr>
          <w:rFonts w:ascii="Arial" w:hAnsi="Arial" w:cs="Arial"/>
          <w:sz w:val="24"/>
          <w:szCs w:val="24"/>
        </w:rPr>
      </w:pPr>
      <w:r w:rsidRPr="00995136">
        <w:rPr>
          <w:rFonts w:ascii="Arial" w:hAnsi="Arial" w:cs="Arial"/>
          <w:sz w:val="24"/>
          <w:szCs w:val="24"/>
        </w:rPr>
        <w:t>e)</w:t>
      </w:r>
      <w:proofErr w:type="spellStart"/>
      <w:r w:rsidRPr="00995136">
        <w:rPr>
          <w:rFonts w:ascii="Arial" w:hAnsi="Arial" w:cs="Arial"/>
          <w:sz w:val="24"/>
          <w:szCs w:val="24"/>
        </w:rPr>
        <w:t>Exemplificari</w:t>
      </w:r>
      <w:proofErr w:type="spellEnd"/>
      <w:r w:rsidRPr="00995136">
        <w:rPr>
          <w:rFonts w:ascii="Arial" w:hAnsi="Arial" w:cs="Arial"/>
          <w:sz w:val="24"/>
          <w:szCs w:val="24"/>
        </w:rPr>
        <w:t xml:space="preserve"> de rute de conectivitate</w:t>
      </w:r>
    </w:p>
    <w:p w14:paraId="1FE97B0A" w14:textId="0E66A441" w:rsidR="004C6028" w:rsidRDefault="004C6028" w:rsidP="001A2290">
      <w:pPr>
        <w:pStyle w:val="Listparagraf"/>
      </w:pPr>
    </w:p>
    <w:p w14:paraId="4072E0BF" w14:textId="5AB68345" w:rsidR="004C6028" w:rsidRDefault="004C6028" w:rsidP="001A2290">
      <w:pPr>
        <w:pStyle w:val="Listparagraf"/>
      </w:pPr>
      <w:r>
        <w:rPr>
          <w:noProof/>
        </w:rPr>
        <w:drawing>
          <wp:inline distT="0" distB="0" distL="0" distR="0" wp14:anchorId="268BAE13" wp14:editId="1D7CEA61">
            <wp:extent cx="5760720" cy="289750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FF0" w14:textId="2444BF76" w:rsidR="004C6028" w:rsidRDefault="004C6028" w:rsidP="001A2290">
      <w:pPr>
        <w:pStyle w:val="Listparagraf"/>
      </w:pPr>
    </w:p>
    <w:p w14:paraId="59657FCB" w14:textId="001A06AF" w:rsidR="004C6028" w:rsidRPr="008950C0" w:rsidRDefault="004C6028" w:rsidP="004C6028">
      <w:pPr>
        <w:pStyle w:val="List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50C0">
        <w:rPr>
          <w:rFonts w:ascii="Arial" w:hAnsi="Arial" w:cs="Arial"/>
          <w:sz w:val="24"/>
          <w:szCs w:val="24"/>
        </w:rPr>
        <w:t>a)</w:t>
      </w:r>
      <w:r w:rsidR="008950C0" w:rsidRPr="008950C0">
        <w:rPr>
          <w:rFonts w:ascii="Arial" w:hAnsi="Arial" w:cs="Arial"/>
          <w:sz w:val="24"/>
          <w:szCs w:val="24"/>
        </w:rPr>
        <w:t xml:space="preserve"> 3 procese in ordinea consumului de resurse</w:t>
      </w:r>
    </w:p>
    <w:p w14:paraId="6BDE9999" w14:textId="2482259B" w:rsidR="00AE5A9A" w:rsidRDefault="00AE5A9A" w:rsidP="00AE5A9A">
      <w:pPr>
        <w:pStyle w:val="Listparagraf"/>
      </w:pPr>
    </w:p>
    <w:p w14:paraId="7886745A" w14:textId="2BA168AF" w:rsidR="00AE5A9A" w:rsidRDefault="00306618" w:rsidP="00AE5A9A">
      <w:pPr>
        <w:pStyle w:val="Listparagraf"/>
      </w:pPr>
      <w:r>
        <w:rPr>
          <w:noProof/>
        </w:rPr>
        <w:drawing>
          <wp:inline distT="0" distB="0" distL="0" distR="0" wp14:anchorId="5797E22E" wp14:editId="47F6CAF0">
            <wp:extent cx="5760720" cy="78232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288" w14:textId="1F216BE0" w:rsidR="00306618" w:rsidRPr="009D502D" w:rsidRDefault="00306618" w:rsidP="009D502D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The SynTPEnhService.exe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process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is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also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known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as 64-bit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Synaptics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Pointing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Enhance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Service or, as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the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case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may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be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32-bit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Synaptics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Pointing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Enhance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Service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and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is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a part of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Synaptics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Pointing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Device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Driver.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This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software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is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produced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by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Synaptics</w:t>
      </w:r>
      <w:proofErr w:type="spellEnd"/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(</w:t>
      </w:r>
      <w:hyperlink r:id="rId12" w:history="1">
        <w:r w:rsidR="009D502D" w:rsidRPr="0010754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www.synaptics.com</w:t>
        </w:r>
      </w:hyperlink>
      <w:r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="009D502D" w:rsidRPr="009D502D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14:paraId="4E0F8BAF" w14:textId="6D6ACE77" w:rsidR="009D502D" w:rsidRDefault="009D502D" w:rsidP="009D502D">
      <w:pPr>
        <w:pStyle w:val="List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502D">
        <w:rPr>
          <w:rFonts w:ascii="Arial" w:hAnsi="Arial" w:cs="Arial"/>
          <w:sz w:val="24"/>
          <w:szCs w:val="24"/>
        </w:rPr>
        <w:t xml:space="preserve">"MsMpEng.exe" </w:t>
      </w:r>
      <w:proofErr w:type="spellStart"/>
      <w:r w:rsidRPr="009D502D">
        <w:rPr>
          <w:rFonts w:ascii="Arial" w:hAnsi="Arial" w:cs="Arial"/>
          <w:sz w:val="24"/>
          <w:szCs w:val="24"/>
        </w:rPr>
        <w:t>is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Microsoft's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core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antimalware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executable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9D502D">
        <w:rPr>
          <w:rFonts w:ascii="Arial" w:hAnsi="Arial" w:cs="Arial"/>
          <w:sz w:val="24"/>
          <w:szCs w:val="24"/>
        </w:rPr>
        <w:t>performs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the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actual background real-</w:t>
      </w:r>
      <w:proofErr w:type="spellStart"/>
      <w:r w:rsidRPr="009D502D">
        <w:rPr>
          <w:rFonts w:ascii="Arial" w:hAnsi="Arial" w:cs="Arial"/>
          <w:sz w:val="24"/>
          <w:szCs w:val="24"/>
        </w:rPr>
        <w:t>time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protective </w:t>
      </w:r>
      <w:proofErr w:type="spellStart"/>
      <w:r w:rsidRPr="009D502D">
        <w:rPr>
          <w:rFonts w:ascii="Arial" w:hAnsi="Arial" w:cs="Arial"/>
          <w:sz w:val="24"/>
          <w:szCs w:val="24"/>
        </w:rPr>
        <w:t>scanning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for malware, </w:t>
      </w:r>
      <w:proofErr w:type="spellStart"/>
      <w:r w:rsidRPr="009D502D">
        <w:rPr>
          <w:rFonts w:ascii="Arial" w:hAnsi="Arial" w:cs="Arial"/>
          <w:sz w:val="24"/>
          <w:szCs w:val="24"/>
        </w:rPr>
        <w:t>viruses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02D">
        <w:rPr>
          <w:rFonts w:ascii="Arial" w:hAnsi="Arial" w:cs="Arial"/>
          <w:sz w:val="24"/>
          <w:szCs w:val="24"/>
        </w:rPr>
        <w:t>and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worms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D502D">
        <w:rPr>
          <w:rFonts w:ascii="Arial" w:hAnsi="Arial" w:cs="Arial"/>
          <w:sz w:val="24"/>
          <w:szCs w:val="24"/>
        </w:rPr>
        <w:t>files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that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9D502D">
        <w:rPr>
          <w:rFonts w:ascii="Arial" w:hAnsi="Arial" w:cs="Arial"/>
          <w:sz w:val="24"/>
          <w:szCs w:val="24"/>
        </w:rPr>
        <w:t>detects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D502D">
        <w:rPr>
          <w:rFonts w:ascii="Arial" w:hAnsi="Arial" w:cs="Arial"/>
          <w:sz w:val="24"/>
          <w:szCs w:val="24"/>
        </w:rPr>
        <w:t>having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been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created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9D502D">
        <w:rPr>
          <w:rFonts w:ascii="Arial" w:hAnsi="Arial" w:cs="Arial"/>
          <w:sz w:val="24"/>
          <w:szCs w:val="24"/>
        </w:rPr>
        <w:t>updated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recently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9D502D">
        <w:rPr>
          <w:rFonts w:ascii="Arial" w:hAnsi="Arial" w:cs="Arial"/>
          <w:sz w:val="24"/>
          <w:szCs w:val="24"/>
        </w:rPr>
        <w:t>has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been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used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since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Windows XP </w:t>
      </w:r>
      <w:proofErr w:type="spellStart"/>
      <w:r w:rsidRPr="009D502D">
        <w:rPr>
          <w:rFonts w:ascii="Arial" w:hAnsi="Arial" w:cs="Arial"/>
          <w:sz w:val="24"/>
          <w:szCs w:val="24"/>
        </w:rPr>
        <w:t>both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D502D">
        <w:rPr>
          <w:rFonts w:ascii="Arial" w:hAnsi="Arial" w:cs="Arial"/>
          <w:sz w:val="24"/>
          <w:szCs w:val="24"/>
        </w:rPr>
        <w:t>consumer-oriented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products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, (Windows Defender, Microsoft </w:t>
      </w:r>
      <w:proofErr w:type="spellStart"/>
      <w:r w:rsidRPr="009D502D">
        <w:rPr>
          <w:rFonts w:ascii="Arial" w:hAnsi="Arial" w:cs="Arial"/>
          <w:sz w:val="24"/>
          <w:szCs w:val="24"/>
        </w:rPr>
        <w:t>Security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Essentials), </w:t>
      </w:r>
      <w:proofErr w:type="spellStart"/>
      <w:r w:rsidRPr="009D502D">
        <w:rPr>
          <w:rFonts w:ascii="Arial" w:hAnsi="Arial" w:cs="Arial"/>
          <w:sz w:val="24"/>
          <w:szCs w:val="24"/>
        </w:rPr>
        <w:t>and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by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Microsoft </w:t>
      </w:r>
      <w:proofErr w:type="spellStart"/>
      <w:r w:rsidRPr="009D502D">
        <w:rPr>
          <w:rFonts w:ascii="Arial" w:hAnsi="Arial" w:cs="Arial"/>
          <w:sz w:val="24"/>
          <w:szCs w:val="24"/>
        </w:rPr>
        <w:t>enterprise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products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designed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9D502D">
        <w:rPr>
          <w:rFonts w:ascii="Arial" w:hAnsi="Arial" w:cs="Arial"/>
          <w:sz w:val="24"/>
          <w:szCs w:val="24"/>
        </w:rPr>
        <w:t>managed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software or server </w:t>
      </w:r>
      <w:proofErr w:type="spellStart"/>
      <w:r w:rsidRPr="009D502D">
        <w:rPr>
          <w:rFonts w:ascii="Arial" w:hAnsi="Arial" w:cs="Arial"/>
          <w:sz w:val="24"/>
          <w:szCs w:val="24"/>
        </w:rPr>
        <w:t>environments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such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9D502D">
        <w:rPr>
          <w:rFonts w:ascii="Arial" w:hAnsi="Arial" w:cs="Arial"/>
          <w:sz w:val="24"/>
          <w:szCs w:val="24"/>
        </w:rPr>
        <w:t>Forefront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Pr="009D502D">
        <w:rPr>
          <w:rFonts w:ascii="Arial" w:hAnsi="Arial" w:cs="Arial"/>
          <w:sz w:val="24"/>
          <w:szCs w:val="24"/>
        </w:rPr>
        <w:t>Security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(FCS), </w:t>
      </w:r>
      <w:proofErr w:type="spellStart"/>
      <w:r w:rsidRPr="009D502D">
        <w:rPr>
          <w:rFonts w:ascii="Arial" w:hAnsi="Arial" w:cs="Arial"/>
          <w:sz w:val="24"/>
          <w:szCs w:val="24"/>
        </w:rPr>
        <w:t>meant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only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for Windows Server, </w:t>
      </w:r>
      <w:proofErr w:type="spellStart"/>
      <w:r w:rsidRPr="009D502D">
        <w:rPr>
          <w:rFonts w:ascii="Arial" w:hAnsi="Arial" w:cs="Arial"/>
          <w:sz w:val="24"/>
          <w:szCs w:val="24"/>
        </w:rPr>
        <w:t>not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endpoint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Windows</w:t>
      </w:r>
      <w:r w:rsidRPr="009D502D">
        <w:rPr>
          <w:rFonts w:ascii="Arial" w:hAnsi="Arial" w:cs="Arial"/>
          <w:sz w:val="24"/>
          <w:szCs w:val="24"/>
        </w:rPr>
        <w:t>.</w:t>
      </w:r>
    </w:p>
    <w:p w14:paraId="50203887" w14:textId="6C641522" w:rsidR="009D502D" w:rsidRPr="009D502D" w:rsidRDefault="009D502D" w:rsidP="009D502D">
      <w:pPr>
        <w:pStyle w:val="List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D502D">
        <w:rPr>
          <w:rFonts w:ascii="Arial" w:hAnsi="Arial" w:cs="Arial"/>
          <w:sz w:val="24"/>
          <w:szCs w:val="24"/>
        </w:rPr>
        <w:t>Application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Frame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Host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is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 Windows service </w:t>
      </w:r>
      <w:proofErr w:type="spellStart"/>
      <w:r w:rsidRPr="009D502D">
        <w:rPr>
          <w:rFonts w:ascii="Arial" w:hAnsi="Arial" w:cs="Arial"/>
          <w:sz w:val="24"/>
          <w:szCs w:val="24"/>
        </w:rPr>
        <w:t>that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is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designed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to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display </w:t>
      </w:r>
      <w:proofErr w:type="spellStart"/>
      <w:r w:rsidRPr="009D502D">
        <w:rPr>
          <w:rFonts w:ascii="Arial" w:hAnsi="Arial" w:cs="Arial"/>
          <w:sz w:val="24"/>
          <w:szCs w:val="24"/>
        </w:rPr>
        <w:t>certain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applications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D502D">
        <w:rPr>
          <w:rFonts w:ascii="Arial" w:hAnsi="Arial" w:cs="Arial"/>
          <w:sz w:val="24"/>
          <w:szCs w:val="24"/>
        </w:rPr>
        <w:t>frames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. ApplicationFrameHost.exe </w:t>
      </w:r>
      <w:proofErr w:type="spellStart"/>
      <w:r w:rsidRPr="009D502D">
        <w:rPr>
          <w:rFonts w:ascii="Arial" w:hAnsi="Arial" w:cs="Arial"/>
          <w:sz w:val="24"/>
          <w:szCs w:val="24"/>
        </w:rPr>
        <w:t>is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 file </w:t>
      </w:r>
      <w:proofErr w:type="spellStart"/>
      <w:r w:rsidRPr="009D502D">
        <w:rPr>
          <w:rFonts w:ascii="Arial" w:hAnsi="Arial" w:cs="Arial"/>
          <w:sz w:val="24"/>
          <w:szCs w:val="24"/>
        </w:rPr>
        <w:t>associated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with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the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Application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Frame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Host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Pr="009D502D">
        <w:rPr>
          <w:rFonts w:ascii="Arial" w:hAnsi="Arial" w:cs="Arial"/>
          <w:sz w:val="24"/>
          <w:szCs w:val="24"/>
        </w:rPr>
        <w:t>and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is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safe for </w:t>
      </w:r>
      <w:proofErr w:type="spellStart"/>
      <w:r w:rsidRPr="009D502D">
        <w:rPr>
          <w:rFonts w:ascii="Arial" w:hAnsi="Arial" w:cs="Arial"/>
          <w:sz w:val="24"/>
          <w:szCs w:val="24"/>
        </w:rPr>
        <w:t>your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PC. Windows </w:t>
      </w:r>
      <w:proofErr w:type="spellStart"/>
      <w:r w:rsidRPr="009D502D">
        <w:rPr>
          <w:rFonts w:ascii="Arial" w:hAnsi="Arial" w:cs="Arial"/>
          <w:sz w:val="24"/>
          <w:szCs w:val="24"/>
        </w:rPr>
        <w:t>represents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D502D">
        <w:rPr>
          <w:rFonts w:ascii="Arial" w:hAnsi="Arial" w:cs="Arial"/>
          <w:sz w:val="24"/>
          <w:szCs w:val="24"/>
        </w:rPr>
        <w:t>range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D502D">
        <w:rPr>
          <w:rFonts w:ascii="Arial" w:hAnsi="Arial" w:cs="Arial"/>
          <w:sz w:val="24"/>
          <w:szCs w:val="24"/>
        </w:rPr>
        <w:t>graphical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operating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systems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02D">
        <w:rPr>
          <w:rFonts w:ascii="Arial" w:hAnsi="Arial" w:cs="Arial"/>
          <w:sz w:val="24"/>
          <w:szCs w:val="24"/>
        </w:rPr>
        <w:t>by</w:t>
      </w:r>
      <w:proofErr w:type="spellEnd"/>
      <w:r w:rsidRPr="009D502D">
        <w:rPr>
          <w:rFonts w:ascii="Arial" w:hAnsi="Arial" w:cs="Arial"/>
          <w:sz w:val="24"/>
          <w:szCs w:val="24"/>
        </w:rPr>
        <w:t xml:space="preserve"> Microsoft.</w:t>
      </w:r>
    </w:p>
    <w:p w14:paraId="26DE5224" w14:textId="7D8D9880" w:rsidR="00AE5A9A" w:rsidRDefault="00AE5A9A" w:rsidP="00AE5A9A">
      <w:pPr>
        <w:pStyle w:val="Listparagraf"/>
      </w:pPr>
    </w:p>
    <w:p w14:paraId="3A5DF64C" w14:textId="524CC86E" w:rsidR="00AE5A9A" w:rsidRPr="008950C0" w:rsidRDefault="00AE5A9A" w:rsidP="00AE5A9A">
      <w:pPr>
        <w:pStyle w:val="Listparagraf"/>
        <w:rPr>
          <w:rFonts w:ascii="Arial" w:hAnsi="Arial" w:cs="Arial"/>
          <w:sz w:val="24"/>
          <w:szCs w:val="24"/>
        </w:rPr>
      </w:pPr>
      <w:r w:rsidRPr="008950C0">
        <w:rPr>
          <w:rFonts w:ascii="Arial" w:hAnsi="Arial" w:cs="Arial"/>
          <w:sz w:val="24"/>
          <w:szCs w:val="24"/>
        </w:rPr>
        <w:t>b)</w:t>
      </w:r>
      <w:r w:rsidR="009D502D" w:rsidRPr="008950C0">
        <w:rPr>
          <w:rFonts w:ascii="Arial" w:hAnsi="Arial" w:cs="Arial"/>
          <w:noProof/>
          <w:sz w:val="24"/>
          <w:szCs w:val="24"/>
        </w:rPr>
        <w:t xml:space="preserve"> </w:t>
      </w:r>
      <w:r w:rsidR="008950C0" w:rsidRPr="008950C0">
        <w:rPr>
          <w:rFonts w:ascii="Arial" w:hAnsi="Arial" w:cs="Arial"/>
          <w:noProof/>
          <w:sz w:val="24"/>
          <w:szCs w:val="24"/>
        </w:rPr>
        <w:t>3 servicii in ordinea consumului de resurse</w:t>
      </w:r>
    </w:p>
    <w:p w14:paraId="22DCBDDE" w14:textId="315DBBFF" w:rsidR="00AE5A9A" w:rsidRDefault="00995136" w:rsidP="00995136">
      <w:r>
        <w:rPr>
          <w:noProof/>
        </w:rPr>
        <w:drawing>
          <wp:anchor distT="0" distB="0" distL="114300" distR="114300" simplePos="0" relativeHeight="251655680" behindDoc="1" locked="0" layoutInCell="1" allowOverlap="1" wp14:anchorId="695FD1AC" wp14:editId="4A431B81">
            <wp:simplePos x="0" y="0"/>
            <wp:positionH relativeFrom="column">
              <wp:posOffset>538480</wp:posOffset>
            </wp:positionH>
            <wp:positionV relativeFrom="paragraph">
              <wp:posOffset>148590</wp:posOffset>
            </wp:positionV>
            <wp:extent cx="5760720" cy="819785"/>
            <wp:effectExtent l="0" t="0" r="0" b="0"/>
            <wp:wrapNone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55E47" w14:textId="69863AF5" w:rsidR="009D502D" w:rsidRDefault="009D502D" w:rsidP="009D502D">
      <w:pPr>
        <w:ind w:left="1080"/>
      </w:pPr>
    </w:p>
    <w:p w14:paraId="16DCE86A" w14:textId="5A40A521" w:rsidR="00AE5A9A" w:rsidRDefault="00CD20F6" w:rsidP="00CD20F6">
      <w:pPr>
        <w:pStyle w:val="List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20F6">
        <w:rPr>
          <w:rFonts w:ascii="Arial" w:hAnsi="Arial" w:cs="Arial"/>
          <w:sz w:val="24"/>
          <w:szCs w:val="24"/>
        </w:rPr>
        <w:t xml:space="preserve">Microsoft Windows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CD20F6">
        <w:rPr>
          <w:rFonts w:ascii="Arial" w:hAnsi="Arial" w:cs="Arial"/>
          <w:sz w:val="24"/>
          <w:szCs w:val="24"/>
        </w:rPr>
        <w:t>operating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system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. Windows </w:t>
      </w:r>
      <w:proofErr w:type="spellStart"/>
      <w:r w:rsidRPr="00CD20F6">
        <w:rPr>
          <w:rFonts w:ascii="Arial" w:hAnsi="Arial" w:cs="Arial"/>
          <w:sz w:val="24"/>
          <w:szCs w:val="24"/>
        </w:rPr>
        <w:t>Initialization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 background </w:t>
      </w:r>
      <w:proofErr w:type="spellStart"/>
      <w:r w:rsidRPr="00CD20F6">
        <w:rPr>
          <w:rFonts w:ascii="Arial" w:hAnsi="Arial" w:cs="Arial"/>
          <w:sz w:val="24"/>
          <w:szCs w:val="24"/>
        </w:rPr>
        <w:t>application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launcher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OS. Wininit.exe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responsible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D20F6">
        <w:rPr>
          <w:rFonts w:ascii="Arial" w:hAnsi="Arial" w:cs="Arial"/>
          <w:sz w:val="24"/>
          <w:szCs w:val="24"/>
        </w:rPr>
        <w:t>running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CD20F6">
        <w:rPr>
          <w:rFonts w:ascii="Arial" w:hAnsi="Arial" w:cs="Arial"/>
          <w:sz w:val="24"/>
          <w:szCs w:val="24"/>
        </w:rPr>
        <w:t>Initialization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process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20F6">
        <w:rPr>
          <w:rFonts w:ascii="Arial" w:hAnsi="Arial" w:cs="Arial"/>
          <w:sz w:val="24"/>
          <w:szCs w:val="24"/>
        </w:rPr>
        <w:t>This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CD20F6">
        <w:rPr>
          <w:rFonts w:ascii="Arial" w:hAnsi="Arial" w:cs="Arial"/>
          <w:sz w:val="24"/>
          <w:szCs w:val="24"/>
        </w:rPr>
        <w:t>essential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file </w:t>
      </w:r>
      <w:proofErr w:type="spellStart"/>
      <w:r w:rsidRPr="00CD20F6">
        <w:rPr>
          <w:rFonts w:ascii="Arial" w:hAnsi="Arial" w:cs="Arial"/>
          <w:sz w:val="24"/>
          <w:szCs w:val="24"/>
        </w:rPr>
        <w:t>and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should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not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be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removed</w:t>
      </w:r>
      <w:proofErr w:type="spellEnd"/>
      <w:r w:rsidRPr="00CD20F6">
        <w:rPr>
          <w:rFonts w:ascii="Arial" w:hAnsi="Arial" w:cs="Arial"/>
          <w:sz w:val="24"/>
          <w:szCs w:val="24"/>
        </w:rPr>
        <w:t>.</w:t>
      </w:r>
    </w:p>
    <w:p w14:paraId="0AB1CDDE" w14:textId="03B81E98" w:rsidR="00CD20F6" w:rsidRDefault="00CD20F6" w:rsidP="00CD20F6">
      <w:pPr>
        <w:pStyle w:val="List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20F6">
        <w:rPr>
          <w:rFonts w:ascii="Arial" w:hAnsi="Arial" w:cs="Arial"/>
          <w:sz w:val="24"/>
          <w:szCs w:val="24"/>
        </w:rPr>
        <w:t xml:space="preserve">The winlogon.exe </w:t>
      </w:r>
      <w:proofErr w:type="spellStart"/>
      <w:r w:rsidRPr="00CD20F6">
        <w:rPr>
          <w:rFonts w:ascii="Arial" w:hAnsi="Arial" w:cs="Arial"/>
          <w:sz w:val="24"/>
          <w:szCs w:val="24"/>
        </w:rPr>
        <w:t>process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20F6">
        <w:rPr>
          <w:rFonts w:ascii="Arial" w:hAnsi="Arial" w:cs="Arial"/>
          <w:sz w:val="24"/>
          <w:szCs w:val="24"/>
        </w:rPr>
        <w:t>very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important part of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CD20F6">
        <w:rPr>
          <w:rFonts w:ascii="Arial" w:hAnsi="Arial" w:cs="Arial"/>
          <w:sz w:val="24"/>
          <w:szCs w:val="24"/>
        </w:rPr>
        <w:t>operating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system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0F6">
        <w:rPr>
          <w:rFonts w:ascii="Arial" w:hAnsi="Arial" w:cs="Arial"/>
          <w:sz w:val="24"/>
          <w:szCs w:val="24"/>
        </w:rPr>
        <w:t>and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CD20F6">
        <w:rPr>
          <w:rFonts w:ascii="Arial" w:hAnsi="Arial" w:cs="Arial"/>
          <w:sz w:val="24"/>
          <w:szCs w:val="24"/>
        </w:rPr>
        <w:t>will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be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unusable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without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it.This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process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performs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20F6">
        <w:rPr>
          <w:rFonts w:ascii="Arial" w:hAnsi="Arial" w:cs="Arial"/>
          <w:sz w:val="24"/>
          <w:szCs w:val="24"/>
        </w:rPr>
        <w:t>variety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D20F6">
        <w:rPr>
          <w:rFonts w:ascii="Arial" w:hAnsi="Arial" w:cs="Arial"/>
          <w:sz w:val="24"/>
          <w:szCs w:val="24"/>
        </w:rPr>
        <w:t>critical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tasks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related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to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CD20F6">
        <w:rPr>
          <w:rFonts w:ascii="Arial" w:hAnsi="Arial" w:cs="Arial"/>
          <w:sz w:val="24"/>
          <w:szCs w:val="24"/>
        </w:rPr>
        <w:t>sign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-in </w:t>
      </w:r>
      <w:proofErr w:type="spellStart"/>
      <w:r w:rsidRPr="00CD20F6">
        <w:rPr>
          <w:rFonts w:ascii="Arial" w:hAnsi="Arial" w:cs="Arial"/>
          <w:sz w:val="24"/>
          <w:szCs w:val="24"/>
        </w:rPr>
        <w:t>process</w:t>
      </w:r>
      <w:proofErr w:type="spellEnd"/>
      <w:r w:rsidRPr="00CD20F6">
        <w:rPr>
          <w:rFonts w:ascii="Arial" w:hAnsi="Arial" w:cs="Arial"/>
          <w:sz w:val="24"/>
          <w:szCs w:val="24"/>
        </w:rPr>
        <w:t>.</w:t>
      </w:r>
    </w:p>
    <w:p w14:paraId="711C11CF" w14:textId="02EFFE45" w:rsidR="00CD20F6" w:rsidRPr="00CD20F6" w:rsidRDefault="00CD20F6" w:rsidP="00CD20F6">
      <w:pPr>
        <w:pStyle w:val="List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Microsoft Windows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an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operating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system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. Client Server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Runtime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Process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user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-mode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portion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Windows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subsystem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. Csrss.exe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an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essential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Windows file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does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pose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any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threat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  <w:shd w:val="clear" w:color="auto" w:fill="FFFFFF"/>
        </w:rPr>
        <w:t>your</w:t>
      </w:r>
      <w:proofErr w:type="spellEnd"/>
      <w:r w:rsidRPr="00CD20F6">
        <w:rPr>
          <w:rFonts w:ascii="Arial" w:hAnsi="Arial" w:cs="Arial"/>
          <w:sz w:val="24"/>
          <w:szCs w:val="24"/>
          <w:shd w:val="clear" w:color="auto" w:fill="FFFFFF"/>
        </w:rPr>
        <w:t xml:space="preserve"> PC.</w:t>
      </w:r>
    </w:p>
    <w:p w14:paraId="1810F19F" w14:textId="659F3553" w:rsidR="00CD20F6" w:rsidRDefault="00CD20F6" w:rsidP="00AE5A9A">
      <w:pPr>
        <w:pStyle w:val="Listparagraf"/>
      </w:pPr>
    </w:p>
    <w:p w14:paraId="1D456FCE" w14:textId="49D9D1EA" w:rsidR="00CD20F6" w:rsidRDefault="00CD20F6" w:rsidP="00AE5A9A">
      <w:pPr>
        <w:pStyle w:val="Listparagraf"/>
      </w:pPr>
    </w:p>
    <w:p w14:paraId="7683D8EA" w14:textId="279AC233" w:rsidR="00AE5A9A" w:rsidRPr="008950C0" w:rsidRDefault="00AE5A9A" w:rsidP="00AE5A9A">
      <w:pPr>
        <w:pStyle w:val="Listparagraf"/>
        <w:rPr>
          <w:rFonts w:ascii="Arial" w:hAnsi="Arial" w:cs="Arial"/>
          <w:sz w:val="24"/>
          <w:szCs w:val="24"/>
        </w:rPr>
      </w:pPr>
      <w:r>
        <w:t>c)</w:t>
      </w:r>
      <w:r w:rsidR="008950C0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8950C0">
        <w:rPr>
          <w:rFonts w:ascii="Arial" w:hAnsi="Arial" w:cs="Arial"/>
          <w:sz w:val="24"/>
          <w:szCs w:val="24"/>
        </w:rPr>
        <w:t>aplicatii</w:t>
      </w:r>
      <w:proofErr w:type="spellEnd"/>
      <w:r w:rsidR="008950C0">
        <w:rPr>
          <w:rFonts w:ascii="Arial" w:hAnsi="Arial" w:cs="Arial"/>
          <w:sz w:val="24"/>
          <w:szCs w:val="24"/>
        </w:rPr>
        <w:t xml:space="preserve"> in ordinea consumului</w:t>
      </w:r>
    </w:p>
    <w:p w14:paraId="34CEE17B" w14:textId="63F9F8FC" w:rsidR="00AE5A9A" w:rsidRDefault="00AE5A9A" w:rsidP="00AE5A9A">
      <w:pPr>
        <w:pStyle w:val="Listparagraf"/>
      </w:pPr>
    </w:p>
    <w:p w14:paraId="2C189316" w14:textId="62F2F0C4" w:rsidR="00AE5A9A" w:rsidRDefault="009D502D" w:rsidP="00AE5A9A">
      <w:pPr>
        <w:pStyle w:val="Listparagraf"/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47530557" wp14:editId="5DB4CF88">
            <wp:simplePos x="0" y="0"/>
            <wp:positionH relativeFrom="column">
              <wp:posOffset>414655</wp:posOffset>
            </wp:positionH>
            <wp:positionV relativeFrom="paragraph">
              <wp:posOffset>5715</wp:posOffset>
            </wp:positionV>
            <wp:extent cx="5760720" cy="785495"/>
            <wp:effectExtent l="0" t="0" r="0" b="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4E632" w14:textId="0FF2DD2E" w:rsidR="00AE5A9A" w:rsidRDefault="00AE5A9A" w:rsidP="00AE5A9A">
      <w:pPr>
        <w:pStyle w:val="Listparagraf"/>
      </w:pPr>
    </w:p>
    <w:p w14:paraId="01801AB2" w14:textId="1D667A52" w:rsidR="00CD20F6" w:rsidRDefault="00CD20F6" w:rsidP="00AE5A9A">
      <w:pPr>
        <w:pStyle w:val="Listparagraf"/>
      </w:pPr>
    </w:p>
    <w:p w14:paraId="763E6E12" w14:textId="542E0EF7" w:rsidR="00CD20F6" w:rsidRDefault="00CD20F6" w:rsidP="00AE5A9A">
      <w:pPr>
        <w:pStyle w:val="Listparagraf"/>
      </w:pPr>
    </w:p>
    <w:p w14:paraId="40CA6D9B" w14:textId="1544E2AE" w:rsidR="00CD20F6" w:rsidRDefault="00CD20F6" w:rsidP="00AE5A9A">
      <w:pPr>
        <w:pStyle w:val="Listparagraf"/>
      </w:pPr>
    </w:p>
    <w:p w14:paraId="74C55109" w14:textId="30708DFC" w:rsidR="00CD20F6" w:rsidRDefault="00CD20F6" w:rsidP="00CD20F6">
      <w:pPr>
        <w:pStyle w:val="Listparagraf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D20F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CD20F6">
        <w:rPr>
          <w:rFonts w:ascii="Arial" w:hAnsi="Arial" w:cs="Arial"/>
          <w:sz w:val="24"/>
          <w:szCs w:val="24"/>
        </w:rPr>
        <w:t>Chrome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20F6">
        <w:rPr>
          <w:rFonts w:ascii="Arial" w:hAnsi="Arial" w:cs="Arial"/>
          <w:sz w:val="24"/>
          <w:szCs w:val="24"/>
        </w:rPr>
        <w:t>cross-platform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web browser </w:t>
      </w:r>
      <w:proofErr w:type="spellStart"/>
      <w:r w:rsidRPr="00CD20F6">
        <w:rPr>
          <w:rFonts w:ascii="Arial" w:hAnsi="Arial" w:cs="Arial"/>
          <w:sz w:val="24"/>
          <w:szCs w:val="24"/>
        </w:rPr>
        <w:t>developed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by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Google. It </w:t>
      </w:r>
      <w:proofErr w:type="spellStart"/>
      <w:r w:rsidRPr="00CD20F6">
        <w:rPr>
          <w:rFonts w:ascii="Arial" w:hAnsi="Arial" w:cs="Arial"/>
          <w:sz w:val="24"/>
          <w:szCs w:val="24"/>
        </w:rPr>
        <w:t>was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first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released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in 2008 for Microsoft Windows, </w:t>
      </w:r>
      <w:proofErr w:type="spellStart"/>
      <w:r w:rsidRPr="00CD20F6">
        <w:rPr>
          <w:rFonts w:ascii="Arial" w:hAnsi="Arial" w:cs="Arial"/>
          <w:sz w:val="24"/>
          <w:szCs w:val="24"/>
        </w:rPr>
        <w:t>and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was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later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ported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to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Linux, </w:t>
      </w:r>
      <w:proofErr w:type="spellStart"/>
      <w:r w:rsidRPr="00CD20F6">
        <w:rPr>
          <w:rFonts w:ascii="Arial" w:hAnsi="Arial" w:cs="Arial"/>
          <w:sz w:val="24"/>
          <w:szCs w:val="24"/>
        </w:rPr>
        <w:t>macOS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0F6">
        <w:rPr>
          <w:rFonts w:ascii="Arial" w:hAnsi="Arial" w:cs="Arial"/>
          <w:sz w:val="24"/>
          <w:szCs w:val="24"/>
        </w:rPr>
        <w:t>iOS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20F6">
        <w:rPr>
          <w:rFonts w:ascii="Arial" w:hAnsi="Arial" w:cs="Arial"/>
          <w:sz w:val="24"/>
          <w:szCs w:val="24"/>
        </w:rPr>
        <w:t>and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CD20F6">
        <w:rPr>
          <w:rFonts w:ascii="Arial" w:hAnsi="Arial" w:cs="Arial"/>
          <w:sz w:val="24"/>
          <w:szCs w:val="24"/>
        </w:rPr>
        <w:t>where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default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CD20F6">
        <w:rPr>
          <w:rFonts w:ascii="Arial" w:hAnsi="Arial" w:cs="Arial"/>
          <w:sz w:val="24"/>
          <w:szCs w:val="24"/>
        </w:rPr>
        <w:t>built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into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OS.[9] The browser </w:t>
      </w:r>
      <w:proofErr w:type="spellStart"/>
      <w:r w:rsidRPr="00CD20F6">
        <w:rPr>
          <w:rFonts w:ascii="Arial" w:hAnsi="Arial" w:cs="Arial"/>
          <w:sz w:val="24"/>
          <w:szCs w:val="24"/>
        </w:rPr>
        <w:t>is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also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main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component of </w:t>
      </w:r>
      <w:proofErr w:type="spellStart"/>
      <w:r w:rsidRPr="00CD20F6">
        <w:rPr>
          <w:rFonts w:ascii="Arial" w:hAnsi="Arial" w:cs="Arial"/>
          <w:sz w:val="24"/>
          <w:szCs w:val="24"/>
        </w:rPr>
        <w:t>Chrome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CD20F6">
        <w:rPr>
          <w:rFonts w:ascii="Arial" w:hAnsi="Arial" w:cs="Arial"/>
          <w:sz w:val="24"/>
          <w:szCs w:val="24"/>
        </w:rPr>
        <w:t>where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D20F6">
        <w:rPr>
          <w:rFonts w:ascii="Arial" w:hAnsi="Arial" w:cs="Arial"/>
          <w:sz w:val="24"/>
          <w:szCs w:val="24"/>
        </w:rPr>
        <w:t>serves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20F6">
        <w:rPr>
          <w:rFonts w:ascii="Arial" w:hAnsi="Arial" w:cs="Arial"/>
          <w:sz w:val="24"/>
          <w:szCs w:val="24"/>
        </w:rPr>
        <w:t>the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20F6">
        <w:rPr>
          <w:rFonts w:ascii="Arial" w:hAnsi="Arial" w:cs="Arial"/>
          <w:sz w:val="24"/>
          <w:szCs w:val="24"/>
        </w:rPr>
        <w:t>platform</w:t>
      </w:r>
      <w:proofErr w:type="spellEnd"/>
      <w:r w:rsidRPr="00CD20F6">
        <w:rPr>
          <w:rFonts w:ascii="Arial" w:hAnsi="Arial" w:cs="Arial"/>
          <w:sz w:val="24"/>
          <w:szCs w:val="24"/>
        </w:rPr>
        <w:t xml:space="preserve"> for web </w:t>
      </w:r>
      <w:proofErr w:type="spellStart"/>
      <w:r w:rsidRPr="00CD20F6">
        <w:rPr>
          <w:rFonts w:ascii="Arial" w:hAnsi="Arial" w:cs="Arial"/>
          <w:sz w:val="24"/>
          <w:szCs w:val="24"/>
        </w:rPr>
        <w:t>applications</w:t>
      </w:r>
      <w:proofErr w:type="spellEnd"/>
      <w:r w:rsidRPr="00CD20F6">
        <w:rPr>
          <w:rFonts w:ascii="Arial" w:hAnsi="Arial" w:cs="Arial"/>
          <w:sz w:val="24"/>
          <w:szCs w:val="24"/>
        </w:rPr>
        <w:t>.</w:t>
      </w:r>
    </w:p>
    <w:p w14:paraId="48A8A4B4" w14:textId="454EA2B5" w:rsidR="00CD20F6" w:rsidRDefault="008950C0" w:rsidP="00CD20F6">
      <w:pPr>
        <w:pStyle w:val="Listparagraf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950C0">
        <w:rPr>
          <w:rFonts w:ascii="Arial" w:hAnsi="Arial" w:cs="Arial"/>
          <w:sz w:val="24"/>
          <w:szCs w:val="24"/>
        </w:rPr>
        <w:t>Snipping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Tool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is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a Microsoft Windows </w:t>
      </w:r>
      <w:proofErr w:type="spellStart"/>
      <w:r w:rsidRPr="008950C0">
        <w:rPr>
          <w:rFonts w:ascii="Arial" w:hAnsi="Arial" w:cs="Arial"/>
          <w:sz w:val="24"/>
          <w:szCs w:val="24"/>
        </w:rPr>
        <w:t>screenshot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utility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included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in Windows Vista </w:t>
      </w:r>
      <w:proofErr w:type="spellStart"/>
      <w:r w:rsidRPr="008950C0">
        <w:rPr>
          <w:rFonts w:ascii="Arial" w:hAnsi="Arial" w:cs="Arial"/>
          <w:sz w:val="24"/>
          <w:szCs w:val="24"/>
        </w:rPr>
        <w:t>and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later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8950C0">
        <w:rPr>
          <w:rFonts w:ascii="Arial" w:hAnsi="Arial" w:cs="Arial"/>
          <w:sz w:val="24"/>
          <w:szCs w:val="24"/>
        </w:rPr>
        <w:t>can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take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still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screenshots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of an open </w:t>
      </w:r>
      <w:proofErr w:type="spellStart"/>
      <w:r w:rsidRPr="008950C0">
        <w:rPr>
          <w:rFonts w:ascii="Arial" w:hAnsi="Arial" w:cs="Arial"/>
          <w:sz w:val="24"/>
          <w:szCs w:val="24"/>
        </w:rPr>
        <w:t>window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, rectangular </w:t>
      </w:r>
      <w:proofErr w:type="spellStart"/>
      <w:r w:rsidRPr="008950C0">
        <w:rPr>
          <w:rFonts w:ascii="Arial" w:hAnsi="Arial" w:cs="Arial"/>
          <w:sz w:val="24"/>
          <w:szCs w:val="24"/>
        </w:rPr>
        <w:t>areas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950C0">
        <w:rPr>
          <w:rFonts w:ascii="Arial" w:hAnsi="Arial" w:cs="Arial"/>
          <w:sz w:val="24"/>
          <w:szCs w:val="24"/>
        </w:rPr>
        <w:t>free-form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area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, or </w:t>
      </w:r>
      <w:proofErr w:type="spellStart"/>
      <w:r w:rsidRPr="008950C0">
        <w:rPr>
          <w:rFonts w:ascii="Arial" w:hAnsi="Arial" w:cs="Arial"/>
          <w:sz w:val="24"/>
          <w:szCs w:val="24"/>
        </w:rPr>
        <w:t>the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entire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screen</w:t>
      </w:r>
      <w:proofErr w:type="spellEnd"/>
      <w:r w:rsidRPr="008950C0">
        <w:rPr>
          <w:rFonts w:ascii="Arial" w:hAnsi="Arial" w:cs="Arial"/>
          <w:sz w:val="24"/>
          <w:szCs w:val="24"/>
        </w:rPr>
        <w:t>.</w:t>
      </w:r>
    </w:p>
    <w:p w14:paraId="79616EFD" w14:textId="7A18BDD0" w:rsidR="008950C0" w:rsidRDefault="008950C0" w:rsidP="00CD20F6">
      <w:pPr>
        <w:pStyle w:val="Listparagraf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50C0">
        <w:rPr>
          <w:rFonts w:ascii="Arial" w:hAnsi="Arial" w:cs="Arial"/>
          <w:sz w:val="24"/>
          <w:szCs w:val="24"/>
        </w:rPr>
        <w:t xml:space="preserve">Windows </w:t>
      </w:r>
      <w:proofErr w:type="spellStart"/>
      <w:r w:rsidRPr="008950C0">
        <w:rPr>
          <w:rFonts w:ascii="Arial" w:hAnsi="Arial" w:cs="Arial"/>
          <w:sz w:val="24"/>
          <w:szCs w:val="24"/>
        </w:rPr>
        <w:t>is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950C0">
        <w:rPr>
          <w:rFonts w:ascii="Arial" w:hAnsi="Arial" w:cs="Arial"/>
          <w:sz w:val="24"/>
          <w:szCs w:val="24"/>
        </w:rPr>
        <w:t>series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950C0">
        <w:rPr>
          <w:rFonts w:ascii="Arial" w:hAnsi="Arial" w:cs="Arial"/>
          <w:sz w:val="24"/>
          <w:szCs w:val="24"/>
        </w:rPr>
        <w:t>operating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systems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developed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by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Microsoft. Taskmgr.exe </w:t>
      </w:r>
      <w:proofErr w:type="spellStart"/>
      <w:r w:rsidRPr="008950C0">
        <w:rPr>
          <w:rFonts w:ascii="Arial" w:hAnsi="Arial" w:cs="Arial"/>
          <w:sz w:val="24"/>
          <w:szCs w:val="24"/>
        </w:rPr>
        <w:t>is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responsible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950C0">
        <w:rPr>
          <w:rFonts w:ascii="Arial" w:hAnsi="Arial" w:cs="Arial"/>
          <w:sz w:val="24"/>
          <w:szCs w:val="24"/>
        </w:rPr>
        <w:t>running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the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Task Manager component of Windows, </w:t>
      </w:r>
      <w:proofErr w:type="spellStart"/>
      <w:r w:rsidRPr="008950C0">
        <w:rPr>
          <w:rFonts w:ascii="Arial" w:hAnsi="Arial" w:cs="Arial"/>
          <w:sz w:val="24"/>
          <w:szCs w:val="24"/>
        </w:rPr>
        <w:t>and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50C0">
        <w:rPr>
          <w:rFonts w:ascii="Arial" w:hAnsi="Arial" w:cs="Arial"/>
          <w:sz w:val="24"/>
          <w:szCs w:val="24"/>
        </w:rPr>
        <w:t>is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a safe file for </w:t>
      </w:r>
      <w:proofErr w:type="spellStart"/>
      <w:r w:rsidRPr="008950C0">
        <w:rPr>
          <w:rFonts w:ascii="Arial" w:hAnsi="Arial" w:cs="Arial"/>
          <w:sz w:val="24"/>
          <w:szCs w:val="24"/>
        </w:rPr>
        <w:t>your</w:t>
      </w:r>
      <w:proofErr w:type="spellEnd"/>
      <w:r w:rsidRPr="008950C0">
        <w:rPr>
          <w:rFonts w:ascii="Arial" w:hAnsi="Arial" w:cs="Arial"/>
          <w:sz w:val="24"/>
          <w:szCs w:val="24"/>
        </w:rPr>
        <w:t xml:space="preserve"> PC</w:t>
      </w:r>
      <w:r>
        <w:rPr>
          <w:rFonts w:ascii="Arial" w:hAnsi="Arial" w:cs="Arial"/>
          <w:sz w:val="24"/>
          <w:szCs w:val="24"/>
        </w:rPr>
        <w:t>.</w:t>
      </w:r>
    </w:p>
    <w:p w14:paraId="4ADFE1FA" w14:textId="70B07554" w:rsidR="008950C0" w:rsidRDefault="008950C0" w:rsidP="008950C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Performanta CPU</w:t>
      </w:r>
    </w:p>
    <w:p w14:paraId="209A8C93" w14:textId="034D7B72" w:rsidR="008950C0" w:rsidRDefault="008950C0" w:rsidP="004C4A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D07A906" wp14:editId="021CFE7F">
            <wp:simplePos x="0" y="0"/>
            <wp:positionH relativeFrom="column">
              <wp:posOffset>948055</wp:posOffset>
            </wp:positionH>
            <wp:positionV relativeFrom="paragraph">
              <wp:posOffset>20320</wp:posOffset>
            </wp:positionV>
            <wp:extent cx="5104058" cy="2714625"/>
            <wp:effectExtent l="0" t="0" r="1905" b="0"/>
            <wp:wrapNone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5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574D1" w14:textId="70DF5CCD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43F82460" w14:textId="2198531D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6BB94A03" w14:textId="3E59440F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0194CDBE" w14:textId="44A5A0C7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65DD83F2" w14:textId="77777777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7A608423" w14:textId="5E4EDF49" w:rsidR="004C4AFC" w:rsidRDefault="004C4AFC" w:rsidP="004C4AF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01F30BE4" wp14:editId="4F02EF4D">
            <wp:simplePos x="0" y="0"/>
            <wp:positionH relativeFrom="column">
              <wp:posOffset>1043305</wp:posOffset>
            </wp:positionH>
            <wp:positionV relativeFrom="paragraph">
              <wp:posOffset>-594995</wp:posOffset>
            </wp:positionV>
            <wp:extent cx="4998720" cy="2642621"/>
            <wp:effectExtent l="0" t="0" r="0" b="5715"/>
            <wp:wrapNone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64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8D2C2" w14:textId="14B08D61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542C7470" w14:textId="487BE15A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53810C6A" w14:textId="18C62CBB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05AEBCD5" w14:textId="1B8EE204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5381747D" w14:textId="285ED2BA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58C6F1F3" w14:textId="13DFAA1E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31DB5ECB" w14:textId="25EFF94E" w:rsidR="004C4AFC" w:rsidRDefault="004C4AFC" w:rsidP="004C4AFC">
      <w:pPr>
        <w:rPr>
          <w:rFonts w:ascii="Arial" w:hAnsi="Arial" w:cs="Arial"/>
          <w:sz w:val="24"/>
          <w:szCs w:val="24"/>
        </w:rPr>
      </w:pPr>
    </w:p>
    <w:p w14:paraId="592D5BD9" w14:textId="0D996489" w:rsidR="004C4AFC" w:rsidRDefault="004C4AFC" w:rsidP="004C4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e) Conexiuni in </w:t>
      </w:r>
      <w:proofErr w:type="spellStart"/>
      <w:r>
        <w:rPr>
          <w:rFonts w:ascii="Arial" w:hAnsi="Arial" w:cs="Arial"/>
          <w:sz w:val="24"/>
          <w:szCs w:val="24"/>
        </w:rPr>
        <w:t>retea</w:t>
      </w:r>
      <w:proofErr w:type="spellEnd"/>
      <w:r>
        <w:rPr>
          <w:rFonts w:ascii="Arial" w:hAnsi="Arial" w:cs="Arial"/>
          <w:sz w:val="24"/>
          <w:szCs w:val="24"/>
        </w:rPr>
        <w:t xml:space="preserve"> si </w:t>
      </w:r>
      <w:proofErr w:type="spellStart"/>
      <w:r>
        <w:rPr>
          <w:rFonts w:ascii="Arial" w:hAnsi="Arial" w:cs="Arial"/>
          <w:sz w:val="24"/>
          <w:szCs w:val="24"/>
        </w:rPr>
        <w:t>specificati</w:t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5E9AB2AA" wp14:editId="1A8ACEC8">
            <wp:simplePos x="0" y="0"/>
            <wp:positionH relativeFrom="column">
              <wp:posOffset>548005</wp:posOffset>
            </wp:positionH>
            <wp:positionV relativeFrom="paragraph">
              <wp:posOffset>141605</wp:posOffset>
            </wp:positionV>
            <wp:extent cx="5760720" cy="3239135"/>
            <wp:effectExtent l="0" t="0" r="0" b="0"/>
            <wp:wrapNone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 wp14:anchorId="1F8A3EBF" wp14:editId="7A04276E">
            <wp:simplePos x="0" y="0"/>
            <wp:positionH relativeFrom="column">
              <wp:posOffset>557530</wp:posOffset>
            </wp:positionH>
            <wp:positionV relativeFrom="paragraph">
              <wp:posOffset>3117850</wp:posOffset>
            </wp:positionV>
            <wp:extent cx="5760720" cy="3239135"/>
            <wp:effectExtent l="0" t="0" r="0" b="0"/>
            <wp:wrapNone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136">
        <w:rPr>
          <w:rFonts w:ascii="Arial" w:hAnsi="Arial" w:cs="Arial"/>
          <w:sz w:val="24"/>
          <w:szCs w:val="24"/>
        </w:rPr>
        <w:t>i</w:t>
      </w:r>
      <w:proofErr w:type="spellEnd"/>
    </w:p>
    <w:p w14:paraId="50B28F52" w14:textId="6D31156D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0F0FF23C" w14:textId="71CC902E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4FC4313E" w14:textId="34A1ED2B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431455B3" w14:textId="7E288E03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74DD0F0F" w14:textId="5F97A9F5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5860116A" w14:textId="7889018C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3B0D433B" w14:textId="06D91384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50CE63B4" w14:textId="18D3C570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0F4A1363" w14:textId="27D66B33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67DB39C6" w14:textId="60444E40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377AC79D" w14:textId="7C48AE1E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0B4CBE2C" w14:textId="1A284879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1670FD10" w14:textId="07A8FDA5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79176A92" w14:textId="126055C2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14C6AA8D" w14:textId="2489AA1B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504FA134" w14:textId="19E8281A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7A57299C" w14:textId="7CE44067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5B879DA3" w14:textId="7CB7578B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20A66DD4" w14:textId="2BD01B15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69ABCFE4" w14:textId="7F5340CE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0E4FF387" w14:textId="2C3E354C" w:rsidR="00995136" w:rsidRDefault="00995136" w:rsidP="004C4AFC">
      <w:pPr>
        <w:rPr>
          <w:rFonts w:ascii="Arial" w:hAnsi="Arial" w:cs="Arial"/>
          <w:sz w:val="24"/>
          <w:szCs w:val="24"/>
        </w:rPr>
      </w:pPr>
    </w:p>
    <w:p w14:paraId="25C33380" w14:textId="7FB610F0" w:rsidR="00995136" w:rsidRPr="00995136" w:rsidRDefault="00737BC8" w:rsidP="00995136">
      <w:pPr>
        <w:pStyle w:val="List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06B4C166" wp14:editId="7AB663D3">
            <wp:simplePos x="0" y="0"/>
            <wp:positionH relativeFrom="column">
              <wp:posOffset>643255</wp:posOffset>
            </wp:positionH>
            <wp:positionV relativeFrom="paragraph">
              <wp:posOffset>5080</wp:posOffset>
            </wp:positionV>
            <wp:extent cx="5534025" cy="3457575"/>
            <wp:effectExtent l="0" t="0" r="9525" b="9525"/>
            <wp:wrapNone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5BE94" w14:textId="052B5CC7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6B9304A6" w14:textId="022643A7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10FE0E26" w14:textId="7D718F49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0892DF4E" w14:textId="058D6983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1D158695" w14:textId="5DD8BA40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5E6E04F6" w14:textId="3DC137CB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38864C33" w14:textId="1326181F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37781DB3" w14:textId="16183DF6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3B0DC95B" w14:textId="1AF26A5F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60E78ED5" w14:textId="2E5F76CB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65B3642D" w14:textId="2DF02927" w:rsidR="00995136" w:rsidRDefault="00995136" w:rsidP="00995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A612AFC" w14:textId="2CBAEE4C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1A54B0E7" w14:textId="3E1358D9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074448E3" w14:textId="61ACEDF3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42317A0A" w14:textId="7F23A7A6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15E3793A" w14:textId="52AE6B87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0860027F" w14:textId="664C7D8E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1F798C00" w14:textId="14FCA68E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3B8E6529" w14:textId="60CBABFC" w:rsidR="00995136" w:rsidRDefault="00995136" w:rsidP="00995136">
      <w:pPr>
        <w:rPr>
          <w:rFonts w:ascii="Arial" w:hAnsi="Arial" w:cs="Arial"/>
          <w:sz w:val="24"/>
          <w:szCs w:val="24"/>
        </w:rPr>
      </w:pPr>
    </w:p>
    <w:p w14:paraId="0091D770" w14:textId="6D45BABF" w:rsidR="00995136" w:rsidRPr="00995136" w:rsidRDefault="00995136" w:rsidP="00995136">
      <w:pPr>
        <w:rPr>
          <w:rFonts w:ascii="Arial" w:hAnsi="Arial" w:cs="Arial"/>
          <w:sz w:val="24"/>
          <w:szCs w:val="24"/>
        </w:rPr>
      </w:pPr>
    </w:p>
    <w:sectPr w:rsidR="00995136" w:rsidRPr="0099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188"/>
    <w:multiLevelType w:val="hybridMultilevel"/>
    <w:tmpl w:val="B824DEF6"/>
    <w:lvl w:ilvl="0" w:tplc="0418001B">
      <w:start w:val="1"/>
      <w:numFmt w:val="lowerRoman"/>
      <w:lvlText w:val="%1."/>
      <w:lvlJc w:val="righ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E34E73"/>
    <w:multiLevelType w:val="hybridMultilevel"/>
    <w:tmpl w:val="C478B7BC"/>
    <w:lvl w:ilvl="0" w:tplc="0418001B">
      <w:start w:val="1"/>
      <w:numFmt w:val="low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7035"/>
    <w:multiLevelType w:val="hybridMultilevel"/>
    <w:tmpl w:val="CE5AE3A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35DA"/>
    <w:multiLevelType w:val="hybridMultilevel"/>
    <w:tmpl w:val="65E21C2E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124A09"/>
    <w:multiLevelType w:val="hybridMultilevel"/>
    <w:tmpl w:val="EB34BD5C"/>
    <w:lvl w:ilvl="0" w:tplc="0418001B">
      <w:start w:val="1"/>
      <w:numFmt w:val="lowerRoman"/>
      <w:lvlText w:val="%1."/>
      <w:lvlJc w:val="righ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0C25BA8"/>
    <w:multiLevelType w:val="hybridMultilevel"/>
    <w:tmpl w:val="206C4D80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A5734D"/>
    <w:multiLevelType w:val="hybridMultilevel"/>
    <w:tmpl w:val="3CA28426"/>
    <w:lvl w:ilvl="0" w:tplc="04180013">
      <w:start w:val="1"/>
      <w:numFmt w:val="upp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801EE8"/>
    <w:multiLevelType w:val="hybridMultilevel"/>
    <w:tmpl w:val="BF942C10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4C163D"/>
    <w:multiLevelType w:val="hybridMultilevel"/>
    <w:tmpl w:val="57D275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FB"/>
    <w:rsid w:val="00107DD9"/>
    <w:rsid w:val="001A2290"/>
    <w:rsid w:val="00306618"/>
    <w:rsid w:val="004B6BFB"/>
    <w:rsid w:val="004C4AFC"/>
    <w:rsid w:val="004C6028"/>
    <w:rsid w:val="00737BC8"/>
    <w:rsid w:val="008950C0"/>
    <w:rsid w:val="00995136"/>
    <w:rsid w:val="009974B6"/>
    <w:rsid w:val="009D502D"/>
    <w:rsid w:val="00AE5A9A"/>
    <w:rsid w:val="00C745C9"/>
    <w:rsid w:val="00CD20F6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52AA"/>
  <w15:chartTrackingRefBased/>
  <w15:docId w15:val="{0E523CF9-1262-4CA2-AD10-68FB734D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4B6BF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4B6BF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D502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D5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synaptics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456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filip</dc:creator>
  <cp:keywords/>
  <dc:description/>
  <cp:lastModifiedBy>denisa filip</cp:lastModifiedBy>
  <cp:revision>2</cp:revision>
  <dcterms:created xsi:type="dcterms:W3CDTF">2020-10-14T13:56:00Z</dcterms:created>
  <dcterms:modified xsi:type="dcterms:W3CDTF">2020-10-14T13:56:00Z</dcterms:modified>
</cp:coreProperties>
</file>