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 w:displacedByCustomXml="next"/>
    <w:bookmarkEnd w:id="0" w:displacedByCustomXml="next"/>
    <w:sdt>
      <w:sdtPr>
        <w:id w:val="726775094"/>
        <w:docPartObj>
          <w:docPartGallery w:val="Cover Pages"/>
          <w:docPartUnique/>
        </w:docPartObj>
      </w:sdtPr>
      <w:sdtEndPr/>
      <w:sdtContent>
        <w:p w:rsidR="0004712C" w:rsidRDefault="001C57F7">
          <w:pPr>
            <w:rPr>
              <w:rFonts w:asciiTheme="majorHAnsi" w:hAnsiTheme="majorHAnsi"/>
              <w:smallCaps/>
              <w:color w:val="FE8637" w:themeColor="accent1"/>
              <w:spacing w:val="10"/>
              <w:sz w:val="48"/>
              <w:szCs w:val="48"/>
            </w:rPr>
          </w:pPr>
          <w:r>
            <w:rPr>
              <w:rFonts w:asciiTheme="majorHAnsi" w:hAnsiTheme="majorHAnsi"/>
              <w:smallCaps/>
              <w:noProof/>
              <w:color w:val="FE8637" w:themeColor="accent1"/>
              <w:spacing w:val="10"/>
              <w:sz w:val="48"/>
              <w:szCs w:val="48"/>
              <w:lang w:eastAsia="pt-PT"/>
            </w:rPr>
            <mc:AlternateContent>
              <mc:Choice Requires="wps">
                <w:drawing>
                  <wp:anchor distT="0" distB="0" distL="114300" distR="114300" simplePos="0" relativeHeight="251677696" behindDoc="0" locked="0" layoutInCell="0" allowOverlap="1">
                    <wp:simplePos x="0" y="0"/>
                    <wp:positionH relativeFrom="margin">
                      <wp:align>left</wp:align>
                    </wp:positionH>
                    <wp:positionV relativeFrom="page">
                      <wp:align>center</wp:align>
                    </wp:positionV>
                    <wp:extent cx="4536440" cy="5345430"/>
                    <wp:effectExtent l="3810" t="0" r="3175" b="1905"/>
                    <wp:wrapNone/>
                    <wp:docPr id="18" name="Rectangle 8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536440" cy="53454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A2E8E" w:rsidRDefault="00B86114">
                                <w:pPr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244583" w:themeColor="accent2" w:themeShade="80"/>
                                    <w:spacing w:val="20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mallCaps/>
                                      <w:color w:val="244583" w:themeColor="accent2" w:themeShade="80"/>
                                      <w:spacing w:val="20"/>
                                      <w:sz w:val="56"/>
                                      <w:szCs w:val="56"/>
                                    </w:rPr>
                                    <w:alias w:val="Título"/>
                                    <w:id w:val="83737007"/>
                                    <w:placeholder>
                                      <w:docPart w:val="5B3EC49CF5394CF2B9636B182DC0BF77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A2E8E">
                                      <w:rPr>
                                        <w:rFonts w:asciiTheme="majorHAnsi" w:eastAsiaTheme="majorEastAsia" w:hAnsiTheme="majorHAnsi" w:cstheme="majorBidi"/>
                                        <w:smallCaps/>
                                        <w:color w:val="244583" w:themeColor="accent2" w:themeShade="80"/>
                                        <w:spacing w:val="20"/>
                                        <w:sz w:val="56"/>
                                        <w:szCs w:val="56"/>
                                      </w:rPr>
                                      <w:t>Moduladores sigma-delta</w:t>
                                    </w:r>
                                  </w:sdtContent>
                                </w:sdt>
                              </w:p>
                              <w:p w:rsidR="001A2E8E" w:rsidRDefault="00B86114">
                                <w:pPr>
                                  <w:rPr>
                                    <w:i/>
                                    <w:iCs/>
                                    <w:color w:val="244583" w:themeColor="accent2" w:themeShade="80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i/>
                                      <w:iCs/>
                                      <w:color w:val="244583" w:themeColor="accent2" w:themeShade="80"/>
                                      <w:sz w:val="28"/>
                                      <w:szCs w:val="28"/>
                                    </w:rPr>
                                    <w:alias w:val="Subtítulo"/>
                                    <w:id w:val="83737009"/>
                                    <w:placeholder>
                                      <w:docPart w:val="5602BF25ADBC4E16ABECC08C7E13530E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A2E8E">
                                      <w:rPr>
                                        <w:i/>
                                        <w:iCs/>
                                        <w:color w:val="244583" w:themeColor="accent2" w:themeShade="80"/>
                                        <w:sz w:val="28"/>
                                        <w:szCs w:val="28"/>
                                      </w:rPr>
                                      <w:t>Electrónica III</w:t>
                                    </w:r>
                                  </w:sdtContent>
                                </w:sdt>
                              </w:p>
                              <w:p w:rsidR="001A2E8E" w:rsidRDefault="001A2E8E">
                                <w:pPr>
                                  <w:rPr>
                                    <w:i/>
                                    <w:iCs/>
                                    <w:color w:val="244583" w:themeColor="accent2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1A2E8E" w:rsidRDefault="001A2E8E"/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60000</wp14:pctWidth>
                    </wp14:sizeRelH>
                    <wp14:sizeRelV relativeFrom="page">
                      <wp14:pctHeight>50000</wp14:pctHeight>
                    </wp14:sizeRelV>
                  </wp:anchor>
                </w:drawing>
              </mc:Choice>
              <mc:Fallback>
                <w:pict>
                  <v:rect id="Rectangle 85" o:spid="_x0000_s1026" style="position:absolute;margin-left:0;margin-top:0;width:357.2pt;height:420.9pt;z-index:251677696;visibility:visible;mso-wrap-style:square;mso-width-percent:600;mso-height-percent:500;mso-wrap-distance-left:9pt;mso-wrap-distance-top:0;mso-wrap-distance-right:9pt;mso-wrap-distance-bottom:0;mso-position-horizontal:left;mso-position-horizontal-relative:margin;mso-position-vertical:center;mso-position-vertical-relative:page;mso-width-percent:600;mso-height-percent:5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" o:allowincell="f" filled="f" stroked="f">
                    <v:textbox>
                      <w:txbxContent>
                        <w:p w:rsidR="001A2E8E" w:rsidRDefault="001A2E8E">
                          <w:pPr>
                            <w:rPr>
                              <w:rFonts w:asciiTheme="majorHAnsi" w:eastAsiaTheme="majorEastAsia" w:hAnsiTheme="majorHAnsi" w:cstheme="majorBidi"/>
                              <w:smallCaps/>
                              <w:color w:val="244583" w:themeColor="accent2" w:themeShade="80"/>
                              <w:spacing w:val="20"/>
                              <w:sz w:val="56"/>
                              <w:szCs w:val="56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mallCaps/>
                                <w:color w:val="244583" w:themeColor="accent2" w:themeShade="80"/>
                                <w:spacing w:val="20"/>
                                <w:sz w:val="56"/>
                                <w:szCs w:val="56"/>
                              </w:rPr>
                              <w:alias w:val="Título"/>
                              <w:id w:val="83737007"/>
                              <w:placeholder>
                                <w:docPart w:val="5B3EC49CF5394CF2B9636B182DC0BF77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smallCaps/>
                                  <w:color w:val="244583" w:themeColor="accent2" w:themeShade="80"/>
                                  <w:spacing w:val="20"/>
                                  <w:sz w:val="56"/>
                                  <w:szCs w:val="56"/>
                                </w:rPr>
                                <w:t>Moduladores sigma-delta</w:t>
                              </w:r>
                            </w:sdtContent>
                          </w:sdt>
                        </w:p>
                        <w:p w:rsidR="001A2E8E" w:rsidRDefault="001A2E8E">
                          <w:pPr>
                            <w:rPr>
                              <w:i/>
                              <w:iCs/>
                              <w:color w:val="244583" w:themeColor="accent2" w:themeShade="8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i/>
                                <w:iCs/>
                                <w:color w:val="244583" w:themeColor="accent2" w:themeShade="80"/>
                                <w:sz w:val="28"/>
                                <w:szCs w:val="28"/>
                              </w:rPr>
                              <w:alias w:val="Subtítulo"/>
                              <w:id w:val="83737009"/>
                              <w:placeholder>
                                <w:docPart w:val="5602BF25ADBC4E16ABECC08C7E13530E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i/>
                                  <w:iCs/>
                                  <w:color w:val="244583" w:themeColor="accent2" w:themeShade="80"/>
                                  <w:sz w:val="28"/>
                                  <w:szCs w:val="28"/>
                                </w:rPr>
                                <w:t>Electrónica III</w:t>
                              </w:r>
                            </w:sdtContent>
                          </w:sdt>
                        </w:p>
                        <w:p w:rsidR="001A2E8E" w:rsidRDefault="001A2E8E">
                          <w:pPr>
                            <w:rPr>
                              <w:i/>
                              <w:iCs/>
                              <w:color w:val="244583" w:themeColor="accent2" w:themeShade="80"/>
                              <w:sz w:val="28"/>
                              <w:szCs w:val="28"/>
                            </w:rPr>
                          </w:pPr>
                        </w:p>
                        <w:p w:rsidR="001A2E8E" w:rsidRDefault="001A2E8E"/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rFonts w:ascii="Century Schoolbook" w:hAnsi="Century Schoolbook"/>
              <w:smallCaps/>
              <w:noProof/>
              <w:color w:val="4F271C"/>
              <w:spacing w:val="10"/>
              <w:sz w:val="32"/>
              <w:szCs w:val="32"/>
              <w:lang w:eastAsia="pt-PT"/>
            </w:rPr>
            <mc:AlternateContent>
              <mc:Choice Requires="wpg">
                <w:drawing>
                  <wp:anchor distT="0" distB="0" distL="114300" distR="114300" simplePos="0" relativeHeight="251676672" behindDoc="0" locked="0" layoutInCell="0" allowOverlap="1">
                    <wp:simplePos x="0" y="0"/>
                    <mc:AlternateContent>
                      <mc:Choice Requires="wp14">
                        <wp:positionH relativeFrom="page">
                          <wp14:pctPosHOffset>75000</wp14:pctPosHOffset>
                        </wp:positionH>
                      </mc:Choice>
                      <mc:Fallback>
                        <wp:positionH relativeFrom="page">
                          <wp:posOffset>5670550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766570" cy="10232390"/>
                    <wp:effectExtent l="22860" t="36195" r="20320" b="37465"/>
                    <wp:wrapNone/>
                    <wp:docPr id="7" name="Group 7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766570" cy="10232390"/>
                              <a:chOff x="8731" y="45"/>
                              <a:chExt cx="2782" cy="16114"/>
                            </a:xfrm>
                          </wpg:grpSpPr>
                          <wpg:grpSp>
                            <wpg:cNvPr id="8" name="Group 75"/>
                            <wpg:cNvGrpSpPr>
                              <a:grpSpLocks/>
                            </wpg:cNvGrpSpPr>
                            <wpg:grpSpPr bwMode="auto">
                              <a:xfrm>
                                <a:off x="9203" y="45"/>
                                <a:ext cx="2310" cy="16114"/>
                                <a:chOff x="6022" y="8835"/>
                                <a:chExt cx="2310" cy="16114"/>
                              </a:xfrm>
                            </wpg:grpSpPr>
                            <wps:wsp>
                              <wps:cNvPr id="9" name="Rectangle 7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76" y="8835"/>
                                  <a:ext cx="1512" cy="16114"/>
                                </a:xfrm>
                                <a:prstGeom prst="rect">
                                  <a:avLst/>
                                </a:prstGeom>
                                <a:gradFill rotWithShape="1">
                                  <a:gsLst>
                                    <a:gs pos="0">
                                      <a:schemeClr val="accent1">
                                        <a:lumMod val="60000"/>
                                        <a:lumOff val="40000"/>
                                      </a:schemeClr>
                                    </a:gs>
                                    <a:gs pos="100000">
                                      <a:schemeClr val="accent1">
                                        <a:lumMod val="100000"/>
                                        <a:lumOff val="0"/>
                                      </a:schemeClr>
                                    </a:gs>
                                  </a:gsLst>
                                  <a:lin ang="0" scaled="1"/>
                                </a:gra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BFB675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" name="AutoShape 7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359" y="8835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accent1">
                                      <a:lumMod val="40000"/>
                                      <a:lumOff val="60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" name="AutoShape 7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332" y="8835"/>
                                  <a:ext cx="0" cy="1611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accent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" name="AutoShape 7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87" y="8835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57150">
                                  <a:solidFill>
                                    <a:schemeClr val="accent1">
                                      <a:lumMod val="40000"/>
                                      <a:lumOff val="60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" name="AutoShape 8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22" y="8835"/>
                                  <a:ext cx="0" cy="1610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accent1">
                                      <a:lumMod val="20000"/>
                                      <a:lumOff val="80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14" name="Oval 8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731" y="12549"/>
                                <a:ext cx="1737" cy="1687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 w="38100" cmpd="dbl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5" name="Group 82"/>
                            <wpg:cNvGrpSpPr>
                              <a:grpSpLocks/>
                            </wpg:cNvGrpSpPr>
                            <wpg:grpSpPr bwMode="auto">
                              <a:xfrm>
                                <a:off x="8931" y="14606"/>
                                <a:ext cx="864" cy="864"/>
                                <a:chOff x="10653" y="14697"/>
                                <a:chExt cx="864" cy="864"/>
                              </a:xfrm>
                            </wpg:grpSpPr>
                            <wps:wsp>
                              <wps:cNvPr id="16" name="Oval 83"/>
                              <wps:cNvSpPr>
                                <a:spLocks noChangeArrowheads="1"/>
                              </wps:cNvSpPr>
                              <wps:spPr bwMode="auto">
                                <a:xfrm flipH="1">
                                  <a:off x="10860" y="14898"/>
                                  <a:ext cx="297" cy="303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ln w="38100" cmpd="dbl">
                                  <a:solidFill>
                                    <a:schemeClr val="accent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45791" dir="3378596" algn="ctr" rotWithShape="0">
                                          <a:srgbClr val="1F2F3F">
                                            <a:alpha val="50000"/>
                                          </a:srgbClr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" name="Rectangle 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653" y="14697"/>
                                  <a:ext cx="864" cy="86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E461EDC" id="Group 74" o:spid="_x0000_s1026" style="position:absolute;margin-left:0;margin-top:0;width:139.1pt;height:805.7pt;z-index:251676672;mso-left-percent:750;mso-position-horizontal-relative:page;mso-position-vertical:center;mso-position-vertical-relative:page;mso-left-percent:750" coordorigin="8731,45" coordsize="2782,16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" o:allowincell="f">
                    <v:group id="Group 75" o:spid="_x0000_s1027" style="position:absolute;left:9203;top:45;width:2310;height:16114" coordorigin="6022,8835" coordsize="2310,161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    <v:rect id="Rectangle 76" o:spid="_x0000_s1028" style="position:absolute;left:6676;top:8835;width:1512;height:161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46Sc8QA&#10;AADaAAAADwAAAGRycy9kb3ducmV2LnhtbESP0WrCQBRE3wX/YblC3+qm0hYbsxGRCj7UoqkfcM3e&#10;JsHs3bC7mrRf3xUKPg4zc4bJloNpxZWcbywreJomIIhLqxuuFBy/No9zED4ga2wtk4If8rDMx6MM&#10;U217PtC1CJWIEPYpKqhD6FIpfVmTQT+1HXH0vq0zGKJ0ldQO+wg3rZwlyas02HBcqLGjdU3lubgY&#10;Be+b8mPb7l+O4dS7y+r3bHf957NSD5NhtQARaAj38H97qxW8we1KvAEy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uOknPEAAAA2gAAAA8AAAAAAAAAAAAAAAAAmAIAAGRycy9k&#10;b3ducmV2LnhtbFBLBQYAAAAABAAEAPUAAACJAwAAAAA=&#10;" fillcolor="#feb686 [1940]" stroked="f" strokecolor="#bfb675">
                        <v:fill color2="#fe8637 [3204]" rotate="t" angle="90" focus="100%" type="gradient"/>
                      </v:rect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AutoShape 77" o:spid="_x0000_s1029" type="#_x0000_t32" style="position:absolute;left:6359;top:8835;width:0;height:1611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w0YIsQAAADbAAAADwAAAGRycy9kb3ducmV2LnhtbESPQWvCQBCF7wX/wzKCt7pRodToKkYQ&#10;PFlqi+JtyI5JNDsbsqtJ/33nUOhthvfmvW+W697V6kltqDwbmIwTUMS5txUXBr6/dq/voEJEtlh7&#10;JgM/FGC9GrwsMbW+4096HmOhJIRDigbKGJtU65CX5DCMfUMs2tW3DqOsbaFti52Eu1pPk+RNO6xY&#10;GkpsaFtSfj8+nIEsmydbf3PdxT3i7vSRzQ7nAxszGvabBahIffw3/13vreALvfwiA+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DRgixAAAANsAAAAPAAAAAAAAAAAA&#10;AAAAAKECAABkcnMvZG93bnJldi54bWxQSwUGAAAAAAQABAD5AAAAkgMAAAAA&#10;" strokecolor="#feceae [1300]" strokeweight="1pt"/>
                      <v:shape id="AutoShape 78" o:spid="_x0000_s1030" type="#_x0000_t32" style="position:absolute;left:8332;top:8835;width:0;height:161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KJ+MEAAADbAAAADwAAAGRycy9kb3ducmV2LnhtbERPTWsCMRC9F/wPYQRvNWsFKVujlILU&#10;gxS6FcHbsBk3SzeTmMR1++8bQfA2j/c5y/VgO9FTiK1jBbNpAYK4drrlRsH+Z/P8CiImZI2dY1Lw&#10;RxHWq9HTEkvtrvxNfZUakUM4lqjApORLKWNtyGKcOk+cuZMLFlOGoZE64DWH206+FMVCWmw5Nxj0&#10;9GGo/q0uVsEu2Gg+K55fDr7/Ohf+WJ0OR6Um4+H9DUSiIT3Ed/dW5/kzuP2SD5C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Skon4wQAAANsAAAAPAAAAAAAAAAAAAAAA&#10;AKECAABkcnMvZG93bnJldi54bWxQSwUGAAAAAAQABAD5AAAAjwMAAAAA&#10;" strokecolor="#fe8637 [3204]" strokeweight="2.25pt"/>
                      <v:shape id="AutoShape 79" o:spid="_x0000_s1031" type="#_x0000_t32" style="position:absolute;left:6587;top:8835;width:0;height:1611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oNJsIAAADbAAAADwAAAGRycy9kb3ducmV2LnhtbERP22rCQBB9L/gPywi+6UalIqmrqFCQ&#10;lhIv/YAxO2bTZmfT7BrTv+8KQt/mcK6zWHW2Ei01vnSsYDxKQBDnTpdcKPg8vQ7nIHxA1lg5JgW/&#10;5GG17D0tMNXuxgdqj6EQMYR9igpMCHUqpc8NWfQjVxNH7uIaiyHCppC6wVsMt5WcJMlMWiw5Nhis&#10;aWso/z5erYLNfu3N2/k5S97t10+5CVn7Mc2UGvS79QuIQF34Fz/cOx3nT+D+SzxAL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coNJsIAAADbAAAADwAAAAAAAAAAAAAA&#10;AAChAgAAZHJzL2Rvd25yZXYueG1sUEsFBgAAAAAEAAQA+QAAAJADAAAAAA==&#10;" strokecolor="#feceae [1300]" strokeweight="4.5pt"/>
                      <v:shape id="AutoShape 80" o:spid="_x0000_s1032" type="#_x0000_t32" style="position:absolute;left:6022;top:8835;width:0;height:1610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W5GsAAAADbAAAADwAAAGRycy9kb3ducmV2LnhtbERP24rCMBB9X/Afwgi+bVMVFqmN4gVR&#10;Fla8fcDQjG2xmZQm2vbvzcLCvs3hXCdddqYSL2pcaVnBOIpBEGdWl5wruF13nzMQziNrrCyTgp4c&#10;LBeDjxQTbVs+0+vicxFC2CWooPC+TqR0WUEGXWRr4sDdbWPQB9jkUjfYhnBTyUkcf0mDJYeGAmva&#10;FJQ9Lk+jgGayX2+3/bndn46n4/Xnu82eqNRo2K3mIDx1/l/85z7oMH8Kv7+EA+TiD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1VuRrAAAAA2wAAAA8AAAAAAAAAAAAAAAAA&#10;oQIAAGRycy9kb3ducmV2LnhtbFBLBQYAAAAABAAEAPkAAACOAwAAAAA=&#10;" strokecolor="#fee6d6 [660]" strokeweight="2.25pt"/>
                    </v:group>
                    <v:oval id="Oval 81" o:spid="_x0000_s1033" style="position:absolute;left:8731;top:12549;width:1737;height:16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8K/sIA&#10;AADbAAAADwAAAGRycy9kb3ducmV2LnhtbERPS2vCQBC+C/6HZQRvuvFV2tRVRHzeWpXa45Adk2h2&#10;NmRXjf++Kwi9zcf3nPG0NoW4UeVyywp63QgEcWJ1zqmCw37ZeQfhPLLGwjIpeJCD6aTZGGOs7Z2/&#10;6bbzqQgh7GJUkHlfxlK6JCODrmtL4sCdbGXQB1ilUld4D+GmkP0oepMGcw4NGZY0zyi57K5GwXGw&#10;5fnquKw/vtY/58XqOip+061S7VY9+wThqfb/4pd7o8P8ITx/CQfIy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vwr+wgAAANsAAAAPAAAAAAAAAAAAAAAAAJgCAABkcnMvZG93&#10;bnJldi54bWxQSwUGAAAAAAQABAD1AAAAhwMAAAAA&#10;" fillcolor="#fe8637 [3204]" strokecolor="#fe8637 [3204]" strokeweight="3pt">
                      <v:stroke linestyle="thinThin"/>
                    </v:oval>
                    <v:group id="Group 82" o:spid="_x0000_s1034" style="position:absolute;left:8931;top:14606;width:864;height:864" coordorigin="10653,14697" coordsize="864,8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    <v:oval id="Oval 83" o:spid="_x0000_s1035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BA5cEA&#10;AADbAAAADwAAAGRycy9kb3ducmV2LnhtbERPTWuDQBC9F/oflin0VldbKsVkI6XQJEgQagu5Du5E&#10;Je6suJto/n03EMhtHu9zlvlsenGm0XWWFSRRDIK4trrjRsHf7/fLBwjnkTX2lknBhRzkq8eHJWba&#10;TvxD58o3IoSwy1BB6/2QSenqlgy6yA7EgTvY0aAPcGykHnEK4aaXr3GcSoMdh4YWB/pqqT5WJ6Og&#10;W3MyN8XmfS/TXVkM9dtpKlmp56f5cwHC0+zv4pt7q8P8FK6/hAPk6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HQQOXBAAAA2wAAAA8AAAAAAAAAAAAAAAAAmAIAAGRycy9kb3du&#10;cmV2LnhtbFBLBQYAAAAABAAEAPUAAACGAwAAAAA=&#10;" fillcolor="#fe8637 [3204]" strokecolor="#fe8637 [3204]" strokeweight="3pt">
                        <v:stroke linestyle="thinThin"/>
                        <v:shadow color="#1f2f3f" opacity=".5" offset=",3pt"/>
                      </v:oval>
                      <v:rect id="Rectangle 84" o:spid="_x0000_s1036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Vva8IA&#10;AADbAAAADwAAAGRycy9kb3ducmV2LnhtbERPTWvCQBC9C/6HZYReRDftQUvMRkSQhlIQY+t5yE6T&#10;0OxszG6T9N+7gtDbPN7nJNvRNKKnztWWFTwvIxDEhdU1lwo+z4fFKwjnkTU2lknBHznYptNJgrG2&#10;A5+oz30pQgi7GBVU3rexlK6oyKBb2pY4cN+2M+gD7EqpOxxCuGnkSxStpMGaQ0OFLe0rKn7yX6Ng&#10;KI795fzxJo/zS2b5ml33+de7Uk+zcbcB4Wn0/+KHO9Nh/hruv4QDZH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5W9rwgAAANsAAAAPAAAAAAAAAAAAAAAAAJgCAABkcnMvZG93&#10;bnJldi54bWxQSwUGAAAAAAQABAD1AAAAhwMAAAAA&#10;" filled="f" stroked="f"/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rFonts w:ascii="Century Schoolbook" w:hAnsi="Century Schoolbook"/>
              <w:smallCaps/>
              <w:noProof/>
              <w:color w:val="4F271C"/>
              <w:spacing w:val="10"/>
              <w:sz w:val="32"/>
              <w:szCs w:val="32"/>
              <w:lang w:eastAsia="pt-PT"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52000</wp14:pctPosHOffset>
                        </wp:positionH>
                      </mc:Choice>
                      <mc:Fallback>
                        <wp:positionH relativeFrom="page">
                          <wp:posOffset>3888105</wp:posOffset>
                        </wp:positionH>
                      </mc:Fallback>
                    </mc:AlternateContent>
                    <wp:positionV relativeFrom="bottomMargin">
                      <wp:posOffset>6886575</wp:posOffset>
                    </wp:positionV>
                    <wp:extent cx="2364740" cy="2327910"/>
                    <wp:effectExtent l="35560" t="29210" r="28575" b="33655"/>
                    <wp:wrapNone/>
                    <wp:docPr id="6" name="Oval 7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0" y="0"/>
                              <a:ext cx="2364740" cy="2327910"/>
                            </a:xfrm>
                            <a:prstGeom prst="ellipse">
                              <a:avLst/>
                            </a:prstGeom>
                            <a:solidFill>
                              <a:srgbClr val="FE8637"/>
                            </a:solidFill>
                            <a:ln w="57150" cmpd="thinThick">
                              <a:solidFill>
                                <a:srgbClr val="FE8637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45791" dir="3378596" algn="ctr" rotWithShape="0">
                                      <a:srgbClr val="1F2F3F">
                                        <a:alpha val="50000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oval w14:anchorId="7EF91654" id="Oval 73" o:spid="_x0000_s1026" style="position:absolute;margin-left:0;margin-top:542.25pt;width:186.2pt;height:183.3pt;flip:x;z-index:251675648;visibility:visible;mso-wrap-style:square;mso-width-percent:0;mso-height-percent:0;mso-left-percent:520;mso-wrap-distance-left:9pt;mso-wrap-distance-top:0;mso-wrap-distance-right:9pt;mso-wrap-distance-bottom:0;mso-position-horizontal-relative:margin;mso-position-vertical:absolute;mso-position-vertical-relative:bottom-margin-area;mso-width-percent:0;mso-height-percent:0;mso-left-percent:52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" fillcolor="#fe8637" strokecolor="#fe8637" strokeweight="4.5pt">
                    <v:stroke linestyle="thinThick"/>
                    <v:shadow color="#1f2f3f" opacity=".5" offset=",3pt"/>
                    <w10:wrap anchorx="margin" anchory="margin"/>
                  </v:oval>
                </w:pict>
              </mc:Fallback>
            </mc:AlternateContent>
          </w:r>
          <w:r>
            <w:rPr>
              <w:rFonts w:ascii="Century Schoolbook" w:hAnsi="Century Schoolbook"/>
              <w:smallCaps/>
              <w:noProof/>
              <w:color w:val="4F271C"/>
              <w:spacing w:val="10"/>
              <w:sz w:val="32"/>
              <w:szCs w:val="32"/>
              <w:lang w:eastAsia="pt-PT"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0" allowOverlap="1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4533900" cy="815975"/>
                    <wp:effectExtent l="3810" t="635" r="0" b="2540"/>
                    <wp:wrapNone/>
                    <wp:docPr id="5" name="Rectangle 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533900" cy="8159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A2E8E" w:rsidRDefault="00B86114">
                                <w:pPr>
                                  <w:spacing w:after="100"/>
                                  <w:rPr>
                                    <w:color w:val="E65B01" w:themeColor="accent1" w:themeShade="BF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E65B01" w:themeColor="accent1" w:themeShade="BF"/>
                                      <w:sz w:val="24"/>
                                      <w:szCs w:val="24"/>
                                    </w:rPr>
                                    <w:alias w:val="Autor"/>
                                    <w:id w:val="280430085"/>
                                    <w:text/>
                                  </w:sdtPr>
                                  <w:sdtEndPr/>
                                  <w:sdtContent>
                                    <w:r w:rsidR="001A2E8E">
                                      <w:rPr>
                                        <w:color w:val="E65B01" w:themeColor="accent1" w:themeShade="BF"/>
                                        <w:sz w:val="24"/>
                                        <w:szCs w:val="24"/>
                                      </w:rPr>
                                      <w:t>Filipe Perestrelo nº39656</w:t>
                                    </w:r>
                                  </w:sdtContent>
                                </w:sdt>
                              </w:p>
                              <w:p w:rsidR="001A2E8E" w:rsidRDefault="00B86114">
                                <w:pPr>
                                  <w:spacing w:after="100"/>
                                  <w:rPr>
                                    <w:color w:val="E65B01" w:themeColor="accent1" w:themeShade="BF"/>
                                  </w:rPr>
                                </w:pPr>
                                <w:sdt>
                                  <w:sdtPr>
                                    <w:rPr>
                                      <w:color w:val="E65B01" w:themeColor="accent1" w:themeShade="BF"/>
                                      <w:sz w:val="24"/>
                                      <w:szCs w:val="24"/>
                                    </w:rPr>
                                    <w:alias w:val="Data"/>
                                    <w:id w:val="280430091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pt-PT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1A2E8E">
                                      <w:rPr>
                                        <w:color w:val="E65B01" w:themeColor="accent1" w:themeShade="BF"/>
                                        <w:sz w:val="24"/>
                                        <w:szCs w:val="24"/>
                                      </w:rPr>
                                      <w:t>Maio de 2016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72" o:spid="_x0000_s1027" style="position:absolute;margin-left:0;margin-top:0;width:357pt;height:64.25pt;z-index:251674624;visibility:visible;mso-wrap-style:square;mso-width-percent:6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60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" o:allowincell="f" stroked="f">
                    <v:textbox>
                      <w:txbxContent>
                        <w:p w:rsidR="001A2E8E" w:rsidRDefault="001A2E8E">
                          <w:pPr>
                            <w:spacing w:after="100"/>
                            <w:rPr>
                              <w:color w:val="E65B01" w:themeColor="accent1" w:themeShade="BF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olor w:val="E65B01" w:themeColor="accent1" w:themeShade="BF"/>
                                <w:sz w:val="24"/>
                                <w:szCs w:val="24"/>
                              </w:rPr>
                              <w:alias w:val="Autor"/>
                              <w:id w:val="280430085"/>
                              <w:text/>
                            </w:sdtPr>
                            <w:sdtContent>
                              <w:r>
                                <w:rPr>
                                  <w:color w:val="E65B01" w:themeColor="accent1" w:themeShade="BF"/>
                                  <w:sz w:val="24"/>
                                  <w:szCs w:val="24"/>
                                </w:rPr>
                                <w:t>Filipe Perestrelo nº39656</w:t>
                              </w:r>
                            </w:sdtContent>
                          </w:sdt>
                        </w:p>
                        <w:p w:rsidR="001A2E8E" w:rsidRDefault="001A2E8E">
                          <w:pPr>
                            <w:spacing w:after="100"/>
                            <w:rPr>
                              <w:color w:val="E65B01" w:themeColor="accent1" w:themeShade="BF"/>
                            </w:rPr>
                          </w:pPr>
                          <w:sdt>
                            <w:sdtPr>
                              <w:rPr>
                                <w:color w:val="E65B01" w:themeColor="accent1" w:themeShade="BF"/>
                                <w:sz w:val="24"/>
                                <w:szCs w:val="24"/>
                              </w:rPr>
                              <w:alias w:val="Data"/>
                              <w:id w:val="280430091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dd/MM/yyyy"/>
                                <w:lid w:val="pt-PT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>
                                <w:rPr>
                                  <w:color w:val="E65B01" w:themeColor="accent1" w:themeShade="BF"/>
                                  <w:sz w:val="24"/>
                                  <w:szCs w:val="24"/>
                                </w:rPr>
                                <w:t>Maio de 2016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</w:p>
      </w:sdtContent>
    </w:sdt>
    <w:p w:rsidR="0004712C" w:rsidRDefault="0004712C" w:rsidP="0004712C">
      <w:pPr>
        <w:rPr>
          <w:rFonts w:asciiTheme="majorHAnsi" w:hAnsiTheme="majorHAnsi"/>
          <w:sz w:val="48"/>
          <w:szCs w:val="48"/>
        </w:rPr>
      </w:pPr>
    </w:p>
    <w:p w:rsidR="0004712C" w:rsidRDefault="0004712C" w:rsidP="0004712C">
      <w:pPr>
        <w:tabs>
          <w:tab w:val="left" w:pos="1245"/>
        </w:tabs>
        <w:rPr>
          <w:rFonts w:asciiTheme="majorHAnsi" w:hAnsiTheme="majorHAnsi"/>
          <w:sz w:val="48"/>
          <w:szCs w:val="48"/>
        </w:rPr>
      </w:pPr>
    </w:p>
    <w:p w:rsidR="0004712C" w:rsidRDefault="0004712C">
      <w:pPr>
        <w:rPr>
          <w:rFonts w:asciiTheme="majorHAnsi" w:hAnsiTheme="majorHAnsi"/>
          <w:sz w:val="48"/>
          <w:szCs w:val="48"/>
        </w:rPr>
      </w:pPr>
      <w:r>
        <w:rPr>
          <w:rFonts w:asciiTheme="majorHAnsi" w:hAnsiTheme="majorHAnsi"/>
          <w:sz w:val="48"/>
          <w:szCs w:val="48"/>
        </w:rPr>
        <w:br w:type="page"/>
      </w:r>
    </w:p>
    <w:p w:rsidR="0004712C" w:rsidRDefault="0004712C" w:rsidP="0004712C">
      <w:pPr>
        <w:tabs>
          <w:tab w:val="left" w:pos="1245"/>
        </w:tabs>
        <w:rPr>
          <w:rFonts w:asciiTheme="majorHAnsi" w:hAnsiTheme="majorHAnsi"/>
          <w:sz w:val="48"/>
          <w:szCs w:val="48"/>
        </w:rPr>
      </w:pPr>
    </w:p>
    <w:p w:rsidR="0004712C" w:rsidRDefault="0004712C">
      <w:pPr>
        <w:rPr>
          <w:rFonts w:asciiTheme="majorHAnsi" w:hAnsiTheme="majorHAnsi"/>
          <w:sz w:val="48"/>
          <w:szCs w:val="48"/>
        </w:rPr>
      </w:pPr>
      <w:r>
        <w:rPr>
          <w:rFonts w:asciiTheme="majorHAnsi" w:hAnsiTheme="majorHAnsi"/>
          <w:sz w:val="48"/>
          <w:szCs w:val="48"/>
        </w:rPr>
        <w:br w:type="page"/>
      </w:r>
    </w:p>
    <w:sdt>
      <w:sdtPr>
        <w:rPr>
          <w:rFonts w:asciiTheme="minorHAnsi" w:eastAsiaTheme="minorEastAsia" w:hAnsiTheme="minorHAnsi" w:cstheme="minorBidi"/>
          <w:color w:val="414751" w:themeColor="text2" w:themeShade="BF"/>
          <w:sz w:val="20"/>
          <w:szCs w:val="20"/>
          <w:lang w:eastAsia="en-US"/>
        </w:rPr>
        <w:id w:val="-6673254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4712C" w:rsidRDefault="0004712C">
          <w:pPr>
            <w:pStyle w:val="Cabealhodondice"/>
          </w:pPr>
          <w:r>
            <w:t>Índice</w:t>
          </w:r>
        </w:p>
        <w:p w:rsidR="001A0849" w:rsidRDefault="0004712C">
          <w:pPr>
            <w:pStyle w:val="ndice1"/>
            <w:tabs>
              <w:tab w:val="right" w:leader="dot" w:pos="8495"/>
            </w:tabs>
            <w:rPr>
              <w:noProof/>
              <w:color w:val="auto"/>
              <w:sz w:val="22"/>
              <w:szCs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1093772" w:history="1">
            <w:r w:rsidR="001A0849" w:rsidRPr="00EC1020">
              <w:rPr>
                <w:rStyle w:val="Hiperligao"/>
                <w:noProof/>
              </w:rPr>
              <w:t>Introdução</w:t>
            </w:r>
            <w:r w:rsidR="001A0849">
              <w:rPr>
                <w:noProof/>
                <w:webHidden/>
              </w:rPr>
              <w:tab/>
            </w:r>
            <w:r w:rsidR="001A0849">
              <w:rPr>
                <w:noProof/>
                <w:webHidden/>
              </w:rPr>
              <w:fldChar w:fldCharType="begin"/>
            </w:r>
            <w:r w:rsidR="001A0849">
              <w:rPr>
                <w:noProof/>
                <w:webHidden/>
              </w:rPr>
              <w:instrText xml:space="preserve"> PAGEREF _Toc451093772 \h </w:instrText>
            </w:r>
            <w:r w:rsidR="001A0849">
              <w:rPr>
                <w:noProof/>
                <w:webHidden/>
              </w:rPr>
            </w:r>
            <w:r w:rsidR="001A0849">
              <w:rPr>
                <w:noProof/>
                <w:webHidden/>
              </w:rPr>
              <w:fldChar w:fldCharType="separate"/>
            </w:r>
            <w:r w:rsidR="00BA2680">
              <w:rPr>
                <w:noProof/>
                <w:webHidden/>
              </w:rPr>
              <w:t>3</w:t>
            </w:r>
            <w:r w:rsidR="001A0849">
              <w:rPr>
                <w:noProof/>
                <w:webHidden/>
              </w:rPr>
              <w:fldChar w:fldCharType="end"/>
            </w:r>
          </w:hyperlink>
        </w:p>
        <w:p w:rsidR="001A0849" w:rsidRDefault="00B86114">
          <w:pPr>
            <w:pStyle w:val="ndice1"/>
            <w:tabs>
              <w:tab w:val="right" w:leader="dot" w:pos="8495"/>
            </w:tabs>
            <w:rPr>
              <w:noProof/>
              <w:color w:val="auto"/>
              <w:sz w:val="22"/>
              <w:szCs w:val="22"/>
              <w:lang w:eastAsia="pt-PT"/>
            </w:rPr>
          </w:pPr>
          <w:hyperlink w:anchor="_Toc451093773" w:history="1">
            <w:r w:rsidR="001A0849" w:rsidRPr="00EC1020">
              <w:rPr>
                <w:rStyle w:val="Hiperligao"/>
                <w:noProof/>
              </w:rPr>
              <w:t>Consolidação das especificações</w:t>
            </w:r>
            <w:r w:rsidR="001A0849">
              <w:rPr>
                <w:noProof/>
                <w:webHidden/>
              </w:rPr>
              <w:tab/>
            </w:r>
            <w:r w:rsidR="001A0849">
              <w:rPr>
                <w:noProof/>
                <w:webHidden/>
              </w:rPr>
              <w:fldChar w:fldCharType="begin"/>
            </w:r>
            <w:r w:rsidR="001A0849">
              <w:rPr>
                <w:noProof/>
                <w:webHidden/>
              </w:rPr>
              <w:instrText xml:space="preserve"> PAGEREF _Toc451093773 \h </w:instrText>
            </w:r>
            <w:r w:rsidR="001A0849">
              <w:rPr>
                <w:noProof/>
                <w:webHidden/>
              </w:rPr>
            </w:r>
            <w:r w:rsidR="001A0849">
              <w:rPr>
                <w:noProof/>
                <w:webHidden/>
              </w:rPr>
              <w:fldChar w:fldCharType="separate"/>
            </w:r>
            <w:r w:rsidR="00BA2680">
              <w:rPr>
                <w:noProof/>
                <w:webHidden/>
              </w:rPr>
              <w:t>4</w:t>
            </w:r>
            <w:r w:rsidR="001A0849">
              <w:rPr>
                <w:noProof/>
                <w:webHidden/>
              </w:rPr>
              <w:fldChar w:fldCharType="end"/>
            </w:r>
          </w:hyperlink>
        </w:p>
        <w:p w:rsidR="001A0849" w:rsidRDefault="00B86114">
          <w:pPr>
            <w:pStyle w:val="ndice1"/>
            <w:tabs>
              <w:tab w:val="right" w:leader="dot" w:pos="8495"/>
            </w:tabs>
            <w:rPr>
              <w:noProof/>
              <w:color w:val="auto"/>
              <w:sz w:val="22"/>
              <w:szCs w:val="22"/>
              <w:lang w:eastAsia="pt-PT"/>
            </w:rPr>
          </w:pPr>
          <w:hyperlink w:anchor="_Toc451093774" w:history="1">
            <w:r w:rsidR="001A0849" w:rsidRPr="00EC1020">
              <w:rPr>
                <w:rStyle w:val="Hiperligao"/>
                <w:noProof/>
              </w:rPr>
              <w:t xml:space="preserve">Simulação no </w:t>
            </w:r>
            <w:r w:rsidR="001A0849" w:rsidRPr="00EC1020">
              <w:rPr>
                <w:rStyle w:val="Hiperligao"/>
                <w:i/>
                <w:noProof/>
              </w:rPr>
              <w:t>MatLab</w:t>
            </w:r>
            <w:r w:rsidR="001A0849">
              <w:rPr>
                <w:noProof/>
                <w:webHidden/>
              </w:rPr>
              <w:tab/>
            </w:r>
            <w:r w:rsidR="001A0849">
              <w:rPr>
                <w:noProof/>
                <w:webHidden/>
              </w:rPr>
              <w:fldChar w:fldCharType="begin"/>
            </w:r>
            <w:r w:rsidR="001A0849">
              <w:rPr>
                <w:noProof/>
                <w:webHidden/>
              </w:rPr>
              <w:instrText xml:space="preserve"> PAGEREF _Toc451093774 \h </w:instrText>
            </w:r>
            <w:r w:rsidR="001A0849">
              <w:rPr>
                <w:noProof/>
                <w:webHidden/>
              </w:rPr>
            </w:r>
            <w:r w:rsidR="001A0849">
              <w:rPr>
                <w:noProof/>
                <w:webHidden/>
              </w:rPr>
              <w:fldChar w:fldCharType="separate"/>
            </w:r>
            <w:r w:rsidR="00BA2680">
              <w:rPr>
                <w:noProof/>
                <w:webHidden/>
              </w:rPr>
              <w:t>7</w:t>
            </w:r>
            <w:r w:rsidR="001A0849">
              <w:rPr>
                <w:noProof/>
                <w:webHidden/>
              </w:rPr>
              <w:fldChar w:fldCharType="end"/>
            </w:r>
          </w:hyperlink>
        </w:p>
        <w:p w:rsidR="001A0849" w:rsidRDefault="00B86114">
          <w:pPr>
            <w:pStyle w:val="ndice1"/>
            <w:tabs>
              <w:tab w:val="right" w:leader="dot" w:pos="8495"/>
            </w:tabs>
            <w:rPr>
              <w:noProof/>
              <w:color w:val="auto"/>
              <w:sz w:val="22"/>
              <w:szCs w:val="22"/>
              <w:lang w:eastAsia="pt-PT"/>
            </w:rPr>
          </w:pPr>
          <w:hyperlink w:anchor="_Toc451093775" w:history="1">
            <w:r w:rsidR="001A0849" w:rsidRPr="00EC1020">
              <w:rPr>
                <w:rStyle w:val="Hiperligao"/>
                <w:noProof/>
              </w:rPr>
              <w:t xml:space="preserve">Simulação no </w:t>
            </w:r>
            <w:r w:rsidR="001A0849" w:rsidRPr="00EC1020">
              <w:rPr>
                <w:rStyle w:val="Hiperligao"/>
                <w:i/>
                <w:noProof/>
              </w:rPr>
              <w:t>LTSpice</w:t>
            </w:r>
            <w:r w:rsidR="001A0849">
              <w:rPr>
                <w:noProof/>
                <w:webHidden/>
              </w:rPr>
              <w:tab/>
            </w:r>
            <w:r w:rsidR="001A0849">
              <w:rPr>
                <w:noProof/>
                <w:webHidden/>
              </w:rPr>
              <w:fldChar w:fldCharType="begin"/>
            </w:r>
            <w:r w:rsidR="001A0849">
              <w:rPr>
                <w:noProof/>
                <w:webHidden/>
              </w:rPr>
              <w:instrText xml:space="preserve"> PAGEREF _Toc451093775 \h </w:instrText>
            </w:r>
            <w:r w:rsidR="001A0849">
              <w:rPr>
                <w:noProof/>
                <w:webHidden/>
              </w:rPr>
            </w:r>
            <w:r w:rsidR="001A0849">
              <w:rPr>
                <w:noProof/>
                <w:webHidden/>
              </w:rPr>
              <w:fldChar w:fldCharType="separate"/>
            </w:r>
            <w:r w:rsidR="00BA2680">
              <w:rPr>
                <w:noProof/>
                <w:webHidden/>
              </w:rPr>
              <w:t>15</w:t>
            </w:r>
            <w:r w:rsidR="001A0849">
              <w:rPr>
                <w:noProof/>
                <w:webHidden/>
              </w:rPr>
              <w:fldChar w:fldCharType="end"/>
            </w:r>
          </w:hyperlink>
        </w:p>
        <w:p w:rsidR="001A0849" w:rsidRDefault="00B86114">
          <w:pPr>
            <w:pStyle w:val="ndice1"/>
            <w:tabs>
              <w:tab w:val="right" w:leader="dot" w:pos="8495"/>
            </w:tabs>
            <w:rPr>
              <w:noProof/>
              <w:color w:val="auto"/>
              <w:sz w:val="22"/>
              <w:szCs w:val="22"/>
              <w:lang w:eastAsia="pt-PT"/>
            </w:rPr>
          </w:pPr>
          <w:hyperlink w:anchor="_Toc451093776" w:history="1">
            <w:r w:rsidR="001A0849" w:rsidRPr="00EC1020">
              <w:rPr>
                <w:rStyle w:val="Hiperligao"/>
                <w:noProof/>
              </w:rPr>
              <w:t>Conclusão</w:t>
            </w:r>
            <w:r w:rsidR="001A0849">
              <w:rPr>
                <w:noProof/>
                <w:webHidden/>
              </w:rPr>
              <w:tab/>
            </w:r>
            <w:r w:rsidR="001A0849">
              <w:rPr>
                <w:noProof/>
                <w:webHidden/>
              </w:rPr>
              <w:fldChar w:fldCharType="begin"/>
            </w:r>
            <w:r w:rsidR="001A0849">
              <w:rPr>
                <w:noProof/>
                <w:webHidden/>
              </w:rPr>
              <w:instrText xml:space="preserve"> PAGEREF _Toc451093776 \h </w:instrText>
            </w:r>
            <w:r w:rsidR="001A0849">
              <w:rPr>
                <w:noProof/>
                <w:webHidden/>
              </w:rPr>
            </w:r>
            <w:r w:rsidR="001A0849">
              <w:rPr>
                <w:noProof/>
                <w:webHidden/>
              </w:rPr>
              <w:fldChar w:fldCharType="separate"/>
            </w:r>
            <w:r w:rsidR="00BA2680">
              <w:rPr>
                <w:noProof/>
                <w:webHidden/>
              </w:rPr>
              <w:t>22</w:t>
            </w:r>
            <w:r w:rsidR="001A0849">
              <w:rPr>
                <w:noProof/>
                <w:webHidden/>
              </w:rPr>
              <w:fldChar w:fldCharType="end"/>
            </w:r>
          </w:hyperlink>
        </w:p>
        <w:p w:rsidR="001A0849" w:rsidRDefault="00B86114">
          <w:pPr>
            <w:pStyle w:val="ndice1"/>
            <w:tabs>
              <w:tab w:val="right" w:leader="dot" w:pos="8495"/>
            </w:tabs>
            <w:rPr>
              <w:noProof/>
              <w:color w:val="auto"/>
              <w:sz w:val="22"/>
              <w:szCs w:val="22"/>
              <w:lang w:eastAsia="pt-PT"/>
            </w:rPr>
          </w:pPr>
          <w:hyperlink w:anchor="_Toc451093777" w:history="1">
            <w:r w:rsidR="001A0849" w:rsidRPr="00EC1020">
              <w:rPr>
                <w:rStyle w:val="Hiperligao"/>
                <w:noProof/>
              </w:rPr>
              <w:t>Anexos</w:t>
            </w:r>
            <w:r w:rsidR="001A0849">
              <w:rPr>
                <w:noProof/>
                <w:webHidden/>
              </w:rPr>
              <w:tab/>
            </w:r>
            <w:r w:rsidR="001A0849">
              <w:rPr>
                <w:noProof/>
                <w:webHidden/>
              </w:rPr>
              <w:fldChar w:fldCharType="begin"/>
            </w:r>
            <w:r w:rsidR="001A0849">
              <w:rPr>
                <w:noProof/>
                <w:webHidden/>
              </w:rPr>
              <w:instrText xml:space="preserve"> PAGEREF _Toc451093777 \h </w:instrText>
            </w:r>
            <w:r w:rsidR="001A0849">
              <w:rPr>
                <w:noProof/>
                <w:webHidden/>
              </w:rPr>
            </w:r>
            <w:r w:rsidR="001A0849">
              <w:rPr>
                <w:noProof/>
                <w:webHidden/>
              </w:rPr>
              <w:fldChar w:fldCharType="separate"/>
            </w:r>
            <w:r w:rsidR="00BA2680">
              <w:rPr>
                <w:noProof/>
                <w:webHidden/>
              </w:rPr>
              <w:t>23</w:t>
            </w:r>
            <w:r w:rsidR="001A0849">
              <w:rPr>
                <w:noProof/>
                <w:webHidden/>
              </w:rPr>
              <w:fldChar w:fldCharType="end"/>
            </w:r>
          </w:hyperlink>
        </w:p>
        <w:p w:rsidR="0004712C" w:rsidRDefault="0004712C">
          <w:r>
            <w:rPr>
              <w:b/>
              <w:bCs/>
            </w:rPr>
            <w:fldChar w:fldCharType="end"/>
          </w:r>
        </w:p>
      </w:sdtContent>
    </w:sdt>
    <w:p w:rsidR="0004712C" w:rsidRDefault="0004712C" w:rsidP="0004712C">
      <w:pPr>
        <w:tabs>
          <w:tab w:val="left" w:pos="1245"/>
        </w:tabs>
        <w:rPr>
          <w:rFonts w:asciiTheme="majorHAnsi" w:hAnsiTheme="majorHAnsi"/>
          <w:sz w:val="48"/>
          <w:szCs w:val="48"/>
        </w:rPr>
      </w:pPr>
    </w:p>
    <w:p w:rsidR="0004712C" w:rsidRDefault="0004712C">
      <w:pPr>
        <w:rPr>
          <w:rFonts w:asciiTheme="majorHAnsi" w:hAnsiTheme="majorHAnsi"/>
          <w:sz w:val="48"/>
          <w:szCs w:val="48"/>
        </w:rPr>
      </w:pPr>
      <w:r>
        <w:rPr>
          <w:rFonts w:asciiTheme="majorHAnsi" w:hAnsiTheme="majorHAnsi"/>
          <w:sz w:val="48"/>
          <w:szCs w:val="48"/>
        </w:rPr>
        <w:br w:type="page"/>
      </w:r>
    </w:p>
    <w:p w:rsidR="0004712C" w:rsidRDefault="0004712C" w:rsidP="0004712C">
      <w:pPr>
        <w:pStyle w:val="Cabealho1"/>
        <w:rPr>
          <w:sz w:val="48"/>
          <w:szCs w:val="48"/>
        </w:rPr>
      </w:pPr>
      <w:bookmarkStart w:id="1" w:name="_Toc451093772"/>
      <w:r>
        <w:rPr>
          <w:sz w:val="48"/>
          <w:szCs w:val="48"/>
        </w:rPr>
        <w:lastRenderedPageBreak/>
        <w:t>Introdução</w:t>
      </w:r>
      <w:bookmarkEnd w:id="1"/>
    </w:p>
    <w:p w:rsidR="0004712C" w:rsidRDefault="0004712C" w:rsidP="0004712C">
      <w:pPr>
        <w:ind w:firstLine="709"/>
        <w:jc w:val="both"/>
      </w:pPr>
    </w:p>
    <w:p w:rsidR="0004712C" w:rsidRDefault="0004712C" w:rsidP="0004712C">
      <w:pPr>
        <w:ind w:firstLine="709"/>
        <w:jc w:val="both"/>
        <w:rPr>
          <w:sz w:val="24"/>
          <w:szCs w:val="24"/>
        </w:rPr>
      </w:pPr>
      <w:r w:rsidRPr="0004712C">
        <w:rPr>
          <w:sz w:val="24"/>
          <w:szCs w:val="24"/>
        </w:rPr>
        <w:t>Este tra</w:t>
      </w:r>
      <w:r>
        <w:rPr>
          <w:sz w:val="24"/>
          <w:szCs w:val="24"/>
        </w:rPr>
        <w:t xml:space="preserve">balho teve como objectivo fazer o </w:t>
      </w:r>
      <w:r w:rsidRPr="00B02CD0">
        <w:rPr>
          <w:i/>
          <w:sz w:val="24"/>
          <w:szCs w:val="24"/>
        </w:rPr>
        <w:t>design</w:t>
      </w:r>
      <w:r>
        <w:rPr>
          <w:sz w:val="24"/>
          <w:szCs w:val="24"/>
        </w:rPr>
        <w:t xml:space="preserve"> e simular um conversor analógico-digital </w:t>
      </w:r>
      <w:r w:rsidR="00C87302">
        <w:rPr>
          <w:sz w:val="24"/>
          <w:szCs w:val="24"/>
        </w:rPr>
        <w:t xml:space="preserve">(ADC) </w:t>
      </w:r>
      <w:r>
        <w:rPr>
          <w:sz w:val="24"/>
          <w:szCs w:val="24"/>
        </w:rPr>
        <w:t xml:space="preserve">para sinais, cuja banda vai até 16kHz. </w:t>
      </w:r>
      <w:r w:rsidR="00C87302">
        <w:rPr>
          <w:sz w:val="24"/>
          <w:szCs w:val="24"/>
        </w:rPr>
        <w:t>Começou-se</w:t>
      </w:r>
      <w:r w:rsidR="00652902">
        <w:rPr>
          <w:sz w:val="24"/>
          <w:szCs w:val="24"/>
        </w:rPr>
        <w:t xml:space="preserve"> por construir um modu</w:t>
      </w:r>
      <w:r>
        <w:rPr>
          <w:sz w:val="24"/>
          <w:szCs w:val="24"/>
        </w:rPr>
        <w:t>lador sigma-delta de segu</w:t>
      </w:r>
      <w:r w:rsidR="00C87302">
        <w:rPr>
          <w:sz w:val="24"/>
          <w:szCs w:val="24"/>
        </w:rPr>
        <w:t>nda ordem e de seguida procedeu-se</w:t>
      </w:r>
      <w:r>
        <w:rPr>
          <w:sz w:val="24"/>
          <w:szCs w:val="24"/>
        </w:rPr>
        <w:t xml:space="preserve"> aos cálculos.</w:t>
      </w:r>
    </w:p>
    <w:p w:rsidR="005A017E" w:rsidRDefault="00C87302" w:rsidP="00C87302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Foi pedido para</w:t>
      </w:r>
      <w:r w:rsidR="0004712C">
        <w:rPr>
          <w:sz w:val="24"/>
          <w:szCs w:val="24"/>
        </w:rPr>
        <w:t xml:space="preserve"> considerar</w:t>
      </w:r>
      <w:r>
        <w:rPr>
          <w:sz w:val="24"/>
          <w:szCs w:val="24"/>
        </w:rPr>
        <w:t xml:space="preserve"> que as amostras de saída eram emitidas a uma frequência de 48kHz e que, para um sinal de amplitude máxima, a sua THD (</w:t>
      </w:r>
      <w:r w:rsidRPr="00C87302">
        <w:rPr>
          <w:i/>
          <w:sz w:val="24"/>
          <w:szCs w:val="24"/>
        </w:rPr>
        <w:t>Total Harmonic Distortion</w:t>
      </w:r>
      <w:r>
        <w:rPr>
          <w:sz w:val="24"/>
          <w:szCs w:val="24"/>
        </w:rPr>
        <w:t>) seria de -76dB, sendo que a mesma (amplitude máxima) seria de 0.9Vrms. Foi também pedido para considerar que a SNR (</w:t>
      </w:r>
      <w:r w:rsidRPr="00C87302">
        <w:rPr>
          <w:i/>
          <w:sz w:val="24"/>
          <w:szCs w:val="24"/>
        </w:rPr>
        <w:t>Signal to Noise Ratio</w:t>
      </w:r>
      <w:r>
        <w:rPr>
          <w:sz w:val="24"/>
          <w:szCs w:val="24"/>
        </w:rPr>
        <w:t>) mínima seria de 8dB para um sinal cuja amplitude mínima seria de 0.08mVrms.</w:t>
      </w:r>
    </w:p>
    <w:p w:rsidR="00C87302" w:rsidRDefault="00C87302" w:rsidP="00C87302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realizar este trabalho, foi necessário recorrer a ferramentas, como o programa </w:t>
      </w:r>
      <w:r>
        <w:rPr>
          <w:i/>
          <w:sz w:val="24"/>
          <w:szCs w:val="24"/>
        </w:rPr>
        <w:t>MatLab</w:t>
      </w:r>
      <w:r>
        <w:rPr>
          <w:sz w:val="24"/>
          <w:szCs w:val="24"/>
        </w:rPr>
        <w:t xml:space="preserve">, maioritariamente para efectuar cálculos e apresentar gráficos, e o programa </w:t>
      </w:r>
      <w:r>
        <w:rPr>
          <w:i/>
          <w:sz w:val="24"/>
          <w:szCs w:val="24"/>
        </w:rPr>
        <w:t>LTSpice</w:t>
      </w:r>
      <w:r>
        <w:rPr>
          <w:sz w:val="24"/>
          <w:szCs w:val="24"/>
        </w:rPr>
        <w:t>, maioritariamente para desenho de circuitos e simulação dos mesmos.</w:t>
      </w:r>
    </w:p>
    <w:p w:rsidR="00C87302" w:rsidRDefault="00C87302" w:rsidP="00C87302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Foi também pedido, como tarefa opcional, para realizar o mesmo, mas para um modulador sigma-delta </w:t>
      </w:r>
      <w:r w:rsidR="00652902">
        <w:rPr>
          <w:sz w:val="24"/>
          <w:szCs w:val="24"/>
        </w:rPr>
        <w:t xml:space="preserve">com a arquitectura </w:t>
      </w:r>
      <w:r>
        <w:rPr>
          <w:sz w:val="24"/>
          <w:szCs w:val="24"/>
        </w:rPr>
        <w:t>MASH (2+1)</w:t>
      </w:r>
      <w:r w:rsidR="00652902">
        <w:rPr>
          <w:sz w:val="24"/>
          <w:szCs w:val="24"/>
        </w:rPr>
        <w:t>.</w:t>
      </w:r>
    </w:p>
    <w:p w:rsidR="00652902" w:rsidRDefault="00652902" w:rsidP="00652902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Este trabalho pôde ser dividido em cinco partes. Na primeira parte, consolidaram-se as especificações do ADC, realizando cálculos e fazendo esboços do que se iria esperar. Na segunda parte, tratou-se do modulador, arranjando as expressões matemáticas que permitiram a observação do sinal dentro do mesmo (modulador). Na terceira parte, introduziu-se um filtro decimador e observou-se o efeito que este tinha no SNR do sinal. Na quarta parte, fez-se simulações de modo a variar as amplitudes do sinal, bem como a saturação dos integradores dentro do modulador, utilizando a ferramenta </w:t>
      </w:r>
      <w:r>
        <w:rPr>
          <w:i/>
          <w:sz w:val="24"/>
          <w:szCs w:val="24"/>
        </w:rPr>
        <w:t>MatLab</w:t>
      </w:r>
      <w:r>
        <w:rPr>
          <w:sz w:val="24"/>
          <w:szCs w:val="24"/>
        </w:rPr>
        <w:t xml:space="preserve">. Na quinta parte, simulou-se o circuito no programa </w:t>
      </w:r>
      <w:r>
        <w:rPr>
          <w:i/>
          <w:sz w:val="24"/>
          <w:szCs w:val="24"/>
        </w:rPr>
        <w:t>LTSpice</w:t>
      </w:r>
      <w:r>
        <w:rPr>
          <w:sz w:val="24"/>
          <w:szCs w:val="24"/>
        </w:rPr>
        <w:t xml:space="preserve"> e observou-se os gráficos obtidos do sinal em determinados pontos do circuito. Por fim, foi-nos pedido para realizar todas as outras partes para o modulador sigma-delta com a arquitectura MASH (2+1).</w:t>
      </w:r>
    </w:p>
    <w:p w:rsidR="00652902" w:rsidRDefault="0065290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52902" w:rsidRDefault="00633063" w:rsidP="00633063">
      <w:pPr>
        <w:pStyle w:val="Cabealho1"/>
        <w:rPr>
          <w:sz w:val="48"/>
          <w:szCs w:val="48"/>
        </w:rPr>
      </w:pPr>
      <w:bookmarkStart w:id="2" w:name="_Toc451093773"/>
      <w:r w:rsidRPr="00633063">
        <w:rPr>
          <w:sz w:val="48"/>
          <w:szCs w:val="48"/>
        </w:rPr>
        <w:lastRenderedPageBreak/>
        <w:t>Consolidação das especificações</w:t>
      </w:r>
      <w:bookmarkEnd w:id="2"/>
    </w:p>
    <w:p w:rsidR="00633063" w:rsidRDefault="00633063" w:rsidP="00633063">
      <w:pPr>
        <w:rPr>
          <w:sz w:val="24"/>
          <w:szCs w:val="24"/>
        </w:rPr>
      </w:pPr>
    </w:p>
    <w:p w:rsidR="00633063" w:rsidRDefault="00814987" w:rsidP="00633063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Esta parte começou pela análise do esquema em blocos do ADC (figura 1) e fez-se o esboço do </w:t>
      </w:r>
      <w:r w:rsidRPr="00814987">
        <w:rPr>
          <w:sz w:val="24"/>
          <w:szCs w:val="24"/>
        </w:rPr>
        <w:t>SINAD</w:t>
      </w:r>
      <w:r>
        <w:rPr>
          <w:sz w:val="24"/>
          <w:szCs w:val="24"/>
        </w:rPr>
        <w:t xml:space="preserve"> (</w:t>
      </w:r>
      <w:r w:rsidRPr="00814987">
        <w:rPr>
          <w:i/>
          <w:sz w:val="24"/>
          <w:szCs w:val="24"/>
        </w:rPr>
        <w:t>Signal-to-Noise And Distortion ratio</w:t>
      </w:r>
      <w:r>
        <w:rPr>
          <w:sz w:val="24"/>
          <w:szCs w:val="24"/>
        </w:rPr>
        <w:t xml:space="preserve">) que neste caso correspondia ao </w:t>
      </w:r>
      <w:r w:rsidRPr="00814987">
        <w:rPr>
          <w:sz w:val="24"/>
          <w:szCs w:val="24"/>
        </w:rPr>
        <w:t>SNDR</w:t>
      </w:r>
      <w:r>
        <w:rPr>
          <w:sz w:val="24"/>
          <w:szCs w:val="24"/>
        </w:rPr>
        <w:t xml:space="preserve"> (figura 2) visto não haver distorção para amplitudes muito pequenas.</w:t>
      </w:r>
    </w:p>
    <w:p w:rsidR="00814987" w:rsidRDefault="00814987" w:rsidP="00814987">
      <w:pPr>
        <w:keepNext/>
        <w:jc w:val="center"/>
      </w:pPr>
      <w:r w:rsidRPr="00814987">
        <w:rPr>
          <w:noProof/>
          <w:sz w:val="24"/>
          <w:szCs w:val="24"/>
          <w:lang w:eastAsia="pt-PT"/>
        </w:rPr>
        <w:drawing>
          <wp:inline distT="0" distB="0" distL="0" distR="0" wp14:anchorId="38CCE855" wp14:editId="27F9D5F4">
            <wp:extent cx="5400675" cy="822836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82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987" w:rsidRDefault="00814987" w:rsidP="00814987">
      <w:pPr>
        <w:pStyle w:val="Legenda"/>
        <w:jc w:val="center"/>
        <w:rPr>
          <w:noProof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A2680">
        <w:rPr>
          <w:noProof/>
        </w:rPr>
        <w:t>1</w:t>
      </w:r>
      <w:r>
        <w:fldChar w:fldCharType="end"/>
      </w:r>
      <w:r>
        <w:rPr>
          <w:noProof/>
        </w:rPr>
        <w:t xml:space="preserve"> – Esquema em blocos do ADC</w:t>
      </w:r>
    </w:p>
    <w:p w:rsidR="00814987" w:rsidRDefault="00B86114" w:rsidP="00814987">
      <w:pPr>
        <w:keepNext/>
        <w:jc w:val="center"/>
      </w:pPr>
      <w:r>
        <w:rPr>
          <w:noProof/>
          <w:lang w:eastAsia="pt-PT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5.75pt;height:162pt">
            <v:imagedata r:id="rId14" o:title="Esboço SINAD"/>
          </v:shape>
        </w:pict>
      </w:r>
    </w:p>
    <w:p w:rsidR="00814987" w:rsidRDefault="00814987" w:rsidP="00814987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A2680">
        <w:rPr>
          <w:noProof/>
        </w:rPr>
        <w:t>2</w:t>
      </w:r>
      <w:r>
        <w:fldChar w:fldCharType="end"/>
      </w:r>
      <w:r>
        <w:t xml:space="preserve"> - Esboço do SINAD esperado</w:t>
      </w:r>
    </w:p>
    <w:p w:rsidR="009C0F92" w:rsidRDefault="009C0F92" w:rsidP="009C0F92">
      <w:pPr>
        <w:ind w:firstLine="709"/>
        <w:jc w:val="both"/>
        <w:rPr>
          <w:sz w:val="24"/>
          <w:szCs w:val="24"/>
        </w:rPr>
      </w:pPr>
      <w:r w:rsidRPr="009C0F92">
        <w:rPr>
          <w:sz w:val="24"/>
          <w:szCs w:val="24"/>
        </w:rPr>
        <w:t>Como se pode ver pela</w:t>
      </w:r>
      <w:r w:rsidR="00814987" w:rsidRPr="009C0F92">
        <w:rPr>
          <w:sz w:val="24"/>
          <w:szCs w:val="24"/>
        </w:rPr>
        <w:t xml:space="preserve"> SINAD, o ponto que corresponde ao pior caso, é o ponto onde </w:t>
      </w:r>
      <w:r w:rsidRPr="009C0F92">
        <w:rPr>
          <w:sz w:val="24"/>
          <w:szCs w:val="24"/>
        </w:rPr>
        <w:t>pode haver distorção harmónica, ou seja será quando a amplitude do sinal de entrada for tão pequena que este se confundirá com o ruído térmico. Neste caso o ponto onde isso ocorre será com uma amplitude de 0.08x10</w:t>
      </w:r>
      <w:r w:rsidRPr="009C0F92">
        <w:rPr>
          <w:sz w:val="24"/>
          <w:szCs w:val="24"/>
          <w:vertAlign w:val="superscript"/>
        </w:rPr>
        <w:t>-3</w:t>
      </w:r>
      <w:r w:rsidRPr="009C0F92">
        <w:rPr>
          <w:sz w:val="24"/>
          <w:szCs w:val="24"/>
        </w:rPr>
        <w:t xml:space="preserve">Vrms que corresponde a aproximadamente -81dB. Nesse ponto temos um SNDR/SINAD de 8dB como seria de esperar. É de notar que </w:t>
      </w:r>
      <w:r>
        <w:rPr>
          <w:sz w:val="24"/>
          <w:szCs w:val="24"/>
        </w:rPr>
        <w:t>a SINAD é aproximadamente uma recta, porque estamos a desprezar a distorção, pois estamos dentro da banda de funcionamento do ADC.</w:t>
      </w:r>
    </w:p>
    <w:p w:rsidR="009C0F92" w:rsidRDefault="009C0F92" w:rsidP="009C0F92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Assumiu-se que o modulador começava a saturar para sinais 5 dB abaixo da tensão de referência.</w:t>
      </w:r>
      <w:r w:rsidR="003058C2">
        <w:rPr>
          <w:sz w:val="24"/>
          <w:szCs w:val="24"/>
        </w:rPr>
        <w:t xml:space="preserve"> Com esta informação foi possível calcular essa tensão, através da equação 1:</w:t>
      </w:r>
    </w:p>
    <w:p w:rsidR="003058C2" w:rsidRDefault="003058C2" w:rsidP="003058C2">
      <w:pPr>
        <w:pStyle w:val="Legenda"/>
        <w:keepNext/>
        <w:jc w:val="both"/>
      </w:pPr>
      <w:r>
        <w:lastRenderedPageBreak/>
        <w:t xml:space="preserve">Equação </w:t>
      </w:r>
      <w:r>
        <w:fldChar w:fldCharType="begin"/>
      </w:r>
      <w:r>
        <w:instrText xml:space="preserve"> SEQ Equação \* ARABIC </w:instrText>
      </w:r>
      <w:r>
        <w:fldChar w:fldCharType="separate"/>
      </w:r>
      <w:r w:rsidR="00BA2680">
        <w:rPr>
          <w:noProof/>
        </w:rPr>
        <w:t>1</w:t>
      </w:r>
      <w:r>
        <w:fldChar w:fldCharType="end"/>
      </w:r>
    </w:p>
    <w:p w:rsidR="003058C2" w:rsidRDefault="003058C2" w:rsidP="003058C2">
      <w:pPr>
        <w:keepNext/>
        <w:ind w:firstLine="709"/>
        <w:jc w:val="both"/>
      </w:pPr>
      <m:oMathPara>
        <m:oMath>
          <m:r>
            <w:rPr>
              <w:rFonts w:ascii="Cambria Math" w:hAnsi="Cambria Math"/>
              <w:sz w:val="24"/>
              <w:szCs w:val="24"/>
            </w:rPr>
            <m:t>SNR=20×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10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Vamp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Vref</m:t>
                      </m:r>
                    </m:den>
                  </m:f>
                </m:e>
              </m:d>
            </m:e>
          </m:func>
        </m:oMath>
      </m:oMathPara>
    </w:p>
    <w:p w:rsidR="003058C2" w:rsidRDefault="003058C2" w:rsidP="003058C2">
      <w:pPr>
        <w:ind w:firstLine="709"/>
        <w:rPr>
          <w:sz w:val="24"/>
          <w:szCs w:val="24"/>
        </w:rPr>
      </w:pPr>
      <w:r>
        <w:rPr>
          <w:sz w:val="24"/>
          <w:szCs w:val="24"/>
        </w:rPr>
        <w:t>Sendo Vamp=1V para garantir uma margem mínima e SNR=-5dB chegou-se à equação 2:</w:t>
      </w:r>
    </w:p>
    <w:p w:rsidR="003058C2" w:rsidRDefault="003058C2" w:rsidP="003058C2">
      <w:pPr>
        <w:pStyle w:val="Legenda"/>
        <w:keepNext/>
        <w:jc w:val="left"/>
      </w:pPr>
      <w:r>
        <w:t xml:space="preserve">Equação </w:t>
      </w:r>
      <w:r>
        <w:fldChar w:fldCharType="begin"/>
      </w:r>
      <w:r>
        <w:instrText xml:space="preserve"> SEQ Equação \* ARABIC </w:instrText>
      </w:r>
      <w:r>
        <w:fldChar w:fldCharType="separate"/>
      </w:r>
      <w:r w:rsidR="00BA2680">
        <w:rPr>
          <w:noProof/>
        </w:rPr>
        <w:t>2</w:t>
      </w:r>
      <w:r>
        <w:fldChar w:fldCharType="end"/>
      </w:r>
    </w:p>
    <w:p w:rsidR="003058C2" w:rsidRPr="003058C2" w:rsidRDefault="003058C2" w:rsidP="003058C2">
      <w:pPr>
        <w:ind w:firstLine="709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Vref=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10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20</m:t>
                  </m:r>
                </m:den>
              </m:f>
            </m:sup>
          </m:sSup>
        </m:oMath>
      </m:oMathPara>
    </w:p>
    <w:p w:rsidR="003058C2" w:rsidRDefault="003058C2" w:rsidP="002436A3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Concluiu-se que Vref=</w:t>
      </w:r>
      <w:r w:rsidR="002436A3">
        <w:rPr>
          <w:sz w:val="24"/>
          <w:szCs w:val="24"/>
        </w:rPr>
        <w:t>1.7783 Vrms. Esse valor foi transformado em V (Volt) através da equação 3:</w:t>
      </w:r>
    </w:p>
    <w:p w:rsidR="002436A3" w:rsidRDefault="002436A3" w:rsidP="002436A3">
      <w:pPr>
        <w:pStyle w:val="Legenda"/>
        <w:keepNext/>
        <w:jc w:val="both"/>
      </w:pPr>
      <w:r>
        <w:t xml:space="preserve">Equação </w:t>
      </w:r>
      <w:r>
        <w:fldChar w:fldCharType="begin"/>
      </w:r>
      <w:r>
        <w:instrText xml:space="preserve"> SEQ Equação \* ARABIC </w:instrText>
      </w:r>
      <w:r>
        <w:fldChar w:fldCharType="separate"/>
      </w:r>
      <w:r w:rsidR="00BA2680">
        <w:rPr>
          <w:noProof/>
        </w:rPr>
        <w:t>3</w:t>
      </w:r>
      <w:r>
        <w:fldChar w:fldCharType="end"/>
      </w:r>
    </w:p>
    <w:p w:rsidR="002436A3" w:rsidRPr="002436A3" w:rsidRDefault="002436A3" w:rsidP="002436A3">
      <w:pPr>
        <w:ind w:firstLine="709"/>
        <w:jc w:val="both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V=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e>
          </m:rad>
          <m:r>
            <w:rPr>
              <w:rFonts w:ascii="Cambria Math" w:hAnsi="Cambria Math"/>
              <w:sz w:val="24"/>
              <w:szCs w:val="24"/>
            </w:rPr>
            <m:t>×Vrms</m:t>
          </m:r>
        </m:oMath>
      </m:oMathPara>
    </w:p>
    <w:p w:rsidR="002436A3" w:rsidRDefault="002436A3" w:rsidP="002436A3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Obteve-se o valor de Vref de 2.5149V.</w:t>
      </w:r>
    </w:p>
    <w:p w:rsidR="002436A3" w:rsidRDefault="002436A3" w:rsidP="002436A3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De seguida calculou-se o máximo de ruído permitido na saída deste ADC para se obter aquele esboço de SNDR/SINAD. Neste ponto considerou-se o pior caso, ou seja, SNDR=SNRmin=8dB, que correspondia a uma amplitude de 0.08x10</w:t>
      </w:r>
      <w:r>
        <w:rPr>
          <w:sz w:val="24"/>
          <w:szCs w:val="24"/>
          <w:vertAlign w:val="superscript"/>
        </w:rPr>
        <w:t>-3</w:t>
      </w:r>
      <w:r>
        <w:rPr>
          <w:sz w:val="24"/>
          <w:szCs w:val="24"/>
        </w:rPr>
        <w:t>V</w:t>
      </w:r>
      <w:r w:rsidR="00F031BC">
        <w:rPr>
          <w:sz w:val="24"/>
          <w:szCs w:val="24"/>
        </w:rPr>
        <w:t xml:space="preserve"> para Vref</w:t>
      </w:r>
      <w:r>
        <w:rPr>
          <w:sz w:val="24"/>
          <w:szCs w:val="24"/>
        </w:rPr>
        <w:t>.</w:t>
      </w:r>
      <w:r w:rsidR="00F031BC">
        <w:rPr>
          <w:sz w:val="24"/>
          <w:szCs w:val="24"/>
        </w:rPr>
        <w:t xml:space="preserve"> Calculou-se então a potência de sinal para esse ponto através da equação 4:</w:t>
      </w:r>
    </w:p>
    <w:p w:rsidR="00F031BC" w:rsidRDefault="00F031BC" w:rsidP="00F031BC">
      <w:pPr>
        <w:pStyle w:val="Legenda"/>
        <w:keepNext/>
        <w:jc w:val="both"/>
      </w:pPr>
      <w:r>
        <w:t xml:space="preserve">Equação </w:t>
      </w:r>
      <w:r>
        <w:fldChar w:fldCharType="begin"/>
      </w:r>
      <w:r>
        <w:instrText xml:space="preserve"> SEQ Equação \* ARABIC </w:instrText>
      </w:r>
      <w:r>
        <w:fldChar w:fldCharType="separate"/>
      </w:r>
      <w:r w:rsidR="00BA2680">
        <w:rPr>
          <w:noProof/>
        </w:rPr>
        <w:t>4</w:t>
      </w:r>
      <w:r>
        <w:fldChar w:fldCharType="end"/>
      </w:r>
    </w:p>
    <w:p w:rsidR="00F031BC" w:rsidRPr="00F031BC" w:rsidRDefault="00F031BC" w:rsidP="00F031BC">
      <w:pPr>
        <w:ind w:firstLine="709"/>
        <w:jc w:val="center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Ps=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Vref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F031BC" w:rsidRDefault="00F031BC" w:rsidP="00F031BC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Como este valor estava em Vrms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>, foi necessário convertê-lo para dB, logo utilizou-se a equação 5 para tal:</w:t>
      </w:r>
    </w:p>
    <w:p w:rsidR="00F031BC" w:rsidRDefault="00F031BC" w:rsidP="00F031BC">
      <w:pPr>
        <w:pStyle w:val="Legenda"/>
        <w:keepNext/>
        <w:jc w:val="both"/>
      </w:pPr>
      <w:r>
        <w:t xml:space="preserve">Equação </w:t>
      </w:r>
      <w:r>
        <w:fldChar w:fldCharType="begin"/>
      </w:r>
      <w:r>
        <w:instrText xml:space="preserve"> SEQ Equação \* ARABIC </w:instrText>
      </w:r>
      <w:r>
        <w:fldChar w:fldCharType="separate"/>
      </w:r>
      <w:r w:rsidR="00BA2680">
        <w:rPr>
          <w:noProof/>
        </w:rPr>
        <w:t>5</w:t>
      </w:r>
      <w:r>
        <w:fldChar w:fldCharType="end"/>
      </w:r>
    </w:p>
    <w:p w:rsidR="00F031BC" w:rsidRPr="00F031BC" w:rsidRDefault="00F031BC" w:rsidP="00F031BC">
      <w:pPr>
        <w:ind w:firstLine="709"/>
        <w:jc w:val="both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Ps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dB</m:t>
              </m:r>
            </m:e>
          </m:d>
          <m:r>
            <w:rPr>
              <w:rFonts w:ascii="Cambria Math" w:hAnsi="Cambria Math"/>
              <w:sz w:val="24"/>
              <w:szCs w:val="24"/>
            </w:rPr>
            <m:t>=10×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10</m:t>
                  </m:r>
                </m:sub>
              </m:sSub>
            </m:fName>
            <m:e>
              <m:r>
                <w:rPr>
                  <w:rFonts w:ascii="Cambria Math" w:hAnsi="Cambria Math"/>
                  <w:sz w:val="24"/>
                  <w:szCs w:val="24"/>
                </w:rPr>
                <m:t>(Ps)</m:t>
              </m:r>
            </m:e>
          </m:func>
        </m:oMath>
      </m:oMathPara>
    </w:p>
    <w:p w:rsidR="00F031BC" w:rsidRDefault="00F031BC" w:rsidP="00F031BC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Obteve-se então o valor da potência de sinal (em dB) de -81.9382dB.</w:t>
      </w:r>
    </w:p>
    <w:p w:rsidR="00F031BC" w:rsidRDefault="00F031BC" w:rsidP="00F031BC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A partir deste valor, foi possível calcular a potência de ruído total pela equação 6:</w:t>
      </w:r>
    </w:p>
    <w:p w:rsidR="00F031BC" w:rsidRDefault="00F031BC" w:rsidP="00F031BC">
      <w:pPr>
        <w:pStyle w:val="Legenda"/>
        <w:keepNext/>
        <w:jc w:val="both"/>
      </w:pPr>
      <w:r>
        <w:t xml:space="preserve">Equação </w:t>
      </w:r>
      <w:r>
        <w:fldChar w:fldCharType="begin"/>
      </w:r>
      <w:r>
        <w:instrText xml:space="preserve"> SEQ Equação \* ARABIC </w:instrText>
      </w:r>
      <w:r>
        <w:fldChar w:fldCharType="separate"/>
      </w:r>
      <w:r w:rsidR="00BA2680">
        <w:rPr>
          <w:noProof/>
        </w:rPr>
        <w:t>6</w:t>
      </w:r>
      <w:r>
        <w:fldChar w:fldCharType="end"/>
      </w:r>
    </w:p>
    <w:p w:rsidR="00F031BC" w:rsidRPr="00F031BC" w:rsidRDefault="00F031BC" w:rsidP="00F031BC">
      <w:pPr>
        <w:ind w:firstLine="709"/>
        <w:jc w:val="both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PNT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dB</m:t>
              </m:r>
            </m:e>
          </m:d>
          <m:r>
            <w:rPr>
              <w:rFonts w:ascii="Cambria Math" w:hAnsi="Cambria Math"/>
              <w:sz w:val="24"/>
              <w:szCs w:val="24"/>
            </w:rPr>
            <m:t>=SNDR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dB</m:t>
              </m:r>
            </m:e>
          </m:d>
          <m:r>
            <w:rPr>
              <w:rFonts w:ascii="Cambria Math" w:hAnsi="Cambria Math"/>
              <w:sz w:val="24"/>
              <w:szCs w:val="24"/>
            </w:rPr>
            <m:t>-Ps[dB]</m:t>
          </m:r>
        </m:oMath>
      </m:oMathPara>
    </w:p>
    <w:p w:rsidR="00F031BC" w:rsidRDefault="005337C3" w:rsidP="00F031BC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Tendo este valor, obteve-se o valore</w:t>
      </w:r>
      <w:r w:rsidR="00F031BC">
        <w:rPr>
          <w:sz w:val="24"/>
          <w:szCs w:val="24"/>
        </w:rPr>
        <w:t xml:space="preserve"> </w:t>
      </w:r>
      <w:r>
        <w:rPr>
          <w:sz w:val="24"/>
          <w:szCs w:val="24"/>
        </w:rPr>
        <w:t>W (Watt)</w:t>
      </w:r>
      <w:r w:rsidR="00F031BC">
        <w:rPr>
          <w:sz w:val="24"/>
          <w:szCs w:val="24"/>
        </w:rPr>
        <w:t xml:space="preserve"> da potência de ruído total através da equação 7:</w:t>
      </w:r>
    </w:p>
    <w:p w:rsidR="005337C3" w:rsidRDefault="005337C3" w:rsidP="005337C3">
      <w:pPr>
        <w:pStyle w:val="Legenda"/>
        <w:keepNext/>
        <w:jc w:val="both"/>
      </w:pPr>
      <w:r>
        <w:lastRenderedPageBreak/>
        <w:t xml:space="preserve">Equação </w:t>
      </w:r>
      <w:r>
        <w:fldChar w:fldCharType="begin"/>
      </w:r>
      <w:r>
        <w:instrText xml:space="preserve"> SEQ Equação \* ARABIC </w:instrText>
      </w:r>
      <w:r>
        <w:fldChar w:fldCharType="separate"/>
      </w:r>
      <w:r w:rsidR="00BA2680">
        <w:rPr>
          <w:noProof/>
        </w:rPr>
        <w:t>7</w:t>
      </w:r>
      <w:r>
        <w:fldChar w:fldCharType="end"/>
      </w:r>
    </w:p>
    <w:p w:rsidR="005337C3" w:rsidRPr="005337C3" w:rsidRDefault="005337C3" w:rsidP="00F031BC">
      <w:pPr>
        <w:ind w:firstLine="709"/>
        <w:jc w:val="both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PNT=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10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PNT[dB]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10</m:t>
                  </m:r>
                </m:den>
              </m:f>
            </m:sup>
          </m:sSup>
        </m:oMath>
      </m:oMathPara>
    </w:p>
    <w:p w:rsidR="005337C3" w:rsidRDefault="005337C3" w:rsidP="00F031BC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O valor foi de 1x10</w:t>
      </w:r>
      <w:r>
        <w:rPr>
          <w:sz w:val="24"/>
          <w:szCs w:val="24"/>
          <w:vertAlign w:val="superscript"/>
        </w:rPr>
        <w:t>-9</w:t>
      </w:r>
      <w:r>
        <w:rPr>
          <w:sz w:val="24"/>
          <w:szCs w:val="24"/>
        </w:rPr>
        <w:t>W.</w:t>
      </w:r>
    </w:p>
    <w:p w:rsidR="005337C3" w:rsidRDefault="005337C3" w:rsidP="00F031BC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Assumiu-se ainda que a potência do erro térmico (Ptn) era três vezes maior do que a potência do erro de quantização (Pqn). Assim, tendo já calculado a potência total e sabendo através da equação 8 que a potência do ruído total é igual à soma das potências do erro térmico e do erro de quantização, pôde-se calcular cada um dos ruídos:</w:t>
      </w:r>
    </w:p>
    <w:p w:rsidR="005337C3" w:rsidRDefault="005337C3" w:rsidP="005337C3">
      <w:pPr>
        <w:pStyle w:val="Legenda"/>
        <w:keepNext/>
        <w:jc w:val="both"/>
      </w:pPr>
      <w:r>
        <w:t xml:space="preserve">Equação </w:t>
      </w:r>
      <w:r>
        <w:fldChar w:fldCharType="begin"/>
      </w:r>
      <w:r>
        <w:instrText xml:space="preserve"> SEQ Equação \* ARABIC </w:instrText>
      </w:r>
      <w:r>
        <w:fldChar w:fldCharType="separate"/>
      </w:r>
      <w:r w:rsidR="00BA2680">
        <w:rPr>
          <w:noProof/>
        </w:rPr>
        <w:t>8</w:t>
      </w:r>
      <w:r>
        <w:fldChar w:fldCharType="end"/>
      </w:r>
    </w:p>
    <w:p w:rsidR="005337C3" w:rsidRPr="005337C3" w:rsidRDefault="005337C3" w:rsidP="00F031BC">
      <w:pPr>
        <w:ind w:firstLine="709"/>
        <w:jc w:val="both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PNT=Ptn+Pqn</m:t>
          </m:r>
        </m:oMath>
      </m:oMathPara>
    </w:p>
    <w:p w:rsidR="005337C3" w:rsidRDefault="005337C3" w:rsidP="00F031BC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O valor obtido</w:t>
      </w:r>
      <w:r w:rsidR="001C57F7">
        <w:rPr>
          <w:sz w:val="24"/>
          <w:szCs w:val="24"/>
        </w:rPr>
        <w:t xml:space="preserve"> para Ptn</w:t>
      </w:r>
      <w:r>
        <w:rPr>
          <w:sz w:val="24"/>
          <w:szCs w:val="24"/>
        </w:rPr>
        <w:t xml:space="preserve"> foi de 7.6x10</w:t>
      </w:r>
      <w:r>
        <w:rPr>
          <w:sz w:val="24"/>
          <w:szCs w:val="24"/>
          <w:vertAlign w:val="superscript"/>
        </w:rPr>
        <w:t>-10</w:t>
      </w:r>
      <w:r w:rsidR="008B5D6E">
        <w:rPr>
          <w:sz w:val="24"/>
          <w:szCs w:val="24"/>
        </w:rPr>
        <w:t>Vrms</w:t>
      </w:r>
      <w:r w:rsidR="001C57F7">
        <w:rPr>
          <w:sz w:val="24"/>
          <w:szCs w:val="24"/>
        </w:rPr>
        <w:t xml:space="preserve"> e para Pqn </w:t>
      </w:r>
      <w:r w:rsidR="008B5D6E">
        <w:rPr>
          <w:sz w:val="24"/>
          <w:szCs w:val="24"/>
        </w:rPr>
        <w:t>obteve-se o valor</w:t>
      </w:r>
      <w:r w:rsidR="001C57F7">
        <w:rPr>
          <w:sz w:val="24"/>
          <w:szCs w:val="24"/>
        </w:rPr>
        <w:t xml:space="preserve"> de 2.5</w:t>
      </w:r>
      <w:r w:rsidR="001C57F7" w:rsidRPr="001C57F7">
        <w:rPr>
          <w:sz w:val="24"/>
          <w:szCs w:val="24"/>
        </w:rPr>
        <w:t xml:space="preserve"> </w:t>
      </w:r>
      <w:r w:rsidR="001C57F7">
        <w:rPr>
          <w:sz w:val="24"/>
          <w:szCs w:val="24"/>
        </w:rPr>
        <w:t>x10</w:t>
      </w:r>
      <w:r w:rsidR="008B5D6E">
        <w:rPr>
          <w:sz w:val="24"/>
          <w:szCs w:val="24"/>
          <w:vertAlign w:val="superscript"/>
        </w:rPr>
        <w:t>-10</w:t>
      </w:r>
      <w:r w:rsidR="008B5D6E">
        <w:rPr>
          <w:sz w:val="24"/>
          <w:szCs w:val="24"/>
        </w:rPr>
        <w:t>Vrms</w:t>
      </w:r>
      <w:r w:rsidR="001C57F7">
        <w:rPr>
          <w:sz w:val="24"/>
          <w:szCs w:val="24"/>
        </w:rPr>
        <w:t>. Para converter estes valores para decibéis, foi necessário a utilização da equação 9:</w:t>
      </w:r>
    </w:p>
    <w:p w:rsidR="001C57F7" w:rsidRDefault="001C57F7" w:rsidP="001C57F7">
      <w:pPr>
        <w:pStyle w:val="Legenda"/>
        <w:keepNext/>
        <w:jc w:val="both"/>
      </w:pPr>
      <w:r>
        <w:t xml:space="preserve">Equação </w:t>
      </w:r>
      <w:r>
        <w:fldChar w:fldCharType="begin"/>
      </w:r>
      <w:r>
        <w:instrText xml:space="preserve"> SEQ Equação \* ARABIC </w:instrText>
      </w:r>
      <w:r>
        <w:fldChar w:fldCharType="separate"/>
      </w:r>
      <w:r w:rsidR="00BA2680">
        <w:rPr>
          <w:noProof/>
        </w:rPr>
        <w:t>9</w:t>
      </w:r>
      <w:r>
        <w:fldChar w:fldCharType="end"/>
      </w:r>
    </w:p>
    <w:p w:rsidR="001C57F7" w:rsidRPr="001C57F7" w:rsidRDefault="001C57F7" w:rsidP="00F031BC">
      <w:pPr>
        <w:ind w:firstLine="709"/>
        <w:jc w:val="both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dBV=20×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10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</m:rad>
                </m:e>
              </m:d>
            </m:e>
          </m:func>
        </m:oMath>
      </m:oMathPara>
    </w:p>
    <w:p w:rsidR="001C57F7" w:rsidRDefault="001C57F7" w:rsidP="00F031BC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Substituindo na expressão P primeiro por Ptn e depois por Pqn, obteve-se os valores -91</w:t>
      </w:r>
      <w:r w:rsidR="007D1307">
        <w:rPr>
          <w:sz w:val="24"/>
          <w:szCs w:val="24"/>
        </w:rPr>
        <w:t>dB</w:t>
      </w:r>
      <w:r>
        <w:rPr>
          <w:sz w:val="24"/>
          <w:szCs w:val="24"/>
        </w:rPr>
        <w:t xml:space="preserve"> e -96</w:t>
      </w:r>
      <w:r w:rsidR="007D1307">
        <w:rPr>
          <w:sz w:val="24"/>
          <w:szCs w:val="24"/>
        </w:rPr>
        <w:t>dB</w:t>
      </w:r>
      <w:r>
        <w:rPr>
          <w:sz w:val="24"/>
          <w:szCs w:val="24"/>
        </w:rPr>
        <w:t xml:space="preserve"> respectivamente.</w:t>
      </w:r>
    </w:p>
    <w:p w:rsidR="001C57F7" w:rsidRDefault="001C57F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1C57F7" w:rsidRPr="00C0332B" w:rsidRDefault="00C0332B" w:rsidP="00556563">
      <w:pPr>
        <w:pStyle w:val="Cabealho1"/>
        <w:rPr>
          <w:sz w:val="48"/>
          <w:szCs w:val="48"/>
        </w:rPr>
      </w:pPr>
      <w:bookmarkStart w:id="3" w:name="_Toc451093774"/>
      <w:r>
        <w:rPr>
          <w:sz w:val="48"/>
          <w:szCs w:val="48"/>
        </w:rPr>
        <w:lastRenderedPageBreak/>
        <w:t xml:space="preserve">Simulação no </w:t>
      </w:r>
      <w:r>
        <w:rPr>
          <w:i/>
          <w:sz w:val="48"/>
          <w:szCs w:val="48"/>
        </w:rPr>
        <w:t>MatLab</w:t>
      </w:r>
      <w:bookmarkEnd w:id="3"/>
    </w:p>
    <w:p w:rsidR="00556563" w:rsidRDefault="00556563" w:rsidP="00556563">
      <w:pPr>
        <w:rPr>
          <w:sz w:val="24"/>
          <w:szCs w:val="24"/>
        </w:rPr>
      </w:pPr>
    </w:p>
    <w:p w:rsidR="00556563" w:rsidRDefault="00556563" w:rsidP="00556563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Nesta parte, estudou-se o comportamento do modulador de segunda ordem. Desta feita, foi necessário “desenhar” o modulador em diagrama de blocos (figura 3) e fazer os cálculos necessários para demonstrar qual a sua função de transferência de sinal (</w:t>
      </w:r>
      <w:r>
        <w:rPr>
          <w:i/>
          <w:sz w:val="24"/>
          <w:szCs w:val="24"/>
        </w:rPr>
        <w:t>STF</w:t>
      </w:r>
      <w:r w:rsidRPr="00556563">
        <w:rPr>
          <w:i/>
          <w:sz w:val="24"/>
          <w:szCs w:val="24"/>
        </w:rPr>
        <w:t>(z)</w:t>
      </w:r>
      <w:r>
        <w:rPr>
          <w:sz w:val="24"/>
          <w:szCs w:val="24"/>
        </w:rPr>
        <w:t>) e a sua função de transferência de ruído(</w:t>
      </w:r>
      <w:r>
        <w:rPr>
          <w:i/>
          <w:sz w:val="24"/>
          <w:szCs w:val="24"/>
        </w:rPr>
        <w:t>NTF</w:t>
      </w:r>
      <w:r w:rsidRPr="00556563">
        <w:rPr>
          <w:i/>
          <w:sz w:val="24"/>
          <w:szCs w:val="24"/>
        </w:rPr>
        <w:t>(z)</w:t>
      </w:r>
      <w:r>
        <w:rPr>
          <w:sz w:val="24"/>
          <w:szCs w:val="24"/>
        </w:rPr>
        <w:t>).</w:t>
      </w:r>
    </w:p>
    <w:p w:rsidR="00556563" w:rsidRDefault="00BA2680" w:rsidP="00556563">
      <w:pPr>
        <w:keepNext/>
        <w:jc w:val="center"/>
      </w:pPr>
      <w:r>
        <w:rPr>
          <w:sz w:val="24"/>
          <w:szCs w:val="24"/>
        </w:rPr>
        <w:pict>
          <v:shape id="_x0000_i1026" type="#_x0000_t75" style="width:246pt;height:130.5pt">
            <v:imagedata r:id="rId15" o:title="Modulador de segunda ordem"/>
          </v:shape>
        </w:pict>
      </w:r>
    </w:p>
    <w:p w:rsidR="00556563" w:rsidRDefault="00556563" w:rsidP="00556563">
      <w:pPr>
        <w:pStyle w:val="Legenda"/>
        <w:jc w:val="center"/>
        <w:rPr>
          <w:noProof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A2680">
        <w:rPr>
          <w:noProof/>
        </w:rPr>
        <w:t>3</w:t>
      </w:r>
      <w:r>
        <w:fldChar w:fldCharType="end"/>
      </w:r>
      <w:r>
        <w:t xml:space="preserve"> - </w:t>
      </w:r>
      <w:r>
        <w:rPr>
          <w:noProof/>
        </w:rPr>
        <w:t>Modulador de segunda ordem</w:t>
      </w:r>
    </w:p>
    <w:p w:rsidR="00F27E9B" w:rsidRDefault="00556563" w:rsidP="00F27E9B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Como se pode ver pela imagem foram definidos quatro pontos para o cálculo</w:t>
      </w:r>
      <w:r w:rsidR="001A0849">
        <w:rPr>
          <w:sz w:val="24"/>
          <w:szCs w:val="24"/>
        </w:rPr>
        <w:t xml:space="preserve"> de expressões que mais tarde simplificariam o cálculo de</w:t>
      </w:r>
      <w:r>
        <w:rPr>
          <w:sz w:val="24"/>
          <w:szCs w:val="24"/>
        </w:rPr>
        <w:t xml:space="preserve"> de NTF(z) e de STF(z)</w:t>
      </w:r>
      <w:r w:rsidR="00F27E9B">
        <w:rPr>
          <w:sz w:val="24"/>
          <w:szCs w:val="24"/>
        </w:rPr>
        <w:t>.</w:t>
      </w:r>
    </w:p>
    <w:p w:rsidR="00F27E9B" w:rsidRDefault="00F27E9B" w:rsidP="00F27E9B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Em X1 (entrada do primeiro integrador) obteve-se a expressão 10:</w:t>
      </w:r>
    </w:p>
    <w:p w:rsidR="00F27E9B" w:rsidRDefault="00F27E9B" w:rsidP="00F27E9B">
      <w:pPr>
        <w:pStyle w:val="Legenda"/>
        <w:keepNext/>
        <w:jc w:val="both"/>
      </w:pPr>
      <w:r>
        <w:t xml:space="preserve">Equação </w:t>
      </w:r>
      <w:r>
        <w:fldChar w:fldCharType="begin"/>
      </w:r>
      <w:r>
        <w:instrText xml:space="preserve"> SEQ Equação \* ARABIC </w:instrText>
      </w:r>
      <w:r>
        <w:fldChar w:fldCharType="separate"/>
      </w:r>
      <w:r w:rsidR="00BA2680">
        <w:rPr>
          <w:noProof/>
        </w:rPr>
        <w:t>10</w:t>
      </w:r>
      <w:r>
        <w:fldChar w:fldCharType="end"/>
      </w:r>
    </w:p>
    <w:p w:rsidR="00F27E9B" w:rsidRPr="00F27E9B" w:rsidRDefault="00F27E9B" w:rsidP="00F27E9B">
      <w:pPr>
        <w:ind w:firstLine="709"/>
        <w:jc w:val="both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X1=Vin-Vout×b1</m:t>
          </m:r>
        </m:oMath>
      </m:oMathPara>
    </w:p>
    <w:p w:rsidR="00F27E9B" w:rsidRDefault="00F27E9B" w:rsidP="00F27E9B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Em X2 (saída do primeiro integrador) obteve-se a expressão 11:</w:t>
      </w:r>
    </w:p>
    <w:p w:rsidR="00F27E9B" w:rsidRDefault="00F27E9B" w:rsidP="00F27E9B">
      <w:pPr>
        <w:pStyle w:val="Legenda"/>
        <w:keepNext/>
        <w:jc w:val="both"/>
      </w:pPr>
      <w:r>
        <w:t xml:space="preserve">Equação </w:t>
      </w:r>
      <w:r>
        <w:fldChar w:fldCharType="begin"/>
      </w:r>
      <w:r>
        <w:instrText xml:space="preserve"> SEQ Equação \* ARABIC </w:instrText>
      </w:r>
      <w:r>
        <w:fldChar w:fldCharType="separate"/>
      </w:r>
      <w:r w:rsidR="00BA2680">
        <w:rPr>
          <w:noProof/>
        </w:rPr>
        <w:t>11</w:t>
      </w:r>
      <w:r>
        <w:fldChar w:fldCharType="end"/>
      </w:r>
    </w:p>
    <w:p w:rsidR="00F27E9B" w:rsidRPr="00F27E9B" w:rsidRDefault="00F27E9B" w:rsidP="00F27E9B">
      <w:pPr>
        <w:ind w:firstLine="709"/>
        <w:jc w:val="both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X2=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X1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Vin-Vout×b1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p>
              </m:sSup>
            </m:den>
          </m:f>
        </m:oMath>
      </m:oMathPara>
    </w:p>
    <w:p w:rsidR="00F27E9B" w:rsidRDefault="00F27E9B" w:rsidP="00F27E9B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Em X3 (entrada do segundo integrador</w:t>
      </w:r>
      <w:r w:rsidR="001A0849">
        <w:rPr>
          <w:sz w:val="24"/>
          <w:szCs w:val="24"/>
        </w:rPr>
        <w:t>)</w:t>
      </w:r>
      <w:r>
        <w:rPr>
          <w:sz w:val="24"/>
          <w:szCs w:val="24"/>
        </w:rPr>
        <w:t xml:space="preserve"> obteve-se a expressão 12:</w:t>
      </w:r>
    </w:p>
    <w:p w:rsidR="00F27E9B" w:rsidRDefault="00F27E9B" w:rsidP="00F27E9B">
      <w:pPr>
        <w:pStyle w:val="Legenda"/>
        <w:keepNext/>
        <w:jc w:val="both"/>
      </w:pPr>
      <w:r>
        <w:t xml:space="preserve">Equação </w:t>
      </w:r>
      <w:r>
        <w:fldChar w:fldCharType="begin"/>
      </w:r>
      <w:r>
        <w:instrText xml:space="preserve"> SEQ Equação \* ARABIC </w:instrText>
      </w:r>
      <w:r>
        <w:fldChar w:fldCharType="separate"/>
      </w:r>
      <w:r w:rsidR="00BA2680">
        <w:rPr>
          <w:noProof/>
        </w:rPr>
        <w:t>12</w:t>
      </w:r>
      <w:r>
        <w:fldChar w:fldCharType="end"/>
      </w:r>
    </w:p>
    <w:p w:rsidR="00F27E9B" w:rsidRPr="00F27E9B" w:rsidRDefault="00F27E9B" w:rsidP="00F27E9B">
      <w:pPr>
        <w:ind w:firstLine="709"/>
        <w:jc w:val="both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X3=X2-Vout×b2=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Vin-Vout×b1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-Vout×b2</m:t>
          </m:r>
        </m:oMath>
      </m:oMathPara>
    </w:p>
    <w:p w:rsidR="00F27E9B" w:rsidRDefault="00F27E9B" w:rsidP="00F27E9B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Em X4 (saída do segundo integrador) obteve-se a expressão 13:</w:t>
      </w:r>
    </w:p>
    <w:p w:rsidR="00F27E9B" w:rsidRDefault="00F27E9B" w:rsidP="00F27E9B">
      <w:pPr>
        <w:pStyle w:val="Legenda"/>
        <w:keepNext/>
        <w:jc w:val="both"/>
      </w:pPr>
      <w:r>
        <w:t xml:space="preserve">Equação </w:t>
      </w:r>
      <w:r>
        <w:fldChar w:fldCharType="begin"/>
      </w:r>
      <w:r>
        <w:instrText xml:space="preserve"> SEQ Equação \* ARABIC </w:instrText>
      </w:r>
      <w:r>
        <w:fldChar w:fldCharType="separate"/>
      </w:r>
      <w:r w:rsidR="00BA2680">
        <w:rPr>
          <w:noProof/>
        </w:rPr>
        <w:t>13</w:t>
      </w:r>
      <w:r>
        <w:fldChar w:fldCharType="end"/>
      </w:r>
    </w:p>
    <w:p w:rsidR="00F27E9B" w:rsidRPr="00F27E9B" w:rsidRDefault="00F27E9B" w:rsidP="00F27E9B">
      <w:pPr>
        <w:ind w:firstLine="709"/>
        <w:jc w:val="both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X4=X3×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p>
              </m:sSup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Vin-Vout×b1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-1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-Vout×b2</m:t>
              </m:r>
            </m:e>
          </m:d>
          <m:r>
            <w:rPr>
              <w:rFonts w:ascii="Cambria Math" w:hAnsi="Cambria Math"/>
              <w:sz w:val="24"/>
              <w:szCs w:val="24"/>
            </w:rPr>
            <m:t>×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p>
              </m:sSup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p>
              </m:sSup>
            </m:den>
          </m:f>
        </m:oMath>
      </m:oMathPara>
    </w:p>
    <w:p w:rsidR="00F27E9B" w:rsidRDefault="00F27E9B" w:rsidP="00F27E9B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Finalmente, em Vout obteve-se a expressão 14:</w:t>
      </w:r>
    </w:p>
    <w:p w:rsidR="00F27E9B" w:rsidRPr="007775DD" w:rsidRDefault="007775DD" w:rsidP="00F27E9B">
      <w:pPr>
        <w:ind w:firstLine="709"/>
        <w:jc w:val="both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Vout=X4+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Vin-Vout×b1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-1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-Vout×b2</m:t>
              </m:r>
            </m:e>
          </m:d>
          <m:r>
            <w:rPr>
              <w:rFonts w:ascii="Cambria Math" w:hAnsi="Cambria Math"/>
              <w:sz w:val="24"/>
              <w:szCs w:val="24"/>
            </w:rPr>
            <m:t>×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p>
              </m:sSup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 </m:t>
          </m:r>
          <m:box>
            <m:boxPr>
              <m:opEmu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boxPr>
            <m:e>
              <m:groupChr>
                <m:groupChrPr>
                  <m:chr m:val="⇔"/>
                  <m:pos m:val="top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groupChrPr>
                <m:e/>
              </m:groupChr>
            </m:e>
          </m:box>
        </m:oMath>
      </m:oMathPara>
    </w:p>
    <w:p w:rsidR="007775DD" w:rsidRPr="007775DD" w:rsidRDefault="007775DD" w:rsidP="00F27E9B">
      <w:pPr>
        <w:ind w:firstLine="709"/>
        <w:jc w:val="both"/>
        <w:rPr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Com:</m:t>
          </m:r>
          <m:r>
            <w:rPr>
              <w:rFonts w:ascii="Cambria Math" w:hAnsi="Cambria Math"/>
              <w:sz w:val="24"/>
              <w:szCs w:val="24"/>
            </w:rPr>
            <m:t xml:space="preserve"> b1=b2=1,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vem</m:t>
          </m:r>
        </m:oMath>
      </m:oMathPara>
    </w:p>
    <w:p w:rsidR="007775DD" w:rsidRDefault="007775DD" w:rsidP="007775DD">
      <w:pPr>
        <w:pStyle w:val="Legenda"/>
        <w:keepNext/>
        <w:jc w:val="both"/>
      </w:pPr>
      <w:r>
        <w:t xml:space="preserve">Equação </w:t>
      </w:r>
      <w:r>
        <w:fldChar w:fldCharType="begin"/>
      </w:r>
      <w:r>
        <w:instrText xml:space="preserve"> SEQ Equação \* ARABIC </w:instrText>
      </w:r>
      <w:r>
        <w:fldChar w:fldCharType="separate"/>
      </w:r>
      <w:r w:rsidR="00BA2680">
        <w:rPr>
          <w:noProof/>
        </w:rPr>
        <w:t>14</w:t>
      </w:r>
      <w:r>
        <w:fldChar w:fldCharType="end"/>
      </w:r>
    </w:p>
    <w:p w:rsidR="007775DD" w:rsidRPr="007775DD" w:rsidRDefault="00B86114" w:rsidP="00F27E9B">
      <w:pPr>
        <w:ind w:firstLine="709"/>
        <w:jc w:val="both"/>
        <w:rPr>
          <w:sz w:val="24"/>
          <w:szCs w:val="24"/>
        </w:rPr>
      </w:pPr>
      <m:oMathPara>
        <m:oMath>
          <m:box>
            <m:boxPr>
              <m:opEmu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boxPr>
            <m:e>
              <m:groupChr>
                <m:groupChrPr>
                  <m:chr m:val="⇔"/>
                  <m:pos m:val="top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groupChrPr>
                <m:e/>
              </m:groupChr>
            </m:e>
          </m:box>
          <m:r>
            <w:rPr>
              <w:rFonts w:ascii="Cambria Math" w:hAnsi="Cambria Math"/>
              <w:sz w:val="24"/>
              <w:szCs w:val="24"/>
            </w:rPr>
            <m:t>Vout=Vin×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(1-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7775DD" w:rsidRDefault="007775DD" w:rsidP="00F27E9B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Depois de se ter obtido a expressão de Vout, procedeu-se ao cálculo das expressões da NTF(z)</w:t>
      </w:r>
      <w:r w:rsidR="006E6EF3">
        <w:rPr>
          <w:sz w:val="24"/>
          <w:szCs w:val="24"/>
        </w:rPr>
        <w:t>, com Vin=0,</w:t>
      </w:r>
      <w:r>
        <w:rPr>
          <w:sz w:val="24"/>
          <w:szCs w:val="24"/>
        </w:rPr>
        <w:t xml:space="preserve"> que se encontra na equação 15  e da STF</w:t>
      </w:r>
      <w:r w:rsidR="006E6EF3">
        <w:rPr>
          <w:sz w:val="24"/>
          <w:szCs w:val="24"/>
        </w:rPr>
        <w:t>(z), com V</w:t>
      </w:r>
      <w:r w:rsidR="006E6EF3">
        <w:rPr>
          <w:sz w:val="24"/>
          <w:szCs w:val="24"/>
          <w:vertAlign w:val="subscript"/>
        </w:rPr>
        <w:t>Q</w:t>
      </w:r>
      <w:r w:rsidR="006E6EF3">
        <w:rPr>
          <w:sz w:val="24"/>
          <w:szCs w:val="24"/>
        </w:rPr>
        <w:t>=0,</w:t>
      </w:r>
      <w:r>
        <w:rPr>
          <w:sz w:val="24"/>
          <w:szCs w:val="24"/>
        </w:rPr>
        <w:t xml:space="preserve"> que se encontra na equação 16:</w:t>
      </w:r>
    </w:p>
    <w:p w:rsidR="006E6EF3" w:rsidRDefault="006E6EF3" w:rsidP="006E6EF3">
      <w:pPr>
        <w:pStyle w:val="Legenda"/>
        <w:keepNext/>
        <w:jc w:val="both"/>
      </w:pPr>
      <w:r>
        <w:t xml:space="preserve">Equação </w:t>
      </w:r>
      <w:r>
        <w:fldChar w:fldCharType="begin"/>
      </w:r>
      <w:r>
        <w:instrText xml:space="preserve"> SEQ Equação \* ARABIC </w:instrText>
      </w:r>
      <w:r>
        <w:fldChar w:fldCharType="separate"/>
      </w:r>
      <w:r w:rsidR="00BA2680">
        <w:rPr>
          <w:noProof/>
        </w:rPr>
        <w:t>15</w:t>
      </w:r>
      <w:r>
        <w:fldChar w:fldCharType="end"/>
      </w:r>
    </w:p>
    <w:p w:rsidR="006E6EF3" w:rsidRPr="006E6EF3" w:rsidRDefault="006E6EF3" w:rsidP="00F27E9B">
      <w:pPr>
        <w:ind w:firstLine="709"/>
        <w:jc w:val="both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NTF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(1-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6E6EF3" w:rsidRDefault="006E6EF3" w:rsidP="006E6EF3">
      <w:pPr>
        <w:pStyle w:val="Legenda"/>
        <w:keepNext/>
        <w:jc w:val="both"/>
      </w:pPr>
      <w:r>
        <w:t xml:space="preserve">Equação </w:t>
      </w:r>
      <w:r>
        <w:fldChar w:fldCharType="begin"/>
      </w:r>
      <w:r>
        <w:instrText xml:space="preserve"> SEQ Equação \* ARABIC </w:instrText>
      </w:r>
      <w:r>
        <w:fldChar w:fldCharType="separate"/>
      </w:r>
      <w:r w:rsidR="00BA2680">
        <w:rPr>
          <w:noProof/>
        </w:rPr>
        <w:t>16</w:t>
      </w:r>
      <w:r>
        <w:fldChar w:fldCharType="end"/>
      </w:r>
    </w:p>
    <w:p w:rsidR="006E6EF3" w:rsidRDefault="006E6EF3" w:rsidP="00F27E9B">
      <w:pPr>
        <w:ind w:firstLine="709"/>
        <w:jc w:val="both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STF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p>
          </m:sSup>
        </m:oMath>
      </m:oMathPara>
    </w:p>
    <w:p w:rsidR="007775DD" w:rsidRDefault="006E6EF3" w:rsidP="00F27E9B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De seguida procedeu-se ao cálculo da expressão da potência do ruído de quantização na saída do modulador, assumindo que a saída era filtrada por um filtro passa-baixo ideal de frequência de corte igual a B. Para isso recorreu-se à expressão 17:</w:t>
      </w:r>
    </w:p>
    <w:p w:rsidR="00434A59" w:rsidRDefault="00434A59" w:rsidP="00434A59">
      <w:pPr>
        <w:pStyle w:val="Legenda"/>
        <w:keepNext/>
        <w:jc w:val="both"/>
      </w:pPr>
      <w:r>
        <w:t xml:space="preserve">Equação </w:t>
      </w:r>
      <w:r>
        <w:fldChar w:fldCharType="begin"/>
      </w:r>
      <w:r>
        <w:instrText xml:space="preserve"> SEQ Equação \* ARABIC </w:instrText>
      </w:r>
      <w:r>
        <w:fldChar w:fldCharType="separate"/>
      </w:r>
      <w:r w:rsidR="00BA2680">
        <w:rPr>
          <w:noProof/>
        </w:rPr>
        <w:t>17</w:t>
      </w:r>
      <w:r>
        <w:fldChar w:fldCharType="end"/>
      </w:r>
    </w:p>
    <w:p w:rsidR="006E6EF3" w:rsidRPr="00434A59" w:rsidRDefault="00B86114" w:rsidP="00F27E9B">
      <w:pPr>
        <w:ind w:firstLine="709"/>
        <w:jc w:val="both"/>
        <w:rPr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QN</m:t>
                  </m:r>
                </m:sub>
              </m:sSub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rms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-B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VQ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(f)×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NTF(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e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j2πf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Fs</m:t>
                              </m:r>
                            </m:den>
                          </m:f>
                        </m:sup>
                      </m:s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)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df</m:t>
              </m:r>
            </m:e>
          </m:nary>
        </m:oMath>
      </m:oMathPara>
    </w:p>
    <w:p w:rsidR="00434A59" w:rsidRDefault="00434A59" w:rsidP="00F27E9B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Sabe-se que S</w:t>
      </w:r>
      <w:r>
        <w:rPr>
          <w:sz w:val="24"/>
          <w:szCs w:val="24"/>
          <w:vertAlign w:val="subscript"/>
        </w:rPr>
        <w:t>VQ</w:t>
      </w:r>
      <w:r>
        <w:rPr>
          <w:sz w:val="24"/>
          <w:szCs w:val="24"/>
        </w:rPr>
        <w:t xml:space="preserve"> (f) é a potência de sinal dada pela expressão 18:</w:t>
      </w:r>
    </w:p>
    <w:p w:rsidR="00434A59" w:rsidRDefault="00434A59" w:rsidP="00434A59">
      <w:pPr>
        <w:pStyle w:val="Legenda"/>
        <w:keepNext/>
        <w:jc w:val="both"/>
      </w:pPr>
      <w:r>
        <w:t xml:space="preserve">Equação </w:t>
      </w:r>
      <w:r>
        <w:fldChar w:fldCharType="begin"/>
      </w:r>
      <w:r>
        <w:instrText xml:space="preserve"> SEQ Equação \* ARABIC </w:instrText>
      </w:r>
      <w:r>
        <w:fldChar w:fldCharType="separate"/>
      </w:r>
      <w:r w:rsidR="00BA2680">
        <w:rPr>
          <w:noProof/>
        </w:rPr>
        <w:t>18</w:t>
      </w:r>
      <w:r>
        <w:fldChar w:fldCharType="end"/>
      </w:r>
    </w:p>
    <w:p w:rsidR="00434A59" w:rsidRPr="00434A59" w:rsidRDefault="00B86114" w:rsidP="00F27E9B">
      <w:pPr>
        <w:ind w:firstLine="709"/>
        <w:jc w:val="both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VQ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Vlsb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12×Fs</m:t>
              </m:r>
            </m:den>
          </m:f>
        </m:oMath>
      </m:oMathPara>
    </w:p>
    <w:p w:rsidR="00434A59" w:rsidRDefault="00434A59" w:rsidP="00F27E9B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Sabe-se ainda que OSR (</w:t>
      </w:r>
      <w:r w:rsidRPr="00434A59">
        <w:rPr>
          <w:i/>
          <w:sz w:val="24"/>
          <w:szCs w:val="24"/>
        </w:rPr>
        <w:t>Over Sampling Ratio</w:t>
      </w:r>
      <w:r>
        <w:rPr>
          <w:sz w:val="24"/>
          <w:szCs w:val="24"/>
        </w:rPr>
        <w:t>) é dado pela expressão 19:</w:t>
      </w:r>
    </w:p>
    <w:p w:rsidR="00434A59" w:rsidRDefault="00434A59" w:rsidP="00434A59">
      <w:pPr>
        <w:pStyle w:val="Legenda"/>
        <w:keepNext/>
        <w:jc w:val="both"/>
      </w:pPr>
      <w:r>
        <w:t xml:space="preserve">Equação </w:t>
      </w:r>
      <w:r>
        <w:fldChar w:fldCharType="begin"/>
      </w:r>
      <w:r>
        <w:instrText xml:space="preserve"> SEQ Equação \* ARABIC </w:instrText>
      </w:r>
      <w:r>
        <w:fldChar w:fldCharType="separate"/>
      </w:r>
      <w:r w:rsidR="00BA2680">
        <w:rPr>
          <w:noProof/>
        </w:rPr>
        <w:t>19</w:t>
      </w:r>
      <w:r>
        <w:fldChar w:fldCharType="end"/>
      </w:r>
    </w:p>
    <w:p w:rsidR="00434A59" w:rsidRPr="00434A59" w:rsidRDefault="00434A59" w:rsidP="00F27E9B">
      <w:pPr>
        <w:ind w:firstLine="709"/>
        <w:jc w:val="both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OSR=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Fs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2×B</m:t>
              </m:r>
            </m:den>
          </m:f>
        </m:oMath>
      </m:oMathPara>
    </w:p>
    <w:p w:rsidR="00434A59" w:rsidRDefault="00434A59" w:rsidP="00F27E9B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Assim, a expressão 17 foi resolvida, tornando-se numa expressão muito mais simples:</w:t>
      </w:r>
    </w:p>
    <w:p w:rsidR="00434A59" w:rsidRPr="00F9382B" w:rsidRDefault="00B86114" w:rsidP="00434A59">
      <w:pPr>
        <w:ind w:firstLine="709"/>
        <w:jc w:val="both"/>
        <w:rPr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QN</m:t>
                  </m:r>
                </m:sub>
              </m:sSub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rms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-B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Vlsb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12×Fs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(1-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e</m:t>
                              </m:r>
                            </m:e>
                            <m:sup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j2πf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Fs</m:t>
                                  </m:r>
                                </m:den>
                              </m:f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df≈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Vlsb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12×Fs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×</m:t>
              </m:r>
            </m:e>
          </m:nary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-B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-j2πf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Fs</m:t>
                              </m:r>
                            </m:den>
                          </m:f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df≈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Vlsb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×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5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×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×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5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12×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Fs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5</m:t>
                      </m:r>
                    </m:sup>
                  </m:sSup>
                </m:den>
              </m:f>
            </m:e>
          </m:nary>
          <m:r>
            <w:rPr>
              <w:rFonts w:ascii="Cambria Math" w:hAnsi="Cambria Math"/>
              <w:sz w:val="24"/>
              <w:szCs w:val="24"/>
            </w:rPr>
            <m:t xml:space="preserve">,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pela expressão19, vem</m:t>
          </m:r>
        </m:oMath>
      </m:oMathPara>
    </w:p>
    <w:p w:rsidR="00F9382B" w:rsidRDefault="00F9382B" w:rsidP="00F9382B">
      <w:pPr>
        <w:pStyle w:val="Legenda"/>
        <w:keepNext/>
        <w:jc w:val="both"/>
      </w:pPr>
      <w:r>
        <w:t xml:space="preserve">Equação </w:t>
      </w:r>
      <w:r>
        <w:fldChar w:fldCharType="begin"/>
      </w:r>
      <w:r>
        <w:instrText xml:space="preserve"> SEQ Equação \* ARABIC </w:instrText>
      </w:r>
      <w:r>
        <w:fldChar w:fldCharType="separate"/>
      </w:r>
      <w:r w:rsidR="00BA2680">
        <w:rPr>
          <w:noProof/>
        </w:rPr>
        <w:t>20</w:t>
      </w:r>
      <w:r>
        <w:fldChar w:fldCharType="end"/>
      </w:r>
    </w:p>
    <w:p w:rsidR="00F9382B" w:rsidRPr="00F9382B" w:rsidRDefault="00B86114" w:rsidP="00434A59">
      <w:pPr>
        <w:ind w:firstLine="709"/>
        <w:jc w:val="both"/>
        <w:rPr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QN</m:t>
                  </m:r>
                </m:sub>
              </m:sSub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rms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Vlsb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OSR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5</m:t>
              </m:r>
            </m:sup>
          </m:sSup>
        </m:oMath>
      </m:oMathPara>
    </w:p>
    <w:p w:rsidR="00F9382B" w:rsidRDefault="00F9382B" w:rsidP="00434A59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Assim, pela expressão 20, foi possível saber qual o OSR mínimo para que o modulador tivesse um erro de quantização (Pnq) menor do que o tinha sido calculado anteriormente, isto </w:t>
      </w:r>
      <w:r w:rsidR="008B5D6E">
        <w:rPr>
          <w:sz w:val="24"/>
          <w:szCs w:val="24"/>
        </w:rPr>
        <w:t>é, V</w:t>
      </w:r>
      <w:r>
        <w:rPr>
          <w:sz w:val="24"/>
          <w:szCs w:val="24"/>
        </w:rPr>
        <w:t>nq</w:t>
      </w:r>
      <w:r w:rsidR="008B5D6E">
        <w:rPr>
          <w:sz w:val="24"/>
          <w:szCs w:val="24"/>
          <w:vertAlign w:val="superscript"/>
        </w:rPr>
        <w:t>2</w:t>
      </w:r>
      <w:r w:rsidR="008B5D6E">
        <w:rPr>
          <w:sz w:val="24"/>
          <w:szCs w:val="24"/>
        </w:rPr>
        <w:t>&lt;2.5</w:t>
      </w:r>
      <w:r w:rsidR="008B5D6E" w:rsidRPr="001C57F7">
        <w:rPr>
          <w:sz w:val="24"/>
          <w:szCs w:val="24"/>
        </w:rPr>
        <w:t xml:space="preserve"> </w:t>
      </w:r>
      <w:r w:rsidR="008B5D6E">
        <w:rPr>
          <w:sz w:val="24"/>
          <w:szCs w:val="24"/>
        </w:rPr>
        <w:t>x10</w:t>
      </w:r>
      <w:r w:rsidR="008B5D6E">
        <w:rPr>
          <w:sz w:val="24"/>
          <w:szCs w:val="24"/>
          <w:vertAlign w:val="superscript"/>
        </w:rPr>
        <w:t>-10</w:t>
      </w:r>
      <w:r w:rsidR="008B5D6E">
        <w:rPr>
          <w:sz w:val="24"/>
          <w:szCs w:val="24"/>
        </w:rPr>
        <w:t>Vrms</w:t>
      </w:r>
      <w:r>
        <w:rPr>
          <w:sz w:val="24"/>
          <w:szCs w:val="24"/>
        </w:rPr>
        <w:t>.</w:t>
      </w:r>
      <w:r w:rsidR="008B5D6E">
        <w:rPr>
          <w:sz w:val="24"/>
          <w:szCs w:val="24"/>
        </w:rPr>
        <w:t xml:space="preserve"> O valore calculado foi OSR=96.1074. Este valor foi arredondado para a potência de 2 mais próxima, ou seja, 2</w:t>
      </w:r>
      <w:r w:rsidR="008B5D6E">
        <w:rPr>
          <w:sz w:val="24"/>
          <w:szCs w:val="24"/>
          <w:vertAlign w:val="superscript"/>
        </w:rPr>
        <w:t>n</w:t>
      </w:r>
      <w:r w:rsidR="008B5D6E">
        <w:rPr>
          <w:sz w:val="24"/>
          <w:szCs w:val="24"/>
        </w:rPr>
        <w:t>&gt;96.1074 e portanto, 2</w:t>
      </w:r>
      <w:r w:rsidR="008B5D6E">
        <w:rPr>
          <w:sz w:val="24"/>
          <w:szCs w:val="24"/>
          <w:vertAlign w:val="superscript"/>
        </w:rPr>
        <w:t>n</w:t>
      </w:r>
      <w:r w:rsidR="008B5D6E">
        <w:rPr>
          <w:sz w:val="24"/>
          <w:szCs w:val="24"/>
        </w:rPr>
        <w:t>=128.</w:t>
      </w:r>
    </w:p>
    <w:p w:rsidR="008B5D6E" w:rsidRDefault="008B5D6E" w:rsidP="00434A59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Para calcular o número de bits da saída digital de modo a ter uma potência de ruído de quantização 10dB menor do que a potência de ruído total, utilizou-se a equação 2</w:t>
      </w:r>
      <w:r w:rsidR="00FD2CA5">
        <w:rPr>
          <w:sz w:val="24"/>
          <w:szCs w:val="24"/>
        </w:rPr>
        <w:t>1</w:t>
      </w:r>
      <w:r>
        <w:rPr>
          <w:sz w:val="24"/>
          <w:szCs w:val="24"/>
        </w:rPr>
        <w:t>:</w:t>
      </w:r>
    </w:p>
    <w:p w:rsidR="008B5D6E" w:rsidRDefault="008B5D6E" w:rsidP="008B5D6E">
      <w:pPr>
        <w:pStyle w:val="Legenda"/>
        <w:keepNext/>
        <w:jc w:val="both"/>
      </w:pPr>
      <w:r>
        <w:t xml:space="preserve">Equação </w:t>
      </w:r>
      <w:r>
        <w:fldChar w:fldCharType="begin"/>
      </w:r>
      <w:r>
        <w:instrText xml:space="preserve"> SEQ Equação \* ARABIC </w:instrText>
      </w:r>
      <w:r>
        <w:fldChar w:fldCharType="separate"/>
      </w:r>
      <w:r w:rsidR="00BA2680">
        <w:rPr>
          <w:noProof/>
        </w:rPr>
        <w:t>21</w:t>
      </w:r>
      <w:r>
        <w:fldChar w:fldCharType="end"/>
      </w:r>
    </w:p>
    <w:p w:rsidR="008B5D6E" w:rsidRPr="008B5D6E" w:rsidRDefault="00B86114" w:rsidP="00434A59">
      <w:pPr>
        <w:ind w:firstLine="709"/>
        <w:jc w:val="both"/>
        <w:rPr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QN</m:t>
                  </m:r>
                </m:sub>
              </m:sSub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rms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Vref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p>
              </m:sSup>
            </m:den>
          </m:f>
        </m:oMath>
      </m:oMathPara>
    </w:p>
    <w:p w:rsidR="00434A59" w:rsidRDefault="00FD2CA5" w:rsidP="00F27E9B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Assim, desenvolvendo a equação 21, chegou-se à expressão 22:</w:t>
      </w:r>
    </w:p>
    <w:p w:rsidR="00FD2CA5" w:rsidRPr="00FD2CA5" w:rsidRDefault="00FD2CA5" w:rsidP="00F27E9B">
      <w:pPr>
        <w:ind w:firstLine="709"/>
        <w:jc w:val="both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n=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×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Vref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QN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rms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</m:den>
                  </m:f>
                </m:e>
              </m:d>
            </m:e>
          </m:func>
        </m:oMath>
      </m:oMathPara>
    </w:p>
    <w:p w:rsidR="00FD2CA5" w:rsidRDefault="00FD2CA5" w:rsidP="00F27E9B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Obteve-se então, o valor para n de 17 bit.</w:t>
      </w:r>
    </w:p>
    <w:p w:rsidR="00FD2CA5" w:rsidRDefault="00FD2CA5" w:rsidP="00F27E9B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Simulando no </w:t>
      </w:r>
      <w:r>
        <w:rPr>
          <w:i/>
          <w:sz w:val="24"/>
          <w:szCs w:val="24"/>
        </w:rPr>
        <w:t>MatLab</w:t>
      </w:r>
      <w:r>
        <w:rPr>
          <w:sz w:val="24"/>
          <w:szCs w:val="24"/>
        </w:rPr>
        <w:t xml:space="preserve">, obteve-se os gráficos </w:t>
      </w:r>
      <w:r w:rsidR="00FA10BD">
        <w:rPr>
          <w:sz w:val="24"/>
          <w:szCs w:val="24"/>
        </w:rPr>
        <w:t xml:space="preserve">do comportamento, do modulador. Nesta simulação obteve-se o gráfico do comportamento do filtro decimador de terceira ordem (figura 4), o gráfico das transformadas de </w:t>
      </w:r>
      <w:r w:rsidR="00E72C15">
        <w:rPr>
          <w:i/>
          <w:sz w:val="24"/>
          <w:szCs w:val="24"/>
        </w:rPr>
        <w:t>F</w:t>
      </w:r>
      <w:r w:rsidR="00FA10BD" w:rsidRPr="00FA10BD">
        <w:rPr>
          <w:i/>
          <w:sz w:val="24"/>
          <w:szCs w:val="24"/>
        </w:rPr>
        <w:t>ourier</w:t>
      </w:r>
      <w:r w:rsidR="00FA10BD">
        <w:rPr>
          <w:sz w:val="24"/>
          <w:szCs w:val="24"/>
        </w:rPr>
        <w:t xml:space="preserve"> do filtro </w:t>
      </w:r>
      <w:r w:rsidR="00FA10BD" w:rsidRPr="00FA10BD">
        <w:rPr>
          <w:i/>
          <w:sz w:val="24"/>
          <w:szCs w:val="24"/>
        </w:rPr>
        <w:t>sync</w:t>
      </w:r>
      <w:r w:rsidR="00FA10BD">
        <w:rPr>
          <w:sz w:val="24"/>
          <w:szCs w:val="24"/>
        </w:rPr>
        <w:t xml:space="preserve"> (figura 5), o gráfico das transformadas de </w:t>
      </w:r>
      <w:r w:rsidR="00E72C15">
        <w:rPr>
          <w:i/>
          <w:sz w:val="24"/>
          <w:szCs w:val="24"/>
        </w:rPr>
        <w:t>Fourier</w:t>
      </w:r>
      <w:r w:rsidR="00E72C15">
        <w:rPr>
          <w:sz w:val="24"/>
          <w:szCs w:val="24"/>
        </w:rPr>
        <w:t xml:space="preserve"> do sinal de entrada e do sinal de saída (figura 6) e o gráfico da saída decimada (figura 7).Com as especificações calculadas anteriormente, calculou-se o SNDR, tendo-se obtido o valor de 86dB, para um sinal de amplitude </w:t>
      </w:r>
      <w:r w:rsidR="00E72C15" w:rsidRPr="00E72C15">
        <w:rPr>
          <w:sz w:val="24"/>
          <w:szCs w:val="24"/>
        </w:rPr>
        <w:t>1.2728</w:t>
      </w:r>
      <w:r w:rsidR="00E72C15">
        <w:rPr>
          <w:sz w:val="24"/>
          <w:szCs w:val="24"/>
        </w:rPr>
        <w:t>V.</w:t>
      </w:r>
    </w:p>
    <w:p w:rsidR="00E72C15" w:rsidRDefault="00E72C15" w:rsidP="00E72C15">
      <w:pPr>
        <w:keepNext/>
        <w:jc w:val="center"/>
      </w:pPr>
    </w:p>
    <w:p w:rsidR="00E72C15" w:rsidRDefault="00E72C15" w:rsidP="00E72C15">
      <w:pPr>
        <w:pStyle w:val="Legenda"/>
        <w:keepNext/>
        <w:jc w:val="center"/>
      </w:pPr>
      <w:r w:rsidRPr="00E72C15">
        <w:rPr>
          <w:noProof/>
          <w:sz w:val="24"/>
          <w:szCs w:val="24"/>
          <w:lang w:eastAsia="pt-PT"/>
        </w:rPr>
        <w:drawing>
          <wp:inline distT="0" distB="0" distL="0" distR="0" wp14:anchorId="07AF0853" wp14:editId="60DF1B49">
            <wp:extent cx="3924300" cy="292743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02" cy="2932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C15" w:rsidRDefault="00E72C15" w:rsidP="00E72C15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A2680">
        <w:rPr>
          <w:noProof/>
        </w:rPr>
        <w:t>4</w:t>
      </w:r>
      <w:r>
        <w:fldChar w:fldCharType="end"/>
      </w:r>
      <w:r>
        <w:t xml:space="preserve"> – Sinal de entrada (vermelho)</w:t>
      </w:r>
      <w:r w:rsidR="0062414B">
        <w:t>,</w:t>
      </w:r>
      <w:r>
        <w:t xml:space="preserve"> </w:t>
      </w:r>
      <w:r w:rsidR="0062414B">
        <w:t>saída do primeiro integrador (azul), saída do segundo integrador (verde) e sinal de saída (magenta)</w:t>
      </w:r>
    </w:p>
    <w:p w:rsidR="00E72C15" w:rsidRDefault="00E72C15" w:rsidP="00E72C15">
      <w:pPr>
        <w:keepNext/>
        <w:jc w:val="center"/>
      </w:pPr>
      <w:r w:rsidRPr="00E72C15">
        <w:rPr>
          <w:noProof/>
          <w:lang w:eastAsia="pt-PT"/>
        </w:rPr>
        <w:drawing>
          <wp:inline distT="0" distB="0" distL="0" distR="0" wp14:anchorId="7E107913" wp14:editId="5901BC58">
            <wp:extent cx="4048125" cy="3034283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692" cy="3034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C15" w:rsidRDefault="00E72C15" w:rsidP="00E72C15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A2680">
        <w:rPr>
          <w:noProof/>
        </w:rPr>
        <w:t>5</w:t>
      </w:r>
      <w:r>
        <w:fldChar w:fldCharType="end"/>
      </w:r>
      <w:r>
        <w:t xml:space="preserve"> – Transformada</w:t>
      </w:r>
      <w:r w:rsidR="0062414B">
        <w:t>s</w:t>
      </w:r>
      <w:r>
        <w:t xml:space="preserve"> de Fourier do sinal de entrada (vermelho)</w:t>
      </w:r>
      <w:r w:rsidR="0062414B">
        <w:t>, da saída do primeiro integrador (azul escuro), da saída do segundo integrador (magenta) e do</w:t>
      </w:r>
      <w:r w:rsidR="0062414B" w:rsidRPr="0062414B">
        <w:t xml:space="preserve"> </w:t>
      </w:r>
      <w:r w:rsidR="0062414B">
        <w:t>do sinal de saída (azul cyan)</w:t>
      </w:r>
    </w:p>
    <w:p w:rsidR="0062414B" w:rsidRDefault="0062414B" w:rsidP="0062414B">
      <w:pPr>
        <w:keepNext/>
        <w:jc w:val="center"/>
      </w:pPr>
      <w:r w:rsidRPr="0062414B">
        <w:rPr>
          <w:noProof/>
          <w:lang w:eastAsia="pt-PT"/>
        </w:rPr>
        <w:lastRenderedPageBreak/>
        <w:drawing>
          <wp:inline distT="0" distB="0" distL="0" distR="0" wp14:anchorId="03E1864F" wp14:editId="7DEA3EC4">
            <wp:extent cx="3581400" cy="2684448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363" cy="268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14B" w:rsidRDefault="0062414B" w:rsidP="0062414B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A2680">
        <w:rPr>
          <w:noProof/>
        </w:rPr>
        <w:t>6</w:t>
      </w:r>
      <w:r>
        <w:fldChar w:fldCharType="end"/>
      </w:r>
      <w:r>
        <w:t xml:space="preserve"> – Transformadas de Fourier do sinal de entrada (vermelho) e da saída decimada (azul)</w:t>
      </w:r>
    </w:p>
    <w:p w:rsidR="0062414B" w:rsidRDefault="0062414B" w:rsidP="0062414B">
      <w:pPr>
        <w:keepNext/>
        <w:jc w:val="center"/>
      </w:pPr>
      <w:r w:rsidRPr="0062414B">
        <w:rPr>
          <w:noProof/>
          <w:lang w:eastAsia="pt-PT"/>
        </w:rPr>
        <w:drawing>
          <wp:inline distT="0" distB="0" distL="0" distR="0" wp14:anchorId="393CDD53" wp14:editId="6F03947D">
            <wp:extent cx="3621660" cy="271462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536" cy="2719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14B" w:rsidRDefault="0062414B" w:rsidP="0062414B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A2680">
        <w:rPr>
          <w:noProof/>
        </w:rPr>
        <w:t>7</w:t>
      </w:r>
      <w:r>
        <w:fldChar w:fldCharType="end"/>
      </w:r>
      <w:r>
        <w:t xml:space="preserve"> – Saída decimada</w:t>
      </w:r>
    </w:p>
    <w:p w:rsidR="000457F1" w:rsidRPr="00C0332B" w:rsidRDefault="0062414B" w:rsidP="00C0332B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Pelos gráficos pode-se concluir que as especificações foram verificadas. O SNDR deu algo próximo do que se esperava, visto que a SINAD só se começa a degradar depois dos 1dB, logo o sinal ainda consegue aumentar o seu SNDR.</w:t>
      </w:r>
    </w:p>
    <w:p w:rsidR="00013E61" w:rsidRPr="00C0332B" w:rsidRDefault="00601278" w:rsidP="00013E61">
      <w:pPr>
        <w:ind w:firstLine="709"/>
        <w:jc w:val="both"/>
        <w:rPr>
          <w:sz w:val="24"/>
          <w:szCs w:val="24"/>
        </w:rPr>
      </w:pPr>
      <w:r w:rsidRPr="00C0332B">
        <w:rPr>
          <w:sz w:val="24"/>
          <w:szCs w:val="24"/>
        </w:rPr>
        <w:t>Através da simulação pelo MatLab,</w:t>
      </w:r>
      <w:r w:rsidR="00013E61" w:rsidRPr="00C0332B">
        <w:rPr>
          <w:sz w:val="24"/>
          <w:szCs w:val="24"/>
        </w:rPr>
        <w:t xml:space="preserve"> colocou-se a amplitude do sinal a variar entre 0.08x10</w:t>
      </w:r>
      <w:r w:rsidR="00013E61" w:rsidRPr="00C0332B">
        <w:rPr>
          <w:sz w:val="24"/>
          <w:szCs w:val="24"/>
          <w:vertAlign w:val="superscript"/>
        </w:rPr>
        <w:t>-3</w:t>
      </w:r>
      <w:r w:rsidR="00013E61" w:rsidRPr="00C0332B">
        <w:rPr>
          <w:sz w:val="24"/>
          <w:szCs w:val="24"/>
        </w:rPr>
        <w:t>V e 2xVref, de modo a que se pudesse ver bem a acentuação da SINAD. C</w:t>
      </w:r>
      <w:r w:rsidRPr="00C0332B">
        <w:rPr>
          <w:sz w:val="24"/>
          <w:szCs w:val="24"/>
        </w:rPr>
        <w:t>onseguiu-se obter a SNDR à saída do filtro decimador</w:t>
      </w:r>
      <w:r w:rsidR="00013E61" w:rsidRPr="00C0332B">
        <w:rPr>
          <w:sz w:val="24"/>
          <w:szCs w:val="24"/>
        </w:rPr>
        <w:t xml:space="preserve"> (figura 8).</w:t>
      </w:r>
    </w:p>
    <w:p w:rsidR="00013E61" w:rsidRDefault="00013E61" w:rsidP="00013E61">
      <w:pPr>
        <w:keepNext/>
        <w:ind w:firstLine="709"/>
        <w:jc w:val="both"/>
      </w:pPr>
      <w:r w:rsidRPr="00013E61">
        <w:rPr>
          <w:noProof/>
          <w:lang w:eastAsia="pt-PT"/>
        </w:rPr>
        <w:lastRenderedPageBreak/>
        <w:drawing>
          <wp:inline distT="0" distB="0" distL="0" distR="0" wp14:anchorId="4C44082E" wp14:editId="68FAAFEA">
            <wp:extent cx="4028302" cy="301942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681" cy="3022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E61" w:rsidRDefault="00013E61" w:rsidP="00013E61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A2680">
        <w:rPr>
          <w:noProof/>
        </w:rPr>
        <w:t>8</w:t>
      </w:r>
      <w:r>
        <w:fldChar w:fldCharType="end"/>
      </w:r>
      <w:r>
        <w:t xml:space="preserve"> </w:t>
      </w:r>
      <w:r w:rsidR="00AA3AA7">
        <w:t>–</w:t>
      </w:r>
      <w:r>
        <w:t xml:space="preserve"> </w:t>
      </w:r>
      <w:r w:rsidR="00AA3AA7">
        <w:t>SNDR do sinal de entrada (azul) e SNDR do sinal de saída do filtro</w:t>
      </w:r>
    </w:p>
    <w:p w:rsidR="00AA3AA7" w:rsidRDefault="00AA3AA7" w:rsidP="00AA3AA7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Nota-se claramente no gráfico, que a saída do filtro, ao contrário do SNDR do sinal, satura antes de chegar a 80dB, tendo como SNDR máximo um valor próximo de 76dB (neste caso de 78.90dB) como seria de esperar.</w:t>
      </w:r>
    </w:p>
    <w:p w:rsidR="00577F1B" w:rsidRPr="00C0332B" w:rsidRDefault="00577F1B" w:rsidP="00C0332B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Este filtro produz uma amostra para cada N amostras que estiverem presentes na entrada. Consegue também atenuar o ruído de quantização do modulador </w:t>
      </w:r>
      <w:r w:rsidR="00C0332B">
        <w:rPr>
          <w:sz w:val="24"/>
          <w:szCs w:val="24"/>
        </w:rPr>
        <w:t>presente nas altas frequências</w:t>
      </w:r>
      <w:r w:rsidR="001A0849">
        <w:rPr>
          <w:sz w:val="24"/>
          <w:szCs w:val="24"/>
        </w:rPr>
        <w:t>. Consegue também “empurrar” o ruído presente no sinal para as altas frequências</w:t>
      </w:r>
      <w:r w:rsidR="00C0332B">
        <w:rPr>
          <w:sz w:val="24"/>
          <w:szCs w:val="24"/>
        </w:rPr>
        <w:t>.</w:t>
      </w:r>
    </w:p>
    <w:p w:rsidR="00577F1B" w:rsidRDefault="0019455E" w:rsidP="00577F1B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Fez-se a simulação do ADC. Começou por se verificar a SNDR do sinal de entrada apenas (figura 9).</w:t>
      </w:r>
    </w:p>
    <w:p w:rsidR="0019455E" w:rsidRDefault="0019455E" w:rsidP="0019455E">
      <w:pPr>
        <w:keepNext/>
        <w:jc w:val="center"/>
      </w:pPr>
      <w:r w:rsidRPr="0019455E">
        <w:rPr>
          <w:noProof/>
          <w:sz w:val="24"/>
          <w:szCs w:val="24"/>
          <w:lang w:eastAsia="pt-PT"/>
        </w:rPr>
        <w:lastRenderedPageBreak/>
        <w:drawing>
          <wp:inline distT="0" distB="0" distL="0" distR="0" wp14:anchorId="0BDD0F79" wp14:editId="3AA73939">
            <wp:extent cx="3913934" cy="29337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666" cy="2937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55E" w:rsidRDefault="0019455E" w:rsidP="0019455E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A2680">
        <w:rPr>
          <w:noProof/>
        </w:rPr>
        <w:t>9</w:t>
      </w:r>
      <w:r>
        <w:fldChar w:fldCharType="end"/>
      </w:r>
      <w:r>
        <w:t xml:space="preserve"> – SNDR do sinal de entrada</w:t>
      </w:r>
    </w:p>
    <w:p w:rsidR="0019455E" w:rsidRDefault="0019455E" w:rsidP="00B02CD0">
      <w:pPr>
        <w:ind w:firstLine="709"/>
        <w:jc w:val="both"/>
        <w:rPr>
          <w:sz w:val="24"/>
          <w:szCs w:val="24"/>
        </w:rPr>
      </w:pPr>
      <w:r w:rsidRPr="0019455E">
        <w:rPr>
          <w:sz w:val="24"/>
          <w:szCs w:val="24"/>
        </w:rPr>
        <w:t>Como já foi referido anteriormente, a SNDR do sinal de entrada, realmente satisfaz os re</w:t>
      </w:r>
      <w:r>
        <w:rPr>
          <w:sz w:val="24"/>
          <w:szCs w:val="24"/>
        </w:rPr>
        <w:t>quisitos do sistema. A frequência do sinal de entrada situa-se perto dos 1kHz (1.375kHz).</w:t>
      </w:r>
    </w:p>
    <w:p w:rsidR="0019455E" w:rsidRDefault="0019455E" w:rsidP="00B02CD0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 seguida introduziu-se distorção na entrada de cada integrador e na saída do sinal, de modo a que esta “eliminasse” os sinais com amplitude superior 0.9Vrms. O resultado encontra-se na figura 10. </w:t>
      </w:r>
    </w:p>
    <w:p w:rsidR="0019455E" w:rsidRDefault="0019455E" w:rsidP="0019455E">
      <w:pPr>
        <w:keepNext/>
        <w:spacing w:line="360" w:lineRule="auto"/>
        <w:jc w:val="center"/>
      </w:pPr>
      <w:r w:rsidRPr="0019455E">
        <w:rPr>
          <w:noProof/>
          <w:sz w:val="24"/>
          <w:szCs w:val="24"/>
          <w:lang w:eastAsia="pt-PT"/>
        </w:rPr>
        <w:drawing>
          <wp:inline distT="0" distB="0" distL="0" distR="0" wp14:anchorId="770AEA76" wp14:editId="78D1998A">
            <wp:extent cx="3748735" cy="280987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636" cy="28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55E" w:rsidRDefault="0019455E" w:rsidP="0019455E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A2680">
        <w:rPr>
          <w:noProof/>
        </w:rPr>
        <w:t>10</w:t>
      </w:r>
      <w:r>
        <w:fldChar w:fldCharType="end"/>
      </w:r>
      <w:r>
        <w:t xml:space="preserve"> – SNDR do sinal de saída saturado</w:t>
      </w:r>
    </w:p>
    <w:p w:rsidR="00204D4E" w:rsidRDefault="00204D4E" w:rsidP="00204D4E">
      <w:pPr>
        <w:ind w:firstLine="709"/>
        <w:jc w:val="both"/>
        <w:rPr>
          <w:sz w:val="24"/>
        </w:rPr>
      </w:pPr>
      <w:r>
        <w:rPr>
          <w:sz w:val="24"/>
        </w:rPr>
        <w:t xml:space="preserve">Embora sejam gráficos muito semelhantes, é de notar que neste último, a SNDR começa a “cair mais cedo” do que no anterior. Isto acontece, porque a </w:t>
      </w:r>
      <w:r>
        <w:rPr>
          <w:sz w:val="24"/>
        </w:rPr>
        <w:lastRenderedPageBreak/>
        <w:t>saturação à entrada de cada integrador, faz limitar o sinal, denegrindo a sua SNDR.</w:t>
      </w:r>
    </w:p>
    <w:p w:rsidR="00B02CD0" w:rsidRPr="00B02CD0" w:rsidRDefault="00B02CD0" w:rsidP="00204D4E">
      <w:pPr>
        <w:ind w:firstLine="709"/>
        <w:jc w:val="both"/>
        <w:rPr>
          <w:sz w:val="24"/>
        </w:rPr>
      </w:pPr>
      <w:r>
        <w:rPr>
          <w:sz w:val="24"/>
        </w:rPr>
        <w:t xml:space="preserve">Os códigos em </w:t>
      </w:r>
      <w:r>
        <w:rPr>
          <w:i/>
          <w:sz w:val="24"/>
        </w:rPr>
        <w:t>MatLab</w:t>
      </w:r>
      <w:r>
        <w:rPr>
          <w:sz w:val="24"/>
        </w:rPr>
        <w:t>, encontram-se nos anexos.</w:t>
      </w:r>
    </w:p>
    <w:p w:rsidR="00204D4E" w:rsidRDefault="00204D4E">
      <w:pPr>
        <w:rPr>
          <w:sz w:val="24"/>
        </w:rPr>
      </w:pPr>
      <w:r>
        <w:rPr>
          <w:sz w:val="24"/>
        </w:rPr>
        <w:br w:type="page"/>
      </w:r>
    </w:p>
    <w:p w:rsidR="00204D4E" w:rsidRDefault="00204D4E" w:rsidP="00204D4E">
      <w:pPr>
        <w:pStyle w:val="Cabealho1"/>
        <w:rPr>
          <w:i/>
          <w:sz w:val="48"/>
          <w:szCs w:val="48"/>
        </w:rPr>
      </w:pPr>
      <w:bookmarkStart w:id="4" w:name="_Toc451093775"/>
      <w:r>
        <w:rPr>
          <w:sz w:val="48"/>
          <w:szCs w:val="48"/>
        </w:rPr>
        <w:lastRenderedPageBreak/>
        <w:t xml:space="preserve">Simulação no </w:t>
      </w:r>
      <w:r w:rsidRPr="00204D4E">
        <w:rPr>
          <w:i/>
          <w:sz w:val="48"/>
          <w:szCs w:val="48"/>
        </w:rPr>
        <w:t>LTSpice</w:t>
      </w:r>
      <w:bookmarkEnd w:id="4"/>
    </w:p>
    <w:p w:rsidR="00204D4E" w:rsidRDefault="00204D4E" w:rsidP="00204D4E"/>
    <w:p w:rsidR="00204D4E" w:rsidRDefault="00204D4E" w:rsidP="00204D4E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teste deste circuito, foi necessário a utilização da ferramenta </w:t>
      </w:r>
      <w:r>
        <w:rPr>
          <w:i/>
          <w:sz w:val="24"/>
          <w:szCs w:val="24"/>
        </w:rPr>
        <w:t>LTSpice</w:t>
      </w:r>
      <w:r>
        <w:rPr>
          <w:sz w:val="24"/>
          <w:szCs w:val="24"/>
        </w:rPr>
        <w:t>. Através deste programa, começou-se por desenhar o esquemático do circuito a implementar (figura 11).</w:t>
      </w:r>
    </w:p>
    <w:p w:rsidR="00204D4E" w:rsidRDefault="00204D4E" w:rsidP="00204D4E">
      <w:pPr>
        <w:keepNext/>
        <w:jc w:val="center"/>
      </w:pPr>
      <w:r w:rsidRPr="00204D4E">
        <w:rPr>
          <w:noProof/>
          <w:sz w:val="24"/>
          <w:szCs w:val="24"/>
          <w:lang w:eastAsia="pt-PT"/>
        </w:rPr>
        <w:drawing>
          <wp:inline distT="0" distB="0" distL="0" distR="0" wp14:anchorId="750E054F" wp14:editId="35EEA116">
            <wp:extent cx="5398768" cy="1733550"/>
            <wp:effectExtent l="0" t="0" r="0" b="0"/>
            <wp:docPr id="27" name="Imagem 27" descr="C:\Users\Filipe\Documents\FACULDADE 4ºANO\2ºSemestre\Electronica III\Práticas\Laboratórios\Laboratório2\Circui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Filipe\Documents\FACULDADE 4ºANO\2ºSemestre\Electronica III\Práticas\Laboratórios\Laboratório2\Circuit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280" cy="1736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D4E" w:rsidRDefault="00204D4E" w:rsidP="00204D4E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A2680">
        <w:rPr>
          <w:noProof/>
        </w:rPr>
        <w:t>11</w:t>
      </w:r>
      <w:r>
        <w:fldChar w:fldCharType="end"/>
      </w:r>
      <w:r>
        <w:t xml:space="preserve"> – Esquemático do modelador de segunda ordem</w:t>
      </w:r>
    </w:p>
    <w:p w:rsidR="00204D4E" w:rsidRDefault="00204D4E" w:rsidP="00204D4E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Para o cálculo do valor dos condensadores, recorreu-se à fórmula 22:</w:t>
      </w:r>
    </w:p>
    <w:p w:rsidR="004C4EB3" w:rsidRDefault="004C4EB3" w:rsidP="004C4EB3">
      <w:pPr>
        <w:pStyle w:val="Legenda"/>
        <w:keepNext/>
        <w:jc w:val="both"/>
      </w:pPr>
      <w:r>
        <w:t xml:space="preserve">Equação </w:t>
      </w:r>
      <w:r>
        <w:fldChar w:fldCharType="begin"/>
      </w:r>
      <w:r>
        <w:instrText xml:space="preserve"> SEQ Equação \* ARABIC </w:instrText>
      </w:r>
      <w:r>
        <w:fldChar w:fldCharType="separate"/>
      </w:r>
      <w:r w:rsidR="00BA2680">
        <w:rPr>
          <w:noProof/>
        </w:rPr>
        <w:t>22</w:t>
      </w:r>
      <w:r>
        <w:fldChar w:fldCharType="end"/>
      </w:r>
    </w:p>
    <w:p w:rsidR="001A2E8E" w:rsidRPr="00414EDB" w:rsidRDefault="004C4EB3" w:rsidP="00204D4E">
      <w:pPr>
        <w:ind w:firstLine="709"/>
        <w:jc w:val="both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H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Vout(z)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Vin(z)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CF1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C2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×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p>
              </m:sSup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CF2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C3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×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p>
              </m:sSup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p>
              </m:sSup>
            </m:den>
          </m:f>
        </m:oMath>
      </m:oMathPara>
    </w:p>
    <w:p w:rsidR="00414EDB" w:rsidRDefault="00414EDB" w:rsidP="00204D4E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Chegou-se à conclusão que, para condensadores de realimentação de capacidade 1pF, os outros</w:t>
      </w:r>
      <w:r w:rsidR="004C4EB3">
        <w:rPr>
          <w:sz w:val="24"/>
          <w:szCs w:val="24"/>
        </w:rPr>
        <w:t xml:space="preserve"> condensadores teriam de t</w:t>
      </w:r>
      <w:r>
        <w:rPr>
          <w:sz w:val="24"/>
          <w:szCs w:val="24"/>
        </w:rPr>
        <w:t>er 0.4pF</w:t>
      </w:r>
      <w:r w:rsidR="004C4EB3">
        <w:rPr>
          <w:sz w:val="24"/>
          <w:szCs w:val="24"/>
        </w:rPr>
        <w:t xml:space="preserve"> de capacidade</w:t>
      </w:r>
      <w:r>
        <w:rPr>
          <w:sz w:val="24"/>
          <w:szCs w:val="24"/>
        </w:rPr>
        <w:t>.</w:t>
      </w:r>
    </w:p>
    <w:p w:rsidR="00204D4E" w:rsidRDefault="00ED7578" w:rsidP="00204D4E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Observou-se então os gráficos para se verificar se de facto correspondiam à simulação realizada no </w:t>
      </w:r>
      <w:r>
        <w:rPr>
          <w:i/>
          <w:sz w:val="24"/>
          <w:szCs w:val="24"/>
        </w:rPr>
        <w:t>MatLab</w:t>
      </w:r>
      <w:r>
        <w:rPr>
          <w:sz w:val="24"/>
          <w:szCs w:val="24"/>
        </w:rPr>
        <w:t>. Assim, observou-se o sinal de saída, já filtrado (figura 12) bem como a sua transformada de Fourier (figura 13), o sinal de saída do circuito sem estar filtrado (figura 14) e a sua transformada de Fourier (figura 15), o sinal de saída do segundo integrador (figura 16) e a sua transformada de Fourier (figura 17), o sinal de saída do primeiro integrador (figura 18) e a sua transformada de Fourier (figura 19), quando tínhamos um sinal de entrada com as características descritas anteriormente (figura 20).</w:t>
      </w:r>
    </w:p>
    <w:p w:rsidR="00ED7578" w:rsidRDefault="00BA2680" w:rsidP="00ED7578">
      <w:pPr>
        <w:keepNext/>
        <w:jc w:val="center"/>
      </w:pPr>
      <w:r>
        <w:rPr>
          <w:sz w:val="24"/>
          <w:szCs w:val="24"/>
        </w:rPr>
        <w:lastRenderedPageBreak/>
        <w:pict>
          <v:shape id="_x0000_i1027" type="#_x0000_t75" style="width:425.25pt;height:132pt">
            <v:imagedata r:id="rId24" o:title="voutf"/>
          </v:shape>
        </w:pict>
      </w:r>
    </w:p>
    <w:p w:rsidR="00ED7578" w:rsidRDefault="00ED7578" w:rsidP="00ED7578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A2680">
        <w:rPr>
          <w:noProof/>
        </w:rPr>
        <w:t>12</w:t>
      </w:r>
      <w:r>
        <w:fldChar w:fldCharType="end"/>
      </w:r>
      <w:r>
        <w:t xml:space="preserve"> – Sinal de saída do modulador (filtrado)</w:t>
      </w:r>
    </w:p>
    <w:p w:rsidR="00ED7578" w:rsidRDefault="00BA2680" w:rsidP="00ED7578">
      <w:pPr>
        <w:keepNext/>
        <w:jc w:val="center"/>
      </w:pPr>
      <w:r>
        <w:pict>
          <v:shape id="_x0000_i1028" type="#_x0000_t75" style="width:425.25pt;height:151.5pt">
            <v:imagedata r:id="rId25" o:title="voutf[FFT]"/>
          </v:shape>
        </w:pict>
      </w:r>
    </w:p>
    <w:p w:rsidR="00ED7578" w:rsidRDefault="00ED7578" w:rsidP="00ED7578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A2680">
        <w:rPr>
          <w:noProof/>
        </w:rPr>
        <w:t>13</w:t>
      </w:r>
      <w:r>
        <w:fldChar w:fldCharType="end"/>
      </w:r>
      <w:r>
        <w:t xml:space="preserve"> – Espectro na frequência (transformada de Fourier) do sinal de saída do modulador (filtrado)</w:t>
      </w:r>
    </w:p>
    <w:p w:rsidR="00ED7578" w:rsidRDefault="00ED7578" w:rsidP="00ED7578"/>
    <w:p w:rsidR="00617BD2" w:rsidRDefault="00BA2680" w:rsidP="00617BD2">
      <w:pPr>
        <w:keepNext/>
        <w:jc w:val="center"/>
      </w:pPr>
      <w:r>
        <w:pict>
          <v:shape id="_x0000_i1029" type="#_x0000_t75" style="width:424.5pt;height:122.25pt">
            <v:imagedata r:id="rId26" o:title="vout"/>
          </v:shape>
        </w:pict>
      </w:r>
    </w:p>
    <w:p w:rsidR="00ED7578" w:rsidRDefault="00617BD2" w:rsidP="00617BD2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A2680">
        <w:rPr>
          <w:noProof/>
        </w:rPr>
        <w:t>14</w:t>
      </w:r>
      <w:r>
        <w:fldChar w:fldCharType="end"/>
      </w:r>
      <w:r>
        <w:t xml:space="preserve"> – Sinal de saída do modulador (não filtrado)</w:t>
      </w:r>
    </w:p>
    <w:p w:rsidR="00617BD2" w:rsidRDefault="00617BD2" w:rsidP="00617BD2"/>
    <w:p w:rsidR="00617BD2" w:rsidRDefault="00BA2680" w:rsidP="00617BD2">
      <w:pPr>
        <w:keepNext/>
      </w:pPr>
      <w:r>
        <w:lastRenderedPageBreak/>
        <w:pict>
          <v:shape id="_x0000_i1030" type="#_x0000_t75" style="width:424.5pt;height:128.25pt">
            <v:imagedata r:id="rId27" o:title="vout[FFT]"/>
          </v:shape>
        </w:pict>
      </w:r>
    </w:p>
    <w:p w:rsidR="00617BD2" w:rsidRDefault="00617BD2" w:rsidP="00617BD2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A2680">
        <w:rPr>
          <w:noProof/>
        </w:rPr>
        <w:t>15</w:t>
      </w:r>
      <w:r>
        <w:fldChar w:fldCharType="end"/>
      </w:r>
      <w:r>
        <w:t xml:space="preserve"> – Espectro na frequência (transformada de Fourier) do sinal de saída do modulador (não filtrado)</w:t>
      </w:r>
    </w:p>
    <w:p w:rsidR="00617BD2" w:rsidRDefault="00617BD2" w:rsidP="00617BD2"/>
    <w:p w:rsidR="00617BD2" w:rsidRDefault="00BA2680" w:rsidP="00617BD2">
      <w:pPr>
        <w:keepNext/>
      </w:pPr>
      <w:r>
        <w:pict>
          <v:shape id="_x0000_i1031" type="#_x0000_t75" style="width:425.25pt;height:132pt">
            <v:imagedata r:id="rId28" o:title="vop2"/>
          </v:shape>
        </w:pict>
      </w:r>
    </w:p>
    <w:p w:rsidR="00617BD2" w:rsidRDefault="00617BD2" w:rsidP="00617BD2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A2680">
        <w:rPr>
          <w:noProof/>
        </w:rPr>
        <w:t>16</w:t>
      </w:r>
      <w:r>
        <w:fldChar w:fldCharType="end"/>
      </w:r>
      <w:r>
        <w:t xml:space="preserve"> - Sinal de saída do segundo integrador</w:t>
      </w:r>
    </w:p>
    <w:p w:rsidR="00617BD2" w:rsidRDefault="00617BD2" w:rsidP="00617BD2">
      <w:pPr>
        <w:jc w:val="center"/>
      </w:pPr>
    </w:p>
    <w:p w:rsidR="00617BD2" w:rsidRDefault="00BA2680" w:rsidP="00617BD2">
      <w:pPr>
        <w:keepNext/>
        <w:jc w:val="center"/>
      </w:pPr>
      <w:r>
        <w:pict>
          <v:shape id="_x0000_i1032" type="#_x0000_t75" style="width:425.25pt;height:131.25pt">
            <v:imagedata r:id="rId29" o:title="vop2[FFT]"/>
          </v:shape>
        </w:pict>
      </w:r>
    </w:p>
    <w:p w:rsidR="00617BD2" w:rsidRDefault="00617BD2" w:rsidP="00617BD2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A2680">
        <w:rPr>
          <w:noProof/>
        </w:rPr>
        <w:t>17</w:t>
      </w:r>
      <w:r>
        <w:fldChar w:fldCharType="end"/>
      </w:r>
      <w:r>
        <w:t xml:space="preserve"> - Espectro na frequência (transformada de Fourier) do sinal de saída do segundo integrador</w:t>
      </w:r>
    </w:p>
    <w:p w:rsidR="00617BD2" w:rsidRDefault="00617BD2" w:rsidP="00617BD2">
      <w:pPr>
        <w:jc w:val="center"/>
      </w:pPr>
    </w:p>
    <w:p w:rsidR="00617BD2" w:rsidRDefault="00BA2680" w:rsidP="00617BD2">
      <w:pPr>
        <w:keepNext/>
        <w:jc w:val="center"/>
      </w:pPr>
      <w:r>
        <w:pict>
          <v:shape id="_x0000_i1033" type="#_x0000_t75" style="width:425.25pt;height:107.25pt">
            <v:imagedata r:id="rId30" o:title="vop1"/>
          </v:shape>
        </w:pict>
      </w:r>
    </w:p>
    <w:p w:rsidR="00617BD2" w:rsidRDefault="00617BD2" w:rsidP="00617BD2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A2680">
        <w:rPr>
          <w:noProof/>
        </w:rPr>
        <w:t>18</w:t>
      </w:r>
      <w:r>
        <w:fldChar w:fldCharType="end"/>
      </w:r>
      <w:r>
        <w:t xml:space="preserve"> - Sinal de saída do primeiro integrador</w:t>
      </w:r>
    </w:p>
    <w:p w:rsidR="00617BD2" w:rsidRDefault="00617BD2" w:rsidP="00617BD2">
      <w:pPr>
        <w:pStyle w:val="Legenda"/>
        <w:jc w:val="center"/>
      </w:pPr>
    </w:p>
    <w:p w:rsidR="00617BD2" w:rsidRDefault="00BA2680" w:rsidP="00617BD2">
      <w:pPr>
        <w:keepNext/>
        <w:jc w:val="center"/>
      </w:pPr>
      <w:r>
        <w:pict>
          <v:shape id="_x0000_i1034" type="#_x0000_t75" style="width:424.5pt;height:124.5pt">
            <v:imagedata r:id="rId31" o:title="vop1[FFT]"/>
          </v:shape>
        </w:pict>
      </w:r>
    </w:p>
    <w:p w:rsidR="00617BD2" w:rsidRDefault="00617BD2" w:rsidP="00617BD2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A2680">
        <w:rPr>
          <w:noProof/>
        </w:rPr>
        <w:t>19</w:t>
      </w:r>
      <w:r>
        <w:fldChar w:fldCharType="end"/>
      </w:r>
      <w:r>
        <w:t xml:space="preserve"> - Espectro na frequência (transformada de Fourier) do sinal de saída do primeiro integrador</w:t>
      </w:r>
    </w:p>
    <w:p w:rsidR="00617BD2" w:rsidRDefault="00BA2680" w:rsidP="00617BD2">
      <w:pPr>
        <w:keepNext/>
        <w:jc w:val="center"/>
      </w:pPr>
      <w:r>
        <w:pict>
          <v:shape id="_x0000_i1035" type="#_x0000_t75" style="width:425.25pt;height:114pt">
            <v:imagedata r:id="rId32" o:title="vin"/>
          </v:shape>
        </w:pict>
      </w:r>
    </w:p>
    <w:p w:rsidR="00617BD2" w:rsidRDefault="00617BD2" w:rsidP="00617BD2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A2680">
        <w:rPr>
          <w:noProof/>
        </w:rPr>
        <w:t>20</w:t>
      </w:r>
      <w:r>
        <w:fldChar w:fldCharType="end"/>
      </w:r>
      <w:r>
        <w:t xml:space="preserve"> – Sinal de entrada do modulador</w:t>
      </w:r>
    </w:p>
    <w:p w:rsidR="00617BD2" w:rsidRDefault="00617BD2" w:rsidP="00617BD2"/>
    <w:p w:rsidR="00617BD2" w:rsidRDefault="00617BD2" w:rsidP="00617BD2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Para se ter uma melhor noção do que está a acontecer na frequência, sobrepôs-se todos os espectros no mesmo gráfico (figura 21).</w:t>
      </w:r>
    </w:p>
    <w:p w:rsidR="00617BD2" w:rsidRDefault="00617BD2" w:rsidP="00617BD2">
      <w:pPr>
        <w:jc w:val="center"/>
        <w:rPr>
          <w:sz w:val="24"/>
          <w:szCs w:val="24"/>
        </w:rPr>
      </w:pPr>
    </w:p>
    <w:p w:rsidR="00734523" w:rsidRDefault="00734523" w:rsidP="00734523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018D3A3E" wp14:editId="22001E63">
            <wp:extent cx="5400675" cy="2399030"/>
            <wp:effectExtent l="0" t="0" r="9525" b="127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BD2" w:rsidRDefault="00734523" w:rsidP="00734523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A2680">
        <w:rPr>
          <w:noProof/>
        </w:rPr>
        <w:t>21</w:t>
      </w:r>
      <w:r>
        <w:fldChar w:fldCharType="end"/>
      </w:r>
      <w:r>
        <w:t xml:space="preserve"> – Espectros na frequência do sinal de entrada (verde), da saída do primeiro integrador (azul escuro), da saída do segundo integrador (magenta), do sinal de saída do modulador não filtrado (</w:t>
      </w:r>
      <w:r w:rsidR="00A200AF">
        <w:t>vermelho</w:t>
      </w:r>
      <w:r>
        <w:t>)</w:t>
      </w:r>
      <w:r w:rsidR="00A200AF">
        <w:t xml:space="preserve"> e do sinal de saída do modulador filtrado (cyan)</w:t>
      </w:r>
    </w:p>
    <w:p w:rsidR="00A200AF" w:rsidRDefault="00A200AF" w:rsidP="00A200AF"/>
    <w:p w:rsidR="00A200AF" w:rsidRDefault="00A200AF" w:rsidP="00A200AF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 partir da figura 21 pode-se concluir que os gráficos correspondem ao esperado, pois o sinal de entrada está definido apenas com uma harmónica (fundamental) e os restantes apresentam um comportamento </w:t>
      </w:r>
      <w:r w:rsidRPr="00A200AF">
        <w:rPr>
          <w:i/>
          <w:sz w:val="24"/>
          <w:szCs w:val="24"/>
        </w:rPr>
        <w:t>sinc</w:t>
      </w:r>
      <w:r>
        <w:rPr>
          <w:sz w:val="24"/>
          <w:szCs w:val="24"/>
        </w:rPr>
        <w:t xml:space="preserve"> como já tinha sido visto na simulação pelo </w:t>
      </w:r>
      <w:r>
        <w:rPr>
          <w:i/>
          <w:sz w:val="24"/>
          <w:szCs w:val="24"/>
        </w:rPr>
        <w:t>MatLab</w:t>
      </w:r>
      <w:r>
        <w:rPr>
          <w:sz w:val="24"/>
          <w:szCs w:val="24"/>
        </w:rPr>
        <w:t>, tendo como principal harmónica, a mesma do sinal de entrada.</w:t>
      </w:r>
    </w:p>
    <w:p w:rsidR="00A200AF" w:rsidRDefault="00A200AF" w:rsidP="00A200AF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Depois desta simulação, foi introduzida saturação nos integradores, o que fez com que se esperasse uma degradação do sinal na saída. Partiu-se então para a observação dos gráficos nos mesmos pontos, ou seja</w:t>
      </w:r>
      <w:r w:rsidRPr="00A200AF">
        <w:rPr>
          <w:sz w:val="24"/>
          <w:szCs w:val="24"/>
        </w:rPr>
        <w:t xml:space="preserve"> </w:t>
      </w:r>
      <w:r>
        <w:rPr>
          <w:sz w:val="24"/>
          <w:szCs w:val="24"/>
        </w:rPr>
        <w:t>observou-se novamente o sinal de saída, já filtrado (figura 22) bem como a sua transformada de Fourier (figura 23), o sinal de saída do circuito sem estar filtrado (figura 24) e a sua transformada de Fourier (figura 25), o sinal de saída do segundo integrador (figura 26) e a sua transformada de Fourier (figura 27), o sinal de saída do primeiro integrador (figura 28) e a sua transformada de Fourier (figura 29), para o mesmo sinal de entrada.</w:t>
      </w:r>
    </w:p>
    <w:p w:rsidR="00A200AF" w:rsidRDefault="00BA2680" w:rsidP="00A200AF">
      <w:pPr>
        <w:keepNext/>
        <w:jc w:val="center"/>
      </w:pPr>
      <w:r>
        <w:rPr>
          <w:sz w:val="24"/>
          <w:szCs w:val="24"/>
        </w:rPr>
        <w:pict>
          <v:shape id="_x0000_i1036" type="#_x0000_t75" style="width:425.25pt;height:120.75pt">
            <v:imagedata r:id="rId34" o:title="voutf"/>
          </v:shape>
        </w:pict>
      </w:r>
    </w:p>
    <w:p w:rsidR="00A200AF" w:rsidRDefault="00A200AF" w:rsidP="00A200AF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A2680">
        <w:rPr>
          <w:noProof/>
        </w:rPr>
        <w:t>22</w:t>
      </w:r>
      <w:r>
        <w:fldChar w:fldCharType="end"/>
      </w:r>
      <w:r w:rsidR="00C0332B">
        <w:t xml:space="preserve"> - Sinal de saída do modulador (filtrado)</w:t>
      </w:r>
    </w:p>
    <w:p w:rsidR="00A200AF" w:rsidRDefault="00BA2680" w:rsidP="00A200AF">
      <w:pPr>
        <w:keepNext/>
      </w:pPr>
      <w:r>
        <w:pict>
          <v:shape id="_x0000_i1037" type="#_x0000_t75" style="width:425.25pt;height:92.25pt">
            <v:imagedata r:id="rId35" o:title="voutf[FFT]"/>
          </v:shape>
        </w:pict>
      </w:r>
    </w:p>
    <w:p w:rsidR="00C0332B" w:rsidRDefault="00A200AF" w:rsidP="00C0332B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A2680">
        <w:rPr>
          <w:noProof/>
        </w:rPr>
        <w:t>23</w:t>
      </w:r>
      <w:r>
        <w:fldChar w:fldCharType="end"/>
      </w:r>
      <w:r w:rsidR="00C0332B">
        <w:t xml:space="preserve"> - Espectro na frequência (transformada de Fourier) do sinal de saída do modulador (filtrado)</w:t>
      </w:r>
    </w:p>
    <w:p w:rsidR="00A200AF" w:rsidRDefault="00A200AF" w:rsidP="00C0332B">
      <w:pPr>
        <w:pStyle w:val="Legenda"/>
        <w:jc w:val="center"/>
      </w:pPr>
    </w:p>
    <w:p w:rsidR="00A200AF" w:rsidRDefault="00BA2680" w:rsidP="00A200AF">
      <w:pPr>
        <w:keepNext/>
      </w:pPr>
      <w:r>
        <w:pict>
          <v:shape id="_x0000_i1038" type="#_x0000_t75" style="width:425.25pt;height:98.25pt">
            <v:imagedata r:id="rId36" o:title="vout"/>
          </v:shape>
        </w:pict>
      </w:r>
    </w:p>
    <w:p w:rsidR="00A200AF" w:rsidRDefault="00A200AF" w:rsidP="00C0332B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A2680">
        <w:rPr>
          <w:noProof/>
        </w:rPr>
        <w:t>24</w:t>
      </w:r>
      <w:r>
        <w:fldChar w:fldCharType="end"/>
      </w:r>
      <w:r w:rsidR="00C0332B">
        <w:t xml:space="preserve"> - Sinal de saída do modulador (não filtrado)</w:t>
      </w:r>
    </w:p>
    <w:p w:rsidR="00A200AF" w:rsidRDefault="00BA2680" w:rsidP="00A200AF">
      <w:pPr>
        <w:keepNext/>
      </w:pPr>
      <w:r>
        <w:lastRenderedPageBreak/>
        <w:pict>
          <v:shape id="_x0000_i1039" type="#_x0000_t75" style="width:425.25pt;height:109.5pt">
            <v:imagedata r:id="rId37" o:title="vout[FFT]"/>
          </v:shape>
        </w:pict>
      </w:r>
    </w:p>
    <w:p w:rsidR="00C0332B" w:rsidRDefault="00A200AF" w:rsidP="00C0332B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A2680">
        <w:rPr>
          <w:noProof/>
        </w:rPr>
        <w:t>25</w:t>
      </w:r>
      <w:r>
        <w:fldChar w:fldCharType="end"/>
      </w:r>
      <w:r w:rsidR="00C0332B">
        <w:t xml:space="preserve"> – Espectro na frequência (transformada de Fourier) do sinal de saída do modulador (não filtrado)</w:t>
      </w:r>
    </w:p>
    <w:p w:rsidR="00A200AF" w:rsidRDefault="00A200AF" w:rsidP="00A200AF">
      <w:pPr>
        <w:pStyle w:val="Legenda"/>
        <w:jc w:val="left"/>
      </w:pPr>
    </w:p>
    <w:p w:rsidR="00A200AF" w:rsidRDefault="00BA2680" w:rsidP="00A200AF">
      <w:pPr>
        <w:keepNext/>
      </w:pPr>
      <w:r>
        <w:pict>
          <v:shape id="_x0000_i1040" type="#_x0000_t75" style="width:425.25pt;height:119.25pt">
            <v:imagedata r:id="rId38" o:title="vop2"/>
          </v:shape>
        </w:pict>
      </w:r>
    </w:p>
    <w:p w:rsidR="00C0332B" w:rsidRDefault="00A200AF" w:rsidP="00C0332B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A2680">
        <w:rPr>
          <w:noProof/>
        </w:rPr>
        <w:t>26</w:t>
      </w:r>
      <w:r>
        <w:fldChar w:fldCharType="end"/>
      </w:r>
      <w:r w:rsidR="00C0332B">
        <w:t xml:space="preserve"> - Sinal de saída do segundo integrador</w:t>
      </w:r>
    </w:p>
    <w:p w:rsidR="00A200AF" w:rsidRDefault="00A200AF" w:rsidP="00A200AF">
      <w:pPr>
        <w:pStyle w:val="Legenda"/>
        <w:jc w:val="left"/>
      </w:pPr>
    </w:p>
    <w:p w:rsidR="00A200AF" w:rsidRDefault="00BA2680" w:rsidP="00A200AF">
      <w:pPr>
        <w:keepNext/>
      </w:pPr>
      <w:r>
        <w:pict>
          <v:shape id="_x0000_i1041" type="#_x0000_t75" style="width:425.25pt;height:109.5pt">
            <v:imagedata r:id="rId39" o:title="vop2[FFT]"/>
          </v:shape>
        </w:pict>
      </w:r>
    </w:p>
    <w:p w:rsidR="00A200AF" w:rsidRDefault="00A200AF" w:rsidP="00C0332B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A2680">
        <w:rPr>
          <w:noProof/>
        </w:rPr>
        <w:t>27</w:t>
      </w:r>
      <w:r>
        <w:fldChar w:fldCharType="end"/>
      </w:r>
      <w:r w:rsidR="00C0332B">
        <w:t xml:space="preserve"> - Espectro na frequência (transformada de Fourier) do sinal de saída do segundo integrador</w:t>
      </w:r>
    </w:p>
    <w:p w:rsidR="00C0332B" w:rsidRDefault="00BA2680" w:rsidP="00C0332B">
      <w:pPr>
        <w:keepNext/>
      </w:pPr>
      <w:r>
        <w:pict>
          <v:shape id="_x0000_i1042" type="#_x0000_t75" style="width:425.25pt;height:117.75pt">
            <v:imagedata r:id="rId40" o:title="vop1"/>
          </v:shape>
        </w:pict>
      </w:r>
    </w:p>
    <w:p w:rsidR="00C0332B" w:rsidRDefault="00C0332B" w:rsidP="00C0332B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A2680">
        <w:rPr>
          <w:noProof/>
        </w:rPr>
        <w:t>28</w:t>
      </w:r>
      <w:r>
        <w:fldChar w:fldCharType="end"/>
      </w:r>
      <w:r>
        <w:t xml:space="preserve"> - Sinal de saída do primeiro integrador</w:t>
      </w:r>
    </w:p>
    <w:p w:rsidR="00C0332B" w:rsidRDefault="00BA2680" w:rsidP="00C0332B">
      <w:pPr>
        <w:keepNext/>
      </w:pPr>
      <w:r>
        <w:lastRenderedPageBreak/>
        <w:pict>
          <v:shape id="_x0000_i1043" type="#_x0000_t75" style="width:425.25pt;height:121.5pt">
            <v:imagedata r:id="rId41" o:title="vop1[FFT]"/>
          </v:shape>
        </w:pict>
      </w:r>
    </w:p>
    <w:p w:rsidR="00C0332B" w:rsidRDefault="00C0332B" w:rsidP="00C0332B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A2680">
        <w:rPr>
          <w:noProof/>
        </w:rPr>
        <w:t>29</w:t>
      </w:r>
      <w:r>
        <w:fldChar w:fldCharType="end"/>
      </w:r>
      <w:r>
        <w:t xml:space="preserve"> -</w:t>
      </w:r>
      <w:r w:rsidRPr="00C0332B">
        <w:t xml:space="preserve"> </w:t>
      </w:r>
      <w:r>
        <w:t>Espectro na frequência (transformada de Fourier) do sinal de saída do primeiro integrador</w:t>
      </w:r>
    </w:p>
    <w:p w:rsidR="00C0332B" w:rsidRDefault="00C0332B" w:rsidP="00C0332B">
      <w:pPr>
        <w:pStyle w:val="Legenda"/>
        <w:jc w:val="left"/>
      </w:pPr>
    </w:p>
    <w:p w:rsidR="00B02CD0" w:rsidRDefault="00180050" w:rsidP="00C0332B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Como se pôde verificar pelas figuras dos sinais, os comportamentos, a saturação “molda” a forma do sinal, havendo mais conteúdo harmónico</w:t>
      </w:r>
      <w:r w:rsidR="00B02CD0">
        <w:rPr>
          <w:sz w:val="24"/>
          <w:szCs w:val="24"/>
        </w:rPr>
        <w:t>. Assim o comportamento na frequência de cada saída será diferente.</w:t>
      </w:r>
    </w:p>
    <w:p w:rsidR="00C0332B" w:rsidRDefault="00C0332B" w:rsidP="00C0332B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À semelhança do modulador sem saturação, sobrepôs-se os espectros para se ter uma melhor noção do que estava a acontecer (figura 30).</w:t>
      </w:r>
    </w:p>
    <w:p w:rsidR="00180050" w:rsidRDefault="00180050" w:rsidP="00180050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272DD0EE" wp14:editId="23B5040B">
            <wp:extent cx="5400675" cy="1895475"/>
            <wp:effectExtent l="0" t="0" r="9525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32B" w:rsidRDefault="00180050" w:rsidP="00180050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A2680">
        <w:rPr>
          <w:noProof/>
        </w:rPr>
        <w:t>30</w:t>
      </w:r>
      <w:r>
        <w:fldChar w:fldCharType="end"/>
      </w:r>
      <w:r>
        <w:t xml:space="preserve"> - Espectros na frequência do sinal de entrada (verde), da saída do primeiro integrador (azul escuro), da saída do segundo integrador (magenta), do sinal de saída do modulador não filtrado (vermelho) e do sinal de saída do modulador filtrado (cyan)</w:t>
      </w:r>
    </w:p>
    <w:p w:rsidR="00B02CD0" w:rsidRDefault="00180050" w:rsidP="00180050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Como seria de esperar, por haver saturação nos integradores, existe mais conteúdo harmónico, como se pode verificar na figura 30.</w:t>
      </w:r>
    </w:p>
    <w:p w:rsidR="00B02CD0" w:rsidRDefault="00B02CD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66938" w:rsidRDefault="00B02CD0" w:rsidP="00466938">
      <w:pPr>
        <w:pStyle w:val="Cabealho1"/>
        <w:rPr>
          <w:sz w:val="48"/>
          <w:szCs w:val="48"/>
        </w:rPr>
      </w:pPr>
      <w:bookmarkStart w:id="5" w:name="_Toc451093776"/>
      <w:r>
        <w:rPr>
          <w:sz w:val="48"/>
          <w:szCs w:val="48"/>
        </w:rPr>
        <w:lastRenderedPageBreak/>
        <w:t>Conclusão</w:t>
      </w:r>
      <w:bookmarkEnd w:id="5"/>
    </w:p>
    <w:p w:rsidR="00466938" w:rsidRDefault="00466938"/>
    <w:p w:rsidR="00466938" w:rsidRDefault="00713975" w:rsidP="00713975">
      <w:pPr>
        <w:ind w:firstLine="709"/>
        <w:jc w:val="both"/>
      </w:pPr>
      <w:r>
        <w:rPr>
          <w:sz w:val="24"/>
        </w:rPr>
        <w:t>No geral, o trabalho correspondeu às espectativas, na medida em que se pôde observar as SNDR dos diferentes sinais. Foi possível ver também os efeitos que o filtro causou nos diferentes sinais de saída dos integradores, bem como no sinal de saída geral do modulador</w:t>
      </w:r>
      <w:r>
        <w:t>.</w:t>
      </w:r>
    </w:p>
    <w:p w:rsidR="00713975" w:rsidRDefault="00713975" w:rsidP="00713975">
      <w:pPr>
        <w:ind w:firstLine="709"/>
        <w:jc w:val="both"/>
        <w:rPr>
          <w:sz w:val="24"/>
        </w:rPr>
      </w:pPr>
      <w:r w:rsidRPr="00713975">
        <w:rPr>
          <w:sz w:val="24"/>
        </w:rPr>
        <w:t>Foi possíve</w:t>
      </w:r>
      <w:r>
        <w:rPr>
          <w:sz w:val="24"/>
        </w:rPr>
        <w:t>l observar também, o efeito que a saturação introduz nos sinais, bem como nos seus comportamentos na frequência e também nos SNDR.</w:t>
      </w:r>
    </w:p>
    <w:p w:rsidR="00713975" w:rsidRDefault="00713975" w:rsidP="00713975">
      <w:pPr>
        <w:ind w:firstLine="709"/>
        <w:jc w:val="both"/>
        <w:rPr>
          <w:sz w:val="24"/>
        </w:rPr>
      </w:pPr>
      <w:r>
        <w:rPr>
          <w:sz w:val="24"/>
        </w:rPr>
        <w:t xml:space="preserve">As especificações bateram certo com as simulações efectuadas, quer no programa </w:t>
      </w:r>
      <w:r>
        <w:rPr>
          <w:i/>
          <w:sz w:val="24"/>
        </w:rPr>
        <w:t>MatLab</w:t>
      </w:r>
      <w:r>
        <w:rPr>
          <w:sz w:val="24"/>
        </w:rPr>
        <w:t xml:space="preserve">, quer no programa </w:t>
      </w:r>
      <w:r>
        <w:rPr>
          <w:i/>
          <w:sz w:val="24"/>
        </w:rPr>
        <w:t>LTSpice</w:t>
      </w:r>
      <w:r>
        <w:rPr>
          <w:sz w:val="24"/>
        </w:rPr>
        <w:t xml:space="preserve">. Também bateu certo simulações efectuadas no </w:t>
      </w:r>
      <w:r>
        <w:rPr>
          <w:i/>
          <w:sz w:val="24"/>
        </w:rPr>
        <w:t>MatLab</w:t>
      </w:r>
      <w:r>
        <w:rPr>
          <w:sz w:val="24"/>
        </w:rPr>
        <w:t xml:space="preserve"> com as mesmas efectuadas no </w:t>
      </w:r>
      <w:r>
        <w:rPr>
          <w:i/>
          <w:sz w:val="24"/>
        </w:rPr>
        <w:t>LTSpice</w:t>
      </w:r>
      <w:r>
        <w:rPr>
          <w:sz w:val="24"/>
        </w:rPr>
        <w:t>.</w:t>
      </w:r>
    </w:p>
    <w:p w:rsidR="00713975" w:rsidRDefault="00713975" w:rsidP="00713975">
      <w:pPr>
        <w:ind w:firstLine="709"/>
        <w:jc w:val="both"/>
        <w:rPr>
          <w:sz w:val="24"/>
        </w:rPr>
      </w:pPr>
      <w:r>
        <w:rPr>
          <w:sz w:val="24"/>
        </w:rPr>
        <w:t xml:space="preserve">Como opção, foi pedido para realizar a mesma simulação, mas com um modulador MASH (2+1). Não foi possível realizar devido a falta de tempo, mas encontra-se no anexo 4 uma tentativa de simulação do mesmo no programa </w:t>
      </w:r>
      <w:r>
        <w:rPr>
          <w:i/>
          <w:sz w:val="24"/>
        </w:rPr>
        <w:t>MatLab</w:t>
      </w:r>
      <w:r>
        <w:rPr>
          <w:sz w:val="24"/>
        </w:rPr>
        <w:t>.</w:t>
      </w:r>
    </w:p>
    <w:p w:rsidR="00713975" w:rsidRDefault="00713975">
      <w:pPr>
        <w:rPr>
          <w:sz w:val="24"/>
        </w:rPr>
      </w:pPr>
      <w:r>
        <w:rPr>
          <w:sz w:val="24"/>
        </w:rPr>
        <w:br w:type="page"/>
      </w:r>
    </w:p>
    <w:p w:rsidR="00B02CD0" w:rsidRDefault="00466938" w:rsidP="00466938">
      <w:pPr>
        <w:pStyle w:val="Cabealho1"/>
        <w:rPr>
          <w:sz w:val="48"/>
          <w:szCs w:val="48"/>
        </w:rPr>
      </w:pPr>
      <w:bookmarkStart w:id="6" w:name="_Toc451093777"/>
      <w:r w:rsidRPr="00466938">
        <w:rPr>
          <w:sz w:val="48"/>
          <w:szCs w:val="48"/>
        </w:rPr>
        <w:lastRenderedPageBreak/>
        <w:t>Anexos</w:t>
      </w:r>
      <w:bookmarkEnd w:id="6"/>
    </w:p>
    <w:p w:rsidR="00466938" w:rsidRDefault="00466938" w:rsidP="00466938"/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>%PARTE 2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>%2.3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Vref=10^(5/20)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VQF = sqrt(2.5358*10^(-10)); </w:t>
      </w:r>
      <w:r>
        <w:rPr>
          <w:rFonts w:ascii="Courier New" w:eastAsiaTheme="minorHAnsi" w:hAnsi="Courier New" w:cs="Courier New"/>
          <w:color w:val="228B22"/>
        </w:rPr>
        <w:t>%Vrms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Vlsb = Vref/2;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osr = ((Vlsb^2/12)*(pi^4/5)*(1/VQF^2))^(1/5)   </w:t>
      </w:r>
      <w:r>
        <w:rPr>
          <w:rFonts w:ascii="Courier New" w:eastAsiaTheme="minorHAnsi" w:hAnsi="Courier New" w:cs="Courier New"/>
          <w:color w:val="228B22"/>
        </w:rPr>
        <w:t>%osr=128%=2^7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228B22"/>
          <w:lang w:val="en-US"/>
        </w:rPr>
        <w:t>%2.4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PNtotaldB = -89.9382;  </w:t>
      </w:r>
      <w:r w:rsidRPr="00466938">
        <w:rPr>
          <w:rFonts w:ascii="Courier New" w:eastAsiaTheme="minorHAnsi" w:hAnsi="Courier New" w:cs="Courier New"/>
          <w:color w:val="228B22"/>
          <w:lang w:val="en-US"/>
        </w:rPr>
        <w:t>%dB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Pqf_dB = PNtotaldB-10; </w:t>
      </w:r>
      <w:r w:rsidRPr="00466938">
        <w:rPr>
          <w:rFonts w:ascii="Courier New" w:eastAsiaTheme="minorHAnsi" w:hAnsi="Courier New" w:cs="Courier New"/>
          <w:color w:val="228B22"/>
          <w:lang w:val="en-US"/>
        </w:rPr>
        <w:t>%dB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228B22"/>
          <w:lang w:val="en-US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VQF = 10^(Pqf_dB/20)    </w:t>
      </w:r>
      <w:r>
        <w:rPr>
          <w:rFonts w:ascii="Courier New" w:eastAsiaTheme="minorHAnsi" w:hAnsi="Courier New" w:cs="Courier New"/>
          <w:color w:val="228B22"/>
        </w:rPr>
        <w:t>%Vrms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n = (1/2)*log2(Vref^2/VQF^2) </w:t>
      </w:r>
      <w:r>
        <w:rPr>
          <w:rFonts w:ascii="Courier New" w:eastAsiaTheme="minorHAnsi" w:hAnsi="Courier New" w:cs="Courier New"/>
          <w:color w:val="228B22"/>
        </w:rPr>
        <w:t>%Porque não há efeito de distorção!!!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>%2.5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>%Eletronica III - Modulador Sigma-Delta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 xml:space="preserve">        %%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clear </w:t>
      </w:r>
      <w:r>
        <w:rPr>
          <w:rFonts w:ascii="Courier New" w:eastAsiaTheme="minorHAnsi" w:hAnsi="Courier New" w:cs="Courier New"/>
          <w:color w:val="A020F0"/>
        </w:rPr>
        <w:t>all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A020F0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>%dimensionamento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>%Especificações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fmax=16000;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vin_max=0.9;    </w:t>
      </w:r>
      <w:r w:rsidRPr="00466938">
        <w:rPr>
          <w:rFonts w:ascii="Courier New" w:eastAsiaTheme="minorHAnsi" w:hAnsi="Courier New" w:cs="Courier New"/>
          <w:color w:val="228B22"/>
          <w:lang w:val="en-US"/>
        </w:rPr>
        <w:t>% rms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SINAD1=76;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vin_max_dBV=20*log10(vin_max/1);   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vin_min=0.08e-3;    </w:t>
      </w:r>
      <w:r>
        <w:rPr>
          <w:rFonts w:ascii="Courier New" w:eastAsiaTheme="minorHAnsi" w:hAnsi="Courier New" w:cs="Courier New"/>
          <w:color w:val="228B22"/>
        </w:rPr>
        <w:t>%100 uVrms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SINAD2=8;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vin_min_dBV=20*log10(vin_min/1);   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>%nivel maximo em dBr (estimativa)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vin_max_dBr=-5;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Vref=vin_max*sqrt(2)/10^(vin_max_dBr/20)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>%valor total do ruido do modulador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VN1_dBV=vin_max_dBV-SINAD1;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VN2_dBV=vin_min_dBV-SINAD2;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>%escolher o ruido mais baixo como especificao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FF"/>
          <w:lang w:val="en-US"/>
        </w:rPr>
        <w:t>if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VN1_dBV&gt;VN2_dBV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VN_dBV=VN2_dBV;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FF"/>
          <w:lang w:val="en-US"/>
        </w:rPr>
        <w:t>else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VN_dBV=VN1_dBV;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FF"/>
        </w:rPr>
        <w:t>end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FF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lastRenderedPageBreak/>
        <w:t>% Ruido em dBr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factor=20*log10(sqrt(2)/Vref);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VN_dBr=VN_dBV+factor;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>%Ruido em Vrms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VN=10^(VN_dBV/20)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VNQ=VN/2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VNT=VN*sqrt(3)/2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>%calculo da sobreamostragem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osr=(((Vref/2)^2/12)*(pi^4/5)*1/VNQ^2)^(1/5)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osr=2^ceil(log(osr)/log(2))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Fs=fmax*2*osr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Vamp=vin_max*sqrt(2);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nbits=15;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b1=1;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b2=1;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K=2;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n=2^15; </w:t>
      </w:r>
      <w:r>
        <w:rPr>
          <w:rFonts w:ascii="Courier New" w:eastAsiaTheme="minorHAnsi" w:hAnsi="Courier New" w:cs="Courier New"/>
          <w:color w:val="228B22"/>
        </w:rPr>
        <w:t>%numero de pontos na simulacao transiente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dec=round(Fs/48e3) </w:t>
      </w:r>
      <w:r>
        <w:rPr>
          <w:rFonts w:ascii="Courier New" w:eastAsiaTheme="minorHAnsi" w:hAnsi="Courier New" w:cs="Courier New"/>
          <w:color w:val="228B22"/>
        </w:rPr>
        <w:t>%factor de decimacao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nmedias=10;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fin=round(fmax/(14*0.8)/Fs*n)*Fs/n;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time=0:1/n:1-1/n;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>%time_dec=0:dec/(n):1-dec/(n);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time_dec=0:dec/(n):1;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228B22"/>
          <w:lang w:val="en-US"/>
        </w:rPr>
        <w:t>%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228B22"/>
          <w:lang w:val="en-US"/>
        </w:rPr>
        <w:t>%declarar as variaveis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clear 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vin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e1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x11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x21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y1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out1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out2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out3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vin=zeros(1,n);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e1=zeros(1,n);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x11=zeros(1,n)+1e-6;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x21=zeros(1,n)+1e-6;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y1=zeros(1,n);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x12=zeros(1,n)+1e-6;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z1=zeros(1,n);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z2=zeros(1,n);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z3=zeros(1,n);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out1=zeros(1,n);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out2=zeros(1,n);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out3=zeros(1,n);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228B22"/>
          <w:lang w:val="en-US"/>
        </w:rPr>
        <w:t>%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228B22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228B22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228B22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Vamp = vin_min*sqrt(2):0.01:2*vin_max*sqrt(2);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lastRenderedPageBreak/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FF"/>
          <w:lang w:val="en-US"/>
        </w:rPr>
        <w:t>for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k=1:length(Vamp)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FF"/>
          <w:lang w:val="en-US"/>
        </w:rPr>
        <w:t>for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i=2:n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</w:t>
      </w:r>
      <w:r>
        <w:rPr>
          <w:rFonts w:ascii="Courier New" w:eastAsiaTheme="minorHAnsi" w:hAnsi="Courier New" w:cs="Courier New"/>
          <w:color w:val="228B22"/>
        </w:rPr>
        <w:t>%sinal de entrada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vin(i)=Vamp(k)*sin(2*pi*i*fin/Fs)+randn*VNT;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</w:t>
      </w:r>
      <w:r>
        <w:rPr>
          <w:rFonts w:ascii="Courier New" w:eastAsiaTheme="minorHAnsi" w:hAnsi="Courier New" w:cs="Courier New"/>
          <w:color w:val="228B22"/>
        </w:rPr>
        <w:t>%Modulador de segunda ordem 1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</w:t>
      </w:r>
      <w:r>
        <w:rPr>
          <w:rFonts w:ascii="Courier New" w:eastAsiaTheme="minorHAnsi" w:hAnsi="Courier New" w:cs="Courier New"/>
          <w:color w:val="228B22"/>
        </w:rPr>
        <w:t>% primeiro integrador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b1=1;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  e1(i)=vin(i)-b1*y1(i-1)*Vref;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  x11(i)=e1(i)+x11(i-1); </w:t>
      </w:r>
      <w:r>
        <w:rPr>
          <w:rFonts w:ascii="Courier New" w:eastAsiaTheme="minorHAnsi" w:hAnsi="Courier New" w:cs="Courier New"/>
          <w:color w:val="228B22"/>
        </w:rPr>
        <w:t>%saída do primeiro integrador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</w:t>
      </w:r>
      <w:r>
        <w:rPr>
          <w:rFonts w:ascii="Courier New" w:eastAsiaTheme="minorHAnsi" w:hAnsi="Courier New" w:cs="Courier New"/>
          <w:color w:val="228B22"/>
        </w:rPr>
        <w:t>% segundo integrador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b2=1;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  x21(i)=x11(i)-b2*y1(i-1)*Vref;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  x12(i)=x21(i)+x12(i-1);   </w:t>
      </w:r>
      <w:r>
        <w:rPr>
          <w:rFonts w:ascii="Courier New" w:eastAsiaTheme="minorHAnsi" w:hAnsi="Courier New" w:cs="Courier New"/>
          <w:color w:val="228B22"/>
        </w:rPr>
        <w:t>%saída do segundo integrador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</w:t>
      </w:r>
      <w:r>
        <w:rPr>
          <w:rFonts w:ascii="Courier New" w:eastAsiaTheme="minorHAnsi" w:hAnsi="Courier New" w:cs="Courier New"/>
          <w:color w:val="228B22"/>
        </w:rPr>
        <w:t>%saída do modulador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y1(i) = sign(x12(i));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</w:t>
      </w:r>
      <w:r>
        <w:rPr>
          <w:rFonts w:ascii="Courier New" w:eastAsiaTheme="minorHAnsi" w:hAnsi="Courier New" w:cs="Courier New"/>
          <w:color w:val="228B22"/>
        </w:rPr>
        <w:t>%Filtro decimador (sink1 sink2 sink3)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z1(i)= z1(i-1)+y1(i)/dec;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</w:t>
      </w:r>
      <w:r>
        <w:rPr>
          <w:rFonts w:ascii="Courier New" w:eastAsiaTheme="minorHAnsi" w:hAnsi="Courier New" w:cs="Courier New"/>
          <w:color w:val="0000FF"/>
        </w:rPr>
        <w:t>if</w:t>
      </w:r>
      <w:r>
        <w:rPr>
          <w:rFonts w:ascii="Courier New" w:eastAsiaTheme="minorHAnsi" w:hAnsi="Courier New" w:cs="Courier New"/>
          <w:color w:val="000000"/>
        </w:rPr>
        <w:t xml:space="preserve"> i&gt;dec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  out1(i)=z1(i)-z1((i-dec));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  z2(i)=z2(i-1)+out1(i)/dec;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>
        <w:rPr>
          <w:rFonts w:ascii="Courier New" w:eastAsiaTheme="minorHAnsi" w:hAnsi="Courier New" w:cs="Courier New"/>
          <w:color w:val="000000"/>
        </w:rPr>
        <w:t xml:space="preserve">        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>out2(i)=z2(i)-z2(floor(i-dec));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  z3(i)=z3(i-1)+out2(i)/dec;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  out3(i)=z3(i)-z3(floor(i-dec));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r w:rsidRPr="00466938">
        <w:rPr>
          <w:rFonts w:ascii="Courier New" w:eastAsiaTheme="minorHAnsi" w:hAnsi="Courier New" w:cs="Courier New"/>
          <w:color w:val="0000FF"/>
          <w:lang w:val="en-US"/>
        </w:rPr>
        <w:t>else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  out1(i)=z1(i);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  z2(i)=z2(i-1)+out1(i)/dec;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  out2(i)=z2(i);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  z3(i)=z3(i-1)+out2(i)/dec;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  out3(i)=z3(i);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</w:t>
      </w:r>
      <w:r w:rsidRPr="00466938">
        <w:rPr>
          <w:rFonts w:ascii="Courier New" w:eastAsiaTheme="minorHAnsi" w:hAnsi="Courier New" w:cs="Courier New"/>
          <w:color w:val="0000FF"/>
          <w:lang w:val="en-US"/>
        </w:rPr>
        <w:t>end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FF"/>
          <w:lang w:val="en-US"/>
        </w:rPr>
        <w:t>end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466938">
        <w:rPr>
          <w:rFonts w:ascii="Courier New" w:eastAsiaTheme="minorHAnsi" w:hAnsi="Courier New" w:cs="Courier New"/>
          <w:color w:val="228B22"/>
          <w:lang w:val="en-US"/>
        </w:rPr>
        <w:t>%for i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228B22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228B22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228B22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janela=     blackman(max(size(vin((0)+1:end))))';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janela_dec= blackman(max(size(vin((0)+1:dec:end))))';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vin_f=fft(vin((0)+1:end).*janela);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>%para obter dBr multiplicar por sqrt(2)*sqrt(2)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vin_fp=vin_f.*conj(vin_f)*(2/n)^2;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y1_f=fft(y1((0)+1:end).*janela);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y1_fp=y1_f.*conj(y1_f)*(2/n)^2;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228B22"/>
          <w:lang w:val="en-US"/>
        </w:rPr>
        <w:t>% sync filter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out1_f=fft(out1((0)+1:end).*janela);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out1_fp=out1_f.*conj(out1_f)*(2/n)^2;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out2_f=fft(out2((0)+1:end).*janela);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out2_fp=out2_f.*conj(out2_f)*(2/n)^2;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out3_f=fft(out3((0)+1:end).*janela);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out3_fp=out3_f.*conj(out3_f)*(2/n)^2;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out3dec_f=fft(out3((0)+1:dec:end).*janela_dec);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lastRenderedPageBreak/>
        <w:t>out3dec_fp=out3dec_f.*conj(out3dec_f)*(2*dec/n)^2;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out=round(out3((0)+1:dec:end)*2^(nbits-1));     </w:t>
      </w:r>
      <w:r w:rsidRPr="00466938">
        <w:rPr>
          <w:rFonts w:ascii="Courier New" w:eastAsiaTheme="minorHAnsi" w:hAnsi="Courier New" w:cs="Courier New"/>
          <w:color w:val="228B22"/>
          <w:lang w:val="en-US"/>
        </w:rPr>
        <w:t>%quantificao na saida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out_f=fft(out);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out_fp=out_f.*conj(out_f)*(2*dec/n)^2;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vin_fdBr=20*log10(abs(2*vin_f)/n+1e-10);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y1_fdBr=20*log10(abs(2*y1_f)/n+1e-10);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out1_fdBr=20*log10(abs(2*out1_f)/n+1e-10);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out2_fdBr=20*log10(abs(2*out2_f)/n+1e-10);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out3_fdBr=20*log10(abs(2*out3_f)/n+1e-10);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out3dec_fdBr=20*log10(abs(2*out3dec_f)/n+1e-10);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out_fdBr=20*log10(abs(2*out_f)/n+1e-10);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a=fmax*n/Fs;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[valor signal_index] = max(y1_fp(1:a));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Psignal = sum(y1_fp(signal_index-3:signal_index+3));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Pnoise = sum(y1_fp(1:a)) - Psignal;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sndr(k) = 10*log10(Psignal/Pnoise);     </w:t>
      </w:r>
      <w:r>
        <w:rPr>
          <w:rFonts w:ascii="Courier New" w:eastAsiaTheme="minorHAnsi" w:hAnsi="Courier New" w:cs="Courier New"/>
          <w:color w:val="228B22"/>
        </w:rPr>
        <w:t>%SNDR/SINAD do sinal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vin_fdBr_=10*log10(vin_fp+1e-20);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y1_fdBr_=10*log10(y1_fp+1e-20);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out1_fdBr_=10*log10(out1_fp+1e-20);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out2_fdBr_=10*log10(out2_fp+1e-20);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out3_fdBr_=10*log10(out3_fp+1e-20);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out3dec_fdBr_=10*log10(out3dec_fp+1e-20);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out_fdBr_=10*log10(out_fp+1e-20);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out=10.^(out3dec_fdBr_/10);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[valor signal_index] = max(out(1:a));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Psignal2 = sum(out(signal_index-3:signal_index+3));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Pnoise2 = sum(out(1:a)) - Psignal2;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sndr2(k) = 10*log10(Psignal2/Pnoise2);  </w:t>
      </w:r>
      <w:r>
        <w:rPr>
          <w:rFonts w:ascii="Courier New" w:eastAsiaTheme="minorHAnsi" w:hAnsi="Courier New" w:cs="Courier New"/>
          <w:color w:val="228B22"/>
        </w:rPr>
        <w:t>%SNDR do sinal filtrado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 xml:space="preserve"> </w:t>
      </w:r>
    </w:p>
    <w:p w:rsidR="00466938" w:rsidRPr="007C7EBF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7C7EBF">
        <w:rPr>
          <w:rFonts w:ascii="Courier New" w:eastAsiaTheme="minorHAnsi" w:hAnsi="Courier New" w:cs="Courier New"/>
          <w:color w:val="0000FF"/>
          <w:lang w:val="en-US"/>
        </w:rPr>
        <w:t>end</w:t>
      </w:r>
    </w:p>
    <w:p w:rsidR="00466938" w:rsidRPr="007C7EBF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7C7EBF">
        <w:rPr>
          <w:rFonts w:ascii="Courier New" w:eastAsiaTheme="minorHAnsi" w:hAnsi="Courier New" w:cs="Courier New"/>
          <w:color w:val="0000FF"/>
          <w:lang w:val="en-US"/>
        </w:rPr>
        <w:t xml:space="preserve"> </w:t>
      </w:r>
    </w:p>
    <w:p w:rsidR="00466938" w:rsidRPr="007C7EBF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7C7EBF">
        <w:rPr>
          <w:rFonts w:ascii="Courier New" w:eastAsiaTheme="minorHAnsi" w:hAnsi="Courier New" w:cs="Courier New"/>
          <w:color w:val="0000FF"/>
          <w:lang w:val="en-US"/>
        </w:rPr>
        <w:t xml:space="preserve"> </w:t>
      </w:r>
    </w:p>
    <w:p w:rsidR="00466938" w:rsidRPr="007C7EBF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7C7EBF">
        <w:rPr>
          <w:rFonts w:ascii="Courier New" w:eastAsiaTheme="minorHAnsi" w:hAnsi="Courier New" w:cs="Courier New"/>
          <w:color w:val="0000FF"/>
          <w:lang w:val="en-US"/>
        </w:rPr>
        <w:t xml:space="preserve"> </w:t>
      </w:r>
    </w:p>
    <w:p w:rsidR="00466938" w:rsidRPr="007C7EBF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7C7EBF">
        <w:rPr>
          <w:rFonts w:ascii="Courier New" w:eastAsiaTheme="minorHAnsi" w:hAnsi="Courier New" w:cs="Courier New"/>
          <w:color w:val="0000FF"/>
          <w:lang w:val="en-US"/>
        </w:rPr>
        <w:t xml:space="preserve"> </w:t>
      </w:r>
    </w:p>
    <w:p w:rsidR="00466938" w:rsidRPr="007C7EBF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7C7EBF">
        <w:rPr>
          <w:rFonts w:ascii="Courier New" w:eastAsiaTheme="minorHAnsi" w:hAnsi="Courier New" w:cs="Courier New"/>
          <w:color w:val="0000FF"/>
          <w:lang w:val="en-US"/>
        </w:rPr>
        <w:t xml:space="preserve"> </w:t>
      </w:r>
    </w:p>
    <w:p w:rsidR="00466938" w:rsidRPr="007C7EBF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7C7EBF">
        <w:rPr>
          <w:rFonts w:ascii="Courier New" w:eastAsiaTheme="minorHAnsi" w:hAnsi="Courier New" w:cs="Courier New"/>
          <w:color w:val="228B22"/>
          <w:lang w:val="en-US"/>
        </w:rPr>
        <w:t>% plotting results</w:t>
      </w:r>
    </w:p>
    <w:p w:rsidR="00466938" w:rsidRPr="007C7EBF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7C7EBF">
        <w:rPr>
          <w:rFonts w:ascii="Courier New" w:eastAsiaTheme="minorHAnsi" w:hAnsi="Courier New" w:cs="Courier New"/>
          <w:color w:val="228B22"/>
          <w:lang w:val="en-US"/>
        </w:rPr>
        <w:t xml:space="preserve"> </w:t>
      </w:r>
    </w:p>
    <w:p w:rsidR="00466938" w:rsidRPr="007C7EBF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7C7EBF">
        <w:rPr>
          <w:rFonts w:ascii="Courier New" w:eastAsiaTheme="minorHAnsi" w:hAnsi="Courier New" w:cs="Courier New"/>
          <w:color w:val="228B22"/>
          <w:lang w:val="en-US"/>
        </w:rPr>
        <w:t xml:space="preserve"> </w:t>
      </w:r>
    </w:p>
    <w:p w:rsidR="00466938" w:rsidRPr="007C7EBF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7C7EBF">
        <w:rPr>
          <w:rFonts w:ascii="Courier New" w:eastAsiaTheme="minorHAnsi" w:hAnsi="Courier New" w:cs="Courier New"/>
          <w:color w:val="228B22"/>
          <w:lang w:val="en-US"/>
        </w:rPr>
        <w:t xml:space="preserve">  %%</w:t>
      </w:r>
    </w:p>
    <w:p w:rsidR="00466938" w:rsidRPr="007C7EBF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7C7EBF">
        <w:rPr>
          <w:rFonts w:ascii="Courier New" w:eastAsiaTheme="minorHAnsi" w:hAnsi="Courier New" w:cs="Courier New"/>
          <w:color w:val="228B22"/>
          <w:lang w:val="en-US"/>
        </w:rPr>
        <w:t>%4.1 %SNDR do filtro decimador</w:t>
      </w:r>
    </w:p>
    <w:p w:rsidR="00466938" w:rsidRPr="007C7EBF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7C7EBF">
        <w:rPr>
          <w:rFonts w:ascii="Courier New" w:eastAsiaTheme="minorHAnsi" w:hAnsi="Courier New" w:cs="Courier New"/>
          <w:color w:val="000000"/>
          <w:lang w:val="en-US"/>
        </w:rPr>
        <w:t>figure(5)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plot(20*log10(Vamp/Vref),sndr,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'b'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>)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grid 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on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A020F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lastRenderedPageBreak/>
        <w:t xml:space="preserve">hold 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on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plot(20*log10(Vamp/Vref),sndr2,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'r'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>)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grid </w:t>
      </w:r>
      <w:r>
        <w:rPr>
          <w:rFonts w:ascii="Courier New" w:eastAsiaTheme="minorHAnsi" w:hAnsi="Courier New" w:cs="Courier New"/>
          <w:color w:val="A020F0"/>
        </w:rPr>
        <w:t>on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title(</w:t>
      </w:r>
      <w:r>
        <w:rPr>
          <w:rFonts w:ascii="Courier New" w:eastAsiaTheme="minorHAnsi" w:hAnsi="Courier New" w:cs="Courier New"/>
          <w:color w:val="A020F0"/>
        </w:rPr>
        <w:t>'SNDR do output do filtro (vermelho) e SINAD (azul)'</w:t>
      </w:r>
      <w:r>
        <w:rPr>
          <w:rFonts w:ascii="Courier New" w:eastAsiaTheme="minorHAnsi" w:hAnsi="Courier New" w:cs="Courier New"/>
          <w:color w:val="000000"/>
        </w:rPr>
        <w:t>)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hold 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off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A020F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figure(6)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plot(20*log10(Vamp/Vref),sndr,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'b'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>)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grid </w:t>
      </w:r>
      <w:r>
        <w:rPr>
          <w:rFonts w:ascii="Courier New" w:eastAsiaTheme="minorHAnsi" w:hAnsi="Courier New" w:cs="Courier New"/>
          <w:color w:val="A020F0"/>
        </w:rPr>
        <w:t>on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title(</w:t>
      </w:r>
      <w:r>
        <w:rPr>
          <w:rFonts w:ascii="Courier New" w:eastAsiaTheme="minorHAnsi" w:hAnsi="Courier New" w:cs="Courier New"/>
          <w:color w:val="A020F0"/>
        </w:rPr>
        <w:t>'SINAD'</w:t>
      </w:r>
      <w:r>
        <w:rPr>
          <w:rFonts w:ascii="Courier New" w:eastAsiaTheme="minorHAnsi" w:hAnsi="Courier New" w:cs="Courier New"/>
          <w:color w:val="000000"/>
        </w:rPr>
        <w:t>)</w:t>
      </w:r>
    </w:p>
    <w:p w:rsidR="00466938" w:rsidRDefault="00466938" w:rsidP="00466938"/>
    <w:p w:rsidR="00466938" w:rsidRDefault="00466938" w:rsidP="00466938">
      <w:r>
        <w:t>Anexo1: Cálculo dos SNDR do filtro e da saída do modulador.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fmax=16000;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vin_max=0.9;    </w:t>
      </w:r>
      <w:r w:rsidRPr="00466938">
        <w:rPr>
          <w:rFonts w:ascii="Courier New" w:eastAsiaTheme="minorHAnsi" w:hAnsi="Courier New" w:cs="Courier New"/>
          <w:color w:val="228B22"/>
          <w:lang w:val="en-US"/>
        </w:rPr>
        <w:t>% rms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SINAD1=76;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vin_max_dBV=20*log10(vin_max/1);   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vin_min=0.08e-3;    </w:t>
      </w:r>
      <w:r>
        <w:rPr>
          <w:rFonts w:ascii="Courier New" w:eastAsiaTheme="minorHAnsi" w:hAnsi="Courier New" w:cs="Courier New"/>
          <w:color w:val="228B22"/>
        </w:rPr>
        <w:t>%100 uVrms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SINAD2=8;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vin_min_dBV=20*log10(vin_min/1);   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>%nivel maximo em dBr (estimativa)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vin_max_dBr=-5;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Vref=vin_max*sqrt(2)/10^(vin_max_dBr/20)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>%valor total do ruido do modulador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VN1_dBV=vin_max_dBV-SINAD1;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VN2_dBV=vin_min_dBV-SINAD2;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>%escolher o ruido mais baixo como especificao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FF"/>
          <w:lang w:val="en-US"/>
        </w:rPr>
        <w:t>if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VN1_dBV&gt;VN2_dBV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VN_dBV=VN2_dBV;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FF"/>
          <w:lang w:val="en-US"/>
        </w:rPr>
        <w:t>else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VN_dBV=VN1_dBV;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FF"/>
        </w:rPr>
        <w:t>end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FF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>% Ruido em dBr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factor=20*log10(sqrt(2)/Vref);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VN_dBr=VN_dBV+factor;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>%Ruido em Vrms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VN=10^(VN_dBV/20)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VNQ=VN/2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VNT=VN*sqrt(3)/2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>%calculo da sobreamostragem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osr=(((Vref/2)^2/12)*(pi^4/5)*1/VNQ^2)^(1/5)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osr=2^ceil(log(osr)/log(2))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Fs=fmax*2*osr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Vamp=vin_max*sqrt(2);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nbits=15;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lastRenderedPageBreak/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b1=1;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b2=1;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K=2;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n=2^15; </w:t>
      </w:r>
      <w:r>
        <w:rPr>
          <w:rFonts w:ascii="Courier New" w:eastAsiaTheme="minorHAnsi" w:hAnsi="Courier New" w:cs="Courier New"/>
          <w:color w:val="228B22"/>
        </w:rPr>
        <w:t>%numero de pontos na simulacao transiente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dec=round(Fs/48e3) </w:t>
      </w:r>
      <w:r>
        <w:rPr>
          <w:rFonts w:ascii="Courier New" w:eastAsiaTheme="minorHAnsi" w:hAnsi="Courier New" w:cs="Courier New"/>
          <w:color w:val="228B22"/>
        </w:rPr>
        <w:t>%factor de decimacao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nmedias=10;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fin=round(fmax/(14*0.8)/Fs*n)*Fs/n;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time=0:1/n:1-1/n;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>%time_dec=0:dec/(n):1-dec/(n);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time_dec=0:dec/(n):1;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228B22"/>
          <w:lang w:val="en-US"/>
        </w:rPr>
        <w:t>%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228B22"/>
          <w:lang w:val="en-US"/>
        </w:rPr>
        <w:t>%declarar as variaveis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clear 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vin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e1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x11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x21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y1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out1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out2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out3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vin=zeros(1,n);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e1=zeros(1,n);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x11=zeros(1,n)+1e-6;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x21=zeros(1,n)+1e-6;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y1=zeros(1,n);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x12=zeros(1,n)+1e-6;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z1=zeros(1,n);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z2=zeros(1,n);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z3=zeros(1,n);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out1=zeros(1,n);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out2=zeros(1,n);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out3=zeros(1,n);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>%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FF"/>
        </w:rPr>
        <w:t>for</w:t>
      </w:r>
      <w:r>
        <w:rPr>
          <w:rFonts w:ascii="Courier New" w:eastAsiaTheme="minorHAnsi" w:hAnsi="Courier New" w:cs="Courier New"/>
          <w:color w:val="000000"/>
        </w:rPr>
        <w:t xml:space="preserve"> i=2:n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</w:t>
      </w:r>
      <w:r>
        <w:rPr>
          <w:rFonts w:ascii="Courier New" w:eastAsiaTheme="minorHAnsi" w:hAnsi="Courier New" w:cs="Courier New"/>
          <w:color w:val="228B22"/>
        </w:rPr>
        <w:t>%sinal de entrada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>
        <w:rPr>
          <w:rFonts w:ascii="Courier New" w:eastAsiaTheme="minorHAnsi" w:hAnsi="Courier New" w:cs="Courier New"/>
          <w:color w:val="000000"/>
        </w:rPr>
        <w:t xml:space="preserve">      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>vin(i)=Vamp*sin(2*pi*i*fin/Fs)+randn*VNT;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</w:t>
      </w:r>
      <w:r>
        <w:rPr>
          <w:rFonts w:ascii="Courier New" w:eastAsiaTheme="minorHAnsi" w:hAnsi="Courier New" w:cs="Courier New"/>
          <w:color w:val="228B22"/>
        </w:rPr>
        <w:t>%Modulador de segunda ordem 1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</w:t>
      </w:r>
      <w:r>
        <w:rPr>
          <w:rFonts w:ascii="Courier New" w:eastAsiaTheme="minorHAnsi" w:hAnsi="Courier New" w:cs="Courier New"/>
          <w:color w:val="228B22"/>
        </w:rPr>
        <w:t>% primeiro integrador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b1=1;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  e1(i)=vin(i)-b1*y1(i-1)*Vref;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  x11(i)=e1(i)+x11(i-1); </w:t>
      </w:r>
      <w:r>
        <w:rPr>
          <w:rFonts w:ascii="Courier New" w:eastAsiaTheme="minorHAnsi" w:hAnsi="Courier New" w:cs="Courier New"/>
          <w:color w:val="228B22"/>
        </w:rPr>
        <w:t>%saída do primeiro integrador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</w:t>
      </w:r>
      <w:r>
        <w:rPr>
          <w:rFonts w:ascii="Courier New" w:eastAsiaTheme="minorHAnsi" w:hAnsi="Courier New" w:cs="Courier New"/>
          <w:color w:val="228B22"/>
        </w:rPr>
        <w:t>% segundo integrador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b2=1;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  x21(i)=x11(i)-b2*y1(i-1)*Vref;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  x12(i)=x21(i)+x12(i-1);   </w:t>
      </w:r>
      <w:r>
        <w:rPr>
          <w:rFonts w:ascii="Courier New" w:eastAsiaTheme="minorHAnsi" w:hAnsi="Courier New" w:cs="Courier New"/>
          <w:color w:val="228B22"/>
        </w:rPr>
        <w:t>%saída do segundo integrador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</w:t>
      </w:r>
      <w:r>
        <w:rPr>
          <w:rFonts w:ascii="Courier New" w:eastAsiaTheme="minorHAnsi" w:hAnsi="Courier New" w:cs="Courier New"/>
          <w:color w:val="228B22"/>
        </w:rPr>
        <w:t>%saída do modulador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y1(i) = sign(x12(i));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lastRenderedPageBreak/>
        <w:t xml:space="preserve">      </w:t>
      </w:r>
      <w:r>
        <w:rPr>
          <w:rFonts w:ascii="Courier New" w:eastAsiaTheme="minorHAnsi" w:hAnsi="Courier New" w:cs="Courier New"/>
          <w:color w:val="228B22"/>
        </w:rPr>
        <w:t>%Filtro decimador (sink1 sink2 sink3)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z1(i)= z1(i-1)+y1(i)/dec;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</w:t>
      </w:r>
      <w:r>
        <w:rPr>
          <w:rFonts w:ascii="Courier New" w:eastAsiaTheme="minorHAnsi" w:hAnsi="Courier New" w:cs="Courier New"/>
          <w:color w:val="0000FF"/>
        </w:rPr>
        <w:t>if</w:t>
      </w:r>
      <w:r>
        <w:rPr>
          <w:rFonts w:ascii="Courier New" w:eastAsiaTheme="minorHAnsi" w:hAnsi="Courier New" w:cs="Courier New"/>
          <w:color w:val="000000"/>
        </w:rPr>
        <w:t xml:space="preserve"> i&gt;dec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  out1(i)=z1(i)-z1((i-dec));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  z2(i)=z2(i-1)+out1(i)/dec;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>
        <w:rPr>
          <w:rFonts w:ascii="Courier New" w:eastAsiaTheme="minorHAnsi" w:hAnsi="Courier New" w:cs="Courier New"/>
          <w:color w:val="000000"/>
        </w:rPr>
        <w:t xml:space="preserve">        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>out2(i)=z2(i)-z2(floor(i-dec));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  z3(i)=z3(i-1)+out2(i)/dec;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  out3(i)=z3(i)-z3(floor(i-dec));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r w:rsidRPr="00466938">
        <w:rPr>
          <w:rFonts w:ascii="Courier New" w:eastAsiaTheme="minorHAnsi" w:hAnsi="Courier New" w:cs="Courier New"/>
          <w:color w:val="0000FF"/>
          <w:lang w:val="en-US"/>
        </w:rPr>
        <w:t>else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  out1(i)=z1(i);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  z2(i)=z2(i-1)+out1(i)/dec;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  out2(i)=z2(i);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  z3(i)=z3(i-1)+out2(i)/dec;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  out3(i)=z3(i);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</w:t>
      </w:r>
      <w:r w:rsidRPr="00466938">
        <w:rPr>
          <w:rFonts w:ascii="Courier New" w:eastAsiaTheme="minorHAnsi" w:hAnsi="Courier New" w:cs="Courier New"/>
          <w:color w:val="0000FF"/>
          <w:lang w:val="en-US"/>
        </w:rPr>
        <w:t>end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FF"/>
          <w:lang w:val="en-US"/>
        </w:rPr>
        <w:t>end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466938">
        <w:rPr>
          <w:rFonts w:ascii="Courier New" w:eastAsiaTheme="minorHAnsi" w:hAnsi="Courier New" w:cs="Courier New"/>
          <w:color w:val="228B22"/>
          <w:lang w:val="en-US"/>
        </w:rPr>
        <w:t>%for i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228B22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228B22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228B22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janela=     blackman(max(size(vin((0)+1:end))))';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janela_dec= blackman(max(size(vin((0)+1:dec:end))))';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vin_f=fft(vin((0)+1:end).*janela);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>%para obter dBr multiplicar por sqrt(2)*sqrt(2)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vin_fp=vin_f.*conj(vin_f)*(2/n)^2;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y1_f=fft(y1((0)+1:end).*janela);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y1_fp=y1_f.*conj(y1_f)*(2/n)^2;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228B22"/>
          <w:lang w:val="en-US"/>
        </w:rPr>
        <w:t>% sync filter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out1_f=fft(out1((0)+1:end).*janela);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out1_fp=out1_f.*conj(out1_f)*(2/n)^2;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out2_f=fft(out2((0)+1:end).*janela);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out2_fp=out2_f.*conj(out2_f)*(2/n)^2;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out3_f=fft(out3((0)+1:end).*janela);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out3_fp=out3_f.*conj(out3_f)*(2/n)^2;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out3dec_f=fft(out3((0)+1:dec:end).*janela_dec);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out3dec_fp=out3dec_f.*conj(out3dec_f)*(2*dec/n)^2;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out=round(out3((0)+1:dec:end)*2^(nbits-1));     </w:t>
      </w:r>
      <w:r w:rsidRPr="00466938">
        <w:rPr>
          <w:rFonts w:ascii="Courier New" w:eastAsiaTheme="minorHAnsi" w:hAnsi="Courier New" w:cs="Courier New"/>
          <w:color w:val="228B22"/>
          <w:lang w:val="en-US"/>
        </w:rPr>
        <w:t>%quantificao na saida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out_f=fft(out);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out_fp=out_f.*conj(out_f)*(2*dec/n)^2;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vin_fdBr=20*log10(abs(2*vin_f)/n+1e-10);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y1_fdBr=20*log10(abs(2*y1_f)/n+1e-10);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out1_fdBr=20*log10(abs(2*out1_f)/n+1e-10);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out2_fdBr=20*log10(abs(2*out2_f)/n+1e-10);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out3_fdBr=20*log10(abs(2*out3_f)/n+1e-10);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out3dec_fdBr=20*log10(abs(2*out3dec_f)/n+1e-10);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out_fdBr=20*log10(abs(2*out_f)/n+1e-10);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a=fmax*n/Fs;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lastRenderedPageBreak/>
        <w:t>[valor signal_index] = max(y1_fp(1:a));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Psignal = sum(y1_fp(signal_index-3:signal_index+3));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Pnoise = sum(y1_fp(1:a)) - Psignal;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sndr = 10*log10(Psignal/Pnoise)   </w:t>
      </w:r>
      <w:r>
        <w:rPr>
          <w:rFonts w:ascii="Courier New" w:eastAsiaTheme="minorHAnsi" w:hAnsi="Courier New" w:cs="Courier New"/>
          <w:color w:val="228B22"/>
        </w:rPr>
        <w:t>%SNDR/SINAD do sinal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vin_fdBr_=10*log10(vin_fp+1e-20);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y1_fdBr_=10*log10(y1_fp+1e-20);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out1_fdBr_=10*log10(out1_fp+1e-20);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out2_fdBr_=10*log10(out2_fp+1e-20);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out3_fdBr_=10*log10(out3_fp+1e-20);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out3dec_fdBr_=10*log10(out3dec_fp+1e-20);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out_fdBr_=10*log10(out_fp+1e-20);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out=10.^(out3dec_fdBr_/10);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[valor signal_index] = max(out(1:a));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Psignal2 = sum(out(signal_index-3:signal_index+3));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Pnoise2 = sum(out(1:a)) - Psignal2;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sndr2 = 10*log10(Psignal2/Pnoise2)  </w:t>
      </w:r>
      <w:r>
        <w:rPr>
          <w:rFonts w:ascii="Courier New" w:eastAsiaTheme="minorHAnsi" w:hAnsi="Courier New" w:cs="Courier New"/>
          <w:color w:val="228B22"/>
        </w:rPr>
        <w:t>%SNDR do sinal filtrado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228B22"/>
          <w:lang w:val="en-US"/>
        </w:rPr>
        <w:t>% plotting results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228B22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228B22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figure(1)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plot(time,vin,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'r'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>,time,out1,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'b'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>,time,out2,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'g'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>,time,out3,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'm'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)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hold 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on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plot(time_dec,out3(1:dec:n),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'wo'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>)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hold 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off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A020F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A020F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f=1:max(size(vin_fdBr_));</w:t>
      </w:r>
    </w:p>
    <w:p w:rsidR="00466938" w:rsidRPr="007C7EBF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7C7EBF">
        <w:rPr>
          <w:rFonts w:ascii="Courier New" w:eastAsiaTheme="minorHAnsi" w:hAnsi="Courier New" w:cs="Courier New"/>
          <w:color w:val="000000"/>
          <w:lang w:val="en-US"/>
        </w:rPr>
        <w:t>f=(f-1)*Fs/f(end);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figure(2)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semilogx(f(1:end/2),vin_fdBr_(1:end/2),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'r'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>,f(1:end/2),out1_fdBr_(1:end/2),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'b'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>,f(1:end/2),out2_fdBr_(1:end/2),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'm'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>,f(1:end/2),out3_fdBr_(1:end/2),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'c'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>)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legend(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'r;vin;'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>,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'g;y;'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>,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'b;out1;'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>,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'm;out2;'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>,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'c;out3;'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>)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grid 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on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A020F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figure(3)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semilogx(f(1:end/2),vin_fdBr_(1:end/2),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'r'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>,f(1:end/2),y1_fdBr_(1:end/2),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'b'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>)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grid 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on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A020F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figure(4)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f_dec=f(1:dec:end)/dec;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lastRenderedPageBreak/>
        <w:t>plot(f_dec(1:end/2),out3dec_fdBr_(1:end/2),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'r'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>)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grid 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on</w:t>
      </w:r>
    </w:p>
    <w:p w:rsidR="00466938" w:rsidRPr="007C7EBF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7C7EBF">
        <w:rPr>
          <w:rFonts w:ascii="Courier New" w:eastAsiaTheme="minorHAnsi" w:hAnsi="Courier New" w:cs="Courier New"/>
          <w:color w:val="000000"/>
          <w:lang w:val="en-US"/>
        </w:rPr>
        <w:t>title(</w:t>
      </w:r>
      <w:r w:rsidRPr="007C7EBF">
        <w:rPr>
          <w:rFonts w:ascii="Courier New" w:eastAsiaTheme="minorHAnsi" w:hAnsi="Courier New" w:cs="Courier New"/>
          <w:color w:val="A020F0"/>
          <w:lang w:val="en-US"/>
        </w:rPr>
        <w:t>'out decimado'</w:t>
      </w:r>
      <w:r w:rsidRPr="007C7EBF">
        <w:rPr>
          <w:rFonts w:ascii="Courier New" w:eastAsiaTheme="minorHAnsi" w:hAnsi="Courier New" w:cs="Courier New"/>
          <w:color w:val="000000"/>
          <w:lang w:val="en-US"/>
        </w:rPr>
        <w:t>)</w:t>
      </w:r>
    </w:p>
    <w:p w:rsidR="00466938" w:rsidRPr="007C7EBF" w:rsidRDefault="00466938" w:rsidP="00466938">
      <w:pPr>
        <w:rPr>
          <w:lang w:val="en-US"/>
        </w:rPr>
      </w:pPr>
    </w:p>
    <w:p w:rsidR="00466938" w:rsidRPr="00466938" w:rsidRDefault="00466938" w:rsidP="00466938">
      <w:r w:rsidRPr="00466938">
        <w:t>Anexo2: Verificação das especificações</w:t>
      </w:r>
    </w:p>
    <w:p w:rsidR="00466938" w:rsidRPr="00466938" w:rsidRDefault="00466938" w:rsidP="00466938"/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>%4.2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>%Eletronica III - Modulador Sigma-Delta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 xml:space="preserve">        %%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clear </w:t>
      </w:r>
      <w:r>
        <w:rPr>
          <w:rFonts w:ascii="Courier New" w:eastAsiaTheme="minorHAnsi" w:hAnsi="Courier New" w:cs="Courier New"/>
          <w:color w:val="A020F0"/>
        </w:rPr>
        <w:t>all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A020F0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>%dimensionamento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>%Especificações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fmax=16000;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vin_max=0.9;    </w:t>
      </w:r>
      <w:r w:rsidRPr="00466938">
        <w:rPr>
          <w:rFonts w:ascii="Courier New" w:eastAsiaTheme="minorHAnsi" w:hAnsi="Courier New" w:cs="Courier New"/>
          <w:color w:val="228B22"/>
          <w:lang w:val="en-US"/>
        </w:rPr>
        <w:t>% rms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SINAD1=76;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vin_max_dBV=20*log10(vin_max/1);   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vin_min=0.08e-3;    </w:t>
      </w:r>
      <w:r>
        <w:rPr>
          <w:rFonts w:ascii="Courier New" w:eastAsiaTheme="minorHAnsi" w:hAnsi="Courier New" w:cs="Courier New"/>
          <w:color w:val="228B22"/>
        </w:rPr>
        <w:t>%100 uVrms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SINAD2=8;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vin_min_dBV=20*log10(vin_min/1);   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>%nivel maximo em dBr (estimativa)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vin_max_dBr=-5;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Vref=vin_max*sqrt(2)/10^(vin_max_dBr/20)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>%valor total do ruido do modulador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VN1_dBV=vin_max_dBV-SINAD1;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VN2_dBV=vin_min_dBV-SINAD2;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>%escolher o ruido mais baixo como especificao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FF"/>
          <w:lang w:val="en-US"/>
        </w:rPr>
        <w:t>if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VN1_dBV&gt;VN2_dBV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VN_dBV=VN2_dBV;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FF"/>
          <w:lang w:val="en-US"/>
        </w:rPr>
        <w:t>else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VN_dBV=VN1_dBV;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FF"/>
        </w:rPr>
        <w:t>end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FF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>% Ruido em dBr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factor=20*log10(sqrt(2)/Vref);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VN_dBr=VN_dBV+factor;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>%Ruido em Vrms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VN=10^(VN_dBV/20)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VNQ=VN/2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VNT=VN*sqrt(3)/2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>%calculo da sobreamostragem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osr=(((Vref/2)^2/12)*(pi^4/5)*1/VNQ^2)^(1/5)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osr=2^ceil(log(osr)/log(2))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Fs=fmax*2*osr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Vamp=vin_max*sqrt(2);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nbits=15;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lastRenderedPageBreak/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b1=1;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b2=1;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K=2;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n=2^15; </w:t>
      </w:r>
      <w:r>
        <w:rPr>
          <w:rFonts w:ascii="Courier New" w:eastAsiaTheme="minorHAnsi" w:hAnsi="Courier New" w:cs="Courier New"/>
          <w:color w:val="228B22"/>
        </w:rPr>
        <w:t>%numero de pontos na simulacao transiente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dec=round(Fs/48e3) </w:t>
      </w:r>
      <w:r>
        <w:rPr>
          <w:rFonts w:ascii="Courier New" w:eastAsiaTheme="minorHAnsi" w:hAnsi="Courier New" w:cs="Courier New"/>
          <w:color w:val="228B22"/>
        </w:rPr>
        <w:t>%factor de decimacao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nmedias=10;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fin=round(fmax/(14*0.8)/Fs*n)*Fs/n;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time=0:1/n:1-1/n;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>%time_dec=0:dec/(n):1-dec/(n);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time_dec=0:dec/(n):1;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228B22"/>
          <w:lang w:val="en-US"/>
        </w:rPr>
        <w:t>%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228B22"/>
          <w:lang w:val="en-US"/>
        </w:rPr>
        <w:t>%declarar as variaveis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clear 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vin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e1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x11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x21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y1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out1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out2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out3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vin=zeros(1,n);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e1=zeros(1,n);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x11=zeros(1,n)+1e-6;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x21=zeros(1,n)+1e-6;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y1=zeros(1,n);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x12=zeros(1,n)+1e-6;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z1=zeros(1,n);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z2=zeros(1,n);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z3=zeros(1,n);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out1=zeros(1,n);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out2=zeros(1,n);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out3=zeros(1,n);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228B22"/>
          <w:lang w:val="en-US"/>
        </w:rPr>
        <w:t>%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228B22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sat=12;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Vamp = vin_min*sqrt(2):0.01:2*vin_max*sqrt(2);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FF"/>
          <w:lang w:val="en-US"/>
        </w:rPr>
        <w:t>for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k=1:length(Vamp)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FF"/>
          <w:lang w:val="en-US"/>
        </w:rPr>
        <w:t>for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i=2:n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</w:t>
      </w:r>
      <w:r>
        <w:rPr>
          <w:rFonts w:ascii="Courier New" w:eastAsiaTheme="minorHAnsi" w:hAnsi="Courier New" w:cs="Courier New"/>
          <w:color w:val="228B22"/>
        </w:rPr>
        <w:t>%sinal de entrada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vin(i)=Vamp(k)*sin(2*pi*i*fin/Fs)+randn*VNT;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</w:t>
      </w:r>
      <w:r>
        <w:rPr>
          <w:rFonts w:ascii="Courier New" w:eastAsiaTheme="minorHAnsi" w:hAnsi="Courier New" w:cs="Courier New"/>
          <w:color w:val="228B22"/>
        </w:rPr>
        <w:t>%Modulador de segunda ordem 1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</w:t>
      </w:r>
      <w:r>
        <w:rPr>
          <w:rFonts w:ascii="Courier New" w:eastAsiaTheme="minorHAnsi" w:hAnsi="Courier New" w:cs="Courier New"/>
          <w:color w:val="228B22"/>
        </w:rPr>
        <w:t>% primeiro integrador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b1=1;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  e1(i)=vin(i)-b1*y1(i-1)*Vref;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  x11(i)=e1(i)+x11(i-1); </w:t>
      </w:r>
      <w:r>
        <w:rPr>
          <w:rFonts w:ascii="Courier New" w:eastAsiaTheme="minorHAnsi" w:hAnsi="Courier New" w:cs="Courier New"/>
          <w:color w:val="228B22"/>
        </w:rPr>
        <w:t>%saída do primeiro integrador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>
        <w:rPr>
          <w:rFonts w:ascii="Courier New" w:eastAsiaTheme="minorHAnsi" w:hAnsi="Courier New" w:cs="Courier New"/>
          <w:color w:val="000000"/>
        </w:rPr>
        <w:t xml:space="preserve">        </w:t>
      </w:r>
      <w:r w:rsidRPr="00466938">
        <w:rPr>
          <w:rFonts w:ascii="Courier New" w:eastAsiaTheme="minorHAnsi" w:hAnsi="Courier New" w:cs="Courier New"/>
          <w:color w:val="0000FF"/>
          <w:lang w:val="en-US"/>
        </w:rPr>
        <w:t>if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x11(i)&gt;sat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      x11(i)=sat;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r w:rsidRPr="00466938">
        <w:rPr>
          <w:rFonts w:ascii="Courier New" w:eastAsiaTheme="minorHAnsi" w:hAnsi="Courier New" w:cs="Courier New"/>
          <w:color w:val="0000FF"/>
          <w:lang w:val="en-US"/>
        </w:rPr>
        <w:t>else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     </w:t>
      </w:r>
      <w:r w:rsidRPr="00466938">
        <w:rPr>
          <w:rFonts w:ascii="Courier New" w:eastAsiaTheme="minorHAnsi" w:hAnsi="Courier New" w:cs="Courier New"/>
          <w:color w:val="0000FF"/>
          <w:lang w:val="en-US"/>
        </w:rPr>
        <w:t>if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x11(i)&lt;-sat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          x11(i)=-sat;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     </w:t>
      </w:r>
      <w:r>
        <w:rPr>
          <w:rFonts w:ascii="Courier New" w:eastAsiaTheme="minorHAnsi" w:hAnsi="Courier New" w:cs="Courier New"/>
          <w:color w:val="0000FF"/>
        </w:rPr>
        <w:t>end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</w:t>
      </w:r>
      <w:r>
        <w:rPr>
          <w:rFonts w:ascii="Courier New" w:eastAsiaTheme="minorHAnsi" w:hAnsi="Courier New" w:cs="Courier New"/>
          <w:color w:val="0000FF"/>
        </w:rPr>
        <w:t>end</w:t>
      </w:r>
      <w:r>
        <w:rPr>
          <w:rFonts w:ascii="Courier New" w:eastAsiaTheme="minorHAnsi" w:hAnsi="Courier New" w:cs="Courier New"/>
          <w:color w:val="000000"/>
        </w:rPr>
        <w:t xml:space="preserve">      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</w:t>
      </w:r>
      <w:r>
        <w:rPr>
          <w:rFonts w:ascii="Courier New" w:eastAsiaTheme="minorHAnsi" w:hAnsi="Courier New" w:cs="Courier New"/>
          <w:color w:val="228B22"/>
        </w:rPr>
        <w:t>% segundo integrador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b2=1;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lastRenderedPageBreak/>
        <w:t xml:space="preserve">        x21(i)=x11(i)-b2*y1(i-1)*Vref;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  x12(i)=x21(i)+x12(i-1);   </w:t>
      </w:r>
      <w:r>
        <w:rPr>
          <w:rFonts w:ascii="Courier New" w:eastAsiaTheme="minorHAnsi" w:hAnsi="Courier New" w:cs="Courier New"/>
          <w:color w:val="228B22"/>
        </w:rPr>
        <w:t>%saída do segundo integrador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>
        <w:rPr>
          <w:rFonts w:ascii="Courier New" w:eastAsiaTheme="minorHAnsi" w:hAnsi="Courier New" w:cs="Courier New"/>
          <w:color w:val="000000"/>
        </w:rPr>
        <w:t xml:space="preserve">        </w:t>
      </w:r>
      <w:r w:rsidRPr="00466938">
        <w:rPr>
          <w:rFonts w:ascii="Courier New" w:eastAsiaTheme="minorHAnsi" w:hAnsi="Courier New" w:cs="Courier New"/>
          <w:color w:val="0000FF"/>
          <w:lang w:val="en-US"/>
        </w:rPr>
        <w:t>if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x12(i)&gt;sat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      x12(i)=sat;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r w:rsidRPr="00466938">
        <w:rPr>
          <w:rFonts w:ascii="Courier New" w:eastAsiaTheme="minorHAnsi" w:hAnsi="Courier New" w:cs="Courier New"/>
          <w:color w:val="0000FF"/>
          <w:lang w:val="en-US"/>
        </w:rPr>
        <w:t>else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r w:rsidRPr="00466938">
        <w:rPr>
          <w:rFonts w:ascii="Courier New" w:eastAsiaTheme="minorHAnsi" w:hAnsi="Courier New" w:cs="Courier New"/>
          <w:color w:val="0000FF"/>
          <w:lang w:val="en-US"/>
        </w:rPr>
        <w:t>if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x12(i)&lt;-sat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          x12(i)=-sat;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      </w:t>
      </w:r>
      <w:r w:rsidRPr="00466938">
        <w:rPr>
          <w:rFonts w:ascii="Courier New" w:eastAsiaTheme="minorHAnsi" w:hAnsi="Courier New" w:cs="Courier New"/>
          <w:color w:val="0000FF"/>
          <w:lang w:val="en-US"/>
        </w:rPr>
        <w:t>end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</w:t>
      </w:r>
      <w:r w:rsidRPr="00466938">
        <w:rPr>
          <w:rFonts w:ascii="Courier New" w:eastAsiaTheme="minorHAnsi" w:hAnsi="Courier New" w:cs="Courier New"/>
          <w:color w:val="0000FF"/>
          <w:lang w:val="en-US"/>
        </w:rPr>
        <w:t>end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</w:t>
      </w:r>
      <w:r w:rsidRPr="00466938">
        <w:rPr>
          <w:rFonts w:ascii="Courier New" w:eastAsiaTheme="minorHAnsi" w:hAnsi="Courier New" w:cs="Courier New"/>
          <w:color w:val="228B22"/>
          <w:lang w:val="en-US"/>
        </w:rPr>
        <w:t>%saída do modulador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y1(i) = sign(x12(i));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</w:t>
      </w:r>
      <w:r w:rsidRPr="00466938">
        <w:rPr>
          <w:rFonts w:ascii="Courier New" w:eastAsiaTheme="minorHAnsi" w:hAnsi="Courier New" w:cs="Courier New"/>
          <w:color w:val="0000FF"/>
          <w:lang w:val="en-US"/>
        </w:rPr>
        <w:t>if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y1(i)&gt;sat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    y1(i)=sat;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</w:t>
      </w:r>
      <w:r w:rsidRPr="00466938">
        <w:rPr>
          <w:rFonts w:ascii="Courier New" w:eastAsiaTheme="minorHAnsi" w:hAnsi="Courier New" w:cs="Courier New"/>
          <w:color w:val="0000FF"/>
          <w:lang w:val="en-US"/>
        </w:rPr>
        <w:t>else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     </w:t>
      </w:r>
      <w:r w:rsidRPr="00466938">
        <w:rPr>
          <w:rFonts w:ascii="Courier New" w:eastAsiaTheme="minorHAnsi" w:hAnsi="Courier New" w:cs="Courier New"/>
          <w:color w:val="0000FF"/>
          <w:lang w:val="en-US"/>
        </w:rPr>
        <w:t>if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y1(i)&lt;-sat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          y1(i)=-sat;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     </w:t>
      </w:r>
      <w:r w:rsidRPr="00466938">
        <w:rPr>
          <w:rFonts w:ascii="Courier New" w:eastAsiaTheme="minorHAnsi" w:hAnsi="Courier New" w:cs="Courier New"/>
          <w:color w:val="0000FF"/>
          <w:lang w:val="en-US"/>
        </w:rPr>
        <w:t>end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</w:t>
      </w:r>
      <w:r w:rsidRPr="00466938">
        <w:rPr>
          <w:rFonts w:ascii="Courier New" w:eastAsiaTheme="minorHAnsi" w:hAnsi="Courier New" w:cs="Courier New"/>
          <w:color w:val="0000FF"/>
          <w:lang w:val="en-US"/>
        </w:rPr>
        <w:t>end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</w:t>
      </w:r>
      <w:r w:rsidRPr="00466938">
        <w:rPr>
          <w:rFonts w:ascii="Courier New" w:eastAsiaTheme="minorHAnsi" w:hAnsi="Courier New" w:cs="Courier New"/>
          <w:color w:val="228B22"/>
          <w:lang w:val="en-US"/>
        </w:rPr>
        <w:t>%Filtro decimador (sink1 sink2 sink3)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z1(i)= z1(i-1)+y1(i)/dec;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</w:t>
      </w:r>
      <w:r w:rsidRPr="00466938">
        <w:rPr>
          <w:rFonts w:ascii="Courier New" w:eastAsiaTheme="minorHAnsi" w:hAnsi="Courier New" w:cs="Courier New"/>
          <w:color w:val="0000FF"/>
          <w:lang w:val="en-US"/>
        </w:rPr>
        <w:t>if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i&gt;dec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  out1(i)=z1(i)-z1((i-dec));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  z2(i)=z2(i-1)+out1(i)/dec;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  out2(i)=z2(i)-z2(floor(i-dec));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  z3(i)=z3(i-1)+out2(i)/dec;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  out3(i)=z3(i)-z3(floor(i-dec));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r w:rsidRPr="00466938">
        <w:rPr>
          <w:rFonts w:ascii="Courier New" w:eastAsiaTheme="minorHAnsi" w:hAnsi="Courier New" w:cs="Courier New"/>
          <w:color w:val="0000FF"/>
          <w:lang w:val="en-US"/>
        </w:rPr>
        <w:t>else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  out1(i)=z1(i);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  z2(i)=z2(i-1)+out1(i)/dec;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  out2(i)=z2(i);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  z3(i)=z3(i-1)+out2(i)/dec;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  out3(i)=z3(i);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</w:t>
      </w:r>
      <w:r w:rsidRPr="00466938">
        <w:rPr>
          <w:rFonts w:ascii="Courier New" w:eastAsiaTheme="minorHAnsi" w:hAnsi="Courier New" w:cs="Courier New"/>
          <w:color w:val="0000FF"/>
          <w:lang w:val="en-US"/>
        </w:rPr>
        <w:t>end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FF"/>
          <w:lang w:val="en-US"/>
        </w:rPr>
        <w:t>end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466938">
        <w:rPr>
          <w:rFonts w:ascii="Courier New" w:eastAsiaTheme="minorHAnsi" w:hAnsi="Courier New" w:cs="Courier New"/>
          <w:color w:val="228B22"/>
          <w:lang w:val="en-US"/>
        </w:rPr>
        <w:t>%for i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228B22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228B22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228B22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janela=     blackman(max(size(vin((0)+1:end))))';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janela_dec= blackman(max(size(vin((0)+1:dec:end))))';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vin_f=fft(vin((0)+1:end).*janela);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>%para obter dBr multiplicar por sqrt(2)*sqrt(2)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vin_fp=vin_f.*conj(vin_f)*(2/n)^2;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y1_f=fft(y1((0)+1:end).*janela);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y1_fp=y1_f.*conj(y1_f)*(2/n)^2;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228B22"/>
          <w:lang w:val="en-US"/>
        </w:rPr>
        <w:t>% sync filter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out1_f=fft(out1((0)+1:end).*janela);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out1_fp=out1_f.*conj(out1_f)*(2/n)^2;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out2_f=fft(out2((0)+1:end).*janela);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out2_fp=out2_f.*conj(out2_f)*(2/n)^2;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out3_f=fft(out3((0)+1:end).*janela);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out3_fp=out3_f.*conj(out3_f)*(2/n)^2;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lastRenderedPageBreak/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out3dec_f=fft(out3((0)+1:dec:end).*janela_dec);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out3dec_fp=out3dec_f.*conj(out3dec_f)*(2*dec/n)^2;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out=round(out3((0)+1:dec:end)*2^(nbits-1));     </w:t>
      </w:r>
      <w:r w:rsidRPr="00466938">
        <w:rPr>
          <w:rFonts w:ascii="Courier New" w:eastAsiaTheme="minorHAnsi" w:hAnsi="Courier New" w:cs="Courier New"/>
          <w:color w:val="228B22"/>
          <w:lang w:val="en-US"/>
        </w:rPr>
        <w:t>%quantificao na saida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out_f=fft(out);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out_fp=out_f.*conj(out_f)*(2*dec/n)^2;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vin_fdBr=20*log10(abs(2*vin_f)/n+1e-10);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y1_fdBr=20*log10(abs(2*y1_f)/n+1e-10);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out1_fdBr=20*log10(abs(2*out1_f)/n+1e-10);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out2_fdBr=20*log10(abs(2*out2_f)/n+1e-10);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out3_fdBr=20*log10(abs(2*out3_f)/n+1e-10);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out3dec_fdBr=20*log10(abs(2*out3dec_f)/n+1e-10);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out_fdBr=20*log10(abs(2*out_f)/n+1e-10);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a=fmax*n/Fs;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[valor signal_index] = max(y1_fp(1:a));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Psignal = sum(y1_fp(signal_index-3:signal_index+3));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Pnoise = sum(y1_fp(1:a)) - Psignal;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sndr(k) = 10*log10(Psignal/Pnoise);     </w:t>
      </w:r>
      <w:r>
        <w:rPr>
          <w:rFonts w:ascii="Courier New" w:eastAsiaTheme="minorHAnsi" w:hAnsi="Courier New" w:cs="Courier New"/>
          <w:color w:val="228B22"/>
        </w:rPr>
        <w:t>%SNDR/SINAD do sinal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vin_fdBr_=10*log10(vin_fp+1e-20);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y1_fdBr_=10*log10(y1_fp+1e-20);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out1_fdBr_=10*log10(out1_fp+1e-20);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out2_fdBr_=10*log10(out2_fp+1e-20);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out3_fdBr_=10*log10(out3_fp+1e-20);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out3dec_fdBr_=10*log10(out3dec_fp+1e-20);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out_fdBr_=10*log10(out_fp+1e-20);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out=10.^(out3dec_fdBr_/10);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[valor signal_index] = max(out(1:a));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FF"/>
          <w:lang w:val="en-US"/>
        </w:rPr>
        <w:t>if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signal_index&lt;=2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Psignal2 = sum(out(signal_index:signal_index+3));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FF"/>
          <w:lang w:val="en-US"/>
        </w:rPr>
        <w:t>else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Psignal2 = sum(out(signal_index-3:signal_index+3));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FF"/>
          <w:lang w:val="en-US"/>
        </w:rPr>
        <w:t>end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Pnoise2 = sum(out(1:a)) - Psignal2;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sndr2(k) = 10*log10(Psignal2/Pnoise2);  </w:t>
      </w:r>
      <w:r>
        <w:rPr>
          <w:rFonts w:ascii="Courier New" w:eastAsiaTheme="minorHAnsi" w:hAnsi="Courier New" w:cs="Courier New"/>
          <w:color w:val="228B22"/>
        </w:rPr>
        <w:t>%SNDR do sinal filtrado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FF"/>
          <w:lang w:val="en-US"/>
        </w:rPr>
        <w:t>end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FF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figure(5)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plot(20*log10(Vamp/Vref),sndr,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'b'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>)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grid 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on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A020F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hold 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on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A020F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plot(20*log10(Vamp/Vref),sndr2,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'r'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>)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grid 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on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title(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'SNDR'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>)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lastRenderedPageBreak/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figure(6)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plot(20*log10(Vamp/Vref),sndr,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'b'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>)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grid </w:t>
      </w:r>
      <w:r>
        <w:rPr>
          <w:rFonts w:ascii="Courier New" w:eastAsiaTheme="minorHAnsi" w:hAnsi="Courier New" w:cs="Courier New"/>
          <w:color w:val="A020F0"/>
        </w:rPr>
        <w:t>on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title(</w:t>
      </w:r>
      <w:r>
        <w:rPr>
          <w:rFonts w:ascii="Courier New" w:eastAsiaTheme="minorHAnsi" w:hAnsi="Courier New" w:cs="Courier New"/>
          <w:color w:val="A020F0"/>
        </w:rPr>
        <w:t>'SNDR'</w:t>
      </w:r>
      <w:r>
        <w:rPr>
          <w:rFonts w:ascii="Courier New" w:eastAsiaTheme="minorHAnsi" w:hAnsi="Courier New" w:cs="Courier New"/>
          <w:color w:val="000000"/>
        </w:rPr>
        <w:t>)</w:t>
      </w:r>
    </w:p>
    <w:p w:rsidR="00466938" w:rsidRPr="007C7EBF" w:rsidRDefault="00466938" w:rsidP="00466938"/>
    <w:p w:rsidR="00466938" w:rsidRDefault="00466938" w:rsidP="00466938">
      <w:r w:rsidRPr="00466938">
        <w:t>Anexo 3: Verificação do SNDR com saturaç</w:t>
      </w:r>
      <w:r>
        <w:t>ão.</w:t>
      </w:r>
    </w:p>
    <w:p w:rsidR="00466938" w:rsidRDefault="00466938" w:rsidP="00466938"/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228B22"/>
          <w:lang w:val="en-US"/>
        </w:rPr>
        <w:t>%---------MASH(2+1)------------%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228B22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fmax=16000;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vin_max=0.9;    </w:t>
      </w:r>
      <w:r w:rsidRPr="00466938">
        <w:rPr>
          <w:rFonts w:ascii="Courier New" w:eastAsiaTheme="minorHAnsi" w:hAnsi="Courier New" w:cs="Courier New"/>
          <w:color w:val="228B22"/>
          <w:lang w:val="en-US"/>
        </w:rPr>
        <w:t>% rms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SINAD1=76;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vin_max_dBV=20*log10(vin_max/1);   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vin_min=0.08e-3;    </w:t>
      </w:r>
      <w:r>
        <w:rPr>
          <w:rFonts w:ascii="Courier New" w:eastAsiaTheme="minorHAnsi" w:hAnsi="Courier New" w:cs="Courier New"/>
          <w:color w:val="228B22"/>
        </w:rPr>
        <w:t>%100 uVrms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SINAD2=8;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vin_min_dBV=20*log10(vin_min/1);   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>%nivel maximo em dBr (estimativa)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vin_max_dBr=-5;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Vref=vin_max*sqrt(2)/10^(vin_max_dBr/20)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>%valor total do ruido do modulador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VN1_dBV=vin_max_dBV-SINAD1;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VN2_dBV=vin_min_dBV-SINAD2;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>%escolher o ruido mais baixo como especificao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FF"/>
          <w:lang w:val="en-US"/>
        </w:rPr>
        <w:t>if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VN1_dBV&gt;VN2_dBV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VN_dBV=VN2_dBV;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FF"/>
          <w:lang w:val="en-US"/>
        </w:rPr>
        <w:t>else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VN_dBV=VN1_dBV;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FF"/>
        </w:rPr>
        <w:t>end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FF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>% Ruido em dBr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factor=20*log10(sqrt(2)/Vref);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VN_dBr=VN_dBV+factor;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>%Ruido em Vrms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VN=10^(VN_dBV/20)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VNQ=VN/2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VNT=VN*sqrt(3)/2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>%calculo da sobreamostragem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osr=(((Vref/2)^2/12)*(pi^4/5)*1/VNQ^2)^(1/5)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osr=2^ceil(log(osr)/log(2))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Fs=fmax*2*osr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Vamp=vin_max*sqrt(2);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nbits=15;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lastRenderedPageBreak/>
        <w:t>b1=1;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b2=1;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K=2;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n=2^15; </w:t>
      </w:r>
      <w:r>
        <w:rPr>
          <w:rFonts w:ascii="Courier New" w:eastAsiaTheme="minorHAnsi" w:hAnsi="Courier New" w:cs="Courier New"/>
          <w:color w:val="228B22"/>
        </w:rPr>
        <w:t>%numero de pontos na simulacao transiente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dec=round(Fs/48e3) </w:t>
      </w:r>
      <w:r>
        <w:rPr>
          <w:rFonts w:ascii="Courier New" w:eastAsiaTheme="minorHAnsi" w:hAnsi="Courier New" w:cs="Courier New"/>
          <w:color w:val="228B22"/>
        </w:rPr>
        <w:t>%factor de decimacao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nmedias=10;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fin=round(fmax/(14*0.8)/Fs*n)*Fs/n;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time=0:1/n:1-1/n;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>%time_dec=0:dec/(n):1-dec/(n);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time_dec=0:dec/(n):1;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228B22"/>
          <w:lang w:val="en-US"/>
        </w:rPr>
        <w:t>%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228B22"/>
          <w:lang w:val="en-US"/>
        </w:rPr>
        <w:t>%declarar as variaveis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clear 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vin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e1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x11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x21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y1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out1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out2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out3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vin=zeros(1,n);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e1=zeros(1,n);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x11=zeros(1,n)+1e-6;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x21=zeros(1,n)+1e-6;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y1=zeros(1,n);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x12=zeros(1,n)+1e-6;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z1=zeros(1,n);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z2=zeros(1,n);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z3=zeros(1,n);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out1=zeros(1,n);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out2=zeros(1,n);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out3=zeros(1,n);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dout1=zeros(1,n);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>%Modulador de primeira ordem (especificações)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vin2=zeros(1,n);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e2=zeros(1,n);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x2=zeros(1,n);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dout2=zeros(1,n);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>%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dout=zeros(1,n);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z4=zeros(1,n);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out4=zeros(1,n);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FF"/>
        </w:rPr>
        <w:t>for</w:t>
      </w:r>
      <w:r>
        <w:rPr>
          <w:rFonts w:ascii="Courier New" w:eastAsiaTheme="minorHAnsi" w:hAnsi="Courier New" w:cs="Courier New"/>
          <w:color w:val="000000"/>
        </w:rPr>
        <w:t xml:space="preserve"> i=3:n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</w:t>
      </w:r>
      <w:r>
        <w:rPr>
          <w:rFonts w:ascii="Courier New" w:eastAsiaTheme="minorHAnsi" w:hAnsi="Courier New" w:cs="Courier New"/>
          <w:color w:val="228B22"/>
        </w:rPr>
        <w:t>%sinal de entrada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vin(i)=Vamp*sin(2*pi*i*fin/Fs)+randn*VNT;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</w:t>
      </w:r>
      <w:r>
        <w:rPr>
          <w:rFonts w:ascii="Courier New" w:eastAsiaTheme="minorHAnsi" w:hAnsi="Courier New" w:cs="Courier New"/>
          <w:color w:val="228B22"/>
        </w:rPr>
        <w:t>%Modulador de segunda ordem 1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</w:t>
      </w:r>
      <w:r>
        <w:rPr>
          <w:rFonts w:ascii="Courier New" w:eastAsiaTheme="minorHAnsi" w:hAnsi="Courier New" w:cs="Courier New"/>
          <w:color w:val="228B22"/>
        </w:rPr>
        <w:t>% primeiro integrador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b1=1;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  e1(i)=vin(i)-b1*dout1(i-1)*Vref;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  x11(i)=e1(i)+x11(i-1); </w:t>
      </w:r>
      <w:r>
        <w:rPr>
          <w:rFonts w:ascii="Courier New" w:eastAsiaTheme="minorHAnsi" w:hAnsi="Courier New" w:cs="Courier New"/>
          <w:color w:val="228B22"/>
        </w:rPr>
        <w:t>%saída do primeiro integrador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</w:t>
      </w:r>
      <w:r>
        <w:rPr>
          <w:rFonts w:ascii="Courier New" w:eastAsiaTheme="minorHAnsi" w:hAnsi="Courier New" w:cs="Courier New"/>
          <w:color w:val="228B22"/>
        </w:rPr>
        <w:t>% segundo integrador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b2=1;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  x21(i)=x11(i)-b2*dout1(i-1)*Vref;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  x12(i)=x21(i)+x12(i-1);   </w:t>
      </w:r>
      <w:r>
        <w:rPr>
          <w:rFonts w:ascii="Courier New" w:eastAsiaTheme="minorHAnsi" w:hAnsi="Courier New" w:cs="Courier New"/>
          <w:color w:val="228B22"/>
        </w:rPr>
        <w:t>%saída do segundo integrador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</w:t>
      </w:r>
      <w:r>
        <w:rPr>
          <w:rFonts w:ascii="Courier New" w:eastAsiaTheme="minorHAnsi" w:hAnsi="Courier New" w:cs="Courier New"/>
          <w:color w:val="228B22"/>
        </w:rPr>
        <w:t>%saída do modulador de primeira ordem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dout1(i) = sign(x12(i));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</w:t>
      </w:r>
      <w:r>
        <w:rPr>
          <w:rFonts w:ascii="Courier New" w:eastAsiaTheme="minorHAnsi" w:hAnsi="Courier New" w:cs="Courier New"/>
          <w:color w:val="228B22"/>
        </w:rPr>
        <w:t>%entrada do modulador de primeira ordem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vin2(i)=dout1(i)-x12(i);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lastRenderedPageBreak/>
        <w:t xml:space="preserve">      e2(i)=vin2(i)-dout2(i);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x2(i)=e2(i-1)+x2(i);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dout2(i)=sign(x2(i));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</w:t>
      </w:r>
      <w:r>
        <w:rPr>
          <w:rFonts w:ascii="Courier New" w:eastAsiaTheme="minorHAnsi" w:hAnsi="Courier New" w:cs="Courier New"/>
          <w:color w:val="228B22"/>
        </w:rPr>
        <w:t>%Lógica de cancelamento de ruído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dout(i)=dout1(i-1)-dout2(i)+2*dout2(i-1)-dout(i-2);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</w:t>
      </w:r>
      <w:r>
        <w:rPr>
          <w:rFonts w:ascii="Courier New" w:eastAsiaTheme="minorHAnsi" w:hAnsi="Courier New" w:cs="Courier New"/>
          <w:color w:val="228B22"/>
        </w:rPr>
        <w:t>%Filtro decimador (sink1 sink2 sink3)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     z1(i)= z1(i-1)+dout(i)/dec;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>
        <w:rPr>
          <w:rFonts w:ascii="Courier New" w:eastAsiaTheme="minorHAnsi" w:hAnsi="Courier New" w:cs="Courier New"/>
          <w:color w:val="000000"/>
        </w:rPr>
        <w:t xml:space="preserve">      </w:t>
      </w:r>
      <w:r w:rsidRPr="00466938">
        <w:rPr>
          <w:rFonts w:ascii="Courier New" w:eastAsiaTheme="minorHAnsi" w:hAnsi="Courier New" w:cs="Courier New"/>
          <w:color w:val="0000FF"/>
          <w:lang w:val="en-US"/>
        </w:rPr>
        <w:t>if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i&gt;dec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  out1(i)=z1(i)-z1((i-dec));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  z2(i)=z2(i-1)+out1(i)/dec;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  out2(i)=z2(i)-z2(floor(i-dec));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  z3(i)=z3(i-1)+out2(i)/dec;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  out3(i)=z3(i)-z3(floor(i-dec));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  z4(i)=z4(i-1)+out3(i)/dec;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  out4(i)=z4(i)-z4(floor(i-dec));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  </w:t>
      </w:r>
      <w:r w:rsidRPr="00466938">
        <w:rPr>
          <w:rFonts w:ascii="Courier New" w:eastAsiaTheme="minorHAnsi" w:hAnsi="Courier New" w:cs="Courier New"/>
          <w:color w:val="0000FF"/>
          <w:lang w:val="en-US"/>
        </w:rPr>
        <w:t>else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  out1(i)=z1(i);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  z2(i)=z2(i-1)+out1(i)/dec;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  out2(i)=z2(i);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  z3(i)=z3(i-1)+out2(i)/dec;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  out3(i)=z3(i);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  z4(i)=z4(i-1)+out3(i)/dec;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  out4(i)=z4(i);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</w:t>
      </w:r>
      <w:r w:rsidRPr="00466938">
        <w:rPr>
          <w:rFonts w:ascii="Courier New" w:eastAsiaTheme="minorHAnsi" w:hAnsi="Courier New" w:cs="Courier New"/>
          <w:color w:val="0000FF"/>
          <w:lang w:val="en-US"/>
        </w:rPr>
        <w:t>end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    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FF"/>
          <w:lang w:val="en-US"/>
        </w:rPr>
        <w:t>end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  <w:r w:rsidRPr="00466938">
        <w:rPr>
          <w:rFonts w:ascii="Courier New" w:eastAsiaTheme="minorHAnsi" w:hAnsi="Courier New" w:cs="Courier New"/>
          <w:color w:val="228B22"/>
          <w:lang w:val="en-US"/>
        </w:rPr>
        <w:t>%for i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228B22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228B22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228B22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janela=     blackman(max(size(vin((0)+1:end))))';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janela_dec= blackman(max(size(vin((0)+1:dec:end))))';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vin_f=fft(vin((0)+1:end).*janela);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>%para obter dBr multiplicar por sqrt(2)*sqrt(2)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vin_fp=vin_f.*conj(vin_f)*(2/n)^2;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y1_f=fft(dout((0)+1:end).*janela);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y1_fp=y1_f.*conj(y1_f)*(2/n)^2;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228B22"/>
          <w:lang w:val="en-US"/>
        </w:rPr>
        <w:t>% sync filter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out1_f=fft(out1((0)+1:end).*janela);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out1_fp=out1_f.*conj(out1_f)*(2/n)^2;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out2_f=fft(out2((0)+1:end).*janela);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out2_fp=out2_f.*conj(out2_f)*(2/n)^2;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out3_f=fft(out3((0)+1:end).*janela);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out3_fp=out3_f.*conj(out3_f)*(2/n)^2;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out4_f=fft(out4((0)+1:end).*janela);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out4_fp=out4_f.*conj(out4_f)*(2/n)^2;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228B22"/>
          <w:lang w:val="en-US"/>
        </w:rPr>
        <w:t>% out3dec_f=fft(out3((0)+1:dec:end).*janela_dec);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228B22"/>
          <w:lang w:val="en-US"/>
        </w:rPr>
        <w:t>% out3dec_fp=out3dec_f.*conj(out3dec_f)*(2*dec/n)^2;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228B22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lastRenderedPageBreak/>
        <w:t>out4dec_f=fft(out4((0)+1:dec:end).*janela_dec);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out4dec_fp=out4dec_f.*conj(out4dec_f)*(2*dec/n)^2;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out=round(out4((0)+1:dec:end)*2^(nbits-1));     </w:t>
      </w:r>
      <w:r w:rsidRPr="00466938">
        <w:rPr>
          <w:rFonts w:ascii="Courier New" w:eastAsiaTheme="minorHAnsi" w:hAnsi="Courier New" w:cs="Courier New"/>
          <w:color w:val="228B22"/>
          <w:lang w:val="en-US"/>
        </w:rPr>
        <w:t>%quantificao na saida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out_f=fft(out);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out_fp=out_f.*conj(out_f)*(2*dec/n)^2;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vin_fdBr=20*log10(abs(2*vin_f)/n+1e-10);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y1_fdBr=20*log10(abs(2*y1_f)/n+1e-10);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out1_fdBr=20*log10(abs(2*out1_f)/n+1e-10);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out2_fdBr=20*log10(abs(2*out2_f)/n+1e-10);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out3_fdBr=20*log10(abs(2*out3_f)/n+1e-10);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out4_fdBr=20*log10(abs(2*out4_f)/n+1e-10);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out4dec_fdBr=20*log10(abs(2*out4dec_f)/n+1e-10);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out_fdBr=20*log10(abs(2*out_f)/n+1e-10);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a=fmax*n/Fs;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[valor signal_index] = max(y1_fp(1:a));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Psignal = sum(y1_fp(signal_index-3:signal_index+3));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Pnoise = sum(y1_fp(1:a)) - Psignal;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sndr = 10*log10(Psignal/Pnoise)   </w:t>
      </w:r>
      <w:r>
        <w:rPr>
          <w:rFonts w:ascii="Courier New" w:eastAsiaTheme="minorHAnsi" w:hAnsi="Courier New" w:cs="Courier New"/>
          <w:color w:val="228B22"/>
        </w:rPr>
        <w:t>%SNDR/SINAD do sinal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vin_fdBr_=10*log10(vin_fp+1e-20);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y1_fdBr_=10*log10(y1_fp+1e-20);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out1_fdBr_=10*log10(out1_fp+1e-20);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out2_fdBr_=10*log10(out2_fp+1e-20);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out3_fdBr_=10*log10(out3_fp+1e-20);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out4_fdBr_=10*log10(out4_fp+1e-20);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out4dec_fdBr_=10*log10(out4dec_fp+1e-20);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out_fdBr_=10*log10(out_fp+1e-20);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out=10.^(out4dec_fdBr_/10);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[valor signal_index] = max(out(1:a));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Psignal2 = sum(out(signal_index-3:signal_index+3));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Pnoise2 = sum(out(1:a)) - Psignal2;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sndr2 = 10*log10(Psignal2/Pnoise2)  </w:t>
      </w:r>
      <w:r>
        <w:rPr>
          <w:rFonts w:ascii="Courier New" w:eastAsiaTheme="minorHAnsi" w:hAnsi="Courier New" w:cs="Courier New"/>
          <w:color w:val="228B22"/>
        </w:rPr>
        <w:t>%SNDR do sinal filtrado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228B22"/>
          <w:lang w:val="en-US"/>
        </w:rPr>
        <w:t>% plotting results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228B22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228B22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figure(1)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plot(time,vin,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'r'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>,time,out1,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'b'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>,time,out2,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'g'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>,time,out3,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'm'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>,time,out4,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'y'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) </w:t>
      </w:r>
    </w:p>
    <w:p w:rsidR="00466938" w:rsidRPr="007C7EBF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7C7EBF">
        <w:rPr>
          <w:rFonts w:ascii="Courier New" w:eastAsiaTheme="minorHAnsi" w:hAnsi="Courier New" w:cs="Courier New"/>
          <w:color w:val="000000"/>
          <w:lang w:val="en-US"/>
        </w:rPr>
        <w:t xml:space="preserve">hold </w:t>
      </w:r>
      <w:r w:rsidRPr="007C7EBF">
        <w:rPr>
          <w:rFonts w:ascii="Courier New" w:eastAsiaTheme="minorHAnsi" w:hAnsi="Courier New" w:cs="Courier New"/>
          <w:color w:val="A020F0"/>
          <w:lang w:val="en-US"/>
        </w:rPr>
        <w:t>on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lastRenderedPageBreak/>
        <w:t>plot(time_dec,out3(1:dec:n),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'wo'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>)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hold 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off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A020F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A020F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f=1:max(size(vin_fdBr_));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f=(f-1)*Fs/f(end);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figure(2)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semilogx(f(1:end/2),vin_fdBr_(1:end/2),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'r'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>,f(1:end/2),out1_fdBr_(1:end/2),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'b'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>,f(1:end/2),out2_fdBr_(1:end/2),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'm'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>,f(1:end/2),out3_fdBr_(1:end/2),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'c'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>,f(1:end/2),out4_fdBr_(1:end/2),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'y'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>)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legend(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'r;vin;'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>,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'g;y;'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>,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'b;out1;'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>,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'm;out2;'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>,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'c;out3;'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>)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grid 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on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A020F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figure(3)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semilogx(f(1:end/2),vin_fdBr_(1:end/2),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'r'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>,f(1:end/2),y1_fdBr_(1:end/2),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'b'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>)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grid 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on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A020F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figure(4)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f_dec=f(1:dec:end)/dec;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plot(f_dec(1:end/2),out4dec_fdBr_(1:end/2),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'r'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>)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grid 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on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title(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'out decimado'</w:t>
      </w:r>
      <w:r w:rsidRPr="00466938">
        <w:rPr>
          <w:rFonts w:ascii="Courier New" w:eastAsiaTheme="minorHAnsi" w:hAnsi="Courier New" w:cs="Courier New"/>
          <w:color w:val="000000"/>
          <w:lang w:val="en-US"/>
        </w:rPr>
        <w:t>)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</w:p>
    <w:p w:rsidR="00466938" w:rsidRPr="00466938" w:rsidRDefault="00466938" w:rsidP="00466938">
      <w:r w:rsidRPr="00466938">
        <w:t>Anexo 5: Tentativa de concretização do MASH (2+1)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B=16000;</w:t>
      </w:r>
      <w:r>
        <w:rPr>
          <w:rFonts w:ascii="Courier New" w:eastAsiaTheme="minorHAnsi" w:hAnsi="Courier New" w:cs="Courier New"/>
          <w:color w:val="228B22"/>
        </w:rPr>
        <w:t>%Hz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>%------ADC-------%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f=48000;</w:t>
      </w:r>
      <w:r>
        <w:rPr>
          <w:rFonts w:ascii="Courier New" w:eastAsiaTheme="minorHAnsi" w:hAnsi="Courier New" w:cs="Courier New"/>
          <w:color w:val="228B22"/>
        </w:rPr>
        <w:t>%Hz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THDmax=-78;</w:t>
      </w:r>
      <w:r>
        <w:rPr>
          <w:rFonts w:ascii="Courier New" w:eastAsiaTheme="minorHAnsi" w:hAnsi="Courier New" w:cs="Courier New"/>
          <w:color w:val="228B22"/>
        </w:rPr>
        <w:t>%dB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A=0.9;</w:t>
      </w:r>
      <w:r w:rsidRPr="00466938">
        <w:rPr>
          <w:rFonts w:ascii="Courier New" w:eastAsiaTheme="minorHAnsi" w:hAnsi="Courier New" w:cs="Courier New"/>
          <w:color w:val="228B22"/>
          <w:lang w:val="en-US"/>
        </w:rPr>
        <w:t>%Vrms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228B22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SNRmin=8;</w:t>
      </w:r>
      <w:r w:rsidRPr="00466938">
        <w:rPr>
          <w:rFonts w:ascii="Courier New" w:eastAsiaTheme="minorHAnsi" w:hAnsi="Courier New" w:cs="Courier New"/>
          <w:color w:val="228B22"/>
          <w:lang w:val="en-US"/>
        </w:rPr>
        <w:t>%dB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228B22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Amin=0.08*10^(-3);</w:t>
      </w:r>
      <w:r w:rsidRPr="00466938">
        <w:rPr>
          <w:rFonts w:ascii="Courier New" w:eastAsiaTheme="minorHAnsi" w:hAnsi="Courier New" w:cs="Courier New"/>
          <w:color w:val="228B22"/>
          <w:lang w:val="en-US"/>
        </w:rPr>
        <w:t>%Vrms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228B22"/>
          <w:lang w:val="en-US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>%------ADC-------%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>%1.1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x1=20*log10(A);      </w:t>
      </w:r>
      <w:r>
        <w:rPr>
          <w:rFonts w:ascii="Courier New" w:eastAsiaTheme="minorHAnsi" w:hAnsi="Courier New" w:cs="Courier New"/>
          <w:color w:val="228B22"/>
        </w:rPr>
        <w:t>%esboço da recta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x2=20*log10(Amin);   </w:t>
      </w:r>
      <w:r w:rsidRPr="00466938">
        <w:rPr>
          <w:rFonts w:ascii="Courier New" w:eastAsiaTheme="minorHAnsi" w:hAnsi="Courier New" w:cs="Courier New"/>
          <w:color w:val="228B22"/>
          <w:lang w:val="en-US"/>
        </w:rPr>
        <w:t>%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y1=76;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y2=8;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X=[x1 x2];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Y=[y1 y2];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X2=[x1 x2 1 1.1 1.2 1.5 1.6];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Y2=[y1 y2 y1 65 60 10 0];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figure(1)</w:t>
      </w:r>
    </w:p>
    <w:p w:rsidR="00466938" w:rsidRPr="007C7EBF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7C7EBF">
        <w:rPr>
          <w:rFonts w:ascii="Courier New" w:eastAsiaTheme="minorHAnsi" w:hAnsi="Courier New" w:cs="Courier New"/>
          <w:color w:val="000000"/>
          <w:lang w:val="en-US"/>
        </w:rPr>
        <w:t>plot(X,Y,</w:t>
      </w:r>
      <w:r w:rsidRPr="007C7EBF">
        <w:rPr>
          <w:rFonts w:ascii="Courier New" w:eastAsiaTheme="minorHAnsi" w:hAnsi="Courier New" w:cs="Courier New"/>
          <w:color w:val="A020F0"/>
          <w:lang w:val="en-US"/>
        </w:rPr>
        <w:t>'y'</w:t>
      </w:r>
      <w:r w:rsidRPr="007C7EBF">
        <w:rPr>
          <w:rFonts w:ascii="Courier New" w:eastAsiaTheme="minorHAnsi" w:hAnsi="Courier New" w:cs="Courier New"/>
          <w:color w:val="000000"/>
          <w:lang w:val="en-US"/>
        </w:rPr>
        <w:t>)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lastRenderedPageBreak/>
        <w:t xml:space="preserve">hold </w:t>
      </w:r>
      <w:r w:rsidRPr="00466938">
        <w:rPr>
          <w:rFonts w:ascii="Courier New" w:eastAsiaTheme="minorHAnsi" w:hAnsi="Courier New" w:cs="Courier New"/>
          <w:color w:val="A020F0"/>
          <w:lang w:val="en-US"/>
        </w:rPr>
        <w:t>on</w:t>
      </w:r>
    </w:p>
    <w:p w:rsidR="00466938" w:rsidRPr="007C7EBF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 w:rsidRPr="007C7EBF">
        <w:rPr>
          <w:rFonts w:ascii="Courier New" w:eastAsiaTheme="minorHAnsi" w:hAnsi="Courier New" w:cs="Courier New"/>
          <w:color w:val="000000"/>
        </w:rPr>
        <w:t>plot(X2,Y2,</w:t>
      </w:r>
      <w:r w:rsidRPr="007C7EBF">
        <w:rPr>
          <w:rFonts w:ascii="Courier New" w:eastAsiaTheme="minorHAnsi" w:hAnsi="Courier New" w:cs="Courier New"/>
          <w:color w:val="A020F0"/>
        </w:rPr>
        <w:t>'r'</w:t>
      </w:r>
      <w:r w:rsidRPr="007C7EBF">
        <w:rPr>
          <w:rFonts w:ascii="Courier New" w:eastAsiaTheme="minorHAnsi" w:hAnsi="Courier New" w:cs="Courier New"/>
          <w:color w:val="000000"/>
        </w:rPr>
        <w:t>)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>title(</w:t>
      </w:r>
      <w:r>
        <w:rPr>
          <w:rFonts w:ascii="Courier New" w:eastAsiaTheme="minorHAnsi" w:hAnsi="Courier New" w:cs="Courier New"/>
          <w:color w:val="A020F0"/>
        </w:rPr>
        <w:t>'Esboço da SINAD esperada (a vermelho)'</w:t>
      </w:r>
      <w:r>
        <w:rPr>
          <w:rFonts w:ascii="Courier New" w:eastAsiaTheme="minorHAnsi" w:hAnsi="Courier New" w:cs="Courier New"/>
          <w:color w:val="000000"/>
        </w:rPr>
        <w:t>)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</w:rPr>
        <w:t xml:space="preserve">hold </w:t>
      </w:r>
      <w:r>
        <w:rPr>
          <w:rFonts w:ascii="Courier New" w:eastAsiaTheme="minorHAnsi" w:hAnsi="Courier New" w:cs="Courier New"/>
          <w:color w:val="A020F0"/>
        </w:rPr>
        <w:t>off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A020F0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A020F0"/>
        </w:rPr>
        <w:t xml:space="preserve"> 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>%%O pior caso corresponde à amplitude mais longe dos 0dB</w:t>
      </w:r>
    </w:p>
    <w:p w:rsid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228B22"/>
          <w:lang w:val="en-US"/>
        </w:rPr>
        <w:t>%1.2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Vref=10^(5/20);</w:t>
      </w:r>
      <w:r w:rsidRPr="00466938">
        <w:rPr>
          <w:rFonts w:ascii="Courier New" w:eastAsiaTheme="minorHAnsi" w:hAnsi="Courier New" w:cs="Courier New"/>
          <w:color w:val="228B22"/>
          <w:lang w:val="en-US"/>
        </w:rPr>
        <w:t>%Vrms -&gt; -5=20*log(Vamp/Vref)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228B22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VampREF=sqrt(2)*Vref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228B22"/>
          <w:lang w:val="en-US"/>
        </w:rPr>
        <w:t>%1.3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SNDR=SNRmin;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PSdB=20*log10(Amin)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>PNtotaldB=PSdB-SNDR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228B22"/>
          <w:lang w:val="en-US"/>
        </w:rPr>
        <w:t>%1.4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PNtotal=10^(PNtotaldB/10) </w:t>
      </w:r>
      <w:r w:rsidRPr="00466938">
        <w:rPr>
          <w:rFonts w:ascii="Courier New" w:eastAsiaTheme="minorHAnsi" w:hAnsi="Courier New" w:cs="Courier New"/>
          <w:color w:val="228B22"/>
          <w:lang w:val="en-US"/>
        </w:rPr>
        <w:t>%W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228B22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Pnq=PNtotal/4 </w:t>
      </w:r>
      <w:r w:rsidRPr="00466938">
        <w:rPr>
          <w:rFonts w:ascii="Courier New" w:eastAsiaTheme="minorHAnsi" w:hAnsi="Courier New" w:cs="Courier New"/>
          <w:color w:val="228B22"/>
          <w:lang w:val="en-US"/>
        </w:rPr>
        <w:t>%Vrms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Pnt=Pnq*3           </w:t>
      </w:r>
      <w:r w:rsidRPr="00466938">
        <w:rPr>
          <w:rFonts w:ascii="Courier New" w:eastAsiaTheme="minorHAnsi" w:hAnsi="Courier New" w:cs="Courier New"/>
          <w:color w:val="228B22"/>
          <w:lang w:val="en-US"/>
        </w:rPr>
        <w:t>%Vrms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228B22"/>
          <w:lang w:val="en-US"/>
        </w:rPr>
        <w:t xml:space="preserve"> 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Vnq_dB= 20*log10(sqrt(Pnq)) </w:t>
      </w:r>
      <w:r w:rsidRPr="00466938">
        <w:rPr>
          <w:rFonts w:ascii="Courier New" w:eastAsiaTheme="minorHAnsi" w:hAnsi="Courier New" w:cs="Courier New"/>
          <w:color w:val="228B22"/>
          <w:lang w:val="en-US"/>
        </w:rPr>
        <w:t>%dBV</w:t>
      </w:r>
    </w:p>
    <w:p w:rsidR="00466938" w:rsidRPr="00466938" w:rsidRDefault="00466938" w:rsidP="00466938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  <w:lang w:val="en-US"/>
        </w:rPr>
      </w:pPr>
      <w:r w:rsidRPr="00466938">
        <w:rPr>
          <w:rFonts w:ascii="Courier New" w:eastAsiaTheme="minorHAnsi" w:hAnsi="Courier New" w:cs="Courier New"/>
          <w:color w:val="000000"/>
          <w:lang w:val="en-US"/>
        </w:rPr>
        <w:t xml:space="preserve">Vnt_dB= 20*log10(sqrt(Pnt)) </w:t>
      </w:r>
      <w:r w:rsidRPr="00466938">
        <w:rPr>
          <w:rFonts w:ascii="Courier New" w:eastAsiaTheme="minorHAnsi" w:hAnsi="Courier New" w:cs="Courier New"/>
          <w:color w:val="228B22"/>
          <w:lang w:val="en-US"/>
        </w:rPr>
        <w:t>%dBV</w:t>
      </w:r>
    </w:p>
    <w:p w:rsidR="00466938" w:rsidRDefault="00466938" w:rsidP="00466938">
      <w:pPr>
        <w:rPr>
          <w:lang w:val="en-US"/>
        </w:rPr>
      </w:pPr>
    </w:p>
    <w:p w:rsidR="00466938" w:rsidRPr="00466938" w:rsidRDefault="00466938" w:rsidP="00466938">
      <w:pPr>
        <w:rPr>
          <w:lang w:val="en-US"/>
        </w:rPr>
      </w:pPr>
      <w:r>
        <w:rPr>
          <w:lang w:val="en-US"/>
        </w:rPr>
        <w:t>Anexo 6: Consolidação das especificações</w:t>
      </w:r>
    </w:p>
    <w:sectPr w:rsidR="00466938" w:rsidRPr="00466938">
      <w:headerReference w:type="default" r:id="rId43"/>
      <w:footerReference w:type="default" r:id="rId44"/>
      <w:pgSz w:w="11907" w:h="16839"/>
      <w:pgMar w:top="1418" w:right="1701" w:bottom="1418" w:left="1701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86114" w:rsidRDefault="00B86114">
      <w:pPr>
        <w:spacing w:after="0" w:line="240" w:lineRule="auto"/>
      </w:pPr>
      <w:r>
        <w:separator/>
      </w:r>
    </w:p>
  </w:endnote>
  <w:endnote w:type="continuationSeparator" w:id="0">
    <w:p w:rsidR="00B86114" w:rsidRDefault="00B861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2E8E" w:rsidRDefault="001A2E8E">
    <w:pPr>
      <w:pStyle w:val="Rodap"/>
    </w:pPr>
    <w:r>
      <w:ptab w:relativeTo="margin" w:alignment="right" w:leader="none"/>
    </w:r>
    <w:r>
      <w:fldChar w:fldCharType="begin"/>
    </w:r>
    <w:r>
      <w:instrText xml:space="preserve"> PAGE </w:instrText>
    </w:r>
    <w:r>
      <w:fldChar w:fldCharType="separate"/>
    </w:r>
    <w:r w:rsidR="00BA2680">
      <w:rPr>
        <w:noProof/>
      </w:rPr>
      <w:t>19</w:t>
    </w:r>
    <w:r>
      <w:rPr>
        <w:noProof/>
      </w:rPr>
      <w:fldChar w:fldCharType="end"/>
    </w:r>
    <w:r>
      <w:t xml:space="preserve"> </w:t>
    </w:r>
    <w:r>
      <w:rPr>
        <w:noProof/>
        <w:lang w:eastAsia="pt-PT"/>
      </w:rPr>
      <mc:AlternateContent>
        <mc:Choice Requires="wps">
          <w:drawing>
            <wp:inline distT="0" distB="0" distL="0" distR="0">
              <wp:extent cx="91440" cy="91440"/>
              <wp:effectExtent l="22860" t="23495" r="19050" b="27940"/>
              <wp:docPr id="3" name="Oval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flipH="1">
                        <a:off x="0" y="0"/>
                        <a:ext cx="91440" cy="91440"/>
                      </a:xfrm>
                      <a:prstGeom prst="ellipse">
                        <a:avLst/>
                      </a:prstGeom>
                      <a:noFill/>
                      <a:ln w="38100" cmpd="dbl"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7D26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45791" dir="3378596" algn="ctr" rotWithShape="0">
                                <a:srgbClr val="1F2F3F">
                                  <a:alpha val="50000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oval w14:anchorId="0D002857" id="Oval 9" o:spid="_x0000_s1026" style="width:7.2pt;height:7.2pt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" filled="f" fillcolor="#ff7d26" strokecolor="#fe8637 [3204]" strokeweight="3pt">
              <v:stroke linestyle="thinThin"/>
              <v:shadow color="#1f2f3f" opacity=".5" offset=",3pt"/>
              <w10:anchorlock/>
            </v:oval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86114" w:rsidRDefault="00B86114">
      <w:pPr>
        <w:spacing w:after="0" w:line="240" w:lineRule="auto"/>
      </w:pPr>
      <w:r>
        <w:separator/>
      </w:r>
    </w:p>
  </w:footnote>
  <w:footnote w:type="continuationSeparator" w:id="0">
    <w:p w:rsidR="00B86114" w:rsidRDefault="00B861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2E8E" w:rsidRDefault="001A2E8E">
    <w:pPr>
      <w:pStyle w:val="Cabealho"/>
    </w:pPr>
    <w:r>
      <w:ptab w:relativeTo="margin" w:alignment="right" w:leader="none"/>
    </w:r>
    <w:sdt>
      <w:sdtPr>
        <w:id w:val="80127134"/>
        <w:dataBinding w:prefixMappings="xmlns:ns0='http://schemas.microsoft.com/office/2006/coverPageProps'" w:xpath="/ns0:CoverPageProperties[1]/ns0:PublishDate[1]" w:storeItemID="{55AF091B-3C7A-41E3-B477-F2FDAA23CFDA}"/>
        <w:date>
          <w:dateFormat w:val="d-M-yyyy"/>
          <w:lid w:val="pt-PT"/>
          <w:storeMappedDataAs w:val="dateTime"/>
          <w:calendar w:val="gregorian"/>
        </w:date>
      </w:sdtPr>
      <w:sdtEndPr/>
      <w:sdtContent>
        <w:r>
          <w:t>Maio de 2016</w:t>
        </w:r>
      </w:sdtContent>
    </w:sdt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mc:AlternateContent>
                <mc:Choice Requires="wp14">
                  <wp:positionH relativeFrom="page">
                    <wp14:pctPosHOffset>97000</wp14:pctPosHOffset>
                  </wp:positionH>
                </mc:Choice>
                <mc:Fallback>
                  <wp:positionH relativeFrom="page">
                    <wp:posOffset>7333615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-1000</wp14:pctPosVOffset>
                  </wp:positionV>
                </mc:Choice>
                <mc:Fallback>
                  <wp:positionV relativeFrom="page">
                    <wp:posOffset>-106680</wp:posOffset>
                  </wp:positionV>
                </mc:Fallback>
              </mc:AlternateContent>
              <wp:extent cx="0" cy="10885170"/>
              <wp:effectExtent l="6350" t="8255" r="12700" b="12700"/>
              <wp:wrapNone/>
              <wp:docPr id="4" name="AutoShap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885170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102000</wp14:pctHeight>
              </wp14:sizeRelV>
            </wp:anchor>
          </w:drawing>
        </mc:Choice>
        <mc:Fallback>
          <w:pict>
            <v:shapetype w14:anchorId="3AC4EA9E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8" o:spid="_x0000_s1026" type="#_x0000_t32" style="position:absolute;margin-left:0;margin-top:0;width:0;height:857.1pt;z-index:251660288;visibility:visible;mso-wrap-style:square;mso-width-percent:0;mso-height-percent:1020;mso-left-percent:970;mso-top-percent:-10;mso-wrap-distance-left:9pt;mso-wrap-distance-top:0;mso-wrap-distance-right:9pt;mso-wrap-distance-bottom:0;mso-position-horizontal-relative:page;mso-position-vertical-relative:page;mso-width-percent:0;mso-height-percent:1020;mso-left-percent:970;mso-top-percent:-10;mso-width-relative:right-margin-area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" strokecolor="#fe8637 [3204]" strokeweight="1pt"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3F09ED"/>
    <w:multiLevelType w:val="multilevel"/>
    <w:tmpl w:val="CD40BF9A"/>
    <w:styleLink w:val="ListacomMarcas"/>
    <w:lvl w:ilvl="0">
      <w:start w:val="1"/>
      <w:numFmt w:val="bullet"/>
      <w:lvlText w:val=""/>
      <w:lvlJc w:val="left"/>
      <w:pPr>
        <w:ind w:left="245" w:hanging="245"/>
      </w:pPr>
      <w:rPr>
        <w:rFonts w:asciiTheme="minorHAnsi" w:eastAsiaTheme="minorEastAsia" w:hAnsi="Wingdings 2" w:cstheme="minorBidi" w:hint="default"/>
        <w:color w:val="FE8637" w:themeColor="accent1"/>
        <w:sz w:val="16"/>
        <w:szCs w:val="16"/>
      </w:rPr>
    </w:lvl>
    <w:lvl w:ilvl="1">
      <w:start w:val="1"/>
      <w:numFmt w:val="bullet"/>
      <w:lvlText w:val=""/>
      <w:lvlJc w:val="left"/>
      <w:pPr>
        <w:ind w:left="490" w:hanging="245"/>
      </w:pPr>
      <w:rPr>
        <w:rFonts w:ascii="Symbol" w:hAnsi="Symbol" w:hint="default"/>
        <w:color w:val="FE8637" w:themeColor="accent1"/>
        <w:sz w:val="18"/>
      </w:rPr>
    </w:lvl>
    <w:lvl w:ilvl="2">
      <w:start w:val="1"/>
      <w:numFmt w:val="bullet"/>
      <w:lvlText w:val=""/>
      <w:lvlJc w:val="left"/>
      <w:pPr>
        <w:ind w:left="735" w:hanging="245"/>
      </w:pPr>
      <w:rPr>
        <w:rFonts w:ascii="Symbol" w:hAnsi="Symbol" w:hint="default"/>
        <w:color w:val="FE8637" w:themeColor="accent1"/>
        <w:sz w:val="18"/>
      </w:rPr>
    </w:lvl>
    <w:lvl w:ilvl="3">
      <w:start w:val="1"/>
      <w:numFmt w:val="bullet"/>
      <w:lvlText w:val=""/>
      <w:lvlJc w:val="left"/>
      <w:pPr>
        <w:ind w:left="980" w:hanging="245"/>
      </w:pPr>
      <w:rPr>
        <w:rFonts w:ascii="Symbol" w:hAnsi="Symbol" w:hint="default"/>
        <w:color w:val="E65B01" w:themeColor="accent1" w:themeShade="BF"/>
        <w:sz w:val="12"/>
      </w:rPr>
    </w:lvl>
    <w:lvl w:ilvl="4">
      <w:start w:val="1"/>
      <w:numFmt w:val="bullet"/>
      <w:lvlText w:val=""/>
      <w:lvlJc w:val="left"/>
      <w:pPr>
        <w:ind w:left="1225" w:hanging="245"/>
      </w:pPr>
      <w:rPr>
        <w:rFonts w:ascii="Symbol" w:hAnsi="Symbol" w:hint="default"/>
        <w:color w:val="E65B01" w:themeColor="accent1" w:themeShade="BF"/>
        <w:sz w:val="12"/>
      </w:rPr>
    </w:lvl>
    <w:lvl w:ilvl="5">
      <w:start w:val="1"/>
      <w:numFmt w:val="bullet"/>
      <w:lvlText w:val=""/>
      <w:lvlJc w:val="left"/>
      <w:pPr>
        <w:ind w:left="1470" w:hanging="245"/>
      </w:pPr>
      <w:rPr>
        <w:rFonts w:ascii="Symbol" w:hAnsi="Symbol" w:hint="default"/>
        <w:color w:val="777C84" w:themeColor="accent6"/>
        <w:sz w:val="12"/>
      </w:rPr>
    </w:lvl>
    <w:lvl w:ilvl="6">
      <w:start w:val="1"/>
      <w:numFmt w:val="bullet"/>
      <w:lvlText w:val=""/>
      <w:lvlJc w:val="left"/>
      <w:pPr>
        <w:ind w:left="1715" w:hanging="245"/>
      </w:pPr>
      <w:rPr>
        <w:rFonts w:ascii="Symbol" w:hAnsi="Symbol" w:hint="default"/>
        <w:color w:val="777C84" w:themeColor="accent6"/>
        <w:sz w:val="12"/>
      </w:rPr>
    </w:lvl>
    <w:lvl w:ilvl="7">
      <w:start w:val="1"/>
      <w:numFmt w:val="bullet"/>
      <w:lvlText w:val=""/>
      <w:lvlJc w:val="left"/>
      <w:pPr>
        <w:ind w:left="1960" w:hanging="245"/>
      </w:pPr>
      <w:rPr>
        <w:rFonts w:ascii="Symbol" w:hAnsi="Symbol" w:hint="default"/>
        <w:color w:val="777C84" w:themeColor="accent6"/>
        <w:sz w:val="12"/>
      </w:rPr>
    </w:lvl>
    <w:lvl w:ilvl="8">
      <w:start w:val="1"/>
      <w:numFmt w:val="bullet"/>
      <w:lvlText w:val=""/>
      <w:lvlJc w:val="left"/>
      <w:pPr>
        <w:ind w:left="2205" w:hanging="245"/>
      </w:pPr>
      <w:rPr>
        <w:rFonts w:ascii="Symbol" w:hAnsi="Symbol" w:hint="default"/>
        <w:color w:val="777C84" w:themeColor="accent6"/>
        <w:sz w:val="12"/>
      </w:rPr>
    </w:lvl>
  </w:abstractNum>
  <w:abstractNum w:abstractNumId="1" w15:restartNumberingAfterBreak="0">
    <w:nsid w:val="197E3499"/>
    <w:multiLevelType w:val="multilevel"/>
    <w:tmpl w:val="85C08436"/>
    <w:styleLink w:val="ListaNumerada"/>
    <w:lvl w:ilvl="0">
      <w:start w:val="1"/>
      <w:numFmt w:val="decimal"/>
      <w:lvlText w:val="%1)"/>
      <w:lvlJc w:val="left"/>
      <w:pPr>
        <w:ind w:left="288" w:hanging="288"/>
      </w:pPr>
      <w:rPr>
        <w:rFonts w:asciiTheme="minorHAnsi" w:eastAsiaTheme="minorEastAsia" w:cstheme="minorBidi" w:hint="default"/>
        <w:szCs w:val="20"/>
      </w:rPr>
    </w:lvl>
    <w:lvl w:ilvl="1">
      <w:start w:val="1"/>
      <w:numFmt w:val="lowerLetter"/>
      <w:lvlText w:val="%2)"/>
      <w:lvlJc w:val="left"/>
      <w:pPr>
        <w:ind w:left="576" w:hanging="288"/>
      </w:pPr>
      <w:rPr>
        <w:rFonts w:hint="default"/>
        <w:color w:val="575F6D" w:themeColor="text2"/>
      </w:rPr>
    </w:lvl>
    <w:lvl w:ilvl="2">
      <w:start w:val="1"/>
      <w:numFmt w:val="lowerRoman"/>
      <w:lvlText w:val="%3)"/>
      <w:lvlJc w:val="left"/>
      <w:pPr>
        <w:ind w:left="864" w:hanging="288"/>
      </w:pPr>
      <w:rPr>
        <w:rFonts w:hint="default"/>
        <w:color w:val="575F6D" w:themeColor="text2"/>
      </w:rPr>
    </w:lvl>
    <w:lvl w:ilvl="3">
      <w:start w:val="1"/>
      <w:numFmt w:val="decimal"/>
      <w:lvlText w:val="(%4)"/>
      <w:lvlJc w:val="left"/>
      <w:pPr>
        <w:ind w:left="1152" w:hanging="288"/>
      </w:pPr>
      <w:rPr>
        <w:rFonts w:hint="default"/>
        <w:color w:val="575F6D" w:themeColor="text2"/>
      </w:rPr>
    </w:lvl>
    <w:lvl w:ilvl="4">
      <w:start w:val="1"/>
      <w:numFmt w:val="lowerLetter"/>
      <w:lvlText w:val="(%5)"/>
      <w:lvlJc w:val="left"/>
      <w:pPr>
        <w:ind w:left="1440" w:hanging="288"/>
      </w:pPr>
      <w:rPr>
        <w:rFonts w:hint="default"/>
        <w:color w:val="575F6D" w:themeColor="text2"/>
      </w:rPr>
    </w:lvl>
    <w:lvl w:ilvl="5">
      <w:start w:val="1"/>
      <w:numFmt w:val="lowerRoman"/>
      <w:lvlText w:val="(%6)"/>
      <w:lvlJc w:val="left"/>
      <w:pPr>
        <w:ind w:left="1728" w:hanging="288"/>
      </w:pPr>
      <w:rPr>
        <w:rFonts w:hint="default"/>
        <w:color w:val="575F6D" w:themeColor="text2"/>
      </w:rPr>
    </w:lvl>
    <w:lvl w:ilvl="6">
      <w:start w:val="1"/>
      <w:numFmt w:val="decimal"/>
      <w:lvlText w:val="%7."/>
      <w:lvlJc w:val="left"/>
      <w:pPr>
        <w:ind w:left="2016" w:hanging="288"/>
      </w:pPr>
      <w:rPr>
        <w:rFonts w:hint="default"/>
        <w:color w:val="575F6D" w:themeColor="text2"/>
      </w:rPr>
    </w:lvl>
    <w:lvl w:ilvl="7">
      <w:start w:val="1"/>
      <w:numFmt w:val="lowerLetter"/>
      <w:lvlText w:val="%8."/>
      <w:lvlJc w:val="left"/>
      <w:pPr>
        <w:ind w:left="2304" w:hanging="288"/>
      </w:pPr>
      <w:rPr>
        <w:rFonts w:hint="default"/>
        <w:color w:val="575F6D" w:themeColor="text2"/>
      </w:rPr>
    </w:lvl>
    <w:lvl w:ilvl="8">
      <w:start w:val="1"/>
      <w:numFmt w:val="lowerRoman"/>
      <w:lvlText w:val="%9."/>
      <w:lvlJc w:val="left"/>
      <w:pPr>
        <w:ind w:left="2592" w:hanging="288"/>
      </w:pPr>
      <w:rPr>
        <w:rFonts w:hint="default"/>
        <w:color w:val="575F6D" w:themeColor="text2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09"/>
  <w:hyphenationZone w:val="420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2DD1"/>
    <w:rsid w:val="00013E61"/>
    <w:rsid w:val="000457F1"/>
    <w:rsid w:val="0004712C"/>
    <w:rsid w:val="00180050"/>
    <w:rsid w:val="0019455E"/>
    <w:rsid w:val="001A0849"/>
    <w:rsid w:val="001A2E8E"/>
    <w:rsid w:val="001C57F7"/>
    <w:rsid w:val="00204D4E"/>
    <w:rsid w:val="002436A3"/>
    <w:rsid w:val="00262DD1"/>
    <w:rsid w:val="003058C2"/>
    <w:rsid w:val="00350819"/>
    <w:rsid w:val="003607F5"/>
    <w:rsid w:val="00414EDB"/>
    <w:rsid w:val="00434A59"/>
    <w:rsid w:val="00466938"/>
    <w:rsid w:val="004C4EB3"/>
    <w:rsid w:val="005337C3"/>
    <w:rsid w:val="00556563"/>
    <w:rsid w:val="00577F1B"/>
    <w:rsid w:val="005A017E"/>
    <w:rsid w:val="00601278"/>
    <w:rsid w:val="00617BD2"/>
    <w:rsid w:val="0062414B"/>
    <w:rsid w:val="00633063"/>
    <w:rsid w:val="00652902"/>
    <w:rsid w:val="006E6EF3"/>
    <w:rsid w:val="00713975"/>
    <w:rsid w:val="00734523"/>
    <w:rsid w:val="007775DD"/>
    <w:rsid w:val="007C7EBF"/>
    <w:rsid w:val="007D1307"/>
    <w:rsid w:val="00814987"/>
    <w:rsid w:val="008B5D6E"/>
    <w:rsid w:val="009C0F92"/>
    <w:rsid w:val="00A200AF"/>
    <w:rsid w:val="00A63C42"/>
    <w:rsid w:val="00AA3AA7"/>
    <w:rsid w:val="00B02CD0"/>
    <w:rsid w:val="00B86114"/>
    <w:rsid w:val="00BA2680"/>
    <w:rsid w:val="00C0332B"/>
    <w:rsid w:val="00C862E1"/>
    <w:rsid w:val="00C87302"/>
    <w:rsid w:val="00D106E5"/>
    <w:rsid w:val="00DB370B"/>
    <w:rsid w:val="00E72C15"/>
    <w:rsid w:val="00ED7578"/>
    <w:rsid w:val="00F031BC"/>
    <w:rsid w:val="00F27E9B"/>
    <w:rsid w:val="00F9382B"/>
    <w:rsid w:val="00FA10BD"/>
    <w:rsid w:val="00FD2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undOvr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."/>
  <w:listSeparator w:val=";"/>
  <w15:docId w15:val="{F9B3910B-879B-4B8D-942F-C6662DA6D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1" w:count="371">
    <w:lsdException w:name="Normal" w:uiPriority="0"/>
    <w:lsdException w:name="heading 1" w:uiPriority="2"/>
    <w:lsdException w:name="heading 2" w:uiPriority="2"/>
    <w:lsdException w:name="heading 3" w:uiPriority="2"/>
    <w:lsdException w:name="heading 4" w:semiHidden="1" w:uiPriority="2"/>
    <w:lsdException w:name="heading 5" w:semiHidden="1" w:uiPriority="2"/>
    <w:lsdException w:name="heading 6" w:semiHidden="1" w:uiPriority="2"/>
    <w:lsdException w:name="heading 7" w:semiHidden="1" w:uiPriority="2" w:unhideWhenUsed="1"/>
    <w:lsdException w:name="heading 8" w:semiHidden="1" w:uiPriority="2" w:unhideWhenUsed="1"/>
    <w:lsdException w:name="heading 9" w:semiHidden="1" w:uiPriority="2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4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8"/>
    <w:lsdException w:name="Emphasis" w:uiPriority="6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6"/>
    <w:lsdException w:name="Quote" w:uiPriority="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5"/>
    <w:lsdException w:name="Intense Emphasis" w:uiPriority="7"/>
    <w:lsdException w:name="Subtle Reference" w:uiPriority="11"/>
    <w:lsdException w:name="Intense Reference" w:uiPriority="12"/>
    <w:lsdException w:name="Book Title" w:uiPriority="13"/>
    <w:lsdException w:name="Bibliography" w:semiHidden="1" w:uiPriority="37" w:unhideWhenUsed="1"/>
    <w:lsdException w:name="TOC Heading" w:semiHidden="1" w:uiPriority="39" w:unhideWhenUsed="1"/>
    <w:lsdException w:name="Plain Table 1" w:uiPriority="41" w:qFormat="0"/>
    <w:lsdException w:name="Plain Table 2" w:uiPriority="42" w:qFormat="0"/>
    <w:lsdException w:name="Plain Table 3" w:uiPriority="43" w:qFormat="0"/>
    <w:lsdException w:name="Plain Table 4" w:uiPriority="44" w:qFormat="0"/>
    <w:lsdException w:name="Plain Table 5" w:uiPriority="45" w:qFormat="0"/>
    <w:lsdException w:name="Grid Table Light" w:uiPriority="40" w:qFormat="0"/>
    <w:lsdException w:name="Grid Table 1 Light" w:uiPriority="46" w:qFormat="0"/>
    <w:lsdException w:name="Grid Table 2" w:uiPriority="47" w:qFormat="0"/>
    <w:lsdException w:name="Grid Table 3" w:uiPriority="48" w:qFormat="0"/>
    <w:lsdException w:name="Grid Table 4" w:uiPriority="49" w:qFormat="0"/>
    <w:lsdException w:name="Grid Table 5 Dark" w:uiPriority="50" w:qFormat="0"/>
    <w:lsdException w:name="Grid Table 6 Colorful" w:uiPriority="51" w:qFormat="0"/>
    <w:lsdException w:name="Grid Table 7 Colorful" w:uiPriority="52" w:qFormat="0"/>
    <w:lsdException w:name="Grid Table 1 Light Accent 1" w:uiPriority="46" w:qFormat="0"/>
    <w:lsdException w:name="Grid Table 2 Accent 1" w:uiPriority="47" w:qFormat="0"/>
    <w:lsdException w:name="Grid Table 3 Accent 1" w:uiPriority="48" w:qFormat="0"/>
    <w:lsdException w:name="Grid Table 4 Accent 1" w:uiPriority="49" w:qFormat="0"/>
    <w:lsdException w:name="Grid Table 5 Dark Accent 1" w:uiPriority="50" w:qFormat="0"/>
    <w:lsdException w:name="Grid Table 6 Colorful Accent 1" w:uiPriority="51" w:qFormat="0"/>
    <w:lsdException w:name="Grid Table 7 Colorful Accent 1" w:uiPriority="52" w:qFormat="0"/>
    <w:lsdException w:name="Grid Table 1 Light Accent 2" w:uiPriority="46" w:qFormat="0"/>
    <w:lsdException w:name="Grid Table 2 Accent 2" w:uiPriority="47" w:qFormat="0"/>
    <w:lsdException w:name="Grid Table 3 Accent 2" w:uiPriority="48" w:qFormat="0"/>
    <w:lsdException w:name="Grid Table 4 Accent 2" w:uiPriority="49" w:qFormat="0"/>
    <w:lsdException w:name="Grid Table 5 Dark Accent 2" w:uiPriority="50" w:qFormat="0"/>
    <w:lsdException w:name="Grid Table 6 Colorful Accent 2" w:uiPriority="51" w:qFormat="0"/>
    <w:lsdException w:name="Grid Table 7 Colorful Accent 2" w:uiPriority="52" w:qFormat="0"/>
    <w:lsdException w:name="Grid Table 1 Light Accent 3" w:uiPriority="46" w:qFormat="0"/>
    <w:lsdException w:name="Grid Table 2 Accent 3" w:uiPriority="47" w:qFormat="0"/>
    <w:lsdException w:name="Grid Table 3 Accent 3" w:uiPriority="48" w:qFormat="0"/>
    <w:lsdException w:name="Grid Table 4 Accent 3" w:uiPriority="49" w:qFormat="0"/>
    <w:lsdException w:name="Grid Table 5 Dark Accent 3" w:uiPriority="50" w:qFormat="0"/>
    <w:lsdException w:name="Grid Table 6 Colorful Accent 3" w:uiPriority="51" w:qFormat="0"/>
    <w:lsdException w:name="Grid Table 7 Colorful Accent 3" w:uiPriority="52" w:qFormat="0"/>
    <w:lsdException w:name="Grid Table 1 Light Accent 4" w:uiPriority="46" w:qFormat="0"/>
    <w:lsdException w:name="Grid Table 2 Accent 4" w:uiPriority="47" w:qFormat="0"/>
    <w:lsdException w:name="Grid Table 3 Accent 4" w:uiPriority="48" w:qFormat="0"/>
    <w:lsdException w:name="Grid Table 4 Accent 4" w:uiPriority="49" w:qFormat="0"/>
    <w:lsdException w:name="Grid Table 5 Dark Accent 4" w:uiPriority="50" w:qFormat="0"/>
    <w:lsdException w:name="Grid Table 6 Colorful Accent 4" w:uiPriority="51" w:qFormat="0"/>
    <w:lsdException w:name="Grid Table 7 Colorful Accent 4" w:uiPriority="52" w:qFormat="0"/>
    <w:lsdException w:name="Grid Table 1 Light Accent 5" w:uiPriority="46" w:qFormat="0"/>
    <w:lsdException w:name="Grid Table 2 Accent 5" w:uiPriority="47" w:qFormat="0"/>
    <w:lsdException w:name="Grid Table 3 Accent 5" w:uiPriority="48" w:qFormat="0"/>
    <w:lsdException w:name="Grid Table 4 Accent 5" w:uiPriority="49" w:qFormat="0"/>
    <w:lsdException w:name="Grid Table 5 Dark Accent 5" w:uiPriority="50" w:qFormat="0"/>
    <w:lsdException w:name="Grid Table 6 Colorful Accent 5" w:uiPriority="51" w:qFormat="0"/>
    <w:lsdException w:name="Grid Table 7 Colorful Accent 5" w:uiPriority="52" w:qFormat="0"/>
    <w:lsdException w:name="Grid Table 1 Light Accent 6" w:uiPriority="46" w:qFormat="0"/>
    <w:lsdException w:name="Grid Table 2 Accent 6" w:uiPriority="47" w:qFormat="0"/>
    <w:lsdException w:name="Grid Table 3 Accent 6" w:uiPriority="48" w:qFormat="0"/>
    <w:lsdException w:name="Grid Table 4 Accent 6" w:uiPriority="49" w:qFormat="0"/>
    <w:lsdException w:name="Grid Table 5 Dark Accent 6" w:uiPriority="50" w:qFormat="0"/>
    <w:lsdException w:name="Grid Table 6 Colorful Accent 6" w:uiPriority="51" w:qFormat="0"/>
    <w:lsdException w:name="Grid Table 7 Colorful Accent 6" w:uiPriority="52" w:qFormat="0"/>
    <w:lsdException w:name="List Table 1 Light" w:uiPriority="46" w:qFormat="0"/>
    <w:lsdException w:name="List Table 2" w:uiPriority="47" w:qFormat="0"/>
    <w:lsdException w:name="List Table 3" w:uiPriority="48" w:qFormat="0"/>
    <w:lsdException w:name="List Table 4" w:uiPriority="49" w:qFormat="0"/>
    <w:lsdException w:name="List Table 5 Dark" w:uiPriority="50" w:qFormat="0"/>
    <w:lsdException w:name="List Table 6 Colorful" w:uiPriority="51" w:qFormat="0"/>
    <w:lsdException w:name="List Table 7 Colorful" w:uiPriority="52" w:qFormat="0"/>
    <w:lsdException w:name="List Table 1 Light Accent 1" w:uiPriority="46" w:qFormat="0"/>
    <w:lsdException w:name="List Table 2 Accent 1" w:uiPriority="47" w:qFormat="0"/>
    <w:lsdException w:name="List Table 3 Accent 1" w:uiPriority="48" w:qFormat="0"/>
    <w:lsdException w:name="List Table 4 Accent 1" w:uiPriority="49" w:qFormat="0"/>
    <w:lsdException w:name="List Table 5 Dark Accent 1" w:uiPriority="50" w:qFormat="0"/>
    <w:lsdException w:name="List Table 6 Colorful Accent 1" w:uiPriority="51" w:qFormat="0"/>
    <w:lsdException w:name="List Table 7 Colorful Accent 1" w:uiPriority="52" w:qFormat="0"/>
    <w:lsdException w:name="List Table 1 Light Accent 2" w:uiPriority="46" w:qFormat="0"/>
    <w:lsdException w:name="List Table 2 Accent 2" w:uiPriority="47" w:qFormat="0"/>
    <w:lsdException w:name="List Table 3 Accent 2" w:uiPriority="48" w:qFormat="0"/>
    <w:lsdException w:name="List Table 4 Accent 2" w:uiPriority="49" w:qFormat="0"/>
    <w:lsdException w:name="List Table 5 Dark Accent 2" w:uiPriority="50" w:qFormat="0"/>
    <w:lsdException w:name="List Table 6 Colorful Accent 2" w:uiPriority="51" w:qFormat="0"/>
    <w:lsdException w:name="List Table 7 Colorful Accent 2" w:uiPriority="52" w:qFormat="0"/>
    <w:lsdException w:name="List Table 1 Light Accent 3" w:uiPriority="46" w:qFormat="0"/>
    <w:lsdException w:name="List Table 2 Accent 3" w:uiPriority="47" w:qFormat="0"/>
    <w:lsdException w:name="List Table 3 Accent 3" w:uiPriority="48" w:qFormat="0"/>
    <w:lsdException w:name="List Table 4 Accent 3" w:uiPriority="49" w:qFormat="0"/>
    <w:lsdException w:name="List Table 5 Dark Accent 3" w:uiPriority="50" w:qFormat="0"/>
    <w:lsdException w:name="List Table 6 Colorful Accent 3" w:uiPriority="51" w:qFormat="0"/>
    <w:lsdException w:name="List Table 7 Colorful Accent 3" w:uiPriority="52" w:qFormat="0"/>
    <w:lsdException w:name="List Table 1 Light Accent 4" w:uiPriority="46" w:qFormat="0"/>
    <w:lsdException w:name="List Table 2 Accent 4" w:uiPriority="47" w:qFormat="0"/>
    <w:lsdException w:name="List Table 3 Accent 4" w:uiPriority="48" w:qFormat="0"/>
    <w:lsdException w:name="List Table 4 Accent 4" w:uiPriority="49" w:qFormat="0"/>
    <w:lsdException w:name="List Table 5 Dark Accent 4" w:uiPriority="50" w:qFormat="0"/>
    <w:lsdException w:name="List Table 6 Colorful Accent 4" w:uiPriority="51" w:qFormat="0"/>
    <w:lsdException w:name="List Table 7 Colorful Accent 4" w:uiPriority="52" w:qFormat="0"/>
    <w:lsdException w:name="List Table 1 Light Accent 5" w:uiPriority="46" w:qFormat="0"/>
    <w:lsdException w:name="List Table 2 Accent 5" w:uiPriority="47" w:qFormat="0"/>
    <w:lsdException w:name="List Table 3 Accent 5" w:uiPriority="48" w:qFormat="0"/>
    <w:lsdException w:name="List Table 4 Accent 5" w:uiPriority="49" w:qFormat="0"/>
    <w:lsdException w:name="List Table 5 Dark Accent 5" w:uiPriority="50" w:qFormat="0"/>
    <w:lsdException w:name="List Table 6 Colorful Accent 5" w:uiPriority="51" w:qFormat="0"/>
    <w:lsdException w:name="List Table 7 Colorful Accent 5" w:uiPriority="52" w:qFormat="0"/>
    <w:lsdException w:name="List Table 1 Light Accent 6" w:uiPriority="46" w:qFormat="0"/>
    <w:lsdException w:name="List Table 2 Accent 6" w:uiPriority="47" w:qFormat="0"/>
    <w:lsdException w:name="List Table 3 Accent 6" w:uiPriority="48" w:qFormat="0"/>
    <w:lsdException w:name="List Table 4 Accent 6" w:uiPriority="49" w:qFormat="0"/>
    <w:lsdException w:name="List Table 5 Dark Accent 6" w:uiPriority="50" w:qFormat="0"/>
    <w:lsdException w:name="List Table 6 Colorful Accent 6" w:uiPriority="51" w:qFormat="0"/>
    <w:lsdException w:name="List Table 7 Colorful Accent 6" w:uiPriority="52" w:qFormat="0"/>
  </w:latentStyles>
  <w:style w:type="paragraph" w:default="1" w:styleId="Normal">
    <w:name w:val="Normal"/>
    <w:qFormat/>
    <w:rPr>
      <w:rFonts w:eastAsiaTheme="minorEastAsia"/>
      <w:color w:val="414751" w:themeColor="text2" w:themeShade="BF"/>
      <w:sz w:val="20"/>
      <w:szCs w:val="20"/>
      <w:lang w:val="pt-PT"/>
    </w:rPr>
  </w:style>
  <w:style w:type="paragraph" w:styleId="Cabealho1">
    <w:name w:val="heading 1"/>
    <w:basedOn w:val="Normal"/>
    <w:next w:val="Normal"/>
    <w:link w:val="Cabealho1Carter"/>
    <w:uiPriority w:val="9"/>
    <w:unhideWhenUsed/>
    <w:qFormat/>
    <w:pPr>
      <w:spacing w:before="360" w:after="40"/>
      <w:outlineLvl w:val="0"/>
    </w:pPr>
    <w:rPr>
      <w:rFonts w:asciiTheme="majorHAnsi" w:eastAsiaTheme="majorEastAsia" w:hAnsiTheme="majorHAnsi" w:cstheme="majorBidi"/>
      <w:smallCaps/>
      <w:spacing w:val="5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pPr>
      <w:spacing w:after="0"/>
      <w:outlineLvl w:val="1"/>
    </w:pPr>
    <w:rPr>
      <w:rFonts w:asciiTheme="majorHAnsi" w:eastAsiaTheme="majorEastAsia" w:hAnsiTheme="majorHAnsi" w:cstheme="majorBidi"/>
      <w:sz w:val="28"/>
      <w:szCs w:val="28"/>
    </w:rPr>
  </w:style>
  <w:style w:type="paragraph" w:styleId="Cabealho3">
    <w:name w:val="heading 3"/>
    <w:basedOn w:val="Normal"/>
    <w:next w:val="Normal"/>
    <w:link w:val="Cabealho3Carter"/>
    <w:uiPriority w:val="9"/>
    <w:semiHidden/>
    <w:unhideWhenUsed/>
    <w:qFormat/>
    <w:pPr>
      <w:spacing w:after="0"/>
      <w:outlineLvl w:val="2"/>
    </w:pPr>
    <w:rPr>
      <w:rFonts w:asciiTheme="majorHAnsi" w:eastAsiaTheme="majorEastAsia" w:hAnsiTheme="majorHAnsi" w:cstheme="majorBidi"/>
      <w:spacing w:val="5"/>
      <w:sz w:val="24"/>
      <w:szCs w:val="24"/>
    </w:rPr>
  </w:style>
  <w:style w:type="paragraph" w:styleId="Cabealho4">
    <w:name w:val="heading 4"/>
    <w:basedOn w:val="Normal"/>
    <w:next w:val="Normal"/>
    <w:link w:val="Cabealho4Carter"/>
    <w:uiPriority w:val="9"/>
    <w:semiHidden/>
    <w:unhideWhenUsed/>
    <w:qFormat/>
    <w:pPr>
      <w:spacing w:after="0"/>
      <w:outlineLvl w:val="3"/>
    </w:pPr>
    <w:rPr>
      <w:rFonts w:asciiTheme="majorHAnsi" w:eastAsiaTheme="majorEastAsia" w:hAnsiTheme="majorHAnsi" w:cstheme="majorBidi"/>
      <w:color w:val="E65B01" w:themeColor="accent1" w:themeShade="BF"/>
      <w:sz w:val="22"/>
      <w:szCs w:val="22"/>
    </w:rPr>
  </w:style>
  <w:style w:type="paragraph" w:styleId="Cabealho5">
    <w:name w:val="heading 5"/>
    <w:basedOn w:val="Normal"/>
    <w:next w:val="Normal"/>
    <w:link w:val="Cabealho5Carter"/>
    <w:uiPriority w:val="9"/>
    <w:semiHidden/>
    <w:unhideWhenUsed/>
    <w:qFormat/>
    <w:pPr>
      <w:spacing w:after="0"/>
      <w:outlineLvl w:val="4"/>
    </w:pPr>
    <w:rPr>
      <w:i/>
      <w:iCs/>
      <w:color w:val="E65B01" w:themeColor="accent1" w:themeShade="BF"/>
      <w:sz w:val="22"/>
      <w:szCs w:val="22"/>
    </w:rPr>
  </w:style>
  <w:style w:type="paragraph" w:styleId="Cabealho6">
    <w:name w:val="heading 6"/>
    <w:basedOn w:val="Normal"/>
    <w:next w:val="Normal"/>
    <w:link w:val="Cabealho6Carter"/>
    <w:uiPriority w:val="9"/>
    <w:semiHidden/>
    <w:unhideWhenUsed/>
    <w:qFormat/>
    <w:pPr>
      <w:spacing w:after="0"/>
      <w:outlineLvl w:val="5"/>
    </w:pPr>
    <w:rPr>
      <w:b/>
      <w:bCs/>
      <w:color w:val="E65B01" w:themeColor="accent1" w:themeShade="BF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pPr>
      <w:spacing w:after="0"/>
      <w:outlineLvl w:val="6"/>
    </w:pPr>
    <w:rPr>
      <w:b/>
      <w:bCs/>
      <w:i/>
      <w:iCs/>
      <w:color w:val="E65B01" w:themeColor="accent1" w:themeShade="BF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pPr>
      <w:spacing w:after="0"/>
      <w:outlineLvl w:val="7"/>
    </w:pPr>
    <w:rPr>
      <w:b/>
      <w:bCs/>
      <w:color w:val="3667C3" w:themeColor="accent2" w:themeShade="BF"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pPr>
      <w:spacing w:after="0"/>
      <w:outlineLvl w:val="8"/>
    </w:pPr>
    <w:rPr>
      <w:b/>
      <w:bCs/>
      <w:i/>
      <w:iCs/>
      <w:color w:val="3667C3" w:themeColor="accent2" w:themeShade="BF"/>
      <w:sz w:val="18"/>
      <w:szCs w:val="1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ter">
    <w:name w:val="Cabeçalho 1 Caráter"/>
    <w:basedOn w:val="Tipodeletrapredefinidodopargrafo"/>
    <w:link w:val="Cabealho1"/>
    <w:uiPriority w:val="9"/>
    <w:rPr>
      <w:rFonts w:asciiTheme="majorHAnsi" w:eastAsiaTheme="majorEastAsia" w:hAnsiTheme="majorHAnsi" w:cstheme="majorBidi"/>
      <w:smallCaps/>
      <w:color w:val="414751" w:themeColor="text2" w:themeShade="BF"/>
      <w:spacing w:val="5"/>
      <w:sz w:val="32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Pr>
      <w:rFonts w:asciiTheme="majorHAnsi" w:eastAsiaTheme="majorEastAsia" w:hAnsiTheme="majorHAnsi" w:cstheme="majorBidi"/>
      <w:color w:val="414751" w:themeColor="text2" w:themeShade="BF"/>
      <w:sz w:val="28"/>
      <w:szCs w:val="28"/>
    </w:rPr>
  </w:style>
  <w:style w:type="paragraph" w:styleId="Ttulo">
    <w:name w:val="Title"/>
    <w:basedOn w:val="Normal"/>
    <w:link w:val="TtuloCarter"/>
    <w:uiPriority w:val="10"/>
    <w:qFormat/>
    <w:rPr>
      <w:rFonts w:asciiTheme="majorHAnsi" w:eastAsiaTheme="majorEastAsia" w:hAnsiTheme="majorHAnsi" w:cstheme="majorBidi"/>
      <w:smallCaps/>
      <w:color w:val="FE8637" w:themeColor="accent1"/>
      <w:spacing w:val="10"/>
      <w:sz w:val="48"/>
      <w:szCs w:val="48"/>
    </w:rPr>
  </w:style>
  <w:style w:type="character" w:customStyle="1" w:styleId="TtuloCarter">
    <w:name w:val="Título Caráter"/>
    <w:basedOn w:val="Tipodeletrapredefinidodopargrafo"/>
    <w:link w:val="Ttulo"/>
    <w:uiPriority w:val="10"/>
    <w:rPr>
      <w:rFonts w:asciiTheme="majorHAnsi" w:eastAsiaTheme="majorEastAsia" w:hAnsiTheme="majorHAnsi" w:cstheme="majorBidi"/>
      <w:smallCaps/>
      <w:color w:val="FE8637" w:themeColor="accent1"/>
      <w:spacing w:val="10"/>
      <w:sz w:val="48"/>
      <w:szCs w:val="48"/>
    </w:rPr>
  </w:style>
  <w:style w:type="paragraph" w:styleId="Subttulo">
    <w:name w:val="Subtitle"/>
    <w:basedOn w:val="Normal"/>
    <w:link w:val="SubttuloCarter"/>
    <w:uiPriority w:val="11"/>
    <w:qFormat/>
    <w:rPr>
      <w:i/>
      <w:iCs/>
      <w:color w:val="575F6D" w:themeColor="text2"/>
      <w:spacing w:val="5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Pr>
      <w:i/>
      <w:iCs/>
      <w:color w:val="575F6D" w:themeColor="text2"/>
      <w:spacing w:val="5"/>
      <w:sz w:val="24"/>
      <w:szCs w:val="24"/>
    </w:rPr>
  </w:style>
  <w:style w:type="paragraph" w:styleId="Textodebalo">
    <w:name w:val="Balloon Text"/>
    <w:basedOn w:val="Normal"/>
    <w:link w:val="TextodebaloCarter"/>
    <w:uiPriority w:val="99"/>
    <w:semiHidden/>
    <w:unhideWhenUsed/>
    <w:pPr>
      <w:spacing w:after="0" w:line="240" w:lineRule="auto"/>
    </w:pPr>
    <w:rPr>
      <w:rFonts w:hAnsi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Pr>
      <w:rFonts w:eastAsiaTheme="minorEastAsia" w:hAnsi="Tahoma"/>
      <w:color w:val="414751" w:themeColor="text2" w:themeShade="BF"/>
      <w:sz w:val="16"/>
      <w:szCs w:val="16"/>
      <w:lang w:val="pt-PT"/>
    </w:rPr>
  </w:style>
  <w:style w:type="character" w:styleId="TtulodoLivro">
    <w:name w:val="Book Title"/>
    <w:basedOn w:val="Tipodeletrapredefinidodopargrafo"/>
    <w:uiPriority w:val="33"/>
    <w:qFormat/>
    <w:rPr>
      <w:rFonts w:eastAsiaTheme="minorEastAsia" w:cstheme="minorBidi"/>
      <w:bCs w:val="0"/>
      <w:iCs w:val="0"/>
      <w:smallCaps/>
      <w:color w:val="000000"/>
      <w:spacing w:val="10"/>
      <w:szCs w:val="20"/>
      <w:lang w:val="pt-PT"/>
    </w:rPr>
  </w:style>
  <w:style w:type="numbering" w:customStyle="1" w:styleId="ListacomMarcas">
    <w:name w:val="Lista com Marcas"/>
    <w:uiPriority w:val="99"/>
    <w:pPr>
      <w:numPr>
        <w:numId w:val="1"/>
      </w:numPr>
    </w:pPr>
  </w:style>
  <w:style w:type="paragraph" w:styleId="Legenda">
    <w:name w:val="caption"/>
    <w:basedOn w:val="Normal"/>
    <w:next w:val="Normal"/>
    <w:uiPriority w:val="99"/>
    <w:unhideWhenUsed/>
    <w:pPr>
      <w:spacing w:line="240" w:lineRule="auto"/>
      <w:jc w:val="right"/>
    </w:pPr>
    <w:rPr>
      <w:b/>
      <w:bCs/>
      <w:color w:val="E65B01" w:themeColor="accent1" w:themeShade="BF"/>
      <w:sz w:val="16"/>
      <w:szCs w:val="16"/>
    </w:rPr>
  </w:style>
  <w:style w:type="character" w:styleId="nfase">
    <w:name w:val="Emphasis"/>
    <w:uiPriority w:val="20"/>
    <w:qFormat/>
    <w:rPr>
      <w:rFonts w:eastAsiaTheme="minorEastAsia" w:cstheme="minorBidi"/>
      <w:b/>
      <w:bCs/>
      <w:i/>
      <w:iCs/>
      <w:color w:val="2B2F36" w:themeColor="text2" w:themeShade="80"/>
      <w:spacing w:val="10"/>
      <w:sz w:val="18"/>
      <w:szCs w:val="18"/>
      <w:lang w:val="pt-PT"/>
    </w:rPr>
  </w:style>
  <w:style w:type="paragraph" w:styleId="Rodap">
    <w:name w:val="footer"/>
    <w:basedOn w:val="Normal"/>
    <w:link w:val="RodapCarte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Pr>
      <w:color w:val="414751" w:themeColor="text2" w:themeShade="BF"/>
      <w:sz w:val="20"/>
    </w:rPr>
  </w:style>
  <w:style w:type="paragraph" w:styleId="Cabealho">
    <w:name w:val="header"/>
    <w:basedOn w:val="Normal"/>
    <w:link w:val="CabealhoCarter"/>
    <w:uiPriority w:val="99"/>
    <w:semiHidden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semiHidden/>
    <w:rPr>
      <w:color w:val="414751" w:themeColor="text2" w:themeShade="BF"/>
      <w:sz w:val="20"/>
    </w:rPr>
  </w:style>
  <w:style w:type="character" w:customStyle="1" w:styleId="Cabealho3Carter">
    <w:name w:val="Cabeçalho 3 Caráter"/>
    <w:basedOn w:val="Tipodeletrapredefinidodopargrafo"/>
    <w:link w:val="Cabealho3"/>
    <w:uiPriority w:val="9"/>
    <w:semiHidden/>
    <w:rPr>
      <w:rFonts w:asciiTheme="majorHAnsi" w:eastAsiaTheme="majorEastAsia" w:hAnsiTheme="majorHAnsi" w:cstheme="majorBidi"/>
      <w:color w:val="414751" w:themeColor="text2" w:themeShade="BF"/>
      <w:spacing w:val="5"/>
      <w:sz w:val="24"/>
      <w:szCs w:val="24"/>
    </w:rPr>
  </w:style>
  <w:style w:type="character" w:customStyle="1" w:styleId="Cabealho4Carter">
    <w:name w:val="Cabeçalho 4 Caráter"/>
    <w:basedOn w:val="Tipodeletrapredefinidodopargrafo"/>
    <w:link w:val="Cabealho4"/>
    <w:uiPriority w:val="9"/>
    <w:semiHidden/>
    <w:rPr>
      <w:rFonts w:asciiTheme="majorHAnsi" w:eastAsiaTheme="majorEastAsia" w:hAnsiTheme="majorHAnsi" w:cstheme="majorBidi"/>
      <w:color w:val="E65B01" w:themeColor="accent1" w:themeShade="BF"/>
    </w:rPr>
  </w:style>
  <w:style w:type="character" w:customStyle="1" w:styleId="Cabealho5Carter">
    <w:name w:val="Cabeçalho 5 Caráter"/>
    <w:basedOn w:val="Tipodeletrapredefinidodopargrafo"/>
    <w:link w:val="Cabealho5"/>
    <w:uiPriority w:val="9"/>
    <w:semiHidden/>
    <w:rPr>
      <w:i/>
      <w:iCs/>
      <w:color w:val="E65B01" w:themeColor="accent1" w:themeShade="BF"/>
    </w:rPr>
  </w:style>
  <w:style w:type="character" w:customStyle="1" w:styleId="Cabealho6Carter">
    <w:name w:val="Cabeçalho 6 Caráter"/>
    <w:basedOn w:val="Tipodeletrapredefinidodopargrafo"/>
    <w:link w:val="Cabealho6"/>
    <w:uiPriority w:val="9"/>
    <w:semiHidden/>
    <w:rPr>
      <w:b/>
      <w:bCs/>
      <w:color w:val="E65B01" w:themeColor="accent1" w:themeShade="BF"/>
      <w:sz w:val="20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Pr>
      <w:b/>
      <w:bCs/>
      <w:i/>
      <w:iCs/>
      <w:color w:val="E65B01" w:themeColor="accent1" w:themeShade="BF"/>
      <w:sz w:val="20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Pr>
      <w:b/>
      <w:bCs/>
      <w:color w:val="3667C3" w:themeColor="accent2" w:themeShade="BF"/>
      <w:sz w:val="20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Pr>
      <w:b/>
      <w:bCs/>
      <w:i/>
      <w:iCs/>
      <w:color w:val="3667C3" w:themeColor="accent2" w:themeShade="BF"/>
      <w:sz w:val="18"/>
      <w:szCs w:val="18"/>
    </w:rPr>
  </w:style>
  <w:style w:type="character" w:styleId="nfaseIntenso">
    <w:name w:val="Intense Emphasis"/>
    <w:basedOn w:val="Tipodeletrapredefinidodopargrafo"/>
    <w:uiPriority w:val="21"/>
    <w:qFormat/>
    <w:rPr>
      <w:i/>
      <w:iCs/>
      <w:caps/>
      <w:color w:val="E65B01" w:themeColor="accent1" w:themeShade="BF"/>
      <w:spacing w:val="10"/>
      <w:sz w:val="18"/>
      <w:szCs w:val="18"/>
    </w:rPr>
  </w:style>
  <w:style w:type="paragraph" w:styleId="Citao">
    <w:name w:val="Quote"/>
    <w:basedOn w:val="Normal"/>
    <w:link w:val="CitaoCarter"/>
    <w:uiPriority w:val="29"/>
    <w:qFormat/>
    <w:rPr>
      <w:i/>
      <w:iCs/>
    </w:rPr>
  </w:style>
  <w:style w:type="character" w:customStyle="1" w:styleId="CitaoCarter">
    <w:name w:val="Citação Caráter"/>
    <w:basedOn w:val="Tipodeletrapredefinidodopargrafo"/>
    <w:link w:val="Citao"/>
    <w:uiPriority w:val="29"/>
    <w:rPr>
      <w:i/>
      <w:iCs/>
      <w:color w:val="414751" w:themeColor="text2" w:themeShade="BF"/>
      <w:sz w:val="20"/>
    </w:rPr>
  </w:style>
  <w:style w:type="paragraph" w:styleId="CitaoIntensa">
    <w:name w:val="Intense Quote"/>
    <w:basedOn w:val="Citao"/>
    <w:link w:val="CitaoIntensaCarter"/>
    <w:uiPriority w:val="30"/>
    <w:qFormat/>
    <w:pPr>
      <w:pBdr>
        <w:bottom w:val="double" w:sz="4" w:space="4" w:color="FE8637" w:themeColor="accent1"/>
      </w:pBdr>
      <w:spacing w:line="300" w:lineRule="auto"/>
      <w:ind w:left="936" w:right="936"/>
    </w:pPr>
    <w:rPr>
      <w:i w:val="0"/>
      <w:color w:val="E65B0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Pr>
      <w:color w:val="E65B01" w:themeColor="accent1" w:themeShade="BF"/>
      <w:sz w:val="20"/>
    </w:rPr>
  </w:style>
  <w:style w:type="character" w:styleId="RefernciaIntensa">
    <w:name w:val="Intense Reference"/>
    <w:basedOn w:val="Tipodeletrapredefinidodopargrafo"/>
    <w:uiPriority w:val="32"/>
    <w:qFormat/>
    <w:rPr>
      <w:b/>
      <w:bCs/>
      <w:caps/>
      <w:color w:val="3667C3" w:themeColor="accent2" w:themeShade="BF"/>
      <w:spacing w:val="5"/>
      <w:sz w:val="18"/>
      <w:szCs w:val="18"/>
    </w:rPr>
  </w:style>
  <w:style w:type="paragraph" w:styleId="PargrafodaLista">
    <w:name w:val="List Paragraph"/>
    <w:basedOn w:val="Normal"/>
    <w:uiPriority w:val="36"/>
    <w:unhideWhenUsed/>
    <w:qFormat/>
    <w:pPr>
      <w:ind w:left="720"/>
      <w:contextualSpacing/>
    </w:pPr>
  </w:style>
  <w:style w:type="paragraph" w:styleId="Avanonormal">
    <w:name w:val="Normal Indent"/>
    <w:basedOn w:val="Normal"/>
    <w:uiPriority w:val="99"/>
    <w:unhideWhenUsed/>
    <w:pPr>
      <w:ind w:left="720"/>
      <w:contextualSpacing/>
    </w:pPr>
  </w:style>
  <w:style w:type="numbering" w:customStyle="1" w:styleId="ListaNumerada">
    <w:name w:val="Lista Numerada"/>
    <w:uiPriority w:val="99"/>
    <w:pPr>
      <w:numPr>
        <w:numId w:val="2"/>
      </w:numPr>
    </w:pPr>
  </w:style>
  <w:style w:type="character" w:styleId="Forte">
    <w:name w:val="Strong"/>
    <w:basedOn w:val="Tipodeletrapredefinidodopargrafo"/>
    <w:uiPriority w:val="22"/>
    <w:qFormat/>
    <w:rPr>
      <w:b/>
      <w:bCs/>
    </w:rPr>
  </w:style>
  <w:style w:type="character" w:styleId="nfaseDiscreto">
    <w:name w:val="Subtle Emphasis"/>
    <w:basedOn w:val="Tipodeletrapredefinidodopargrafo"/>
    <w:uiPriority w:val="19"/>
    <w:qFormat/>
    <w:rPr>
      <w:i/>
      <w:iCs/>
      <w:color w:val="E65B01" w:themeColor="accent1" w:themeShade="BF"/>
    </w:rPr>
  </w:style>
  <w:style w:type="character" w:styleId="RefernciaDiscreta">
    <w:name w:val="Subtle Reference"/>
    <w:basedOn w:val="Tipodeletrapredefinidodopargrafo"/>
    <w:uiPriority w:val="31"/>
    <w:qFormat/>
    <w:rPr>
      <w:b/>
      <w:bCs/>
      <w:i/>
      <w:iCs/>
      <w:color w:val="3667C3" w:themeColor="accent2" w:themeShade="BF"/>
    </w:rPr>
  </w:style>
  <w:style w:type="table" w:styleId="Tabelacomgrelha">
    <w:name w:val="Table Grid"/>
    <w:basedOn w:val="Tabelanormal"/>
    <w:uiPriority w:val="1"/>
    <w:pPr>
      <w:spacing w:after="0" w:line="240" w:lineRule="auto"/>
    </w:pPr>
    <w:rPr>
      <w:rFonts w:eastAsiaTheme="minorEastAsia"/>
      <w:lang w:val="pt-PT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TextodoMarcadordePosio">
    <w:name w:val="Placeholder Text"/>
    <w:basedOn w:val="Tipodeletrapredefinidodopargrafo"/>
    <w:uiPriority w:val="99"/>
    <w:semiHidden/>
    <w:qFormat/>
    <w:rPr>
      <w:color w:val="808080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04712C"/>
    <w:pPr>
      <w:keepNext/>
      <w:keepLines/>
      <w:spacing w:before="240" w:after="0" w:line="259" w:lineRule="auto"/>
      <w:outlineLvl w:val="9"/>
    </w:pPr>
    <w:rPr>
      <w:smallCaps w:val="0"/>
      <w:color w:val="E65B01" w:themeColor="accent1" w:themeShade="BF"/>
      <w:spacing w:val="0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qFormat/>
    <w:rsid w:val="00B02CD0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B02CD0"/>
    <w:rPr>
      <w:color w:val="D2611C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emf"/><Relationship Id="rId18" Type="http://schemas.openxmlformats.org/officeDocument/2006/relationships/image" Target="media/image6.emf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emf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theme" Target="theme/theme1.xml"/><Relationship Id="rId7" Type="http://schemas.openxmlformats.org/officeDocument/2006/relationships/numbering" Target="numbering.xml"/><Relationship Id="rId2" Type="http://schemas.openxmlformats.org/officeDocument/2006/relationships/customXml" Target="../customXml/item2.xml"/><Relationship Id="rId16" Type="http://schemas.openxmlformats.org/officeDocument/2006/relationships/image" Target="media/image4.emf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webSettings" Target="webSettings.xml"/><Relationship Id="rId19" Type="http://schemas.openxmlformats.org/officeDocument/2006/relationships/image" Target="media/image7.emf"/><Relationship Id="rId31" Type="http://schemas.openxmlformats.org/officeDocument/2006/relationships/image" Target="media/image19.png"/><Relationship Id="rId44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image" Target="media/image10.emf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eader" Target="header1.xml"/><Relationship Id="rId8" Type="http://schemas.openxmlformats.org/officeDocument/2006/relationships/styles" Target="styles.xml"/><Relationship Id="rId3" Type="http://schemas.openxmlformats.org/officeDocument/2006/relationships/customXml" Target="../customXml/item3.xml"/><Relationship Id="rId12" Type="http://schemas.openxmlformats.org/officeDocument/2006/relationships/endnotes" Target="endnotes.xml"/><Relationship Id="rId17" Type="http://schemas.openxmlformats.org/officeDocument/2006/relationships/image" Target="media/image5.emf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glossaryDocument" Target="glossary/document.xml"/><Relationship Id="rId20" Type="http://schemas.openxmlformats.org/officeDocument/2006/relationships/image" Target="media/image8.emf"/><Relationship Id="rId41" Type="http://schemas.openxmlformats.org/officeDocument/2006/relationships/image" Target="media/image2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ilipe\AppData\Roaming\Microsoft\Modelos\Relat&#243;rio%20(desenho%20Mirante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B3EC49CF5394CF2B9636B182DC0BF7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1A88BB1-0410-4BC7-A88E-9A15B2A9D7A7}"/>
      </w:docPartPr>
      <w:docPartBody>
        <w:p w:rsidR="00726740" w:rsidRDefault="00726740">
          <w:pPr>
            <w:pStyle w:val="5B3EC49CF5394CF2B9636B182DC0BF77"/>
          </w:pPr>
          <w:r>
            <w:rPr>
              <w:rFonts w:asciiTheme="majorHAnsi" w:eastAsiaTheme="majorEastAsia" w:hAnsiTheme="majorHAnsi" w:cstheme="majorBidi"/>
              <w:smallCaps/>
              <w:color w:val="833C0B" w:themeColor="accent2" w:themeShade="80"/>
              <w:spacing w:val="20"/>
              <w:sz w:val="56"/>
              <w:szCs w:val="56"/>
            </w:rPr>
            <w:t>[Escrever o título do documento]</w:t>
          </w:r>
        </w:p>
      </w:docPartBody>
    </w:docPart>
    <w:docPart>
      <w:docPartPr>
        <w:name w:val="5602BF25ADBC4E16ABECC08C7E13530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1B57F88-ED99-418C-9287-54F63381EC79}"/>
      </w:docPartPr>
      <w:docPartBody>
        <w:p w:rsidR="00726740" w:rsidRDefault="00726740">
          <w:pPr>
            <w:pStyle w:val="5602BF25ADBC4E16ABECC08C7E13530E"/>
          </w:pPr>
          <w:r>
            <w:rPr>
              <w:i/>
              <w:iCs/>
              <w:color w:val="833C0B" w:themeColor="accent2" w:themeShade="80"/>
              <w:sz w:val="28"/>
              <w:szCs w:val="28"/>
            </w:rPr>
            <w:t>[Escrever o subtítulo do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6740"/>
    <w:rsid w:val="00726740"/>
    <w:rsid w:val="00A414D1"/>
    <w:rsid w:val="00B77492"/>
    <w:rsid w:val="00CF3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2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1"/>
    <w:qFormat/>
    <w:pPr>
      <w:spacing w:before="360" w:after="40" w:line="276" w:lineRule="auto"/>
      <w:outlineLvl w:val="0"/>
    </w:pPr>
    <w:rPr>
      <w:rFonts w:asciiTheme="majorHAnsi" w:eastAsiaTheme="minorHAnsi" w:hAnsiTheme="majorHAnsi" w:cstheme="minorHAnsi"/>
      <w:smallCaps/>
      <w:color w:val="323E4F" w:themeColor="text2" w:themeShade="BF"/>
      <w:spacing w:val="5"/>
      <w:sz w:val="32"/>
      <w:szCs w:val="32"/>
      <w:lang w:val="en-US" w:eastAsia="en-US"/>
    </w:rPr>
  </w:style>
  <w:style w:type="paragraph" w:styleId="Cabealho2">
    <w:name w:val="heading 2"/>
    <w:basedOn w:val="Normal"/>
    <w:next w:val="Normal"/>
    <w:link w:val="Cabealho2Carter"/>
    <w:uiPriority w:val="2"/>
    <w:qFormat/>
    <w:pPr>
      <w:spacing w:after="0" w:line="276" w:lineRule="auto"/>
      <w:outlineLvl w:val="1"/>
    </w:pPr>
    <w:rPr>
      <w:rFonts w:asciiTheme="majorHAnsi" w:eastAsiaTheme="minorHAnsi" w:hAnsiTheme="majorHAnsi" w:cstheme="minorHAnsi"/>
      <w:color w:val="323E4F" w:themeColor="text2" w:themeShade="BF"/>
      <w:sz w:val="28"/>
      <w:szCs w:val="28"/>
      <w:lang w:val="en-US" w:eastAsia="en-US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46DAED8A98B049ED84D399A8C258D7EA">
    <w:name w:val="46DAED8A98B049ED84D399A8C258D7EA"/>
  </w:style>
  <w:style w:type="paragraph" w:customStyle="1" w:styleId="055D7668A9EE454D968DDCEAE8278674">
    <w:name w:val="055D7668A9EE454D968DDCEAE8278674"/>
  </w:style>
  <w:style w:type="character" w:customStyle="1" w:styleId="Cabealho1Carter">
    <w:name w:val="Cabeçalho 1 Caráter"/>
    <w:basedOn w:val="Tipodeletrapredefinidodopargrafo"/>
    <w:link w:val="Cabealho1"/>
    <w:uiPriority w:val="1"/>
    <w:rPr>
      <w:rFonts w:asciiTheme="majorHAnsi" w:eastAsiaTheme="minorHAnsi" w:hAnsiTheme="majorHAnsi" w:cstheme="minorHAnsi"/>
      <w:smallCaps/>
      <w:color w:val="323E4F" w:themeColor="text2" w:themeShade="BF"/>
      <w:spacing w:val="5"/>
      <w:sz w:val="32"/>
      <w:szCs w:val="32"/>
      <w:lang w:val="en-US" w:eastAsia="en-US"/>
    </w:rPr>
  </w:style>
  <w:style w:type="character" w:customStyle="1" w:styleId="Cabealho2Carter">
    <w:name w:val="Cabeçalho 2 Caráter"/>
    <w:basedOn w:val="Tipodeletrapredefinidodopargrafo"/>
    <w:link w:val="Cabealho2"/>
    <w:uiPriority w:val="2"/>
    <w:rPr>
      <w:rFonts w:asciiTheme="majorHAnsi" w:eastAsiaTheme="minorHAnsi" w:hAnsiTheme="majorHAnsi" w:cstheme="minorHAnsi"/>
      <w:color w:val="323E4F" w:themeColor="text2" w:themeShade="BF"/>
      <w:sz w:val="28"/>
      <w:szCs w:val="28"/>
      <w:lang w:val="en-US" w:eastAsia="en-US"/>
    </w:rPr>
  </w:style>
  <w:style w:type="paragraph" w:customStyle="1" w:styleId="507A63048E324BED902EA29606A63CE6">
    <w:name w:val="507A63048E324BED902EA29606A63CE6"/>
  </w:style>
  <w:style w:type="paragraph" w:customStyle="1" w:styleId="5B3EC49CF5394CF2B9636B182DC0BF77">
    <w:name w:val="5B3EC49CF5394CF2B9636B182DC0BF77"/>
  </w:style>
  <w:style w:type="paragraph" w:customStyle="1" w:styleId="5602BF25ADBC4E16ABECC08C7E13530E">
    <w:name w:val="5602BF25ADBC4E16ABECC08C7E13530E"/>
  </w:style>
  <w:style w:type="paragraph" w:customStyle="1" w:styleId="F524C51E84AD4B839FAAC22D0417A742">
    <w:name w:val="F524C51E84AD4B839FAAC22D0417A742"/>
  </w:style>
  <w:style w:type="paragraph" w:customStyle="1" w:styleId="803ED42626094CE28283B1A277A281F2">
    <w:name w:val="803ED42626094CE28283B1A277A281F2"/>
  </w:style>
  <w:style w:type="paragraph" w:customStyle="1" w:styleId="6AF3B38B27CA4449A9C1EB75C11A1612">
    <w:name w:val="6AF3B38B27CA4449A9C1EB75C11A1612"/>
  </w:style>
  <w:style w:type="character" w:styleId="TextodoMarcadordePosio">
    <w:name w:val="Placeholder Text"/>
    <w:basedOn w:val="Tipodeletrapredefinidodopargrafo"/>
    <w:uiPriority w:val="99"/>
    <w:semiHidden/>
    <w:qFormat/>
    <w:rsid w:val="00B77492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1.jpeg"/></Relationships>
</file>

<file path=word/theme/theme1.xml><?xml version="1.0" encoding="utf-8"?>
<a:theme xmlns:a="http://schemas.openxmlformats.org/drawingml/2006/main" name="Oriel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riel">
      <a:majorFont>
        <a:latin typeface="Century Schoolbook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 Schoolbook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riel">
      <a:fillStyleLst>
        <a:solidFill>
          <a:schemeClr val="phClr"/>
        </a:solidFill>
        <a:gradFill rotWithShape="1">
          <a:gsLst>
            <a:gs pos="0">
              <a:schemeClr val="phClr">
                <a:tint val="39000"/>
                <a:satMod val="260000"/>
              </a:schemeClr>
            </a:gs>
            <a:gs pos="30000">
              <a:schemeClr val="phClr">
                <a:tint val="39000"/>
                <a:satMod val="260000"/>
              </a:schemeClr>
            </a:gs>
            <a:gs pos="75000">
              <a:schemeClr val="phClr">
                <a:tint val="55000"/>
                <a:satMod val="255000"/>
              </a:schemeClr>
            </a:gs>
            <a:gs pos="100000">
              <a:schemeClr val="phClr">
                <a:tint val="70000"/>
                <a:satMod val="255000"/>
              </a:schemeClr>
            </a:gs>
          </a:gsLst>
          <a:path path="circle">
            <a:fillToRect l="30000" t="155000" r="150000" b="75000"/>
          </a:path>
        </a:gradFill>
        <a:gradFill rotWithShape="1">
          <a:gsLst>
            <a:gs pos="0">
              <a:schemeClr val="phClr">
                <a:shade val="63000"/>
                <a:satMod val="170000"/>
              </a:schemeClr>
            </a:gs>
            <a:gs pos="30000">
              <a:schemeClr val="phClr">
                <a:shade val="58000"/>
                <a:satMod val="170000"/>
              </a:schemeClr>
            </a:gs>
            <a:gs pos="75000">
              <a:schemeClr val="phClr">
                <a:shade val="31000"/>
                <a:satMod val="170000"/>
              </a:schemeClr>
            </a:gs>
            <a:gs pos="100000">
              <a:schemeClr val="phClr">
                <a:shade val="15000"/>
                <a:satMod val="170000"/>
              </a:schemeClr>
            </a:gs>
          </a:gsLst>
          <a:path path="circle">
            <a:fillToRect l="30000" t="155000" r="150000" b="75000"/>
          </a:path>
        </a:gradFill>
      </a:fillStyleLst>
      <a:lnStyleLst>
        <a:ln w="12700" cap="flat" cmpd="sng" algn="ctr">
          <a:solidFill>
            <a:schemeClr val="phClr">
              <a:shade val="70000"/>
              <a:satMod val="15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492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0"/>
            </a:lightRig>
          </a:scene3d>
          <a:sp3d>
            <a:bevelT w="47625" h="69850"/>
            <a:contourClr>
              <a:schemeClr val="lt1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58000"/>
                <a:satMod val="125000"/>
              </a:schemeClr>
            </a:gs>
            <a:gs pos="40000">
              <a:schemeClr val="phClr">
                <a:tint val="90000"/>
                <a:shade val="90000"/>
                <a:satMod val="120000"/>
              </a:schemeClr>
            </a:gs>
            <a:gs pos="100000">
              <a:schemeClr val="phClr">
                <a:tint val="5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shade val="80000"/>
              </a:schemeClr>
              <a:schemeClr val="phClr">
                <a:tint val="91000"/>
              </a:schemeClr>
            </a:duotone>
          </a:blip>
          <a:tile tx="0" ty="0" sx="40000" sy="50000" flip="y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Maio de 2016</PublishDate>
  <Abstract/>
  <CompanyAddress/>
  <CompanyPhone/>
  <CompanyFax/>
  <CompanyEmail/>
</CoverPageProperties>
</file>

<file path=customXml/item2.xml><?xml version="1.0" encoding="utf-8"?>
<templateProperties xmlns="urn:microsoft.template.properties">
  <_Version/>
  <_LCID/>
</templateProperti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templateProperties xmlns="urn:microsoft.template.properties">
  <_Version/>
  <_LCID/>
</templateProperties>
</file>

<file path=customXml/item5.xml><?xml version="1.0" encoding="utf-8"?>
<tns:customPropertyEditors xmlns:tns="http://schemas.microsoft.com/office/2006/customDocumentInformationPanel">
  <tns:showOnOpen/>
  <tns:defaultPropertyEditorNamespace/>
</tns:customPropertyEditors>
</file>

<file path=customXml/item6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7DCFB9A-D0A9-4B95-B0C1-3C48EE5A7A72}">
  <ds:schemaRefs>
    <ds:schemaRef ds:uri="urn:microsoft.template.properties"/>
  </ds:schemaRefs>
</ds:datastoreItem>
</file>

<file path=customXml/itemProps3.xml><?xml version="1.0" encoding="utf-8"?>
<ds:datastoreItem xmlns:ds="http://schemas.openxmlformats.org/officeDocument/2006/customXml" ds:itemID="{F60220FC-37AB-4985-A372-56CBC78251B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7A44DD3-EB41-461C-8831-8E039C645FD7}">
  <ds:schemaRefs>
    <ds:schemaRef ds:uri="urn:microsoft.template.properties"/>
  </ds:schemaRefs>
</ds:datastoreItem>
</file>

<file path=customXml/itemProps5.xml><?xml version="1.0" encoding="utf-8"?>
<ds:datastoreItem xmlns:ds="http://schemas.openxmlformats.org/officeDocument/2006/customXml" ds:itemID="{2B06F414-C573-4C0B-9746-2EC8EAD8EB56}">
  <ds:schemaRefs>
    <ds:schemaRef ds:uri="http://schemas.microsoft.com/office/2006/customDocumentInformationPanel"/>
  </ds:schemaRefs>
</ds:datastoreItem>
</file>

<file path=customXml/itemProps6.xml><?xml version="1.0" encoding="utf-8"?>
<ds:datastoreItem xmlns:ds="http://schemas.openxmlformats.org/officeDocument/2006/customXml" ds:itemID="{6F5D44E1-EE20-4E7B-93C2-81661E8B4D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(desenho Mirante).dotx</Template>
  <TotalTime>891</TotalTime>
  <Pages>1</Pages>
  <Words>6083</Words>
  <Characters>32850</Characters>
  <Application>Microsoft Office Word</Application>
  <DocSecurity>0</DocSecurity>
  <Lines>273</Lines>
  <Paragraphs>77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4" baseType="lpstr">
      <vt:lpstr>Moduladores sigma-delta</vt:lpstr>
      <vt:lpstr/>
      <vt:lpstr>Heading 1</vt:lpstr>
      <vt:lpstr>    Heading 2</vt:lpstr>
    </vt:vector>
  </TitlesOfParts>
  <Company/>
  <LinksUpToDate>false</LinksUpToDate>
  <CharactersWithSpaces>38856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Moduladores sigma-delta</dc:title>
  <dc:subject>Electrónica III</dc:subject>
  <dc:creator>Filipe Perestrelo</dc:creator>
  <cp:keywords/>
  <dc:description/>
  <cp:lastModifiedBy>Filipe Perestrelo</cp:lastModifiedBy>
  <cp:revision>14</cp:revision>
  <cp:lastPrinted>2016-05-15T15:41:00Z</cp:lastPrinted>
  <dcterms:created xsi:type="dcterms:W3CDTF">2016-05-14T10:17:00Z</dcterms:created>
  <dcterms:modified xsi:type="dcterms:W3CDTF">2016-05-15T15:41:00Z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TC101927499990</vt:lpwstr>
  </property>
</Properties>
</file>