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A890" w14:textId="042E6C84" w:rsidR="00874BC0" w:rsidRDefault="00874BC0" w:rsidP="00874BC0">
      <w:pPr>
        <w:tabs>
          <w:tab w:val="left" w:pos="3444"/>
          <w:tab w:val="center" w:pos="4535"/>
        </w:tabs>
        <w:spacing w:line="360" w:lineRule="auto"/>
        <w:rPr>
          <w:b/>
          <w:bCs/>
        </w:rPr>
      </w:pPr>
      <w:r>
        <w:rPr>
          <w:b/>
          <w:bCs/>
        </w:rPr>
        <w:tab/>
        <w:t xml:space="preserve">    </w:t>
      </w:r>
      <w:r>
        <w:rPr>
          <w:noProof/>
        </w:rPr>
        <w:drawing>
          <wp:inline distT="0" distB="0" distL="0" distR="0" wp14:anchorId="5F2604DB" wp14:editId="0405B4F6">
            <wp:extent cx="1085850" cy="1417320"/>
            <wp:effectExtent l="0" t="0" r="0" b="0"/>
            <wp:docPr id="1087679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565" cy="143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3B85" w14:textId="645FA793" w:rsidR="008C320F" w:rsidRDefault="00874BC0" w:rsidP="00874BC0">
      <w:pPr>
        <w:tabs>
          <w:tab w:val="left" w:pos="3444"/>
          <w:tab w:val="center" w:pos="4535"/>
        </w:tabs>
        <w:spacing w:line="360" w:lineRule="auto"/>
      </w:pPr>
      <w:r>
        <w:rPr>
          <w:b/>
          <w:bCs/>
        </w:rPr>
        <w:tab/>
      </w:r>
      <w:r w:rsidR="006B252A">
        <w:rPr>
          <w:b/>
          <w:bCs/>
        </w:rPr>
        <w:t>ESCOLA NAVAL</w:t>
      </w:r>
    </w:p>
    <w:p w14:paraId="19EB294C" w14:textId="3DC70650" w:rsidR="008C320F" w:rsidRDefault="006B252A">
      <w:pPr>
        <w:spacing w:line="360" w:lineRule="auto"/>
        <w:jc w:val="center"/>
      </w:pPr>
      <w:r>
        <w:t xml:space="preserve">INTRODUÇÃO A GESTÃO ESTRATÉGICA </w:t>
      </w:r>
    </w:p>
    <w:p w14:paraId="0EAE99DF" w14:textId="77777777" w:rsidR="008C320F" w:rsidRDefault="008C320F">
      <w:pPr>
        <w:spacing w:line="360" w:lineRule="auto"/>
      </w:pPr>
    </w:p>
    <w:p w14:paraId="2D0FA903" w14:textId="77777777" w:rsidR="00CC55B6" w:rsidRDefault="00CC55B6">
      <w:pPr>
        <w:spacing w:line="360" w:lineRule="auto"/>
      </w:pPr>
    </w:p>
    <w:p w14:paraId="7F2E02FE" w14:textId="77777777" w:rsidR="00CC55B6" w:rsidRDefault="006B252A" w:rsidP="00CC55B6">
      <w:pPr>
        <w:spacing w:line="360" w:lineRule="auto"/>
        <w:jc w:val="center"/>
        <w:rPr>
          <w:b/>
          <w:bCs/>
        </w:rPr>
      </w:pPr>
      <w:r>
        <w:rPr>
          <w:b/>
          <w:bCs/>
        </w:rPr>
        <w:t>1170 FILIPE BORGES</w:t>
      </w:r>
    </w:p>
    <w:p w14:paraId="76EA756B" w14:textId="77777777" w:rsidR="00CC55B6" w:rsidRDefault="006B252A" w:rsidP="00CC55B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1134 FORTUNATO</w:t>
      </w:r>
    </w:p>
    <w:p w14:paraId="3E5A99ED" w14:textId="77777777" w:rsidR="00CC55B6" w:rsidRDefault="006B252A" w:rsidP="00CC55B6">
      <w:pPr>
        <w:spacing w:line="360" w:lineRule="auto"/>
        <w:jc w:val="center"/>
        <w:rPr>
          <w:b/>
          <w:bCs/>
        </w:rPr>
      </w:pPr>
      <w:r>
        <w:rPr>
          <w:b/>
          <w:bCs/>
        </w:rPr>
        <w:t>1098 ALVES</w:t>
      </w:r>
    </w:p>
    <w:p w14:paraId="3C0E9912" w14:textId="77777777" w:rsidR="00CC55B6" w:rsidRDefault="006B252A" w:rsidP="00CC55B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1062 PATRIARCHA</w:t>
      </w:r>
    </w:p>
    <w:p w14:paraId="5B51CB17" w14:textId="2EDEFFF8" w:rsidR="008C320F" w:rsidRDefault="00E94F4C" w:rsidP="00CC55B6">
      <w:pPr>
        <w:spacing w:line="360" w:lineRule="auto"/>
        <w:jc w:val="center"/>
      </w:pPr>
      <w:r>
        <w:rPr>
          <w:b/>
          <w:bCs/>
        </w:rPr>
        <w:t xml:space="preserve">  </w:t>
      </w:r>
      <w:r w:rsidR="006B252A">
        <w:rPr>
          <w:b/>
          <w:bCs/>
        </w:rPr>
        <w:t>1026 GUILHERME MACEDO.</w:t>
      </w:r>
    </w:p>
    <w:p w14:paraId="6BE90B58" w14:textId="77777777" w:rsidR="008C320F" w:rsidRDefault="008C320F">
      <w:pPr>
        <w:spacing w:line="360" w:lineRule="auto"/>
      </w:pPr>
    </w:p>
    <w:p w14:paraId="39993F42" w14:textId="77777777" w:rsidR="008C320F" w:rsidRDefault="008C320F">
      <w:pPr>
        <w:spacing w:line="360" w:lineRule="auto"/>
      </w:pPr>
    </w:p>
    <w:p w14:paraId="55028BC1" w14:textId="77777777" w:rsidR="00CC55B6" w:rsidRDefault="00CC55B6">
      <w:pPr>
        <w:spacing w:line="360" w:lineRule="auto"/>
      </w:pPr>
    </w:p>
    <w:p w14:paraId="1028CA78" w14:textId="77777777" w:rsidR="008C320F" w:rsidRDefault="008060C6" w:rsidP="00E94F4C">
      <w:pPr>
        <w:spacing w:line="360" w:lineRule="auto"/>
        <w:jc w:val="center"/>
      </w:pPr>
      <w:r>
        <w:rPr>
          <w:b/>
          <w:bCs/>
        </w:rPr>
        <w:t>REDESENHO DO PROCESSO DE LICENÇA ESPECIAL:</w:t>
      </w:r>
    </w:p>
    <w:p w14:paraId="07EC150B" w14:textId="77777777" w:rsidR="008C320F" w:rsidRDefault="008060C6">
      <w:pPr>
        <w:spacing w:line="360" w:lineRule="auto"/>
        <w:jc w:val="center"/>
      </w:pPr>
      <w:r>
        <w:t>mapeamento SIPOC, diagnóstico e proposta de reprocessamento</w:t>
      </w:r>
    </w:p>
    <w:p w14:paraId="06F00A5C" w14:textId="77777777" w:rsidR="008C320F" w:rsidRDefault="008C320F">
      <w:pPr>
        <w:spacing w:line="360" w:lineRule="auto"/>
      </w:pPr>
    </w:p>
    <w:p w14:paraId="38D8D4B6" w14:textId="77777777" w:rsidR="008C320F" w:rsidRDefault="008C320F">
      <w:pPr>
        <w:spacing w:line="360" w:lineRule="auto"/>
      </w:pPr>
    </w:p>
    <w:p w14:paraId="71651B30" w14:textId="77777777" w:rsidR="008C320F" w:rsidRDefault="008C320F">
      <w:pPr>
        <w:spacing w:line="360" w:lineRule="auto"/>
      </w:pPr>
    </w:p>
    <w:p w14:paraId="4ED0EECE" w14:textId="77777777" w:rsidR="008C320F" w:rsidRDefault="008C320F">
      <w:pPr>
        <w:spacing w:line="360" w:lineRule="auto"/>
      </w:pPr>
    </w:p>
    <w:p w14:paraId="4BE1E3C1" w14:textId="77777777" w:rsidR="00E94F4C" w:rsidRDefault="00E94F4C" w:rsidP="00E94F4C">
      <w:pPr>
        <w:ind w:left="4536"/>
        <w:jc w:val="both"/>
      </w:pPr>
      <w:r>
        <w:rPr>
          <w:sz w:val="22"/>
          <w:szCs w:val="22"/>
        </w:rPr>
        <w:t>Trabalho acadêmico apresentado à ESCOLA NAVAL, na disciplina INTRODUÇÃO A GESTÃO ESTRATÉGICA, como requisito parcial para aprovação.</w:t>
      </w:r>
    </w:p>
    <w:p w14:paraId="33EB372F" w14:textId="77777777" w:rsidR="00E94F4C" w:rsidRDefault="00E94F4C" w:rsidP="00E94F4C">
      <w:pPr>
        <w:spacing w:line="360" w:lineRule="auto"/>
      </w:pPr>
    </w:p>
    <w:p w14:paraId="61B0D845" w14:textId="0623A941" w:rsidR="00E94F4C" w:rsidRDefault="00E94F4C" w:rsidP="00E94F4C">
      <w:pPr>
        <w:ind w:left="4536"/>
      </w:pPr>
      <w:r>
        <w:rPr>
          <w:sz w:val="22"/>
          <w:szCs w:val="22"/>
        </w:rPr>
        <w:t>Orientador(a):ROSÂNGELA</w:t>
      </w:r>
    </w:p>
    <w:p w14:paraId="4066441B" w14:textId="77777777" w:rsidR="008C320F" w:rsidRDefault="008C320F">
      <w:pPr>
        <w:spacing w:line="360" w:lineRule="auto"/>
      </w:pPr>
    </w:p>
    <w:p w14:paraId="2E4F8F89" w14:textId="77777777" w:rsidR="008C320F" w:rsidRDefault="008C320F">
      <w:pPr>
        <w:spacing w:line="360" w:lineRule="auto"/>
      </w:pPr>
    </w:p>
    <w:p w14:paraId="3D423870" w14:textId="77777777" w:rsidR="008C320F" w:rsidRDefault="008C320F">
      <w:pPr>
        <w:spacing w:line="360" w:lineRule="auto"/>
      </w:pPr>
    </w:p>
    <w:p w14:paraId="307BE6F9" w14:textId="77777777" w:rsidR="008C320F" w:rsidRDefault="008C320F">
      <w:pPr>
        <w:spacing w:line="360" w:lineRule="auto"/>
      </w:pPr>
    </w:p>
    <w:p w14:paraId="18C9D351" w14:textId="77777777" w:rsidR="008C320F" w:rsidRDefault="008060C6" w:rsidP="00E94F4C">
      <w:pPr>
        <w:spacing w:line="360" w:lineRule="auto"/>
        <w:jc w:val="center"/>
      </w:pPr>
      <w:r>
        <w:t>CIDADE</w:t>
      </w:r>
    </w:p>
    <w:p w14:paraId="0A9DD168" w14:textId="160DCF8B" w:rsidR="008C320F" w:rsidRDefault="008060C6" w:rsidP="00E94F4C">
      <w:pPr>
        <w:spacing w:line="360" w:lineRule="auto"/>
        <w:jc w:val="center"/>
        <w:sectPr w:rsidR="008C320F">
          <w:pgSz w:w="11906" w:h="16838"/>
          <w:pgMar w:top="1701" w:right="1134" w:bottom="1134" w:left="1701" w:header="1134" w:footer="709" w:gutter="0"/>
          <w:cols w:space="720"/>
          <w:docGrid w:linePitch="360"/>
        </w:sectPr>
      </w:pPr>
      <w:r>
        <w:t>202</w:t>
      </w:r>
      <w:r w:rsidR="00874BC0">
        <w:t>6</w:t>
      </w:r>
    </w:p>
    <w:p w14:paraId="7259CB4C" w14:textId="77777777" w:rsidR="008C320F" w:rsidRDefault="008060C6">
      <w:pPr>
        <w:pageBreakBefore/>
        <w:spacing w:after="360" w:line="360" w:lineRule="auto"/>
        <w:jc w:val="center"/>
      </w:pPr>
      <w:r>
        <w:rPr>
          <w:b/>
          <w:bCs/>
        </w:rPr>
        <w:lastRenderedPageBreak/>
        <w:t>RESUMO</w:t>
      </w:r>
    </w:p>
    <w:p w14:paraId="79D90ECD" w14:textId="77777777" w:rsidR="008C320F" w:rsidRDefault="008060C6">
      <w:pPr>
        <w:spacing w:line="360" w:lineRule="auto"/>
        <w:jc w:val="both"/>
      </w:pPr>
      <w:r>
        <w:t>Este trabalho analisa e redesenha o processo pelo qual o aspirante goza a licença especial, benefício já concedido que só pode ser usufruído a partir das 17h00, após o cumprimento da rotina. No modelo atual, o aspirante confecciona uma papeleta e percorre, em série, quatro assinaturas (Comandante de Pelotão, Comandante de Companhia e Encarregado de Papeleta, todos aspirantes, e Comandante de Companhia oficial), o que consome parte relevante das cerca de duas horas livres diárias do aspirante do primeiro ano</w:t>
      </w:r>
      <w:r>
        <w:t xml:space="preserve"> e gera interrupções frequentes aos oficiais. Com base no mapeamento SIPOC, na análise de valor agregado e na identificação dos desperdícios segundo a filosofia enxuta, propõe-se um processo em que o aspirante registra um único pedido e a companhia aprova, uma vez por dia e em lote, uma Relação Diária de Licença Especial (RDLE), conferida por planilha e encaminhada à Polícia para controle da saída. O trabalho apresenta ainda a matriz de responsabilidades, as regras e exceções, as ferramentas de apoio, os in</w:t>
      </w:r>
      <w:r>
        <w:t>dicadores, o plano de implantação e os riscos. Estima-se que o tempo gasto pelo aspirante caia de 20 a 60 minutos para cerca de 2 minutos por pedido, sem perda de controle e com preservação da cadeia de comando.</w:t>
      </w:r>
    </w:p>
    <w:p w14:paraId="1719D9C4" w14:textId="77777777" w:rsidR="008C320F" w:rsidRDefault="008C320F">
      <w:pPr>
        <w:spacing w:line="360" w:lineRule="auto"/>
      </w:pPr>
    </w:p>
    <w:p w14:paraId="5B78A365" w14:textId="77777777" w:rsidR="008C320F" w:rsidRDefault="008060C6">
      <w:pPr>
        <w:pageBreakBefore/>
        <w:spacing w:after="360" w:line="360" w:lineRule="auto"/>
        <w:jc w:val="center"/>
      </w:pPr>
      <w:r>
        <w:rPr>
          <w:b/>
          <w:bCs/>
        </w:rPr>
        <w:lastRenderedPageBreak/>
        <w:t>SUMÁRIO</w:t>
      </w:r>
    </w:p>
    <w:p w14:paraId="3E2134E1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1</w:t>
      </w:r>
      <w:r>
        <w:rPr>
          <w:b/>
          <w:bCs/>
        </w:rPr>
        <w:tab/>
        <w:t>INTRODUÇÃO</w:t>
      </w:r>
      <w:r>
        <w:rPr>
          <w:b/>
          <w:bCs/>
        </w:rPr>
        <w:tab/>
        <w:t>4</w:t>
      </w:r>
    </w:p>
    <w:p w14:paraId="1AF677C1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1.1</w:t>
      </w:r>
      <w:r>
        <w:tab/>
        <w:t>Contexto e premissas</w:t>
      </w:r>
      <w:r>
        <w:tab/>
        <w:t>4</w:t>
      </w:r>
    </w:p>
    <w:p w14:paraId="7C5CDCAF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1.2</w:t>
      </w:r>
      <w:r>
        <w:tab/>
        <w:t>Processo atual (AS-IS)</w:t>
      </w:r>
      <w:r>
        <w:tab/>
        <w:t>5</w:t>
      </w:r>
    </w:p>
    <w:p w14:paraId="118B20E9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1.3</w:t>
      </w:r>
      <w:r>
        <w:tab/>
        <w:t>Objetivos</w:t>
      </w:r>
      <w:r>
        <w:tab/>
        <w:t>7</w:t>
      </w:r>
    </w:p>
    <w:p w14:paraId="217A3D86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1.4</w:t>
      </w:r>
      <w:r>
        <w:tab/>
        <w:t>Metodologia e estrutura do trabalho</w:t>
      </w:r>
      <w:r>
        <w:tab/>
        <w:t>8</w:t>
      </w:r>
    </w:p>
    <w:p w14:paraId="6996FDF7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2</w:t>
      </w:r>
      <w:r>
        <w:rPr>
          <w:b/>
          <w:bCs/>
        </w:rPr>
        <w:tab/>
        <w:t>DIAGNÓSTICO DO PROCESSO ATUAL</w:t>
      </w:r>
      <w:r>
        <w:rPr>
          <w:b/>
          <w:bCs/>
        </w:rPr>
        <w:tab/>
        <w:t>9</w:t>
      </w:r>
    </w:p>
    <w:p w14:paraId="6099E716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2.1</w:t>
      </w:r>
      <w:r>
        <w:tab/>
        <w:t>Análise de valor agregado por etapa</w:t>
      </w:r>
      <w:r>
        <w:tab/>
        <w:t>9</w:t>
      </w:r>
    </w:p>
    <w:p w14:paraId="0B432896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2.2</w:t>
      </w:r>
      <w:r>
        <w:tab/>
        <w:t>Desperdícios identificados</w:t>
      </w:r>
      <w:r>
        <w:tab/>
        <w:t>10</w:t>
      </w:r>
    </w:p>
    <w:p w14:paraId="2A78C40E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2.3</w:t>
      </w:r>
      <w:r>
        <w:tab/>
        <w:t>Causas-raiz</w:t>
      </w:r>
      <w:r>
        <w:tab/>
        <w:t>10</w:t>
      </w:r>
    </w:p>
    <w:p w14:paraId="76062473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3</w:t>
      </w:r>
      <w:r>
        <w:rPr>
          <w:b/>
          <w:bCs/>
        </w:rPr>
        <w:tab/>
        <w:t>PROCESSO PROPOSTO (TO-BE)</w:t>
      </w:r>
      <w:r>
        <w:rPr>
          <w:b/>
          <w:bCs/>
        </w:rPr>
        <w:tab/>
        <w:t>12</w:t>
      </w:r>
    </w:p>
    <w:p w14:paraId="64B14809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3.1</w:t>
      </w:r>
      <w:r>
        <w:tab/>
        <w:t>Princípios do redesenho</w:t>
      </w:r>
      <w:r>
        <w:tab/>
        <w:t>12</w:t>
      </w:r>
    </w:p>
    <w:p w14:paraId="00256FA5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3.2</w:t>
      </w:r>
      <w:r>
        <w:tab/>
        <w:t>Etapas e horários</w:t>
      </w:r>
      <w:r>
        <w:tab/>
        <w:t>12</w:t>
      </w:r>
    </w:p>
    <w:p w14:paraId="3738AF69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3.3</w:t>
      </w:r>
      <w:r>
        <w:tab/>
        <w:t>Fluxo e responsabilidades</w:t>
      </w:r>
      <w:r>
        <w:tab/>
        <w:t>13</w:t>
      </w:r>
    </w:p>
    <w:p w14:paraId="14AE17E8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3.4</w:t>
      </w:r>
      <w:r>
        <w:tab/>
      </w:r>
      <w:r>
        <w:t>SIPOC do processo proposto</w:t>
      </w:r>
      <w:r>
        <w:tab/>
        <w:t>15</w:t>
      </w:r>
    </w:p>
    <w:p w14:paraId="75D7C917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3.5</w:t>
      </w:r>
      <w:r>
        <w:tab/>
        <w:t>Regras do processo</w:t>
      </w:r>
      <w:r>
        <w:tab/>
        <w:t>16</w:t>
      </w:r>
    </w:p>
    <w:p w14:paraId="724A5ED4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3.6</w:t>
      </w:r>
      <w:r>
        <w:tab/>
        <w:t>Tratamento de exceções</w:t>
      </w:r>
      <w:r>
        <w:tab/>
        <w:t>17</w:t>
      </w:r>
    </w:p>
    <w:p w14:paraId="2A24E560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4</w:t>
      </w:r>
      <w:r>
        <w:rPr>
          <w:b/>
          <w:bCs/>
        </w:rPr>
        <w:tab/>
        <w:t>FERRAMENTAS DE APOIO</w:t>
      </w:r>
      <w:r>
        <w:rPr>
          <w:b/>
          <w:bCs/>
        </w:rPr>
        <w:tab/>
        <w:t>19</w:t>
      </w:r>
    </w:p>
    <w:p w14:paraId="64805F2D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4.1</w:t>
      </w:r>
      <w:r>
        <w:tab/>
        <w:t>Formulário de pedido</w:t>
      </w:r>
      <w:r>
        <w:tab/>
        <w:t>19</w:t>
      </w:r>
    </w:p>
    <w:p w14:paraId="2BD0303E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4.2</w:t>
      </w:r>
      <w:r>
        <w:tab/>
        <w:t>Planilha de controle</w:t>
      </w:r>
      <w:r>
        <w:tab/>
        <w:t>19</w:t>
      </w:r>
    </w:p>
    <w:p w14:paraId="6CD78DC4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4.3</w:t>
      </w:r>
      <w:r>
        <w:tab/>
        <w:t>Modelo da Relação Diária de Licença Especial</w:t>
      </w:r>
      <w:r>
        <w:tab/>
        <w:t>20</w:t>
      </w:r>
    </w:p>
    <w:p w14:paraId="0DCF4CAB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5</w:t>
      </w:r>
      <w:r>
        <w:rPr>
          <w:b/>
          <w:bCs/>
        </w:rPr>
        <w:tab/>
        <w:t>IMPLANTAÇÃO E ACOMPANHAMENTO</w:t>
      </w:r>
      <w:r>
        <w:rPr>
          <w:b/>
          <w:bCs/>
        </w:rPr>
        <w:tab/>
        <w:t>22</w:t>
      </w:r>
    </w:p>
    <w:p w14:paraId="64BCF750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5.1</w:t>
      </w:r>
      <w:r>
        <w:tab/>
        <w:t>Indicadores de desempenho</w:t>
      </w:r>
      <w:r>
        <w:tab/>
        <w:t>22</w:t>
      </w:r>
    </w:p>
    <w:p w14:paraId="4068A4EF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5.2</w:t>
      </w:r>
      <w:r>
        <w:tab/>
        <w:t>Plano de implantação</w:t>
      </w:r>
      <w:r>
        <w:tab/>
        <w:t>22</w:t>
      </w:r>
    </w:p>
    <w:p w14:paraId="098C3BBF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5.3</w:t>
      </w:r>
      <w:r>
        <w:tab/>
        <w:t>Riscos e mitigação</w:t>
      </w:r>
      <w:r>
        <w:tab/>
        <w:t>23</w:t>
      </w:r>
    </w:p>
    <w:p w14:paraId="63DCB679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t>5.4</w:t>
      </w:r>
      <w:r>
        <w:tab/>
        <w:t>Evolução futura</w:t>
      </w:r>
      <w:r>
        <w:tab/>
        <w:t>24</w:t>
      </w:r>
    </w:p>
    <w:p w14:paraId="2551209E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6</w:t>
      </w:r>
      <w:r>
        <w:rPr>
          <w:b/>
          <w:bCs/>
        </w:rPr>
        <w:tab/>
        <w:t>CONCLUSÃO</w:t>
      </w:r>
      <w:r>
        <w:rPr>
          <w:b/>
          <w:bCs/>
        </w:rPr>
        <w:tab/>
        <w:t>25</w:t>
      </w:r>
    </w:p>
    <w:p w14:paraId="345D0D03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REFERÊNCIAS</w:t>
      </w:r>
      <w:r>
        <w:rPr>
          <w:b/>
          <w:bCs/>
        </w:rPr>
        <w:tab/>
        <w:t>27</w:t>
      </w:r>
    </w:p>
    <w:p w14:paraId="70C90E18" w14:textId="77777777" w:rsidR="008C320F" w:rsidRDefault="008060C6">
      <w:pPr>
        <w:tabs>
          <w:tab w:val="left" w:pos="851"/>
          <w:tab w:val="right" w:leader="dot" w:pos="9071"/>
        </w:tabs>
        <w:spacing w:line="360" w:lineRule="auto"/>
      </w:pPr>
      <w:r>
        <w:rPr>
          <w:b/>
          <w:bCs/>
        </w:rPr>
        <w:t>APÊNDICE A – MINUTA DE NORMA INTERNA</w:t>
      </w:r>
      <w:r>
        <w:rPr>
          <w:b/>
          <w:bCs/>
        </w:rPr>
        <w:tab/>
        <w:t>28</w:t>
      </w:r>
    </w:p>
    <w:p w14:paraId="6C2E9F09" w14:textId="77777777" w:rsidR="008C320F" w:rsidRDefault="008C320F">
      <w:pPr>
        <w:sectPr w:rsidR="008C320F">
          <w:headerReference w:type="default" r:id="rId8"/>
          <w:pgSz w:w="11906" w:h="16838"/>
          <w:pgMar w:top="1701" w:right="1134" w:bottom="1134" w:left="1701" w:header="1134" w:footer="709" w:gutter="0"/>
          <w:pgNumType w:start="1"/>
          <w:cols w:space="720"/>
          <w:docGrid w:linePitch="360"/>
        </w:sectPr>
      </w:pPr>
    </w:p>
    <w:p w14:paraId="539800E6" w14:textId="77777777" w:rsidR="008C320F" w:rsidRDefault="008060C6">
      <w:pPr>
        <w:keepNext/>
        <w:spacing w:after="360" w:line="360" w:lineRule="auto"/>
      </w:pPr>
      <w:r>
        <w:rPr>
          <w:b/>
          <w:bCs/>
        </w:rPr>
        <w:lastRenderedPageBreak/>
        <w:t>1 INTRODUÇÃO</w:t>
      </w:r>
    </w:p>
    <w:p w14:paraId="09674F4D" w14:textId="77777777" w:rsidR="008C320F" w:rsidRDefault="008060C6">
      <w:pPr>
        <w:spacing w:line="360" w:lineRule="auto"/>
        <w:ind w:firstLine="709"/>
        <w:jc w:val="both"/>
      </w:pPr>
      <w:r>
        <w:t>A formação do aspirante em uma escola militar ocorre sob uma rotina intensa, com horários definidos para instrução, atividades acadêmicas, treinamento físico e serviços. Nesse contexto, o tempo livre é um recurso escasso: o aspirante do primeiro ano dispõe, em média, de cerca de duas horas livres por dia, com variação de uma hora para mais ou para menos. É nesse intervalo que ele estuda, descansa e resolve assuntos pessoais, o que torna qualquer demanda burocrática uma concorrente direta dessas necessidades</w:t>
      </w:r>
      <w:r>
        <w:t>.</w:t>
      </w:r>
    </w:p>
    <w:p w14:paraId="5B59E4FC" w14:textId="77777777" w:rsidR="008C320F" w:rsidRDefault="008060C6">
      <w:pPr>
        <w:spacing w:line="360" w:lineRule="auto"/>
        <w:ind w:firstLine="709"/>
        <w:jc w:val="both"/>
      </w:pPr>
      <w:r>
        <w:t>A licença especial é um benefício já concedido ao aspirante, que só pode ser usufruído a partir das 17h00, após o término da rotina. Para gozá-la, porém, o aspirante precisa confeccionar uma papeleta e obter, em sequência, quatro assinaturas: a do Comandante de Pelotão (</w:t>
      </w:r>
      <w:proofErr w:type="spellStart"/>
      <w:r>
        <w:t>ComPel</w:t>
      </w:r>
      <w:proofErr w:type="spellEnd"/>
      <w:r>
        <w:t>), a do Comandante de Companhia (</w:t>
      </w:r>
      <w:proofErr w:type="spellStart"/>
      <w:r>
        <w:t>ComCia</w:t>
      </w:r>
      <w:proofErr w:type="spellEnd"/>
      <w:r>
        <w:t>) e a do Encarregado de Papeleta, todos aspirantes, e, por fim, a do Comandante de Companhia oficial (Tenente). Na prática, um procedimento que deveria apenas confirmar um direito existente transforma-se em uma sequência de deslocamentos e esperas, com custo alto para o aspirante e interrupções recorrentes para quem assina.</w:t>
      </w:r>
    </w:p>
    <w:p w14:paraId="22B2713D" w14:textId="77777777" w:rsidR="008C320F" w:rsidRDefault="008060C6">
      <w:pPr>
        <w:spacing w:line="360" w:lineRule="auto"/>
        <w:ind w:firstLine="709"/>
        <w:jc w:val="both"/>
      </w:pPr>
      <w:r>
        <w:t xml:space="preserve">Este trabalho propõe o redesenho desse processo. A ideia central é substituir a papeleta individual por um </w:t>
      </w:r>
      <w:r>
        <w:rPr>
          <w:b/>
          <w:bCs/>
        </w:rPr>
        <w:t>pedido único</w:t>
      </w:r>
      <w:r>
        <w:t xml:space="preserve">, registrado pelo aspirante em cerca de dois minutos, e por uma </w:t>
      </w:r>
      <w:r>
        <w:rPr>
          <w:b/>
          <w:bCs/>
        </w:rPr>
        <w:t>Relação Diária de Licença Especial (RDLE)</w:t>
      </w:r>
      <w:r>
        <w:t xml:space="preserve"> por companhia, conferida por planilha e aprovada em lote pelo oficial uma vez por dia. Como a licença só começa às 17h00, todo o trâmite pode ocorrer durante a rotina, em paralelo às demais atividades, sem que o aspirante precise se deslocar.</w:t>
      </w:r>
    </w:p>
    <w:p w14:paraId="32AEF4E5" w14:textId="77777777" w:rsidR="008C320F" w:rsidRDefault="008060C6">
      <w:pPr>
        <w:spacing w:line="360" w:lineRule="auto"/>
        <w:ind w:firstLine="709"/>
        <w:jc w:val="both"/>
      </w:pPr>
      <w:r>
        <w:t>Por se tratar de uma organização militar, a proposta não busca apenas rapidez. Ela preserva a autoridade do oficial, que continua sendo quem autoriza, mantém o Comandante de Pelotão informado e com poder de veto, e aumenta o controle sobre quem sai e quem permanece, pois a Polícia passa a conferir a saída por uma relação oficial e única. Eficiência e disciplina, aqui, caminham juntas.</w:t>
      </w:r>
    </w:p>
    <w:p w14:paraId="7CF5D6D2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1.1 Contexto e premissas</w:t>
      </w:r>
    </w:p>
    <w:p w14:paraId="7E3F2A20" w14:textId="77777777" w:rsidR="008C320F" w:rsidRDefault="008060C6">
      <w:pPr>
        <w:spacing w:line="360" w:lineRule="auto"/>
        <w:ind w:firstLine="709"/>
        <w:jc w:val="both"/>
      </w:pPr>
      <w:r>
        <w:t>O redesenho partiu de quatro premissas, que orientam todas as decisões apresentadas nas seções seguintes:</w:t>
      </w:r>
    </w:p>
    <w:p w14:paraId="584006EF" w14:textId="77777777" w:rsidR="008C320F" w:rsidRDefault="008060C6">
      <w:pPr>
        <w:pStyle w:val="PargrafodaLista"/>
        <w:numPr>
          <w:ilvl w:val="0"/>
          <w:numId w:val="2"/>
        </w:numPr>
        <w:spacing w:line="360" w:lineRule="auto"/>
        <w:jc w:val="both"/>
      </w:pPr>
      <w:r>
        <w:lastRenderedPageBreak/>
        <w:t xml:space="preserve">a licença especial é um direito </w:t>
      </w:r>
      <w:r>
        <w:rPr>
          <w:b/>
          <w:bCs/>
        </w:rPr>
        <w:t>já concedido</w:t>
      </w:r>
      <w:r>
        <w:t>; o processo não avalia se o aspirante a merece, apenas verifica se ele pode gozá-la naquele dia, isto é, se possui saldo e se não há impedimento;</w:t>
      </w:r>
    </w:p>
    <w:p w14:paraId="2B56DBA9" w14:textId="77777777" w:rsidR="008C320F" w:rsidRDefault="008060C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 licença </w:t>
      </w:r>
      <w:r>
        <w:rPr>
          <w:b/>
          <w:bCs/>
        </w:rPr>
        <w:t>só pode ser gozada a partir das 17h00</w:t>
      </w:r>
      <w:r>
        <w:t>; logo, não há urgência operacional antes desse horário, e existe uma janela de várias horas em que a verificação pode ser feita sem prejuízo a ninguém;</w:t>
      </w:r>
    </w:p>
    <w:p w14:paraId="3E35BE42" w14:textId="77777777" w:rsidR="008C320F" w:rsidRDefault="008060C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o tempo livre do aspirante do primeiro ano, de </w:t>
      </w:r>
      <w:r>
        <w:rPr>
          <w:b/>
          <w:bCs/>
        </w:rPr>
        <w:t>cerca de duas horas diárias</w:t>
      </w:r>
      <w:r>
        <w:t>, é o recurso mais escasso do sistema e deve ser protegido;</w:t>
      </w:r>
    </w:p>
    <w:p w14:paraId="2ED0B7FA" w14:textId="77777777" w:rsidR="008C320F" w:rsidRDefault="008060C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 </w:t>
      </w:r>
      <w:r>
        <w:rPr>
          <w:b/>
          <w:bCs/>
        </w:rPr>
        <w:t>cadeia de comando</w:t>
      </w:r>
      <w:r>
        <w:t xml:space="preserve"> e o controle de efetivo não podem ser enfraquecidos; qualquer simplificação precisa manter, ou melhorar, a segurança do processo.</w:t>
      </w:r>
    </w:p>
    <w:p w14:paraId="182ECF09" w14:textId="77777777" w:rsidR="008C320F" w:rsidRDefault="008060C6">
      <w:pPr>
        <w:spacing w:line="360" w:lineRule="auto"/>
        <w:ind w:firstLine="709"/>
        <w:jc w:val="both"/>
      </w:pPr>
      <w:r>
        <w:t>A estrutura envolvida é apresentada na Tabela 1. Ela mostra que o processo atravessa todos os níveis de comando da companhia e que, a cada pedido, quatro pessoas diferentes precisam ser encontradas.</w:t>
      </w:r>
    </w:p>
    <w:p w14:paraId="56C93E3F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Tabela 1 – Estrutura envolvida no processo de licença especial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1927"/>
        <w:gridCol w:w="3289"/>
      </w:tblGrid>
      <w:tr w:rsidR="008C320F" w14:paraId="2E166AB8" w14:textId="77777777">
        <w:trPr>
          <w:cantSplit/>
          <w:tblHeader/>
        </w:trPr>
        <w:tc>
          <w:tcPr>
            <w:tcW w:w="3855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5D6A6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92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85707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328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F6E46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Papel no processo atual</w:t>
            </w:r>
          </w:p>
        </w:tc>
      </w:tr>
      <w:tr w:rsidR="008C320F" w14:paraId="29AAC70C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8CEE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Companhias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6B815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0C5A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Controle da licença</w:t>
            </w:r>
          </w:p>
        </w:tc>
      </w:tr>
      <w:tr w:rsidR="008C320F" w14:paraId="59DD5B5D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2E01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Pelotões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CA0A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18 (3 por companhia)</w:t>
            </w:r>
          </w:p>
        </w:tc>
        <w:tc>
          <w:tcPr>
            <w:tcW w:w="3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D45D8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Enquadramento do aspirante</w:t>
            </w:r>
          </w:p>
        </w:tc>
      </w:tr>
      <w:tr w:rsidR="008C320F" w14:paraId="7D46B11E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6EE3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Comandantes de Pelotão – </w:t>
            </w:r>
            <w:proofErr w:type="spellStart"/>
            <w:r>
              <w:rPr>
                <w:sz w:val="20"/>
                <w:szCs w:val="20"/>
              </w:rPr>
              <w:t>ComPel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D1E8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9E30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1ª assinatura</w:t>
            </w:r>
          </w:p>
        </w:tc>
      </w:tr>
      <w:tr w:rsidR="008C320F" w14:paraId="13424647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5D39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Comandantes de Companhia – </w:t>
            </w: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34643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B3C3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2ª assinatura</w:t>
            </w:r>
          </w:p>
        </w:tc>
      </w:tr>
      <w:tr w:rsidR="008C320F" w14:paraId="77E68E34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ED71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Encarregados de Papeleta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EDAF6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6 (um por companhia)</w:t>
            </w:r>
          </w:p>
        </w:tc>
        <w:tc>
          <w:tcPr>
            <w:tcW w:w="3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2D30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3ª assinatura</w:t>
            </w:r>
          </w:p>
        </w:tc>
      </w:tr>
      <w:tr w:rsidR="008C320F" w14:paraId="0ADFD4A9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A58D9" w14:textId="77777777" w:rsidR="008C320F" w:rsidRDefault="008060C6">
            <w:r>
              <w:rPr>
                <w:sz w:val="20"/>
                <w:szCs w:val="20"/>
              </w:rPr>
              <w:t xml:space="preserve">Comandantes de Companhia – </w:t>
            </w: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(Tenente)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F75B1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8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2E09E" w14:textId="77777777" w:rsidR="008C320F" w:rsidRDefault="008060C6">
            <w:r>
              <w:rPr>
                <w:sz w:val="20"/>
                <w:szCs w:val="20"/>
              </w:rPr>
              <w:t>4ª assinatura (autoridade que autoriza)</w:t>
            </w:r>
          </w:p>
        </w:tc>
      </w:tr>
    </w:tbl>
    <w:p w14:paraId="63952B42" w14:textId="77777777" w:rsidR="008D5AD4" w:rsidRDefault="008D5AD4">
      <w:pPr>
        <w:spacing w:line="360" w:lineRule="auto"/>
        <w:ind w:firstLine="709"/>
        <w:jc w:val="both"/>
        <w:rPr>
          <w:sz w:val="20"/>
          <w:szCs w:val="20"/>
        </w:rPr>
      </w:pPr>
    </w:p>
    <w:p w14:paraId="10A58FE3" w14:textId="2E0727F8" w:rsidR="008C320F" w:rsidRDefault="008060C6">
      <w:pPr>
        <w:spacing w:line="360" w:lineRule="auto"/>
        <w:ind w:firstLine="709"/>
        <w:jc w:val="both"/>
      </w:pPr>
      <w:r>
        <w:t>Essa escala ajuda a dimensionar o problema. Se cada companhia recebe, por exemplo, quinze pedidos em um dia, as seis companhias somam noventa papeletas e trezentas e sessenta assinaturas diárias, cada uma exigindo que duas pessoas se encontrem no mesmo lugar e na mesma hora. O esforço não está na assinatura, que dura segundos, mas na coordenação necessária para obtê-la.</w:t>
      </w:r>
    </w:p>
    <w:p w14:paraId="3A8DB582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1.2 Processo atual (AS-IS)</w:t>
      </w:r>
    </w:p>
    <w:p w14:paraId="6978FEFC" w14:textId="77777777" w:rsidR="008C320F" w:rsidRDefault="008060C6">
      <w:pPr>
        <w:spacing w:line="360" w:lineRule="auto"/>
        <w:ind w:firstLine="709"/>
        <w:jc w:val="both"/>
      </w:pPr>
      <w:r>
        <w:t xml:space="preserve">O processo atual começa quando o aspirante que deseja licenciar </w:t>
      </w:r>
      <w:r>
        <w:rPr>
          <w:b/>
          <w:bCs/>
        </w:rPr>
        <w:t>confecciona a papeleta</w:t>
      </w:r>
      <w:r>
        <w:t>, preenchendo seus dados e a data pretendida. A partir daí, ele passa a ser o responsável por conduzir o documento, pessoalmente, por quatro assinantes, sempre na mesma ordem:</w:t>
      </w:r>
    </w:p>
    <w:p w14:paraId="61DB03AE" w14:textId="77777777" w:rsidR="008C320F" w:rsidRDefault="008060C6">
      <w:pPr>
        <w:pStyle w:val="PargrafodaLista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lastRenderedPageBreak/>
        <w:t>Comandante de Pelotão (</w:t>
      </w:r>
      <w:proofErr w:type="spellStart"/>
      <w:r>
        <w:rPr>
          <w:b/>
          <w:bCs/>
        </w:rPr>
        <w:t>Asp</w:t>
      </w:r>
      <w:proofErr w:type="spellEnd"/>
      <w:r>
        <w:rPr>
          <w:b/>
          <w:bCs/>
        </w:rPr>
        <w:t>)</w:t>
      </w:r>
      <w:r>
        <w:t>: confirma que não há óbice no pelotão, como uma tarefa pendente ou uma escala interna;</w:t>
      </w:r>
    </w:p>
    <w:p w14:paraId="2A2906E6" w14:textId="77777777" w:rsidR="008C320F" w:rsidRDefault="008060C6">
      <w:pPr>
        <w:pStyle w:val="PargrafodaLista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Comandante de Companhia (</w:t>
      </w:r>
      <w:proofErr w:type="spellStart"/>
      <w:r>
        <w:rPr>
          <w:b/>
          <w:bCs/>
        </w:rPr>
        <w:t>Asp</w:t>
      </w:r>
      <w:proofErr w:type="spellEnd"/>
      <w:r>
        <w:rPr>
          <w:b/>
          <w:bCs/>
        </w:rPr>
        <w:t>)</w:t>
      </w:r>
      <w:r>
        <w:t>: tem a visão da companhia e verifica, em tese, a mesma informação em um nível acima;</w:t>
      </w:r>
    </w:p>
    <w:p w14:paraId="02FA737C" w14:textId="5E11BF54" w:rsidR="008C320F" w:rsidRDefault="008060C6">
      <w:pPr>
        <w:pStyle w:val="PargrafodaLista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Encarregado de Papeleta (</w:t>
      </w:r>
      <w:proofErr w:type="spellStart"/>
      <w:r>
        <w:rPr>
          <w:b/>
          <w:bCs/>
        </w:rPr>
        <w:t>Asp</w:t>
      </w:r>
      <w:proofErr w:type="spellEnd"/>
      <w:r>
        <w:rPr>
          <w:b/>
          <w:bCs/>
        </w:rPr>
        <w:t>)</w:t>
      </w:r>
      <w:r>
        <w:t xml:space="preserve">: </w:t>
      </w:r>
      <w:r>
        <w:t>confere o saldo, embora, na prática, também atue como mais uma assinatura</w:t>
      </w:r>
      <w:r w:rsidR="008D5AD4">
        <w:t>, além de levar a papeleta até o tenente</w:t>
      </w:r>
      <w:r>
        <w:t>;</w:t>
      </w:r>
    </w:p>
    <w:p w14:paraId="5D2D0BED" w14:textId="77777777" w:rsidR="008C320F" w:rsidRDefault="008060C6">
      <w:pPr>
        <w:pStyle w:val="PargrafodaLista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Comandante de Companhia (Tenente)</w:t>
      </w:r>
      <w:r>
        <w:t>: é a autoridade que efetivamente autoriza a saída.</w:t>
      </w:r>
    </w:p>
    <w:p w14:paraId="242F5F90" w14:textId="5B16EF63" w:rsidR="008C320F" w:rsidRDefault="008060C6">
      <w:pPr>
        <w:spacing w:line="360" w:lineRule="auto"/>
        <w:ind w:firstLine="709"/>
        <w:jc w:val="both"/>
      </w:pPr>
      <w:r>
        <w:t>Somente com as quatro assinaturas a papeleta está completa, e o aspirante pode apresentá-la</w:t>
      </w:r>
      <w:r w:rsidR="008D5AD4">
        <w:t xml:space="preserve"> ao</w:t>
      </w:r>
      <w:r>
        <w:t xml:space="preserve"> Polícia para sair a partir das 17h00. Nenhuma etapa pode começar antes que a anterior termine, e não há horário definido para que cada assinante esteja disponível. O processo tem, portanto, quatro características que explicam a maior parte do desgaste: é </w:t>
      </w:r>
      <w:r>
        <w:rPr>
          <w:b/>
          <w:bCs/>
        </w:rPr>
        <w:t>sequencial</w:t>
      </w:r>
      <w:r>
        <w:t xml:space="preserve">, </w:t>
      </w:r>
      <w:r>
        <w:rPr>
          <w:b/>
          <w:bCs/>
        </w:rPr>
        <w:t>presencial</w:t>
      </w:r>
      <w:r>
        <w:t xml:space="preserve">, </w:t>
      </w:r>
      <w:r>
        <w:rPr>
          <w:b/>
          <w:bCs/>
        </w:rPr>
        <w:t>individual</w:t>
      </w:r>
      <w:r>
        <w:t xml:space="preserve">, pois cada papeleta segue sozinha, e </w:t>
      </w:r>
      <w:r>
        <w:rPr>
          <w:b/>
          <w:bCs/>
        </w:rPr>
        <w:t>sem horário-padrão</w:t>
      </w:r>
      <w:r>
        <w:t>.</w:t>
      </w:r>
    </w:p>
    <w:p w14:paraId="4871E756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Figura 1 – Processo atual (AS-IS)</w:t>
      </w:r>
    </w:p>
    <w:p w14:paraId="54C4A7C8" w14:textId="77777777" w:rsidR="008C320F" w:rsidRDefault="008060C6">
      <w:pPr>
        <w:keepNext/>
        <w:jc w:val="center"/>
      </w:pPr>
      <w:r>
        <w:rPr>
          <w:noProof/>
        </w:rPr>
        <w:drawing>
          <wp:inline distT="0" distB="0" distL="0" distR="0" wp14:anchorId="7298D1DE" wp14:editId="6BB82749">
            <wp:extent cx="5715000" cy="2171700"/>
            <wp:effectExtent l="0" t="0" r="0" b="0"/>
            <wp:docPr id="1" name="fig1_processo_atual.png" descr="Processo atual (AS-IS)" title="Processo atual (AS-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3210" w14:textId="77777777" w:rsidR="008D5AD4" w:rsidRDefault="008D5AD4">
      <w:pPr>
        <w:spacing w:line="360" w:lineRule="auto"/>
        <w:ind w:firstLine="709"/>
        <w:jc w:val="both"/>
        <w:rPr>
          <w:sz w:val="20"/>
          <w:szCs w:val="20"/>
        </w:rPr>
      </w:pPr>
    </w:p>
    <w:p w14:paraId="2BE55ECD" w14:textId="19EA90F8" w:rsidR="008C320F" w:rsidRDefault="008060C6">
      <w:pPr>
        <w:spacing w:line="360" w:lineRule="auto"/>
        <w:ind w:firstLine="709"/>
        <w:jc w:val="both"/>
      </w:pPr>
      <w:r>
        <w:t xml:space="preserve">Na leitura da Figura 1, os quadros azuis representam as quatro assinaturas e os quadros vermelhos, o tempo que </w:t>
      </w:r>
      <w:proofErr w:type="gramStart"/>
      <w:r>
        <w:t>o aspirante gasta</w:t>
      </w:r>
      <w:proofErr w:type="gramEnd"/>
      <w:r>
        <w:t xml:space="preserve"> para localizar cada assinante e aguardar sua disponibilidade. Estima-se que cada assinatura consuma de 5 a 15 minutos, o que resulta em 20 a 60 minutos por pedido. A seta tracejada representa o retrabalho: quando um assinante está em aula, em serviço ou fora da companhia, ou quando a papeleta apresenta erro, o aspirante precisa voltar em outro horário, repetindo o deslocamento.</w:t>
      </w:r>
    </w:p>
    <w:p w14:paraId="1972AB34" w14:textId="77777777" w:rsidR="008C320F" w:rsidRDefault="008060C6">
      <w:pPr>
        <w:spacing w:line="360" w:lineRule="auto"/>
        <w:ind w:firstLine="709"/>
        <w:jc w:val="both"/>
      </w:pPr>
      <w:r>
        <w:t xml:space="preserve">Comparado ao tempo livre disponível, o impacto é evidente. Em um dia comum, com duas horas livres, o processo pode consumir de 17% a 50% desse tempo; em um dia com apenas uma hora livre, pode consumi-lo por inteiro. Além disso, o resultado é incerto até o último </w:t>
      </w:r>
      <w:r>
        <w:lastRenderedPageBreak/>
        <w:t>momento: o aspirante só sabe se vai licenciar quando obtém a quarta assinatura, o que dificulta o planejamento pessoal.</w:t>
      </w:r>
    </w:p>
    <w:p w14:paraId="5F1E9D5D" w14:textId="7E755D46" w:rsidR="008C320F" w:rsidRDefault="008060C6">
      <w:pPr>
        <w:spacing w:line="360" w:lineRule="auto"/>
        <w:ind w:firstLine="709"/>
        <w:jc w:val="both"/>
      </w:pPr>
      <w:r>
        <w:t>Para organizar a visão do processo como um todo, utilizou-se o diagrama SIPOC, sigla em inglês para fornecedores, entradas, processo, saídas e clientes. A ferramenta, usada em programas de melhoria como o Seis Sigma, delimita o processo e evidencia quem fornece o quê e a quem se destinam os resultados</w:t>
      </w:r>
      <w:r>
        <w:t>. A Figura 2 apresenta o SIPOC do processo atual.</w:t>
      </w:r>
    </w:p>
    <w:p w14:paraId="3487F0D2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Figura 2 – Diagrama SIPOC do processo atual</w:t>
      </w:r>
    </w:p>
    <w:p w14:paraId="5E2E81AD" w14:textId="77777777" w:rsidR="008C320F" w:rsidRDefault="008060C6">
      <w:pPr>
        <w:keepNext/>
        <w:jc w:val="center"/>
      </w:pPr>
      <w:r>
        <w:rPr>
          <w:noProof/>
        </w:rPr>
        <w:drawing>
          <wp:inline distT="0" distB="0" distL="0" distR="0" wp14:anchorId="12C7FC41" wp14:editId="1D251046">
            <wp:extent cx="5715000" cy="5057775"/>
            <wp:effectExtent l="0" t="0" r="0" b="0"/>
            <wp:docPr id="2" name="fig2_sipoc_atual.png" descr="Diagrama SIPOC do processo atual" title="Diagrama SIPOC do processo a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0E7D" w14:textId="77777777" w:rsidR="004A4495" w:rsidRDefault="004A4495">
      <w:pPr>
        <w:spacing w:line="360" w:lineRule="auto"/>
        <w:ind w:firstLine="709"/>
        <w:jc w:val="both"/>
        <w:rPr>
          <w:sz w:val="20"/>
          <w:szCs w:val="20"/>
        </w:rPr>
      </w:pPr>
    </w:p>
    <w:p w14:paraId="44639A71" w14:textId="778854A4" w:rsidR="008C320F" w:rsidRDefault="008060C6">
      <w:pPr>
        <w:spacing w:line="360" w:lineRule="auto"/>
        <w:ind w:firstLine="709"/>
        <w:jc w:val="both"/>
      </w:pPr>
      <w:r>
        <w:t>Dois pontos chamam a atenção na Figura 2. O primeiro é que o aspirante aparece ao mesmo tempo como fornecedor e como cliente: é ele quem inicia o processo, quem o conduz de assinatura em assinatura e quem recebe o resultado, arcando sozinho com o custo de coordenação. O segundo é que, entre as saídas, figura um resultado indesejado, o consumo do tempo livre e as interrupções dos oficiais, que não agrega valor a nenhum cliente. Esses dois pontos orientam o diagnóstico da Seção 2.</w:t>
      </w:r>
    </w:p>
    <w:p w14:paraId="3C28AD07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lastRenderedPageBreak/>
        <w:t>1.3 Objetivos</w:t>
      </w:r>
    </w:p>
    <w:p w14:paraId="7F82C66C" w14:textId="77777777" w:rsidR="008C320F" w:rsidRDefault="008060C6">
      <w:pPr>
        <w:spacing w:line="360" w:lineRule="auto"/>
        <w:ind w:firstLine="709"/>
        <w:jc w:val="both"/>
      </w:pPr>
      <w:r>
        <w:t>O objetivo geral deste trabalho é redesenhar o processo de gozo da licença especial de forma a reduzir o tempo e o esforço exigidos do aspirante e dos oficiais, preservando o controle e a cadeia de comando. Para alcançá-lo, foram definidos os seguintes objetivos específicos:</w:t>
      </w:r>
    </w:p>
    <w:p w14:paraId="5703181E" w14:textId="77777777" w:rsidR="008C320F" w:rsidRDefault="008060C6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diagnosticar o processo atual, identificando as etapas que agregam valor, os desperdícios e suas causas;</w:t>
      </w:r>
    </w:p>
    <w:p w14:paraId="2CC10C8B" w14:textId="77777777" w:rsidR="008C320F" w:rsidRDefault="008060C6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propor um novo fluxo, com papéis, horários, regras e tratamento de exceções;</w:t>
      </w:r>
    </w:p>
    <w:p w14:paraId="050AFB94" w14:textId="77777777" w:rsidR="008C320F" w:rsidRDefault="008060C6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definir ferramentas simples de apoio, com alternativa física para falhas;</w:t>
      </w:r>
    </w:p>
    <w:p w14:paraId="11621065" w14:textId="77777777" w:rsidR="008C320F" w:rsidRDefault="008060C6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estabelecer indicadores, um plano de implantação e as ações de mitigação de riscos.</w:t>
      </w:r>
    </w:p>
    <w:p w14:paraId="7A1BABEF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1.4 Metodologia e estrutura do trabalho</w:t>
      </w:r>
    </w:p>
    <w:p w14:paraId="129FE757" w14:textId="77777777" w:rsidR="008C320F" w:rsidRDefault="008060C6">
      <w:pPr>
        <w:spacing w:line="360" w:lineRule="auto"/>
        <w:ind w:firstLine="709"/>
        <w:jc w:val="both"/>
      </w:pPr>
      <w:r>
        <w:t xml:space="preserve">Trata-se de um estudo de caso de natureza qualitativa, apoiado em ferramentas consagradas de gestão de processos. O processo foi mapeado em sua forma atual (AS-IS) e em sua forma proposta (TO-BE), com o auxílio do diagrama SIPOC. As etapas foram classificadas quanto ao valor agregado e analisadas à luz dos desperdícios descritos pelo Sistema Toyota de Produção (OHNO, 1997) e pela mentalidade enxuta (WOMACK; JONES, 2004). O redesenho adota a lógica da reengenharia, que propõe repensar o processo a partir do </w:t>
      </w:r>
      <w:r>
        <w:t>resultado desejado, e não apenas automatizar o que já existe (HAMMER; CHAMPY, 1994). A implantação segue o ciclo PDCA, amplamente usado no gerenciamento da rotina (CAMPOS, 2004).</w:t>
      </w:r>
    </w:p>
    <w:p w14:paraId="1B7A9D4B" w14:textId="77777777" w:rsidR="008C320F" w:rsidRDefault="008060C6">
      <w:pPr>
        <w:spacing w:line="360" w:lineRule="auto"/>
        <w:ind w:firstLine="709"/>
        <w:jc w:val="both"/>
      </w:pPr>
      <w:r>
        <w:t>Os tempos citados são estimativas e devem ser confirmados por cronometragem durante o piloto previsto na Seção 5. Após esta introdução, a Seção 2 apresenta o diagnóstico do processo atual; a Seção 3 descreve o processo proposto; a Seção 4 detalha as ferramentas de apoio; a Seção 5 trata da implantação e do acompanhamento; e a Seção 6 reúne os resultados esperados e as conclusões.</w:t>
      </w:r>
    </w:p>
    <w:p w14:paraId="49F111EC" w14:textId="77777777" w:rsidR="008C320F" w:rsidRDefault="008060C6">
      <w:pPr>
        <w:keepNext/>
        <w:pageBreakBefore/>
        <w:spacing w:after="360" w:line="360" w:lineRule="auto"/>
      </w:pPr>
      <w:r>
        <w:rPr>
          <w:b/>
          <w:bCs/>
        </w:rPr>
        <w:lastRenderedPageBreak/>
        <w:t>2 DIAGNÓSTICO DO PROCESSO ATUAL</w:t>
      </w:r>
    </w:p>
    <w:p w14:paraId="4049761B" w14:textId="77777777" w:rsidR="008C320F" w:rsidRDefault="008060C6">
      <w:pPr>
        <w:spacing w:line="360" w:lineRule="auto"/>
        <w:ind w:firstLine="709"/>
        <w:jc w:val="both"/>
      </w:pPr>
      <w:r>
        <w:t>Descrito o processo atual, cabe entender por que ele é lento e desgastante. O diagnóstico foi feito em três passos complementares: a análise de cada etapa quanto ao valor que agrega, a identificação dos desperdícios presentes no fluxo e, por fim, a busca das causas que explicam esses desperdícios.</w:t>
      </w:r>
    </w:p>
    <w:p w14:paraId="5D44CECF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2.1 Análise de valor agregado por etapa</w:t>
      </w:r>
    </w:p>
    <w:p w14:paraId="33BED5B5" w14:textId="5BE3DEC6" w:rsidR="008C320F" w:rsidRDefault="008060C6">
      <w:pPr>
        <w:spacing w:line="360" w:lineRule="auto"/>
        <w:ind w:firstLine="709"/>
        <w:jc w:val="both"/>
      </w:pPr>
      <w:r>
        <w:t xml:space="preserve">Na perspectiva enxuta, uma atividade agrega valor quando contribui diretamente para o resultado que o cliente espera (WOMACK; JONES, 2004). Neste caso, o resultado é liberar o aspirante com segurança, o que exige responder a quatro perguntas: ele tem saldo? Está impedido? A autoridade competente autorizou? </w:t>
      </w:r>
      <w:r w:rsidR="00E355E6">
        <w:t>O</w:t>
      </w:r>
      <w:r>
        <w:t xml:space="preserve"> Polícia sabe quem pode sair? O Quadro 1 confronta cada etapa atual com essas perguntas.</w:t>
      </w:r>
    </w:p>
    <w:p w14:paraId="3B1959EB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Quadro 1 – Análise de valor das etapas do processo atual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1267"/>
        <w:gridCol w:w="2438"/>
        <w:gridCol w:w="2928"/>
      </w:tblGrid>
      <w:tr w:rsidR="008C320F" w14:paraId="521419B7" w14:textId="77777777">
        <w:trPr>
          <w:cantSplit/>
          <w:tblHeader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B6C0E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Etapa atual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D2D34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Agrega valor?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BEEBE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O que realmente importa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2DA79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Decisão no redesenho</w:t>
            </w:r>
          </w:p>
        </w:tc>
      </w:tr>
      <w:tr w:rsidR="008C320F" w14:paraId="4D461FF0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B5F70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Confeccionar a papeleta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94359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98A3F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Registrar a intenção de licenciar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94F5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Substituir por pedido eletrônico ou Livro de Pedidos</w:t>
            </w:r>
          </w:p>
        </w:tc>
      </w:tr>
      <w:tr w:rsidR="008C320F" w14:paraId="29C189DD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417C7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Assinatura do </w:t>
            </w:r>
            <w:proofErr w:type="spellStart"/>
            <w:r>
              <w:rPr>
                <w:b/>
                <w:bCs/>
                <w:sz w:val="20"/>
                <w:szCs w:val="20"/>
              </w:rPr>
              <w:t>ComPel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Asp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0DBB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B1FE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Saber se há impedimento no pelotão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3C1DF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Transformar em ciência com veto por exceção</w:t>
            </w:r>
          </w:p>
        </w:tc>
      </w:tr>
      <w:tr w:rsidR="008C320F" w14:paraId="73154757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2B4E3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Assinatura do </w:t>
            </w:r>
            <w:proofErr w:type="spellStart"/>
            <w:r>
              <w:rPr>
                <w:b/>
                <w:bCs/>
                <w:sz w:val="20"/>
                <w:szCs w:val="20"/>
              </w:rPr>
              <w:t>ComCia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Asp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21486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A2B06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Visão consolidada da companhia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1826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Manter como visto único na relação</w:t>
            </w:r>
          </w:p>
        </w:tc>
      </w:tr>
      <w:tr w:rsidR="008C320F" w14:paraId="11483778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EDA35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Assinatura do Encarregado de Papeleta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5D1A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Não, como assinatura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81E6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Controle de saldo e registro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31422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Eliminar a assinatura e fortalecer a função de controle</w:t>
            </w:r>
          </w:p>
        </w:tc>
      </w:tr>
      <w:tr w:rsidR="008C320F" w14:paraId="7A1D6DA5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4A547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Assinatura do </w:t>
            </w:r>
            <w:proofErr w:type="spellStart"/>
            <w:r>
              <w:rPr>
                <w:b/>
                <w:bCs/>
                <w:sz w:val="20"/>
                <w:szCs w:val="20"/>
              </w:rPr>
              <w:t>ComCia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(Tenente)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54E7C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0E60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Autorização da autoridade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4910D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Manter, uma vez por dia, em lote</w:t>
            </w:r>
          </w:p>
        </w:tc>
      </w:tr>
      <w:tr w:rsidR="008C320F" w14:paraId="4B99C123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44F8C" w14:textId="694AFC24" w:rsidR="008C320F" w:rsidRDefault="008060C6">
            <w:r>
              <w:rPr>
                <w:b/>
                <w:bCs/>
                <w:sz w:val="20"/>
                <w:szCs w:val="20"/>
              </w:rPr>
              <w:t xml:space="preserve">Apresentação da papeleta </w:t>
            </w:r>
            <w:r w:rsidR="00E355E6">
              <w:rPr>
                <w:b/>
                <w:bCs/>
                <w:sz w:val="20"/>
                <w:szCs w:val="20"/>
              </w:rPr>
              <w:t>ao</w:t>
            </w:r>
            <w:r>
              <w:rPr>
                <w:b/>
                <w:bCs/>
                <w:sz w:val="20"/>
                <w:szCs w:val="20"/>
              </w:rPr>
              <w:t xml:space="preserve"> Polícia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C8A64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62B0C" w14:textId="77777777" w:rsidR="008C320F" w:rsidRDefault="008060C6">
            <w:r>
              <w:rPr>
                <w:sz w:val="20"/>
                <w:szCs w:val="20"/>
              </w:rPr>
              <w:t>Saber quem pode sair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E23A1" w14:textId="77777777" w:rsidR="008C320F" w:rsidRDefault="008060C6">
            <w:r>
              <w:rPr>
                <w:sz w:val="20"/>
                <w:szCs w:val="20"/>
              </w:rPr>
              <w:t>Enviar a relação aprovada à Polícia</w:t>
            </w:r>
          </w:p>
        </w:tc>
      </w:tr>
    </w:tbl>
    <w:p w14:paraId="321203D0" w14:textId="77777777" w:rsidR="00E355E6" w:rsidRDefault="00E355E6">
      <w:pPr>
        <w:spacing w:line="360" w:lineRule="auto"/>
        <w:ind w:firstLine="709"/>
        <w:jc w:val="both"/>
        <w:rPr>
          <w:sz w:val="20"/>
          <w:szCs w:val="20"/>
        </w:rPr>
      </w:pPr>
    </w:p>
    <w:p w14:paraId="7F26D27F" w14:textId="41B62C63" w:rsidR="008C320F" w:rsidRDefault="008060C6">
      <w:pPr>
        <w:spacing w:line="360" w:lineRule="auto"/>
        <w:ind w:firstLine="709"/>
        <w:jc w:val="both"/>
      </w:pPr>
      <w:r>
        <w:t xml:space="preserve">O quadro mostra que apenas a assinatura do Tenente agrega valor por si só, pois representa a decisão da autoridade. As demais etapas têm um núcleo útil, a verificação de impedimentos, o controle de saldo e a informação </w:t>
      </w:r>
      <w:r w:rsidR="00E355E6">
        <w:t>ao</w:t>
      </w:r>
      <w:r>
        <w:t xml:space="preserve"> Polícia, mas esse núcleo não depende de uma assinatura individual em cada papeleta. Ele pode ser obtido de forma consolidada, por exceção e sem deslocamentos. A etapa do Encarregado de Papeleta ilustra bem a distorção: uma função que deveria ser de controle foi reduzida a mais um carimbo.</w:t>
      </w:r>
    </w:p>
    <w:p w14:paraId="0F6640CF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lastRenderedPageBreak/>
        <w:t>2.2 Desperdícios identificados</w:t>
      </w:r>
    </w:p>
    <w:p w14:paraId="60D1039D" w14:textId="77777777" w:rsidR="008C320F" w:rsidRDefault="008060C6">
      <w:pPr>
        <w:spacing w:line="360" w:lineRule="auto"/>
        <w:ind w:firstLine="709"/>
        <w:jc w:val="both"/>
      </w:pPr>
      <w:r>
        <w:t>Ohno (1997) classifica como desperdício toda atividade que consome recursos sem gerar valor, e a literatura enxuta costuma agrupá-los em oito tipos. O Quadro 2 mostra como cada um deles aparece no processo de licença especial.</w:t>
      </w:r>
    </w:p>
    <w:p w14:paraId="4D8483A3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Quadro 2 – Desperdícios no processo atual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3982"/>
        <w:gridCol w:w="2877"/>
      </w:tblGrid>
      <w:tr w:rsidR="008C320F" w14:paraId="325F2153" w14:textId="77777777">
        <w:trPr>
          <w:cantSplit/>
          <w:tblHeader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AE9BD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Desperdício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5FC95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Como aparece no processo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7C2F6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Consequência</w:t>
            </w:r>
          </w:p>
        </w:tc>
      </w:tr>
      <w:tr w:rsidR="008C320F" w14:paraId="48C573BD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E2B59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Espera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19FA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Aspirante aguardando o assinante; papeleta parada entre assinaturas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72EA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Tempo livre consumido; ciclo imprevisível</w:t>
            </w:r>
          </w:p>
        </w:tc>
      </w:tr>
      <w:tr w:rsidR="008C320F" w14:paraId="4A3871D2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606FB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Movimentação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6A58C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Idas e vindas até quatro pessoas, às vezes mais de uma vez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9C7F2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Cansaço e perda de tempo livre</w:t>
            </w:r>
          </w:p>
        </w:tc>
      </w:tr>
      <w:tr w:rsidR="008C320F" w14:paraId="1D3306A8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35622" w14:textId="77777777" w:rsidR="008C320F" w:rsidRDefault="008060C6">
            <w:pPr>
              <w:keepNext/>
            </w:pPr>
            <w:proofErr w:type="spellStart"/>
            <w:r>
              <w:rPr>
                <w:b/>
                <w:bCs/>
                <w:sz w:val="20"/>
                <w:szCs w:val="20"/>
              </w:rPr>
              <w:t>Superprocessamento</w:t>
            </w:r>
            <w:proofErr w:type="spellEnd"/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C562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Quatro pessoas verificam, sem critério escrito, praticamente a mesma coisa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2F80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Redundância sem ganho de controle</w:t>
            </w:r>
          </w:p>
        </w:tc>
      </w:tr>
      <w:tr w:rsidR="008C320F" w14:paraId="12B5A128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31F24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Defeitos e retrabalho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E863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Papeleta rasurada, perdida ou assinada fora de ordem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EBEAC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Recomeço do circuito</w:t>
            </w:r>
          </w:p>
        </w:tc>
      </w:tr>
      <w:tr w:rsidR="008C320F" w14:paraId="6F1270FF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438BF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Estoque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1E09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Papeletas acumuladas aguardando o próximo assinante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1B53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Assinante sobrecarregado nos picos</w:t>
            </w:r>
          </w:p>
        </w:tc>
      </w:tr>
      <w:tr w:rsidR="008C320F" w14:paraId="33B5E077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DB4D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Transporte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AEBC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Documento físico circulando de mão em mão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3B36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Risco de extravio; nenhuma rastreabilidade</w:t>
            </w:r>
          </w:p>
        </w:tc>
      </w:tr>
      <w:tr w:rsidR="008C320F" w14:paraId="6A4F300A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1069A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Talento não utilizado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725D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Oficiais e aspirantes-líderes usados como carimbadores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2EE5C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Menos tempo para comando, instrução e estudo</w:t>
            </w:r>
          </w:p>
        </w:tc>
      </w:tr>
      <w:tr w:rsidR="008C320F" w14:paraId="2375D1D3" w14:textId="77777777">
        <w:trPr>
          <w:cantSplit/>
        </w:trPr>
        <w:tc>
          <w:tcPr>
            <w:tcW w:w="2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2E0B2" w14:textId="77777777" w:rsidR="008C320F" w:rsidRDefault="008060C6">
            <w:r>
              <w:rPr>
                <w:b/>
                <w:bCs/>
                <w:sz w:val="20"/>
                <w:szCs w:val="20"/>
              </w:rPr>
              <w:t>Superprodução</w:t>
            </w:r>
          </w:p>
        </w:tc>
        <w:tc>
          <w:tcPr>
            <w:tcW w:w="3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31089" w14:textId="77777777" w:rsidR="008C320F" w:rsidRDefault="008060C6">
            <w:r>
              <w:rPr>
                <w:sz w:val="20"/>
                <w:szCs w:val="20"/>
              </w:rPr>
              <w:t>Uma papeleta impressa e preenchida por pedido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E4BFB" w14:textId="77777777" w:rsidR="008C320F" w:rsidRDefault="008060C6">
            <w:r>
              <w:rPr>
                <w:sz w:val="20"/>
                <w:szCs w:val="20"/>
              </w:rPr>
              <w:t>Papel e arquivo sem uso gerencial</w:t>
            </w:r>
          </w:p>
        </w:tc>
      </w:tr>
    </w:tbl>
    <w:p w14:paraId="7C879AAF" w14:textId="77777777" w:rsidR="00E355E6" w:rsidRDefault="00E355E6">
      <w:pPr>
        <w:spacing w:line="360" w:lineRule="auto"/>
        <w:ind w:firstLine="709"/>
        <w:jc w:val="both"/>
        <w:rPr>
          <w:sz w:val="20"/>
          <w:szCs w:val="20"/>
        </w:rPr>
      </w:pPr>
    </w:p>
    <w:p w14:paraId="51285B05" w14:textId="04D1B7DF" w:rsidR="008C320F" w:rsidRDefault="008060C6">
      <w:pPr>
        <w:spacing w:line="360" w:lineRule="auto"/>
        <w:ind w:firstLine="709"/>
        <w:jc w:val="both"/>
      </w:pPr>
      <w:r>
        <w:t xml:space="preserve">Embora todos os desperdícios estejam presentes, a espera e a movimentação são os mais graves, porque incidem diretamente sobre o tempo livre do aspirante. O </w:t>
      </w:r>
      <w:proofErr w:type="spellStart"/>
      <w:r>
        <w:t>superprocessamento</w:t>
      </w:r>
      <w:proofErr w:type="spellEnd"/>
      <w:r>
        <w:t>, por sua vez, explica por que tantas pessoas participam de uma decisão simples: sem critérios escritos, cada nível repete a verificação do anterior por precaução.</w:t>
      </w:r>
    </w:p>
    <w:p w14:paraId="1438B4F2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2.3 Causas-raiz</w:t>
      </w:r>
    </w:p>
    <w:p w14:paraId="5E82717E" w14:textId="77777777" w:rsidR="008C320F" w:rsidRDefault="008060C6">
      <w:pPr>
        <w:spacing w:line="360" w:lineRule="auto"/>
        <w:ind w:firstLine="709"/>
        <w:jc w:val="both"/>
      </w:pPr>
      <w:r>
        <w:t>Os desperdícios do Quadro 2 são sintomas. A análise permitiu identificar cinco causas que os explicam e que precisam ser atacadas para que a melhoria seja duradoura:</w:t>
      </w:r>
    </w:p>
    <w:p w14:paraId="4D48D6D9" w14:textId="77777777" w:rsidR="008C320F" w:rsidRDefault="008060C6">
      <w:pPr>
        <w:pStyle w:val="PargrafodaLista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>controle baseado em documento individual e físico</w:t>
      </w:r>
      <w:r>
        <w:t>: cada pedido gera um papel que precisa circular, e o volume de papéis cresce com o número de pedidos;</w:t>
      </w:r>
    </w:p>
    <w:p w14:paraId="7E672822" w14:textId="77777777" w:rsidR="008C320F" w:rsidRDefault="008060C6">
      <w:pPr>
        <w:pStyle w:val="PargrafodaLista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>aprovação sequencial</w:t>
      </w:r>
      <w:r>
        <w:t>: as verificações acontecem uma após a outra, quando poderiam ser consolidadas em uma única relação;</w:t>
      </w:r>
    </w:p>
    <w:p w14:paraId="567B905E" w14:textId="77777777" w:rsidR="008C320F" w:rsidRDefault="008060C6">
      <w:pPr>
        <w:pStyle w:val="PargrafodaLista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>ausência de critérios objetivos</w:t>
      </w:r>
      <w:r>
        <w:t>: não há uma lista escrita do que impede a licença, o que leva todos a verificarem tudo;</w:t>
      </w:r>
    </w:p>
    <w:p w14:paraId="5D5E5544" w14:textId="77777777" w:rsidR="008C320F" w:rsidRDefault="008060C6">
      <w:pPr>
        <w:pStyle w:val="PargrafodaLista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lastRenderedPageBreak/>
        <w:t>ônus da coordenação no solicitante</w:t>
      </w:r>
      <w:r>
        <w:t>: quem tem menos tempo, o aspirante, é quem precisa conciliar as agendas de quatro pessoas;</w:t>
      </w:r>
    </w:p>
    <w:p w14:paraId="06F9F9DB" w14:textId="77777777" w:rsidR="008C320F" w:rsidRDefault="008060C6">
      <w:pPr>
        <w:pStyle w:val="PargrafodaLista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>falta de horários-padrão</w:t>
      </w:r>
      <w:r>
        <w:t>: sem prazos fixos, cada pedido é tratado quando o assinante é encontrado, e não em um momento previsto.</w:t>
      </w:r>
    </w:p>
    <w:p w14:paraId="3EF30C78" w14:textId="77777777" w:rsidR="008C320F" w:rsidRDefault="008060C6">
      <w:pPr>
        <w:spacing w:line="360" w:lineRule="auto"/>
        <w:ind w:firstLine="709"/>
        <w:jc w:val="both"/>
      </w:pPr>
      <w:r>
        <w:t>Essas causas indicam que ajustes pontuais, como pedir aos assinantes que fiquem mais disponíveis, não resolveriam o problema. É preciso mudar a lógica do processo, o que é feito na Seção 3.</w:t>
      </w:r>
    </w:p>
    <w:p w14:paraId="0D321D21" w14:textId="77777777" w:rsidR="008C320F" w:rsidRDefault="008060C6">
      <w:pPr>
        <w:keepNext/>
        <w:pageBreakBefore/>
        <w:spacing w:after="360" w:line="360" w:lineRule="auto"/>
      </w:pPr>
      <w:r>
        <w:rPr>
          <w:b/>
          <w:bCs/>
        </w:rPr>
        <w:lastRenderedPageBreak/>
        <w:t>3 PROCESSO PROPOSTO (TO-BE)</w:t>
      </w:r>
    </w:p>
    <w:p w14:paraId="5694440B" w14:textId="77777777" w:rsidR="008C320F" w:rsidRDefault="008060C6">
      <w:pPr>
        <w:spacing w:line="360" w:lineRule="auto"/>
        <w:ind w:firstLine="709"/>
        <w:jc w:val="both"/>
      </w:pPr>
      <w:r>
        <w:t>O processo proposto responde diretamente às causas-raiz identificadas. Em vez de um documento que percorre pessoas, passa a existir uma informação que percorre etapas com horário marcado. Esta seção apresenta os princípios que orientaram o redesenho, as etapas e seus horários, o fluxo com a matriz de responsabilidades, o SIPOC resultante, as regras e o tratamento das exceções.</w:t>
      </w:r>
    </w:p>
    <w:p w14:paraId="110337A9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3.1 Princípios do redesenho</w:t>
      </w:r>
    </w:p>
    <w:p w14:paraId="437B03D2" w14:textId="1679F232" w:rsidR="008C320F" w:rsidRDefault="008060C6">
      <w:pPr>
        <w:spacing w:line="360" w:lineRule="auto"/>
        <w:ind w:firstLine="709"/>
        <w:jc w:val="both"/>
      </w:pPr>
      <w:r>
        <w:t>Se</w:t>
      </w:r>
      <w:r w:rsidR="0079683E">
        <w:t>is</w:t>
      </w:r>
      <w:r>
        <w:t xml:space="preserve"> princípios guiaram as escolhas do novo processo. Cada um deles se relaciona a uma ou mais causas-raiz da Seção 2.3:</w:t>
      </w:r>
    </w:p>
    <w:p w14:paraId="614E5652" w14:textId="77777777" w:rsidR="008C320F" w:rsidRDefault="008060C6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o aspirante pede uma vez e não se desloca</w:t>
      </w:r>
      <w:r>
        <w:t>: quem circula é a informação, o que elimina a espera e a movimentação;</w:t>
      </w:r>
    </w:p>
    <w:p w14:paraId="15526920" w14:textId="77777777" w:rsidR="008C320F" w:rsidRDefault="008060C6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aprovar em lote, e não por unidade</w:t>
      </w:r>
      <w:r>
        <w:t>: uma relação por companhia por dia substitui dezenas de papeletas e acaba com a aprovação sequencial individual;</w:t>
      </w:r>
    </w:p>
    <w:p w14:paraId="1597A23B" w14:textId="77777777" w:rsidR="008C320F" w:rsidRDefault="008060C6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gestão por exceção</w:t>
      </w:r>
      <w:r>
        <w:t xml:space="preserve">: só se manifesta quem tem objeção, e o silêncio no prazo equivale a concordância, o que reduz o </w:t>
      </w:r>
      <w:proofErr w:type="spellStart"/>
      <w:r>
        <w:t>superprocessamento</w:t>
      </w:r>
      <w:proofErr w:type="spellEnd"/>
      <w:r>
        <w:t>;</w:t>
      </w:r>
    </w:p>
    <w:p w14:paraId="75376E59" w14:textId="77777777" w:rsidR="008C320F" w:rsidRDefault="008060C6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critérios objetivos e escritos</w:t>
      </w:r>
      <w:r>
        <w:t>: saldo e impedimentos são conferidos por planilha, com base em listas oficiais, e não na memória de quatro pessoas;</w:t>
      </w:r>
    </w:p>
    <w:p w14:paraId="6A914005" w14:textId="77777777" w:rsidR="008C320F" w:rsidRDefault="008060C6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horários-padrão dentro da rotina</w:t>
      </w:r>
      <w:r>
        <w:t>: como a licença só começa às 17h00, o trâmite corre durante o dia, com resposta garantida às 16h30;</w:t>
      </w:r>
    </w:p>
    <w:p w14:paraId="6151EB09" w14:textId="77777777" w:rsidR="008C320F" w:rsidRDefault="008060C6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b/>
          <w:bCs/>
        </w:rPr>
        <w:t>preservação da cadeia de comando</w:t>
      </w:r>
      <w:r>
        <w:t>: a decisão final permanece com o Tenente, e os aspirantes com função de comando continuam informados e com poder de veto;</w:t>
      </w:r>
    </w:p>
    <w:p w14:paraId="48EFA2BB" w14:textId="77777777" w:rsidR="00604178" w:rsidRDefault="00604178">
      <w:pPr>
        <w:spacing w:line="360" w:lineRule="auto"/>
        <w:ind w:firstLine="709"/>
        <w:jc w:val="both"/>
      </w:pPr>
    </w:p>
    <w:p w14:paraId="48F1706A" w14:textId="080EF2C9" w:rsidR="008C320F" w:rsidRDefault="008060C6">
      <w:pPr>
        <w:spacing w:line="360" w:lineRule="auto"/>
        <w:ind w:firstLine="709"/>
        <w:jc w:val="both"/>
      </w:pPr>
      <w:r>
        <w:t>Os dois primeiros princípios atacam a forma do processo; o terceiro e o quarto, o conteúdo das verificações; o quinto, o tempo; e o</w:t>
      </w:r>
      <w:r>
        <w:t xml:space="preserve"> último</w:t>
      </w:r>
      <w:r>
        <w:t xml:space="preserve"> garante</w:t>
      </w:r>
      <w:r>
        <w:t xml:space="preserve"> que a mudança seja segura e aceitável em uma organização militar.</w:t>
      </w:r>
    </w:p>
    <w:p w14:paraId="71726AEC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3.2 Etapas e horários</w:t>
      </w:r>
    </w:p>
    <w:p w14:paraId="4D7CC676" w14:textId="77777777" w:rsidR="008C320F" w:rsidRDefault="008060C6">
      <w:pPr>
        <w:spacing w:line="360" w:lineRule="auto"/>
        <w:ind w:firstLine="709"/>
        <w:jc w:val="both"/>
      </w:pPr>
      <w:r>
        <w:t xml:space="preserve">O novo processo gira em torno da </w:t>
      </w:r>
      <w:r>
        <w:rPr>
          <w:b/>
          <w:bCs/>
        </w:rPr>
        <w:t>Relação Diária de Licença Especial (RDLE)</w:t>
      </w:r>
      <w:r>
        <w:t xml:space="preserve">, documento único gerado uma vez por dia por companhia. A função de Encarregado de Papeleta </w:t>
      </w:r>
      <w:r>
        <w:t xml:space="preserve">passa a se chamar </w:t>
      </w:r>
      <w:r>
        <w:rPr>
          <w:b/>
          <w:bCs/>
        </w:rPr>
        <w:t>Encarregado de Licenças</w:t>
      </w:r>
      <w:r>
        <w:t xml:space="preserve">, e deixa de ser uma assinatura para se tornar a </w:t>
      </w:r>
      <w:r>
        <w:lastRenderedPageBreak/>
        <w:t>responsável pelo controle do processo. O Quadro 3 descreve as etapas, os responsáveis e os prazos.</w:t>
      </w:r>
    </w:p>
    <w:p w14:paraId="46D677E8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Quadro 3 – Etapas do processo proposto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1463"/>
        <w:gridCol w:w="1658"/>
        <w:gridCol w:w="3316"/>
        <w:gridCol w:w="976"/>
      </w:tblGrid>
      <w:tr w:rsidR="008C320F" w14:paraId="708CB264" w14:textId="77777777">
        <w:trPr>
          <w:cantSplit/>
          <w:tblHeader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2CD5C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D003D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EF861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Prazo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B815F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EF514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Tempo</w:t>
            </w:r>
          </w:p>
        </w:tc>
      </w:tr>
      <w:tr w:rsidR="008C320F" w14:paraId="1DDB7306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4940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1. Registrar o pedido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F8106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Aspirante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58AA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Até 12h30 (pode ser feito até 7 dias antes)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55A2C" w14:textId="2CAB539F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Preenche o formulário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12F97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2 min</w:t>
            </w:r>
          </w:p>
        </w:tc>
      </w:tr>
      <w:tr w:rsidR="008C320F" w14:paraId="46062783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8656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2. Consolidar e conferir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5F68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Encarregado de Licenças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087E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12h30–13h30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A1BA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 planilha cruza cada nome com o saldo, a escala e os impedimentos e gera a RDLE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3D02E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15–20 min/dia</w:t>
            </w:r>
          </w:p>
        </w:tc>
      </w:tr>
      <w:tr w:rsidR="008C320F" w14:paraId="5049338B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6AC4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3. Dar ciência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BD18B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ComPel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2B2B6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Até 14h00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EDB9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Confere o pelotão e só se manifesta se houver impedimento, com motivo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A0F49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2 min/dia</w:t>
            </w:r>
          </w:p>
        </w:tc>
      </w:tr>
      <w:tr w:rsidR="008C320F" w14:paraId="3A0271FF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B350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4. Validar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E766F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243D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Até 15h00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13578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Revisa a relação, resolve pendências e dá o visto único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D166E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5 min/dia</w:t>
            </w:r>
          </w:p>
        </w:tc>
      </w:tr>
      <w:tr w:rsidR="008C320F" w14:paraId="721BCB65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C1D2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5. Aprovar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82383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(Tenente)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71C1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Até 16h00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DDE2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Aprova a relação inteira de uma vez; pode excluir nomes, com motivo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117D3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5 min/dia</w:t>
            </w:r>
          </w:p>
        </w:tc>
      </w:tr>
      <w:tr w:rsidR="008C320F" w14:paraId="5557AD9B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6E86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6. Publicar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EF4C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Encarregado de Licenças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0B6E8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16h30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5A280" w14:textId="2CD1A63D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Divulga o resultado aos aspirantes e envia a RDLE </w:t>
            </w:r>
            <w:r w:rsidR="0079683E">
              <w:rPr>
                <w:sz w:val="20"/>
                <w:szCs w:val="20"/>
              </w:rPr>
              <w:t>ao</w:t>
            </w:r>
            <w:r>
              <w:rPr>
                <w:sz w:val="20"/>
                <w:szCs w:val="20"/>
              </w:rPr>
              <w:t xml:space="preserve"> Polícia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7AF2A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5 min</w:t>
            </w:r>
          </w:p>
        </w:tc>
      </w:tr>
      <w:tr w:rsidR="008C320F" w14:paraId="089C3D11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FADD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7. Licenciar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3A4D0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Aspirante e Polícia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67FB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 partir das 17h00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DE272" w14:textId="7C0A27F1" w:rsidR="008C320F" w:rsidRPr="0079683E" w:rsidRDefault="0079683E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</w:t>
            </w:r>
            <w:r w:rsidR="008060C6">
              <w:rPr>
                <w:sz w:val="20"/>
                <w:szCs w:val="20"/>
              </w:rPr>
              <w:t>Polícia confere nome e identidade e registra saída e regresso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52940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&lt; 1 min</w:t>
            </w:r>
          </w:p>
        </w:tc>
      </w:tr>
      <w:tr w:rsidR="008C320F" w14:paraId="0536BD1C" w14:textId="77777777">
        <w:trPr>
          <w:cantSplit/>
        </w:trPr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F6D38" w14:textId="77777777" w:rsidR="008C320F" w:rsidRDefault="008060C6">
            <w:r>
              <w:rPr>
                <w:sz w:val="20"/>
                <w:szCs w:val="20"/>
              </w:rPr>
              <w:t>8. Baixar o saldo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DF873" w14:textId="77777777" w:rsidR="008C320F" w:rsidRDefault="008060C6">
            <w:r>
              <w:rPr>
                <w:sz w:val="20"/>
                <w:szCs w:val="20"/>
              </w:rPr>
              <w:t>Encarregado de Licenças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13E66" w14:textId="77777777" w:rsidR="008C320F" w:rsidRDefault="008060C6">
            <w:r>
              <w:rPr>
                <w:sz w:val="20"/>
                <w:szCs w:val="20"/>
              </w:rPr>
              <w:t>Dia seguinte, até 08h00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3BB1A" w14:textId="77777777" w:rsidR="008C320F" w:rsidRDefault="008060C6">
            <w:r>
              <w:rPr>
                <w:sz w:val="20"/>
                <w:szCs w:val="20"/>
              </w:rPr>
              <w:t>Debita o saldo de quem efetivamente saiu e atualiza os indicadores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DAB6F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≈ 5 min</w:t>
            </w:r>
          </w:p>
        </w:tc>
      </w:tr>
    </w:tbl>
    <w:p w14:paraId="3FEC9E0D" w14:textId="77777777" w:rsidR="0079683E" w:rsidRDefault="0079683E">
      <w:pPr>
        <w:spacing w:line="360" w:lineRule="auto"/>
        <w:ind w:firstLine="709"/>
        <w:jc w:val="both"/>
        <w:rPr>
          <w:sz w:val="20"/>
          <w:szCs w:val="20"/>
        </w:rPr>
      </w:pPr>
    </w:p>
    <w:p w14:paraId="7731C351" w14:textId="4084C0FE" w:rsidR="008C320F" w:rsidRDefault="008060C6">
      <w:pPr>
        <w:spacing w:line="360" w:lineRule="auto"/>
        <w:ind w:firstLine="709"/>
        <w:jc w:val="both"/>
      </w:pPr>
      <w:r>
        <w:t>Os horários foram escolhidos para caber na rotina e deixar folga entre as etapas. O corte às 12h30 coincide com o fim do horário de almoço, período em que o aspirante costuma ter acesso ao celular. Cada responsável dispõe de cerca de uma hora para agir, o que permite encaixar a tarefa entre outras atividades, e a publicação às 16h30 dá ao aspirante meia hora para se preparar antes da liberação.</w:t>
      </w:r>
    </w:p>
    <w:p w14:paraId="4B1EFF46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3.3 Fluxo e responsabilidades</w:t>
      </w:r>
    </w:p>
    <w:p w14:paraId="7F33FC37" w14:textId="77777777" w:rsidR="008C320F" w:rsidRDefault="008060C6">
      <w:pPr>
        <w:spacing w:line="360" w:lineRule="auto"/>
        <w:ind w:firstLine="709"/>
        <w:jc w:val="both"/>
        <w:sectPr w:rsidR="008C320F">
          <w:headerReference w:type="default" r:id="rId13"/>
          <w:pgSz w:w="11906" w:h="16838"/>
          <w:pgMar w:top="1701" w:right="1134" w:bottom="1134" w:left="1701" w:header="1134" w:footer="709" w:gutter="0"/>
          <w:cols w:space="720"/>
          <w:docGrid w:linePitch="360"/>
        </w:sectPr>
      </w:pPr>
      <w:r>
        <w:t xml:space="preserve">A Figura 3 representa o fluxo na notação BPMN (</w:t>
      </w:r>
      <w:r>
        <w:rPr>
          <w:i/>
          <w:iCs/>
        </w:rPr>
        <w:t xml:space="preserve">Business Process Model and Notation</w:t>
      </w:r>
      <w:r>
        <w:t xml:space="preserve">), padrão adotado por ferramentas de modelagem como o Bizagi Modeler. Cada participante ocupa uma raia horizontal, e as atividades se encadeiam da esquerda para a direita. Na sequência, o Quadro 4 apresenta a matriz de responsabilidades (RACI) correspondente.</w:t>
      </w:r>
    </w:p>
    <w:p w14:paraId="085FB761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Figura 3 – Fluxo do processo proposto (TO-BE)</w:t>
      </w:r>
    </w:p>
    <w:p w14:paraId="5B0ABF35" w14:textId="77777777" w:rsidR="008C320F" w:rsidRDefault="008060C6">
      <w:pPr>
        <w:jc w:val="center"/>
        <w:sectPr w:rsidR="008C320F">
          <w:headerReference w:type="default" r:id="rId13"/>
          <w:pgSz w:w="16838" w:h="11906" w:orient="landscape"/>
          <w:pgMar w:top="1701" w:right="1134" w:bottom="1134" w:left="1701" w:header="1134" w:footer="709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1EE0BEC" wp14:editId="144C22F2">
            <wp:extent cx="8640000" cy="4810840"/>
            <wp:effectExtent l="0" t="0" r="0" b="0"/>
            <wp:docPr id="3" name="fig3_processo_proposto_bpmn.png" descr="Fluxo do processo proposto (TO-BE) em notação BPMN" title="Fluxo do processo proposto (TO-B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0" cy="48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439F" w14:textId="401E84C0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Quadro 4 – Matriz de responsabilidades (RACI) do processo proposto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1281"/>
        <w:gridCol w:w="1127"/>
        <w:gridCol w:w="1024"/>
        <w:gridCol w:w="1024"/>
        <w:gridCol w:w="1024"/>
        <w:gridCol w:w="927"/>
      </w:tblGrid>
      <w:tr w:rsidR="008C320F" w14:paraId="16221E83" w14:textId="77777777">
        <w:trPr>
          <w:cantSplit/>
          <w:tblHeader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E1E73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Atividade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30D00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Aspirante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69012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Enc. de Licenças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1B891" w14:textId="77777777" w:rsidR="008C320F" w:rsidRDefault="008060C6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ComPel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Asp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244BB" w14:textId="77777777" w:rsidR="008C320F" w:rsidRDefault="008060C6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ComCia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Asp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37A4C" w14:textId="77777777" w:rsidR="008C320F" w:rsidRDefault="008060C6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ComCia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Ten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79092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Polícia</w:t>
            </w:r>
          </w:p>
        </w:tc>
      </w:tr>
      <w:tr w:rsidR="008C320F" w14:paraId="53FD5D85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9499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Registrar o pedido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973C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R/A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B903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87246" w14:textId="77777777" w:rsidR="008C320F" w:rsidRDefault="008C320F">
            <w:pPr>
              <w:keepNext/>
              <w:jc w:val="center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4942B" w14:textId="77777777" w:rsidR="008C320F" w:rsidRDefault="008C320F">
            <w:pPr>
              <w:keepNext/>
              <w:jc w:val="center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4D398" w14:textId="77777777" w:rsidR="008C320F" w:rsidRDefault="008C320F">
            <w:pPr>
              <w:keepNext/>
              <w:jc w:val="center"/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63ADE" w14:textId="77777777" w:rsidR="008C320F" w:rsidRDefault="008C320F">
            <w:pPr>
              <w:keepNext/>
              <w:jc w:val="center"/>
            </w:pPr>
          </w:p>
        </w:tc>
      </w:tr>
      <w:tr w:rsidR="008C320F" w14:paraId="11BC3789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98F5C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Manter o saldo atualizado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D804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01FE7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4CC84" w14:textId="77777777" w:rsidR="008C320F" w:rsidRDefault="008C320F">
            <w:pPr>
              <w:keepNext/>
              <w:jc w:val="center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6B780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A7148" w14:textId="77777777" w:rsidR="008C320F" w:rsidRDefault="008C320F">
            <w:pPr>
              <w:keepNext/>
              <w:jc w:val="center"/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8B172" w14:textId="77777777" w:rsidR="008C320F" w:rsidRDefault="008C320F">
            <w:pPr>
              <w:keepNext/>
              <w:jc w:val="center"/>
            </w:pPr>
          </w:p>
        </w:tc>
      </w:tr>
      <w:tr w:rsidR="008C320F" w14:paraId="3A12E3BF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B436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Consolidar e conferir (gerar a RDLE)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6C9CC" w14:textId="77777777" w:rsidR="008C320F" w:rsidRDefault="008C320F">
            <w:pPr>
              <w:keepNext/>
              <w:jc w:val="center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8743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0664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FD5DC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C1158" w14:textId="77777777" w:rsidR="008C320F" w:rsidRDefault="008C320F">
            <w:pPr>
              <w:keepNext/>
              <w:jc w:val="center"/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22E32" w14:textId="77777777" w:rsidR="008C320F" w:rsidRDefault="008C320F">
            <w:pPr>
              <w:keepNext/>
              <w:jc w:val="center"/>
            </w:pPr>
          </w:p>
        </w:tc>
      </w:tr>
      <w:tr w:rsidR="008C320F" w14:paraId="54DED9F2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7D6F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Dar ciência e vetar por exceção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F1555" w14:textId="77777777" w:rsidR="008C320F" w:rsidRDefault="008C320F">
            <w:pPr>
              <w:keepNext/>
              <w:jc w:val="center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20F8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BBBD4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18B45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8B0B1" w14:textId="77777777" w:rsidR="008C320F" w:rsidRDefault="008C320F">
            <w:pPr>
              <w:keepNext/>
              <w:jc w:val="center"/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F578F" w14:textId="77777777" w:rsidR="008C320F" w:rsidRDefault="008C320F">
            <w:pPr>
              <w:keepNext/>
              <w:jc w:val="center"/>
            </w:pPr>
          </w:p>
        </w:tc>
      </w:tr>
      <w:tr w:rsidR="008C320F" w14:paraId="74463985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C0052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Validar a RDLE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4F060" w14:textId="77777777" w:rsidR="008C320F" w:rsidRDefault="008C320F">
            <w:pPr>
              <w:keepNext/>
              <w:jc w:val="center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6819E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7761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96B2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F9B9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1D2F1" w14:textId="77777777" w:rsidR="008C320F" w:rsidRDefault="008C320F">
            <w:pPr>
              <w:keepNext/>
              <w:jc w:val="center"/>
            </w:pPr>
          </w:p>
        </w:tc>
      </w:tr>
      <w:tr w:rsidR="008C320F" w14:paraId="1EA8F1F3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9989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Aprovar a RDLE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F49F3" w14:textId="77777777" w:rsidR="008C320F" w:rsidRDefault="008C320F">
            <w:pPr>
              <w:keepNext/>
              <w:jc w:val="center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49D2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D017D" w14:textId="77777777" w:rsidR="008C320F" w:rsidRDefault="008C320F">
            <w:pPr>
              <w:keepNext/>
              <w:jc w:val="center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EE49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52A75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R/A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AB907" w14:textId="77777777" w:rsidR="008C320F" w:rsidRDefault="008C320F">
            <w:pPr>
              <w:keepNext/>
              <w:jc w:val="center"/>
            </w:pPr>
          </w:p>
        </w:tc>
      </w:tr>
      <w:tr w:rsidR="008C320F" w14:paraId="27E546DD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6B7C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Publicar e distribuir a RDLE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5A948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C1463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6DCA7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BBF79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D3F68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61FF8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8C320F" w14:paraId="7E9C8253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C47A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Controlar saída e regresso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4BFE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40280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0B7B4" w14:textId="77777777" w:rsidR="008C320F" w:rsidRDefault="008C320F">
            <w:pPr>
              <w:keepNext/>
              <w:jc w:val="center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427A4" w14:textId="77777777" w:rsidR="008C320F" w:rsidRDefault="008C320F">
            <w:pPr>
              <w:keepNext/>
              <w:jc w:val="center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1A1B6" w14:textId="77777777" w:rsidR="008C320F" w:rsidRDefault="008C320F">
            <w:pPr>
              <w:keepNext/>
              <w:jc w:val="center"/>
            </w:pP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5828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</w:tr>
      <w:tr w:rsidR="008C320F" w14:paraId="3301EFB9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0B272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Baixar o saldo e atualizar os indicadores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AA8D7" w14:textId="77777777" w:rsidR="008C320F" w:rsidRDefault="008C320F">
            <w:pPr>
              <w:keepNext/>
              <w:jc w:val="center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C096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0E72C" w14:textId="77777777" w:rsidR="008C320F" w:rsidRDefault="008C320F">
            <w:pPr>
              <w:keepNext/>
              <w:jc w:val="center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12C0C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39084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BEEB8" w14:textId="77777777" w:rsidR="008C320F" w:rsidRDefault="008C320F">
            <w:pPr>
              <w:keepNext/>
              <w:jc w:val="center"/>
            </w:pPr>
          </w:p>
        </w:tc>
      </w:tr>
      <w:tr w:rsidR="008C320F" w14:paraId="70DF7035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64EBE" w14:textId="77777777" w:rsidR="008C320F" w:rsidRDefault="008060C6">
            <w:r>
              <w:rPr>
                <w:sz w:val="20"/>
                <w:szCs w:val="20"/>
              </w:rPr>
              <w:t>Tratar exceções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7B440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AE461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80AA6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D38A1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2466B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426C1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</w:tr>
    </w:tbl>
    <w:p w14:paraId="416CAE3B" w14:textId="77777777" w:rsidR="0079683E" w:rsidRDefault="0079683E">
      <w:pPr>
        <w:spacing w:line="360" w:lineRule="auto"/>
        <w:ind w:firstLine="709"/>
        <w:jc w:val="both"/>
        <w:rPr>
          <w:sz w:val="20"/>
          <w:szCs w:val="20"/>
        </w:rPr>
      </w:pPr>
    </w:p>
    <w:p w14:paraId="33738DAF" w14:textId="7F1E1DDD" w:rsidR="008C320F" w:rsidRDefault="008060C6">
      <w:pPr>
        <w:spacing w:line="360" w:lineRule="auto"/>
        <w:ind w:firstLine="709"/>
        <w:jc w:val="both"/>
      </w:pPr>
      <w:r>
        <w:t xml:space="preserve">Na Figura 3, os retângulos representam as atividades; os losangos, as decisões; e os círculos, os eventos de início, de tempo e de fim. A decisão do ComPel evidencia a gestão por exceção: o veto só é registrado quando há impedimento; caso contrário, a relação segue diretamente para o ComCia (Asp). Os eventos de tempo marcam os dois horários fixos do processo, o encerramento dos pedidos às 12h30 e a liberação a partir das 17h00. Tudo o que ocorre entre eles acontece durante a rotina, sem exigir deslocamento do aspirante, que executa apenas duas atividades: registrar o pedido e consultar o resultado.</w:t>
      </w:r>
    </w:p>
    <w:p w14:paraId="730F2E84" w14:textId="77777777" w:rsidR="008C320F" w:rsidRDefault="008060C6">
      <w:pPr>
        <w:spacing w:line="360" w:lineRule="auto"/>
        <w:ind w:firstLine="709"/>
        <w:jc w:val="both"/>
      </w:pPr>
      <w:r>
        <w:t xml:space="preserve">No Quadro 4, </w:t>
      </w:r>
      <w:r>
        <w:rPr>
          <w:b/>
          <w:bCs/>
        </w:rPr>
        <w:t>R</w:t>
      </w:r>
      <w:r>
        <w:t xml:space="preserve"> indica quem executa a atividade, </w:t>
      </w:r>
      <w:r>
        <w:rPr>
          <w:b/>
          <w:bCs/>
        </w:rPr>
        <w:t>A</w:t>
      </w:r>
      <w:r>
        <w:t xml:space="preserve"> quem responde pelo resultado (um único por atividade), </w:t>
      </w:r>
      <w:r>
        <w:rPr>
          <w:b/>
          <w:bCs/>
        </w:rPr>
        <w:t>C</w:t>
      </w:r>
      <w:r>
        <w:t xml:space="preserve"> quem é consultado e </w:t>
      </w:r>
      <w:r>
        <w:rPr>
          <w:b/>
          <w:bCs/>
        </w:rPr>
        <w:t>I</w:t>
      </w:r>
      <w:r>
        <w:t xml:space="preserve"> quem é informado. A matriz evidencia a nova divisão de papéis: o Encarregado de Licenças concentra a execução, o </w:t>
      </w:r>
      <w:proofErr w:type="spellStart"/>
      <w:r>
        <w:t>ComCia</w:t>
      </w:r>
      <w:proofErr w:type="spellEnd"/>
      <w:r>
        <w:t xml:space="preserve"> (</w:t>
      </w:r>
      <w:proofErr w:type="spellStart"/>
      <w:r>
        <w:t>Asp</w:t>
      </w:r>
      <w:proofErr w:type="spellEnd"/>
      <w:r>
        <w:t>) responde pela qualidade da relação, e o Tenente mantém a responsabilidade final pela aprovação e pelas exceções. Nenhuma atividade fica sem dono, o que era uma fragilidade do modelo anterior.</w:t>
      </w:r>
    </w:p>
    <w:p w14:paraId="287863C8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3.4 SIPOC do processo proposto</w:t>
      </w:r>
    </w:p>
    <w:p w14:paraId="2D98C3CD" w14:textId="77777777" w:rsidR="008C320F" w:rsidRDefault="008060C6">
      <w:pPr>
        <w:spacing w:line="360" w:lineRule="auto"/>
        <w:ind w:firstLine="709"/>
        <w:jc w:val="both"/>
      </w:pPr>
      <w:r>
        <w:t>A Figura 4 apresenta o SIPOC do novo processo, que pode ser comparado diretamente com o da Figura 2.</w:t>
      </w:r>
    </w:p>
    <w:p w14:paraId="589C68A3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Figura 4 – Diagrama SIPOC do processo proposto</w:t>
      </w:r>
    </w:p>
    <w:p w14:paraId="036714E7" w14:textId="77777777" w:rsidR="008C320F" w:rsidRDefault="008060C6">
      <w:pPr>
        <w:keepNext/>
        <w:jc w:val="center"/>
      </w:pPr>
      <w:r>
        <w:rPr>
          <w:noProof/>
        </w:rPr>
        <w:drawing>
          <wp:inline distT="0" distB="0" distL="0" distR="0" wp14:anchorId="47E558F5" wp14:editId="44928DF0">
            <wp:extent cx="5715000" cy="5057775"/>
            <wp:effectExtent l="0" t="0" r="0" b="0"/>
            <wp:docPr id="4" name="fig4_sipoc_proposto.png" descr="Diagrama SIPOC do processo proposto" title="Diagrama SIPOC do processo propo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710D" w14:textId="77777777" w:rsidR="0079683E" w:rsidRDefault="0079683E">
      <w:pPr>
        <w:spacing w:line="360" w:lineRule="auto"/>
        <w:ind w:firstLine="709"/>
        <w:jc w:val="both"/>
        <w:rPr>
          <w:sz w:val="20"/>
          <w:szCs w:val="20"/>
        </w:rPr>
      </w:pPr>
    </w:p>
    <w:p w14:paraId="32C2F857" w14:textId="0164EC86" w:rsidR="008C320F" w:rsidRDefault="008060C6">
      <w:pPr>
        <w:spacing w:line="360" w:lineRule="auto"/>
        <w:ind w:firstLine="709"/>
        <w:jc w:val="both"/>
      </w:pPr>
      <w:r>
        <w:t>A comparação mostra três mudanças relevantes. Entre os fornecedores e as entradas surgem fontes oficiais, como a escala de serviço e a relação de impedidos, que substituem o conhecimento informal. Entre as saídas, desaparece o consumo do tempo livre e surgem produtos úteis à gestão, como a lista de controle da Polícia, o saldo atualizado e os indicadores. Por fim, o aspirante deixa de ser o condutor do processo e passa a ser apenas quem inicia o pedido e recebe o resultado.</w:t>
      </w:r>
    </w:p>
    <w:p w14:paraId="7CBDE6B0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3.5 Regras do processo</w:t>
      </w:r>
    </w:p>
    <w:p w14:paraId="1C47D9E9" w14:textId="77777777" w:rsidR="008C320F" w:rsidRDefault="008060C6">
      <w:pPr>
        <w:spacing w:line="360" w:lineRule="auto"/>
        <w:ind w:firstLine="709"/>
        <w:jc w:val="both"/>
      </w:pPr>
      <w:r>
        <w:t>Para que o novo fluxo funcione de modo uniforme nas seis companhias, as regras abaixo devem ser formalizadas em norma interna, cuja minuta consta do Apêndice A:</w:t>
      </w:r>
    </w:p>
    <w:p w14:paraId="0B7F8FBF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a licença especial só pode ser gozada a partir das 17h00, e nenhuma etapa do processo exige deslocamento do aspirante;</w:t>
      </w:r>
    </w:p>
    <w:p w14:paraId="37BA4C88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lastRenderedPageBreak/>
        <w:t>o pedido é único, feito pelo próprio aspirante até as 12h30 do dia pretendido, podendo ser registrado com até sete dias de antecedência;</w:t>
      </w:r>
    </w:p>
    <w:p w14:paraId="0116D573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a autorização é dada por relação de companhia, nunca por papeleta individual;</w:t>
      </w:r>
    </w:p>
    <w:p w14:paraId="640760A9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 xml:space="preserve">o </w:t>
      </w:r>
      <w:proofErr w:type="spellStart"/>
      <w:r>
        <w:t>ComPel</w:t>
      </w:r>
      <w:proofErr w:type="spellEnd"/>
      <w:r>
        <w:t xml:space="preserve"> (</w:t>
      </w:r>
      <w:proofErr w:type="spellStart"/>
      <w:r>
        <w:t>Asp</w:t>
      </w:r>
      <w:proofErr w:type="spellEnd"/>
      <w:r>
        <w:t>) dá ciência até as 14h00, e a ausência de manifestação no prazo equivale a concordância; todo veto deve ter motivo registrado;</w:t>
      </w:r>
    </w:p>
    <w:p w14:paraId="0A1422F8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os únicos motivos de negação são a falta de saldo, a escala de serviço, o impedimento disciplinar, a pendência determinada pelo comando e a decisão fundamentada do Tenente;</w:t>
      </w:r>
    </w:p>
    <w:p w14:paraId="418E2E6E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aspirante pode cancelar o pedido até as 16h00 sem débito de saldo;</w:t>
      </w:r>
    </w:p>
    <w:p w14:paraId="0697FD7E" w14:textId="045549CE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 xml:space="preserve">só licencia quem consta na RDLE aprovada, mediante apresentação de identidade </w:t>
      </w:r>
      <w:r w:rsidR="00833D1A">
        <w:t>ao</w:t>
      </w:r>
      <w:r>
        <w:t xml:space="preserve"> Polícia;</w:t>
      </w:r>
    </w:p>
    <w:p w14:paraId="0FE481D9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saldo é debitado somente quando a saída é efetivamente registrada;</w:t>
      </w:r>
    </w:p>
    <w:p w14:paraId="4C5628B7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na ausência do Tenente ou do Encarregado, atuam os substitutos previamente designados;</w:t>
      </w:r>
    </w:p>
    <w:p w14:paraId="2064C7E1" w14:textId="77777777" w:rsidR="008C320F" w:rsidRDefault="008060C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horário de regresso e demais condições da licença permanecem conforme as normas vigentes.</w:t>
      </w:r>
    </w:p>
    <w:p w14:paraId="5554BC95" w14:textId="77777777" w:rsidR="008C320F" w:rsidRDefault="008060C6">
      <w:pPr>
        <w:spacing w:line="360" w:lineRule="auto"/>
        <w:ind w:firstLine="709"/>
        <w:jc w:val="both"/>
      </w:pPr>
      <w:r>
        <w:t>A regra que lista os motivos de negação merece destaque, pois é ela que dá objetividade ao processo. Com critérios fechados, a conferência pode ser feita por planilha e as decisões ficam mais transparentes e menos sujeitas a interpretação pessoal.</w:t>
      </w:r>
    </w:p>
    <w:p w14:paraId="2ED382A9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3.6 Tratamento de exceções</w:t>
      </w:r>
    </w:p>
    <w:p w14:paraId="034861C5" w14:textId="77777777" w:rsidR="008C320F" w:rsidRDefault="008060C6">
      <w:pPr>
        <w:spacing w:line="360" w:lineRule="auto"/>
        <w:ind w:firstLine="709"/>
        <w:jc w:val="both"/>
      </w:pPr>
      <w:r>
        <w:t>Nenhum processo elimina todos os imprevistos. O importante é que as exceções tenham tratamento previsto e responsável definido, para não se transformarem em improviso. O Quadro 5 reúne as situações mais prováveis.</w:t>
      </w:r>
    </w:p>
    <w:p w14:paraId="0ADB63EA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Quadro 5 – Exceções e respectivo tratamento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4161"/>
        <w:gridCol w:w="2136"/>
      </w:tblGrid>
      <w:tr w:rsidR="008C320F" w14:paraId="057B0E9B" w14:textId="77777777">
        <w:trPr>
          <w:cantSplit/>
          <w:tblHeader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4B4F8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F57F6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Tratamento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E6D12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Quem decide</w:t>
            </w:r>
          </w:p>
        </w:tc>
      </w:tr>
      <w:tr w:rsidR="008C320F" w14:paraId="3B8819B7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BF339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Pedido após as 12h30, com motivo justificado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EC44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Inclusão em relação complementar; após as 16h00, o caso vai ao Oficial de Serviço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C80DB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Ten</w:t>
            </w:r>
            <w:proofErr w:type="spellEnd"/>
            <w:r>
              <w:rPr>
                <w:sz w:val="20"/>
                <w:szCs w:val="20"/>
              </w:rPr>
              <w:t>) ou Oficial de Serviço</w:t>
            </w:r>
          </w:p>
        </w:tc>
      </w:tr>
      <w:tr w:rsidR="008C320F" w14:paraId="17721BC3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F583F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Impedimento surgido após a aprovação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94FC3" w14:textId="30BCB2DF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Retirada do nome da RDLE, com aviso ao aspirante e </w:t>
            </w:r>
            <w:r w:rsidR="00833D1A">
              <w:rPr>
                <w:sz w:val="20"/>
                <w:szCs w:val="20"/>
              </w:rPr>
              <w:t>ao</w:t>
            </w:r>
            <w:r>
              <w:rPr>
                <w:sz w:val="20"/>
                <w:szCs w:val="20"/>
              </w:rPr>
              <w:t xml:space="preserve"> Polícia; vale a última versão publicada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D4D0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320F" w14:paraId="06848A45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FC669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Desistência do aspirante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B50F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Cancelamento até as 16h00; o saldo não é debitado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DA44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Aspirante</w:t>
            </w:r>
          </w:p>
        </w:tc>
      </w:tr>
      <w:tr w:rsidR="008C320F" w14:paraId="7A095A09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93550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Atividade de rotina estendida após as 17h00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EF30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 saída ocorre após o término da atividade; a RDLE continua válida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E8A3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Oficial de Serviço</w:t>
            </w:r>
          </w:p>
        </w:tc>
      </w:tr>
      <w:tr w:rsidR="008C320F" w14:paraId="1A41284A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0075A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Ausência do Tenente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6F0D1" w14:textId="7EE81761" w:rsidR="008C320F" w:rsidRDefault="008060C6">
            <w:pPr>
              <w:keepNext/>
            </w:pPr>
            <w:r>
              <w:rPr>
                <w:sz w:val="20"/>
                <w:szCs w:val="20"/>
              </w:rPr>
              <w:t>Aprovação pelo substituto designado</w:t>
            </w:r>
            <w:r w:rsidR="00833D1A">
              <w:rPr>
                <w:sz w:val="20"/>
                <w:szCs w:val="20"/>
              </w:rPr>
              <w:t xml:space="preserve"> (OSCA)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17C0E" w14:textId="629A8A58" w:rsidR="008C320F" w:rsidRDefault="009260DB">
            <w:pPr>
              <w:keepNext/>
            </w:pPr>
            <w:r>
              <w:rPr>
                <w:sz w:val="20"/>
                <w:szCs w:val="20"/>
              </w:rPr>
              <w:t>Oficial de serviço</w:t>
            </w:r>
            <w:r w:rsidR="008060C6">
              <w:rPr>
                <w:sz w:val="20"/>
                <w:szCs w:val="20"/>
              </w:rPr>
              <w:t xml:space="preserve"> do Corpo de Aspirantes</w:t>
            </w:r>
          </w:p>
        </w:tc>
      </w:tr>
      <w:tr w:rsidR="008C320F" w14:paraId="10327D14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35475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Ausência do Encarregado de Licenças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BE17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Execução pelo auxiliar designado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5B80B" w14:textId="47154E08" w:rsidR="008C320F" w:rsidRDefault="009260DB">
            <w:pPr>
              <w:keepNext/>
            </w:pPr>
            <w:r>
              <w:rPr>
                <w:sz w:val="20"/>
                <w:szCs w:val="20"/>
              </w:rPr>
              <w:t>Aspirante do 3º ano</w:t>
            </w:r>
          </w:p>
        </w:tc>
      </w:tr>
      <w:tr w:rsidR="008C320F" w14:paraId="56A3A33C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12667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Divergência de saldo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B296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Vale o registro da planilha; contestação ao </w:t>
            </w: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 em até dois dias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FB15A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320F" w14:paraId="25D59312" w14:textId="77777777">
        <w:trPr>
          <w:cantSplit/>
        </w:trPr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A10F5" w14:textId="77777777" w:rsidR="008C320F" w:rsidRDefault="008060C6">
            <w:r>
              <w:rPr>
                <w:b/>
                <w:bCs/>
                <w:sz w:val="20"/>
                <w:szCs w:val="20"/>
              </w:rPr>
              <w:t xml:space="preserve">Veto do </w:t>
            </w:r>
            <w:proofErr w:type="spellStart"/>
            <w:r>
              <w:rPr>
                <w:b/>
                <w:bCs/>
                <w:sz w:val="20"/>
                <w:szCs w:val="20"/>
              </w:rPr>
              <w:t>ComPel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contestado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970E1" w14:textId="77777777" w:rsidR="008C320F" w:rsidRDefault="008060C6">
            <w:r>
              <w:rPr>
                <w:sz w:val="20"/>
                <w:szCs w:val="20"/>
              </w:rPr>
              <w:t xml:space="preserve">Decisão do </w:t>
            </w: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 e, persistindo, do Tenente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C3478" w14:textId="77777777" w:rsidR="008C320F" w:rsidRDefault="008060C6"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 xml:space="preserve">) e </w:t>
            </w: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897EA0D" w14:textId="77777777" w:rsidR="009260DB" w:rsidRDefault="009260DB">
      <w:pPr>
        <w:spacing w:line="360" w:lineRule="auto"/>
        <w:ind w:firstLine="709"/>
        <w:jc w:val="both"/>
        <w:rPr>
          <w:sz w:val="20"/>
          <w:szCs w:val="20"/>
        </w:rPr>
      </w:pPr>
    </w:p>
    <w:p w14:paraId="4C875002" w14:textId="6B5EA2C9" w:rsidR="008C320F" w:rsidRDefault="008060C6">
      <w:pPr>
        <w:spacing w:line="360" w:lineRule="auto"/>
        <w:ind w:firstLine="709"/>
        <w:jc w:val="both"/>
      </w:pPr>
      <w:r>
        <w:t>Os pedidos fora do prazo exigem atenção especial. Se se tornarem frequentes, esvaziam o horário de corte e trazem de volta a lógica do atendimento individual. Por isso, são acompanhados por indicador próprio, apresentado na Seção 5.1.</w:t>
      </w:r>
    </w:p>
    <w:p w14:paraId="7E152AF3" w14:textId="77777777" w:rsidR="008C320F" w:rsidRDefault="008060C6">
      <w:pPr>
        <w:keepNext/>
        <w:pageBreakBefore/>
        <w:spacing w:after="360" w:line="360" w:lineRule="auto"/>
      </w:pPr>
      <w:r>
        <w:rPr>
          <w:b/>
          <w:bCs/>
        </w:rPr>
        <w:lastRenderedPageBreak/>
        <w:t>4 FERRAMENTAS DE APOIO</w:t>
      </w:r>
    </w:p>
    <w:p w14:paraId="0D1D9E66" w14:textId="77777777" w:rsidR="008C320F" w:rsidRDefault="008060C6">
      <w:pPr>
        <w:spacing w:line="360" w:lineRule="auto"/>
        <w:ind w:firstLine="709"/>
        <w:jc w:val="both"/>
      </w:pPr>
      <w:r>
        <w:t>O processo proposto pode ser operado com ferramentas simples e gratuitas, como formulários e planilhas eletrônicas, ou com o sistema institucional, se houver. O ponto essencial é o método; a ferramenta apenas o sustenta. Esta seção descreve o formulário de pedido, a planilha de controle, o modelo da RDLE e o plano de contingência.</w:t>
      </w:r>
    </w:p>
    <w:p w14:paraId="445254BE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4.1 Formulário de pedido</w:t>
      </w:r>
    </w:p>
    <w:p w14:paraId="2589E4E0" w14:textId="3BFEDC93" w:rsidR="008C320F" w:rsidRDefault="008060C6">
      <w:pPr>
        <w:spacing w:line="360" w:lineRule="auto"/>
        <w:ind w:firstLine="709"/>
        <w:jc w:val="both"/>
      </w:pPr>
      <w:r>
        <w:t xml:space="preserve">O formulário é a única interação obrigatória do aspirante com o processo e, por isso, deve ser curto. O Quadro </w:t>
      </w:r>
      <w:r w:rsidR="009260DB">
        <w:t>5</w:t>
      </w:r>
      <w:r>
        <w:t xml:space="preserve"> relaciona os campos sugeridos.</w:t>
      </w:r>
    </w:p>
    <w:p w14:paraId="361E35C6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Quadro 6 – Campos do formulário de pedido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1857"/>
        <w:gridCol w:w="4373"/>
      </w:tblGrid>
      <w:tr w:rsidR="008C320F" w14:paraId="61AB0B1B" w14:textId="77777777">
        <w:trPr>
          <w:cantSplit/>
          <w:tblHeader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1C2F3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0ABD6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CF621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8C320F" w14:paraId="21CFB35C" w14:textId="77777777">
        <w:trPr>
          <w:cantSplit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5F0B5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Data e hora do pedido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05128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Automático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639AF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Registrado pelo sistema</w:t>
            </w:r>
          </w:p>
        </w:tc>
      </w:tr>
      <w:tr w:rsidR="008C320F" w14:paraId="404D2C8D" w14:textId="77777777">
        <w:trPr>
          <w:cantSplit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0A085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Número e nome de guerra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AEED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Lista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8ECB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Lista suspensa evita erros de digitação</w:t>
            </w:r>
          </w:p>
        </w:tc>
      </w:tr>
      <w:tr w:rsidR="008C320F" w14:paraId="47B301E6" w14:textId="77777777">
        <w:trPr>
          <w:cantSplit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2E66D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Companhia e pelotão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ECF32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Lista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F84B6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Usado para montar a RDLE e distribuí-la aos </w:t>
            </w:r>
            <w:proofErr w:type="spellStart"/>
            <w:r>
              <w:rPr>
                <w:sz w:val="20"/>
                <w:szCs w:val="20"/>
              </w:rPr>
              <w:t>ComPel</w:t>
            </w:r>
            <w:proofErr w:type="spellEnd"/>
          </w:p>
        </w:tc>
      </w:tr>
      <w:tr w:rsidR="008C320F" w14:paraId="6A446CCA" w14:textId="77777777">
        <w:trPr>
          <w:cantSplit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CAED8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Data(s) pretendida(s)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C699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Data múltipla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B868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Permite agendar até sete dias à frente</w:t>
            </w:r>
          </w:p>
        </w:tc>
      </w:tr>
      <w:tr w:rsidR="008C320F" w14:paraId="50D254A2" w14:textId="77777777">
        <w:trPr>
          <w:cantSplit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E5E84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Telefone de contato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CE5B0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474D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Contato durante a licença, por segurança</w:t>
            </w:r>
          </w:p>
        </w:tc>
      </w:tr>
      <w:tr w:rsidR="008C320F" w14:paraId="2375F8B3" w14:textId="77777777">
        <w:trPr>
          <w:cantSplit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5BB78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Cancelamento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5C4A8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Sim ou não</w:t>
            </w:r>
          </w:p>
        </w:tc>
        <w:tc>
          <w:tcPr>
            <w:tcW w:w="4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6479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Usado para desistência até as 16h00</w:t>
            </w:r>
          </w:p>
        </w:tc>
      </w:tr>
    </w:tbl>
    <w:p w14:paraId="0C04D152" w14:textId="77777777" w:rsidR="009260DB" w:rsidRDefault="009260DB">
      <w:pPr>
        <w:spacing w:line="360" w:lineRule="auto"/>
        <w:ind w:firstLine="709"/>
        <w:jc w:val="both"/>
        <w:rPr>
          <w:sz w:val="20"/>
          <w:szCs w:val="20"/>
        </w:rPr>
      </w:pPr>
    </w:p>
    <w:p w14:paraId="179F4809" w14:textId="3B60CF7D" w:rsidR="008C320F" w:rsidRDefault="008060C6">
      <w:pPr>
        <w:spacing w:line="360" w:lineRule="auto"/>
        <w:ind w:firstLine="709"/>
        <w:jc w:val="both"/>
      </w:pPr>
      <w:r>
        <w:t>Com esses campos, o preenchimento leva cerca de dois minutos. A possibilidade de agendar vários dias de uma vez reduz ainda mais o esforço de quem pretende usar a licença com regularidade.</w:t>
      </w:r>
    </w:p>
    <w:p w14:paraId="549B3B0A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4.2 Planilha de controle</w:t>
      </w:r>
    </w:p>
    <w:p w14:paraId="6234CA32" w14:textId="77777777" w:rsidR="008C320F" w:rsidRDefault="008060C6">
      <w:pPr>
        <w:spacing w:line="360" w:lineRule="auto"/>
        <w:ind w:firstLine="709"/>
        <w:jc w:val="both"/>
      </w:pPr>
      <w:r>
        <w:t xml:space="preserve">A planilha é o núcleo do controle e deve existir uma por companhia, com edição restrita ao Encarregado de Licenças e ao </w:t>
      </w:r>
      <w:proofErr w:type="spellStart"/>
      <w:r>
        <w:t>ComCia</w:t>
      </w:r>
      <w:proofErr w:type="spellEnd"/>
      <w:r>
        <w:t xml:space="preserve"> (</w:t>
      </w:r>
      <w:proofErr w:type="spellStart"/>
      <w:r>
        <w:t>Asp</w:t>
      </w:r>
      <w:proofErr w:type="spellEnd"/>
      <w:r>
        <w:t>). O Quadro 7 descreve sua organização.</w:t>
      </w:r>
    </w:p>
    <w:p w14:paraId="1E3DB8A8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Quadro 7 – Organização da planilha de controle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4262"/>
        <w:gridCol w:w="3061"/>
      </w:tblGrid>
      <w:tr w:rsidR="008C320F" w14:paraId="07E06BE0" w14:textId="77777777">
        <w:trPr>
          <w:cantSplit/>
          <w:tblHeader/>
        </w:trPr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1CC5D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Aba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9E2A1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801F8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Origem dos dados</w:t>
            </w:r>
          </w:p>
        </w:tc>
      </w:tr>
      <w:tr w:rsidR="008C320F" w14:paraId="1A9E6EB2" w14:textId="77777777">
        <w:trPr>
          <w:cantSplit/>
        </w:trPr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72F9D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Pedidos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A7F9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Respostas do formulário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C95DF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Formulário (automático)</w:t>
            </w:r>
          </w:p>
        </w:tc>
      </w:tr>
      <w:tr w:rsidR="008C320F" w14:paraId="3D037137" w14:textId="77777777">
        <w:trPr>
          <w:cantSplit/>
        </w:trPr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95E9B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Saldo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F462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Número, nome, pelotão, licenças concedidas, gozadas e saldo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280C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Encarregado, a partir das concessões publicadas</w:t>
            </w:r>
          </w:p>
        </w:tc>
      </w:tr>
      <w:tr w:rsidR="008C320F" w14:paraId="5B34AEAB" w14:textId="77777777">
        <w:trPr>
          <w:cantSplit/>
        </w:trPr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B2EC9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Impedimentos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EACC2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Número, data, motivo e fonte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6833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Escalante e setor disciplinar</w:t>
            </w:r>
          </w:p>
        </w:tc>
      </w:tr>
      <w:tr w:rsidR="008C320F" w14:paraId="2EABD768" w14:textId="77777777">
        <w:trPr>
          <w:cantSplit/>
        </w:trPr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DC039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RDLE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405F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Relação do dia, com a situação de cada pedido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6154C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Fórmulas (automático)</w:t>
            </w:r>
          </w:p>
        </w:tc>
      </w:tr>
      <w:tr w:rsidR="008C320F" w14:paraId="41F61AE6" w14:textId="77777777">
        <w:trPr>
          <w:cantSplit/>
        </w:trPr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37F9C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Polícia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33A7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Número, hora de saída e hora de regresso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5F8C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Polícia ou transcrição da RDLE</w:t>
            </w:r>
          </w:p>
        </w:tc>
      </w:tr>
      <w:tr w:rsidR="008C320F" w14:paraId="1CB151C1" w14:textId="77777777">
        <w:trPr>
          <w:cantSplit/>
        </w:trPr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2C844" w14:textId="77777777" w:rsidR="008C320F" w:rsidRDefault="008060C6">
            <w:r>
              <w:rPr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9A2F5" w14:textId="77777777" w:rsidR="008C320F" w:rsidRDefault="008060C6">
            <w:r>
              <w:rPr>
                <w:sz w:val="20"/>
                <w:szCs w:val="20"/>
              </w:rPr>
              <w:t>Painel com os indicadores da Seção 5.1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D6B11" w14:textId="77777777" w:rsidR="008C320F" w:rsidRDefault="008060C6">
            <w:r>
              <w:rPr>
                <w:sz w:val="20"/>
                <w:szCs w:val="20"/>
              </w:rPr>
              <w:t>Fórmulas (automático)</w:t>
            </w:r>
          </w:p>
        </w:tc>
      </w:tr>
    </w:tbl>
    <w:p w14:paraId="6A890D62" w14:textId="77777777" w:rsidR="009260DB" w:rsidRDefault="009260DB">
      <w:pPr>
        <w:spacing w:line="360" w:lineRule="auto"/>
        <w:ind w:firstLine="709"/>
        <w:jc w:val="both"/>
      </w:pPr>
    </w:p>
    <w:p w14:paraId="492147B1" w14:textId="147513E6" w:rsidR="008C320F" w:rsidRDefault="008060C6">
      <w:pPr>
        <w:spacing w:line="360" w:lineRule="auto"/>
        <w:ind w:firstLine="709"/>
        <w:jc w:val="both"/>
      </w:pPr>
      <w:r>
        <w:t>A automação é o que torna viável a consolidação em cerca de vinte minutos por dia: o Encarregado não confere pedido por pedido, apenas revisa os casos negados e as situações atípicas.</w:t>
      </w:r>
    </w:p>
    <w:p w14:paraId="1CC837CE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4.3 Modelo da Relação Diária de Licença Especial</w:t>
      </w:r>
    </w:p>
    <w:p w14:paraId="48119FE5" w14:textId="77777777" w:rsidR="008C320F" w:rsidRDefault="008060C6">
      <w:pPr>
        <w:spacing w:line="360" w:lineRule="auto"/>
        <w:ind w:firstLine="709"/>
        <w:jc w:val="both"/>
      </w:pPr>
      <w:r>
        <w:t>A RDLE é o documento que circula no lugar das papeletas. O Quadro 8 apresenta um modelo preenchido com dados fictícios.</w:t>
      </w:r>
    </w:p>
    <w:p w14:paraId="672FE7A9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Quadro 8 – Modelo de RDLE (dados fictícios)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2591"/>
        <w:gridCol w:w="598"/>
        <w:gridCol w:w="697"/>
        <w:gridCol w:w="1096"/>
        <w:gridCol w:w="1694"/>
        <w:gridCol w:w="797"/>
        <w:gridCol w:w="1000"/>
      </w:tblGrid>
      <w:tr w:rsidR="008C320F" w14:paraId="2983BA74" w14:textId="77777777">
        <w:trPr>
          <w:cantSplit/>
          <w:tblHeader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72592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Ord.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93072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Número e nome de guerra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48085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Pel.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358DC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Saldo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4FB5D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BF9F9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1A177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C5488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Regresso</w:t>
            </w:r>
          </w:p>
        </w:tc>
      </w:tr>
      <w:tr w:rsidR="008C320F" w14:paraId="524869E7" w14:textId="77777777">
        <w:trPr>
          <w:cantSplit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4ADD6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DBF5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0000 – ASP. EXEMPLO A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222DA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1º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FF284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78C50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APTO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EDB8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8139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17h05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39FDB" w14:textId="77777777" w:rsidR="008C320F" w:rsidRDefault="008060C6">
            <w:pPr>
              <w:keepNext/>
              <w:jc w:val="center"/>
            </w:pPr>
            <w:r>
              <w:rPr>
                <w:i/>
                <w:iCs/>
                <w:sz w:val="20"/>
                <w:szCs w:val="20"/>
              </w:rPr>
              <w:t>__</w:t>
            </w:r>
          </w:p>
        </w:tc>
      </w:tr>
      <w:tr w:rsidR="008C320F" w14:paraId="3CFF805D" w14:textId="77777777">
        <w:trPr>
          <w:cantSplit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3987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DB78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0000 – ASP. EXEMPLO B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6476E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1º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EFFD4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9630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NEGADO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9A716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Sem saldo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BEE20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B3A7C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8C320F" w14:paraId="3E6C8E77" w14:textId="77777777">
        <w:trPr>
          <w:cantSplit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C370B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870D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0000 – ASP. EXEMPLO C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EE69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2º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1F983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E06C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NEGADO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61718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Escalado de serviço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0CCA8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83A2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8C320F" w14:paraId="7E9C6635" w14:textId="77777777">
        <w:trPr>
          <w:cantSplit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234F5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69105" w14:textId="77777777" w:rsidR="008C320F" w:rsidRDefault="008060C6">
            <w:r>
              <w:rPr>
                <w:sz w:val="20"/>
                <w:szCs w:val="20"/>
              </w:rPr>
              <w:t>0000 – ASP. EXEMPLO D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62384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3º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D495C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4100F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APTO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8EDC8" w14:textId="77777777" w:rsidR="008C320F" w:rsidRDefault="008060C6">
            <w:r>
              <w:rPr>
                <w:sz w:val="20"/>
                <w:szCs w:val="20"/>
              </w:rPr>
              <w:t>–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705CB" w14:textId="77777777" w:rsidR="008C320F" w:rsidRDefault="008060C6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__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62B6B" w14:textId="77777777" w:rsidR="008C320F" w:rsidRDefault="008060C6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__</w:t>
            </w:r>
          </w:p>
        </w:tc>
      </w:tr>
    </w:tbl>
    <w:p w14:paraId="55DA391E" w14:textId="77777777" w:rsidR="00600925" w:rsidRDefault="00600925">
      <w:pPr>
        <w:spacing w:line="360" w:lineRule="auto"/>
        <w:ind w:firstLine="709"/>
        <w:jc w:val="both"/>
        <w:rPr>
          <w:sz w:val="20"/>
          <w:szCs w:val="20"/>
        </w:rPr>
      </w:pPr>
    </w:p>
    <w:p w14:paraId="0851F4FA" w14:textId="11C1E0D0" w:rsidR="008C320F" w:rsidRDefault="008060C6">
      <w:pPr>
        <w:spacing w:line="360" w:lineRule="auto"/>
        <w:ind w:firstLine="709"/>
        <w:jc w:val="both"/>
      </w:pPr>
      <w:r>
        <w:t xml:space="preserve">No rodapé da relação constam o nome do Encarregado que a consolidou, o visto do </w:t>
      </w:r>
      <w:proofErr w:type="spellStart"/>
      <w:r>
        <w:t>ComCia</w:t>
      </w:r>
      <w:proofErr w:type="spellEnd"/>
      <w:r>
        <w:t xml:space="preserve"> (</w:t>
      </w:r>
      <w:proofErr w:type="spellStart"/>
      <w:r>
        <w:t>Asp</w:t>
      </w:r>
      <w:proofErr w:type="spellEnd"/>
      <w:r>
        <w:t>), a aprovação do Tenente e o horário de publicação. As colunas de saída e regresso são preenchidas pela Polícia, o que transforma a RDLE também em registro de controle do efetivo.</w:t>
      </w:r>
    </w:p>
    <w:p w14:paraId="31EEF1B4" w14:textId="77777777" w:rsidR="008C320F" w:rsidRDefault="008060C6">
      <w:pPr>
        <w:keepNext/>
        <w:pageBreakBefore/>
        <w:spacing w:after="360" w:line="360" w:lineRule="auto"/>
      </w:pPr>
      <w:r>
        <w:rPr>
          <w:b/>
          <w:bCs/>
        </w:rPr>
        <w:lastRenderedPageBreak/>
        <w:t>5 IMPLANTAÇÃO E ACOMPANHAMENTO</w:t>
      </w:r>
    </w:p>
    <w:p w14:paraId="36BB5777" w14:textId="77777777" w:rsidR="008C320F" w:rsidRDefault="008060C6">
      <w:pPr>
        <w:spacing w:line="360" w:lineRule="auto"/>
        <w:ind w:firstLine="709"/>
        <w:jc w:val="both"/>
      </w:pPr>
      <w:r>
        <w:t>Uma proposta de melhoria só se sustenta se for implantada de forma controlada e acompanhada por dados. Esta seção apresenta os indicadores, o plano de implantação baseado no ciclo PDCA, os riscos e as possibilidades de evolução.</w:t>
      </w:r>
    </w:p>
    <w:p w14:paraId="4C17383C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5.1 Indicadores de desempenho</w:t>
      </w:r>
    </w:p>
    <w:p w14:paraId="31D544FE" w14:textId="77777777" w:rsidR="008C320F" w:rsidRDefault="008060C6">
      <w:pPr>
        <w:spacing w:line="360" w:lineRule="auto"/>
        <w:ind w:firstLine="709"/>
        <w:jc w:val="both"/>
      </w:pPr>
      <w:r>
        <w:t>Os indicadores foram escolhidos para medir, ao mesmo tempo, a eficiência do processo e a manutenção do controle. O Quadro 9 relaciona cada indicador à sua forma de medição, meta, frequência e responsável.</w:t>
      </w:r>
    </w:p>
    <w:p w14:paraId="5DC48D07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Quadro 9 – Indicadores de desempenho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2957"/>
        <w:gridCol w:w="1084"/>
        <w:gridCol w:w="1380"/>
        <w:gridCol w:w="1481"/>
      </w:tblGrid>
      <w:tr w:rsidR="008C320F" w14:paraId="3713E603" w14:textId="77777777">
        <w:trPr>
          <w:cantSplit/>
          <w:tblHeader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32DB1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CCB92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Como medir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A8BF1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73F3D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Frequência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20B2E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</w:tr>
      <w:tr w:rsidR="008C320F" w14:paraId="0CC96E6D" w14:textId="77777777">
        <w:trPr>
          <w:cantSplit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BD610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Tempo do aspirante por pedido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FD68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Cronometragem por amostra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644DA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≤ 3 min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C151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Mensal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11E05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320F" w14:paraId="40DC5C21" w14:textId="77777777">
        <w:trPr>
          <w:cantSplit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DFF73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Pontualidade da RDLE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DACEE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Dias com RDLE publicada até 16h30 ÷ dias do período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FEB3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≥ 98%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09FFC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6670F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Enc. de Licenças</w:t>
            </w:r>
          </w:p>
        </w:tc>
      </w:tr>
      <w:tr w:rsidR="008C320F" w14:paraId="2BDAA08E" w14:textId="77777777">
        <w:trPr>
          <w:cantSplit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721DF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Pedidos fora do prazo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B5794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Pedidos após 12h30 ÷ total de pedidos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BB45C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≤ 5%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32755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8AFB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Enc. de Licenças</w:t>
            </w:r>
          </w:p>
        </w:tc>
      </w:tr>
      <w:tr w:rsidR="008C320F" w14:paraId="3438A1FE" w14:textId="77777777">
        <w:trPr>
          <w:cantSplit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E38BB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Negações por motivo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35346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Pedidos negados ÷ pedidos, por motivo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E6949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Monitorar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A12F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5D0D0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Enc. de Licenças</w:t>
            </w:r>
          </w:p>
        </w:tc>
      </w:tr>
      <w:tr w:rsidR="008C320F" w14:paraId="28712359" w14:textId="77777777">
        <w:trPr>
          <w:cantSplit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B4C5C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Saídas irregulares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D6360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Saídas sem nome na RDLE aprovada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A40C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Zero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2EEB9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Diária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D1B6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Polícia</w:t>
            </w:r>
          </w:p>
        </w:tc>
      </w:tr>
      <w:tr w:rsidR="008C320F" w14:paraId="5CDFFD6B" w14:textId="77777777">
        <w:trPr>
          <w:cantSplit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5DA83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Erros de saldo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C8A8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Divergências apontadas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AA2E5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Zero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82D3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Mensal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A9055" w14:textId="77777777" w:rsidR="008C320F" w:rsidRDefault="008060C6">
            <w:pPr>
              <w:keepNext/>
            </w:pPr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320F" w14:paraId="651A04D3" w14:textId="77777777">
        <w:trPr>
          <w:cantSplit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9EB7C" w14:textId="77777777" w:rsidR="008C320F" w:rsidRDefault="008060C6">
            <w:r>
              <w:rPr>
                <w:b/>
                <w:bCs/>
                <w:sz w:val="20"/>
                <w:szCs w:val="20"/>
              </w:rPr>
              <w:t>Satisfação</w:t>
            </w:r>
          </w:p>
        </w:tc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B9FF4" w14:textId="77777777" w:rsidR="008C320F" w:rsidRDefault="008060C6">
            <w:r>
              <w:rPr>
                <w:sz w:val="20"/>
                <w:szCs w:val="20"/>
              </w:rPr>
              <w:t>Pesquisa de 1 a 5 com aspirantes e oficiais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43E6A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≥ 4,0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B3C20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Fim do piloto e trimestral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E8CBE" w14:textId="77777777" w:rsidR="008C320F" w:rsidRDefault="008060C6">
            <w:proofErr w:type="spellStart"/>
            <w:r>
              <w:rPr>
                <w:sz w:val="20"/>
                <w:szCs w:val="20"/>
              </w:rPr>
              <w:t>ComCia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4F74997" w14:textId="77777777" w:rsidR="00137ACD" w:rsidRDefault="00137ACD">
      <w:pPr>
        <w:spacing w:line="360" w:lineRule="auto"/>
        <w:ind w:firstLine="709"/>
        <w:jc w:val="both"/>
        <w:rPr>
          <w:sz w:val="20"/>
          <w:szCs w:val="20"/>
        </w:rPr>
      </w:pPr>
    </w:p>
    <w:p w14:paraId="2B9174BC" w14:textId="4F4353EB" w:rsidR="008C320F" w:rsidRDefault="008060C6">
      <w:pPr>
        <w:spacing w:line="360" w:lineRule="auto"/>
        <w:ind w:firstLine="709"/>
        <w:jc w:val="both"/>
      </w:pPr>
      <w:r>
        <w:t>Os dois primeiros indicadores medem se o processo cumpre o que promete: pouco esforço do aspirante e resposta no horário. Os indicadores de saídas irregulares e de erros de saldo funcionam como salvaguarda, pois mostram se a simplificação trouxe algum prejuízo ao controle. A taxa de negação não tem meta, mas sua análise por motivo revela problemas de origem, como escalas mal divulgadas.</w:t>
      </w:r>
    </w:p>
    <w:p w14:paraId="06380C2B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5.2 Plano de implantação</w:t>
      </w:r>
    </w:p>
    <w:p w14:paraId="2F37861E" w14:textId="77777777" w:rsidR="008C320F" w:rsidRDefault="008060C6">
      <w:pPr>
        <w:spacing w:line="360" w:lineRule="auto"/>
        <w:ind w:firstLine="709"/>
        <w:jc w:val="both"/>
      </w:pPr>
      <w:r>
        <w:t>A implantação segue o ciclo PDCA, planejar, executar, verificar e agir, com um piloto em uma única companhia antes da expansão (CAMPOS, 2004). O Quadro 10 apresenta o cronograma.</w:t>
      </w:r>
    </w:p>
    <w:p w14:paraId="00210518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lastRenderedPageBreak/>
        <w:t>Quadro 10 – Cronograma de implantação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1295"/>
        <w:gridCol w:w="4186"/>
        <w:gridCol w:w="2095"/>
      </w:tblGrid>
      <w:tr w:rsidR="008C320F" w14:paraId="2ECC0E97" w14:textId="77777777">
        <w:trPr>
          <w:cantSplit/>
          <w:tblHeader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D152E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246AE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Período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E2F33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Ações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58715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Entregável</w:t>
            </w:r>
          </w:p>
        </w:tc>
      </w:tr>
      <w:tr w:rsidR="008C320F" w14:paraId="2B7A25F4" w14:textId="77777777">
        <w:trPr>
          <w:cantSplit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88827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Aprovação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C1D1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Semana 1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46B1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Apresentar a proposta ao Comando do Corpo de Aspirantes; ajustar e publicar a norma (Apêndice A)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D67F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Norma aprovada</w:t>
            </w:r>
          </w:p>
        </w:tc>
      </w:tr>
      <w:tr w:rsidR="008C320F" w14:paraId="278B9D78" w14:textId="77777777">
        <w:trPr>
          <w:cantSplit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ED677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Planejar (P)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6380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Semana 2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FF8C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Criar formulário e planilha; </w:t>
            </w:r>
            <w:proofErr w:type="gramStart"/>
            <w:r>
              <w:rPr>
                <w:sz w:val="20"/>
                <w:szCs w:val="20"/>
              </w:rPr>
              <w:t>designar Encarregados</w:t>
            </w:r>
            <w:proofErr w:type="gramEnd"/>
            <w:r>
              <w:rPr>
                <w:sz w:val="20"/>
                <w:szCs w:val="20"/>
              </w:rPr>
              <w:t xml:space="preserve"> e auxiliares; lançar saldos; treinar os envolvidos; medir o tempo atual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79F6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Ferramentas prontas e linha de base medida</w:t>
            </w:r>
          </w:p>
        </w:tc>
      </w:tr>
      <w:tr w:rsidR="008C320F" w14:paraId="431946CA" w14:textId="77777777">
        <w:trPr>
          <w:cantSplit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4D704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Executar (D)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986CD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Semanas 3 e 4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531D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Aplicar o processo em uma companhia; as demais mantêm o processo atual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647B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Dados do piloto</w:t>
            </w:r>
          </w:p>
        </w:tc>
      </w:tr>
      <w:tr w:rsidR="008C320F" w14:paraId="4938A5AE" w14:textId="77777777">
        <w:trPr>
          <w:cantSplit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D8608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Verificar (C)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BA1CB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Semana 5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ACE20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Comparar com a linha de base e ouvir aspirantes e oficiais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27252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Relatório ao Comando</w:t>
            </w:r>
          </w:p>
        </w:tc>
      </w:tr>
      <w:tr w:rsidR="008C320F" w14:paraId="1B613407" w14:textId="77777777">
        <w:trPr>
          <w:cantSplit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8E1A6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Agir (A)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56430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Semanas 6 e 7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158D5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Corrigir o necessário e estender às outras cinco companhias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9C397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Processo em todas as companhias</w:t>
            </w:r>
          </w:p>
        </w:tc>
      </w:tr>
      <w:tr w:rsidR="008C320F" w14:paraId="578639BC" w14:textId="77777777">
        <w:trPr>
          <w:cantSplit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59E8C" w14:textId="77777777" w:rsidR="008C320F" w:rsidRDefault="008060C6">
            <w:r>
              <w:rPr>
                <w:b/>
                <w:bCs/>
                <w:sz w:val="20"/>
                <w:szCs w:val="20"/>
              </w:rPr>
              <w:t>Consolidação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04EEF" w14:textId="77777777" w:rsidR="008C320F" w:rsidRDefault="008060C6">
            <w:r>
              <w:rPr>
                <w:sz w:val="20"/>
                <w:szCs w:val="20"/>
              </w:rPr>
              <w:t>A partir do 3º mês</w:t>
            </w:r>
          </w:p>
        </w:tc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0D3DA" w14:textId="77777777" w:rsidR="008C320F" w:rsidRDefault="008060C6">
            <w:r>
              <w:rPr>
                <w:sz w:val="20"/>
                <w:szCs w:val="20"/>
              </w:rPr>
              <w:t>Revisar os indicadores trimestralmente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C58C5" w14:textId="77777777" w:rsidR="008C320F" w:rsidRDefault="008060C6">
            <w:r>
              <w:rPr>
                <w:sz w:val="20"/>
                <w:szCs w:val="20"/>
              </w:rPr>
              <w:t>Melhoria contínua</w:t>
            </w:r>
          </w:p>
        </w:tc>
      </w:tr>
    </w:tbl>
    <w:p w14:paraId="0E8983E9" w14:textId="77777777" w:rsidR="00137ACD" w:rsidRDefault="00137ACD">
      <w:pPr>
        <w:spacing w:line="360" w:lineRule="auto"/>
        <w:ind w:firstLine="709"/>
        <w:jc w:val="both"/>
        <w:rPr>
          <w:sz w:val="20"/>
          <w:szCs w:val="20"/>
        </w:rPr>
      </w:pPr>
    </w:p>
    <w:p w14:paraId="668328D3" w14:textId="7DCF2348" w:rsidR="008C320F" w:rsidRDefault="008060C6">
      <w:pPr>
        <w:spacing w:line="360" w:lineRule="auto"/>
        <w:ind w:firstLine="709"/>
        <w:jc w:val="both"/>
      </w:pPr>
      <w:r>
        <w:t>O piloto em uma companhia reduz o risco da mudança e produz evidências concretas para o Comando. A medição do tempo atual, feita antes do piloto, é indispensável: sem ela, não há como comprovar os ganhos estimados neste trabalho.</w:t>
      </w:r>
    </w:p>
    <w:p w14:paraId="50C22056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t>5.3 Riscos e mitigação</w:t>
      </w:r>
    </w:p>
    <w:p w14:paraId="425F5C7B" w14:textId="77777777" w:rsidR="008C320F" w:rsidRDefault="008060C6">
      <w:pPr>
        <w:spacing w:line="360" w:lineRule="auto"/>
        <w:ind w:firstLine="709"/>
        <w:jc w:val="both"/>
      </w:pPr>
      <w:r>
        <w:t>Toda mudança de processo traz riscos. O Quadro 11 relaciona os principais e as ações previstas para reduzi-los.</w:t>
      </w:r>
    </w:p>
    <w:p w14:paraId="5F6BC155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Quadro 11 – Riscos e ações de mitigação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1"/>
        <w:gridCol w:w="5400"/>
      </w:tblGrid>
      <w:tr w:rsidR="008C320F" w14:paraId="1EBC04E5" w14:textId="77777777">
        <w:trPr>
          <w:cantSplit/>
          <w:tblHeader/>
        </w:trPr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4D43D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EF364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Mitigação</w:t>
            </w:r>
          </w:p>
        </w:tc>
      </w:tr>
      <w:tr w:rsidR="008C320F" w14:paraId="333450A4" w14:textId="77777777">
        <w:trPr>
          <w:cantSplit/>
        </w:trPr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7FBD9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Inclusão indevida de nome, por erro ou fraude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58DF8" w14:textId="2FCBD98F" w:rsidR="008C320F" w:rsidRDefault="008060C6">
            <w:pPr>
              <w:keepNext/>
            </w:pPr>
            <w:r>
              <w:rPr>
                <w:sz w:val="20"/>
                <w:szCs w:val="20"/>
              </w:rPr>
              <w:t>Edição restrita; histórico de versões; conferência de identidade pel</w:t>
            </w:r>
            <w:r w:rsidR="00137ACD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Polícia; auditoria semanal por amostragem</w:t>
            </w:r>
          </w:p>
        </w:tc>
      </w:tr>
      <w:tr w:rsidR="008C320F" w14:paraId="52BD5D87" w14:textId="77777777">
        <w:trPr>
          <w:cantSplit/>
        </w:trPr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66CA1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Impedimento que surge depois da aprovação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26084" w14:textId="57960C6E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Comunicação direta ao Encarregado e </w:t>
            </w:r>
            <w:r w:rsidR="00137ACD">
              <w:rPr>
                <w:sz w:val="20"/>
                <w:szCs w:val="20"/>
              </w:rPr>
              <w:t xml:space="preserve">ao </w:t>
            </w:r>
            <w:r>
              <w:rPr>
                <w:sz w:val="20"/>
                <w:szCs w:val="20"/>
              </w:rPr>
              <w:t>Polícia; vale a última versão da RDLE</w:t>
            </w:r>
          </w:p>
        </w:tc>
      </w:tr>
      <w:tr w:rsidR="008C320F" w14:paraId="4350BA6D" w14:textId="77777777">
        <w:trPr>
          <w:cantSplit/>
        </w:trPr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9D903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Sensação de perda de controle pelos oficiais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7212F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 xml:space="preserve">Decisão final mantida com o Tenente; veto do </w:t>
            </w:r>
            <w:proofErr w:type="spellStart"/>
            <w:r>
              <w:rPr>
                <w:sz w:val="20"/>
                <w:szCs w:val="20"/>
              </w:rPr>
              <w:t>ComPel</w:t>
            </w:r>
            <w:proofErr w:type="spellEnd"/>
            <w:r>
              <w:rPr>
                <w:sz w:val="20"/>
                <w:szCs w:val="20"/>
              </w:rPr>
              <w:t xml:space="preserve"> preservado; implantação por piloto com indicadores</w:t>
            </w:r>
          </w:p>
        </w:tc>
      </w:tr>
      <w:tr w:rsidR="008C320F" w14:paraId="39055A50" w14:textId="77777777">
        <w:trPr>
          <w:cantSplit/>
        </w:trPr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CC3D7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Ausência do Tenente ou do Encarregado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1B33A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Substitutos designados e publicados previamente</w:t>
            </w:r>
          </w:p>
        </w:tc>
      </w:tr>
      <w:tr w:rsidR="008C320F" w14:paraId="6D21A6B2" w14:textId="77777777">
        <w:trPr>
          <w:cantSplit/>
        </w:trPr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68947" w14:textId="77777777" w:rsidR="008C320F" w:rsidRDefault="008060C6">
            <w:pPr>
              <w:keepNext/>
            </w:pPr>
            <w:r>
              <w:rPr>
                <w:b/>
                <w:bCs/>
                <w:sz w:val="20"/>
                <w:szCs w:val="20"/>
              </w:rPr>
              <w:t>Sobrecarga do Encarregado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D36F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Planilha automatizada e auxiliar designado</w:t>
            </w:r>
          </w:p>
        </w:tc>
      </w:tr>
      <w:tr w:rsidR="008C320F" w14:paraId="03461DB1" w14:textId="77777777">
        <w:trPr>
          <w:cantSplit/>
        </w:trPr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4F121" w14:textId="77777777" w:rsidR="008C320F" w:rsidRDefault="008060C6">
            <w:r>
              <w:rPr>
                <w:b/>
                <w:bCs/>
                <w:sz w:val="20"/>
                <w:szCs w:val="20"/>
              </w:rPr>
              <w:t>Exposição de dados pessoais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35023" w14:textId="77777777" w:rsidR="008C320F" w:rsidRDefault="008060C6">
            <w:r>
              <w:rPr>
                <w:sz w:val="20"/>
                <w:szCs w:val="20"/>
              </w:rPr>
              <w:t>Acesso restrito, coleta apenas do necessário e prazo de guarda definido</w:t>
            </w:r>
          </w:p>
        </w:tc>
      </w:tr>
    </w:tbl>
    <w:p w14:paraId="394CFA43" w14:textId="77777777" w:rsidR="00137ACD" w:rsidRDefault="00137ACD">
      <w:pPr>
        <w:spacing w:line="360" w:lineRule="auto"/>
        <w:ind w:firstLine="709"/>
        <w:jc w:val="both"/>
        <w:rPr>
          <w:sz w:val="20"/>
          <w:szCs w:val="20"/>
        </w:rPr>
      </w:pPr>
    </w:p>
    <w:p w14:paraId="45EB4039" w14:textId="4C9633C5" w:rsidR="008C320F" w:rsidRDefault="008060C6">
      <w:pPr>
        <w:spacing w:line="360" w:lineRule="auto"/>
        <w:ind w:firstLine="709"/>
        <w:jc w:val="both"/>
      </w:pPr>
      <w:r>
        <w:t>O risco mais sensível em uma organização militar é o da sensação de perda de controle. Por isso, a proposta foi desenhada para aumentar, e não reduzir, a informação disponível aos oficiais: a RDLE mostra, em um único documento, todos os aspirantes que pretendem sair, algo que o modelo de papeletas individuais nunca ofereceu.</w:t>
      </w:r>
    </w:p>
    <w:p w14:paraId="6D0B9FF9" w14:textId="77777777" w:rsidR="008C320F" w:rsidRDefault="008060C6">
      <w:pPr>
        <w:keepNext/>
        <w:spacing w:before="360" w:after="360" w:line="360" w:lineRule="auto"/>
      </w:pPr>
      <w:r>
        <w:rPr>
          <w:b/>
          <w:bCs/>
        </w:rPr>
        <w:lastRenderedPageBreak/>
        <w:t>5.4 Evolução futura</w:t>
      </w:r>
    </w:p>
    <w:p w14:paraId="7205086B" w14:textId="77777777" w:rsidR="008C320F" w:rsidRDefault="008060C6">
      <w:pPr>
        <w:spacing w:line="360" w:lineRule="auto"/>
        <w:ind w:firstLine="709"/>
        <w:jc w:val="both"/>
      </w:pPr>
      <w:r>
        <w:t>Após três meses com os indicadores dentro da meta, o processo pode evoluir de forma gradual. A primeira possibilidade é a aprovação tácita: a RDLE seria publicada automaticamente às 16h00 se não houver veto, e o Tenente passaria a atuar apenas por exceção. Outras melhorias possíveis são a consulta do saldo pelo próprio aspirante, o controle de saída por código QR ou por lista em tablet e a integração com o sistema institucional, se existir.</w:t>
      </w:r>
    </w:p>
    <w:p w14:paraId="4620DF8A" w14:textId="77777777" w:rsidR="008C320F" w:rsidRDefault="008060C6">
      <w:pPr>
        <w:spacing w:line="360" w:lineRule="auto"/>
        <w:ind w:firstLine="709"/>
        <w:jc w:val="both"/>
      </w:pPr>
      <w:r>
        <w:t>O mesmo método, com pedido único, relação diária e gestão por exceção, pode ainda ser aplicado a outros trâmites semelhantes, como dispensas e pernoites, ampliando o ganho para toda a rotina administrativa do Corpo de Aspirantes.</w:t>
      </w:r>
    </w:p>
    <w:p w14:paraId="762C95E9" w14:textId="77777777" w:rsidR="008C320F" w:rsidRDefault="008060C6">
      <w:pPr>
        <w:keepNext/>
        <w:pageBreakBefore/>
        <w:spacing w:after="360" w:line="360" w:lineRule="auto"/>
      </w:pPr>
      <w:r>
        <w:rPr>
          <w:b/>
          <w:bCs/>
        </w:rPr>
        <w:lastRenderedPageBreak/>
        <w:t>6 CONCLUSÃO</w:t>
      </w:r>
    </w:p>
    <w:p w14:paraId="277FF140" w14:textId="77777777" w:rsidR="008C320F" w:rsidRDefault="008060C6">
      <w:pPr>
        <w:spacing w:line="360" w:lineRule="auto"/>
        <w:ind w:firstLine="709"/>
        <w:jc w:val="both"/>
      </w:pPr>
      <w:r>
        <w:t>Este trabalho partiu de uma constatação simples: para gozar um benefício que já possui, o aspirante precisa gastar parte significativa do seu recurso mais escasso, o tempo livre, coletando quatro assinaturas presenciais e sequenciais. O diagnóstico mostrou que apenas uma dessas assinaturas, a do Tenente, agrega valor por si só, e que as demais repetem verificações que podem ser feitas de forma consolidada, por exceção e com critérios objetivos.</w:t>
      </w:r>
    </w:p>
    <w:p w14:paraId="7256E369" w14:textId="77777777" w:rsidR="008C320F" w:rsidRDefault="008060C6">
      <w:pPr>
        <w:spacing w:line="360" w:lineRule="auto"/>
        <w:ind w:firstLine="709"/>
        <w:jc w:val="both"/>
      </w:pPr>
      <w:r>
        <w:t>A proposta substitui a papeleta por um pedido único e por uma relação diária aprovada em lote. Como a licença só começa às 17h00, todo o trâmite passa a ocorrer durante a rotina, com horários fixos e resposta garantida às 16h30. A Tabela 2 resume os ganhos esperados em um cenário ilustrativo de quinze pedidos por companhia por dia.</w:t>
      </w:r>
    </w:p>
    <w:p w14:paraId="0A5F3812" w14:textId="77777777" w:rsidR="008C320F" w:rsidRDefault="008060C6">
      <w:pPr>
        <w:keepNext/>
        <w:spacing w:before="240" w:after="60"/>
        <w:jc w:val="center"/>
      </w:pPr>
      <w:r>
        <w:rPr>
          <w:sz w:val="20"/>
          <w:szCs w:val="20"/>
        </w:rPr>
        <w:t>Tabela 2 – Ganhos esperados com o processo proposto (cenário de 15 pedidos por companhia por dia)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7"/>
        <w:gridCol w:w="1914"/>
        <w:gridCol w:w="1914"/>
        <w:gridCol w:w="1716"/>
      </w:tblGrid>
      <w:tr w:rsidR="008C320F" w14:paraId="4290788A" w14:textId="77777777">
        <w:trPr>
          <w:cantSplit/>
          <w:tblHeader/>
        </w:trPr>
        <w:tc>
          <w:tcPr>
            <w:tcW w:w="352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6C703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191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D619A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Processo atual</w:t>
            </w:r>
          </w:p>
        </w:tc>
        <w:tc>
          <w:tcPr>
            <w:tcW w:w="191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654E6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Processo proposto</w:t>
            </w:r>
          </w:p>
        </w:tc>
        <w:tc>
          <w:tcPr>
            <w:tcW w:w="171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3C103" w14:textId="77777777" w:rsidR="008C320F" w:rsidRDefault="008060C6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Variação</w:t>
            </w:r>
          </w:p>
        </w:tc>
      </w:tr>
      <w:tr w:rsidR="008C320F" w14:paraId="2BC373D6" w14:textId="77777777">
        <w:trPr>
          <w:cantSplit/>
        </w:trPr>
        <w:tc>
          <w:tcPr>
            <w:tcW w:w="3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D281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Tempo do aspirante por pedido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6D729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20 a 60 min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9289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2 min</w:t>
            </w:r>
          </w:p>
        </w:tc>
        <w:tc>
          <w:tcPr>
            <w:tcW w:w="1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6395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−90% a −97%</w:t>
            </w:r>
          </w:p>
        </w:tc>
      </w:tr>
      <w:tr w:rsidR="008C320F" w14:paraId="69900CAD" w14:textId="77777777">
        <w:trPr>
          <w:cantSplit/>
        </w:trPr>
        <w:tc>
          <w:tcPr>
            <w:tcW w:w="3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FA46C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Parcela do tempo livre diário consumida (base de 2 h)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3883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17% a 50%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E9786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1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7EA2F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tempo devolvido ao aspirante</w:t>
            </w:r>
          </w:p>
        </w:tc>
      </w:tr>
      <w:tr w:rsidR="008C320F" w14:paraId="322923DB" w14:textId="77777777">
        <w:trPr>
          <w:cantSplit/>
        </w:trPr>
        <w:tc>
          <w:tcPr>
            <w:tcW w:w="3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32F93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Deslocamentos do aspirante por pedido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4F55D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4 ou mais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5DE4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Nenhum</w:t>
            </w:r>
          </w:p>
        </w:tc>
        <w:tc>
          <w:tcPr>
            <w:tcW w:w="1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C4BEB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−100%</w:t>
            </w:r>
          </w:p>
        </w:tc>
      </w:tr>
      <w:tr w:rsidR="008C320F" w14:paraId="61029046" w14:textId="77777777">
        <w:trPr>
          <w:cantSplit/>
        </w:trPr>
        <w:tc>
          <w:tcPr>
            <w:tcW w:w="3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145D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Assinaturas ou vistos por dia (6 companhias)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1860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E84B2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55A36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−97%</w:t>
            </w:r>
          </w:p>
        </w:tc>
      </w:tr>
      <w:tr w:rsidR="008C320F" w14:paraId="051A4C47" w14:textId="77777777">
        <w:trPr>
          <w:cantSplit/>
        </w:trPr>
        <w:tc>
          <w:tcPr>
            <w:tcW w:w="3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5B249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Interrupções do Tenente por dia, por companhia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560BA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15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CA0FA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875C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−93%</w:t>
            </w:r>
          </w:p>
        </w:tc>
      </w:tr>
      <w:tr w:rsidR="008C320F" w14:paraId="24FF6341" w14:textId="77777777">
        <w:trPr>
          <w:cantSplit/>
        </w:trPr>
        <w:tc>
          <w:tcPr>
            <w:tcW w:w="3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CE721" w14:textId="77777777" w:rsidR="008C320F" w:rsidRDefault="008060C6">
            <w:pPr>
              <w:keepNext/>
            </w:pPr>
            <w:r>
              <w:rPr>
                <w:sz w:val="20"/>
                <w:szCs w:val="20"/>
              </w:rPr>
              <w:t>Horas de aspirante gastas por dia (6 companhias)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BC4B1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30 a 90 h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57CC3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≈ 3 h</w:t>
            </w:r>
          </w:p>
        </w:tc>
        <w:tc>
          <w:tcPr>
            <w:tcW w:w="1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02319" w14:textId="77777777" w:rsidR="008C320F" w:rsidRDefault="008060C6">
            <w:pPr>
              <w:keepNext/>
              <w:jc w:val="center"/>
            </w:pPr>
            <w:r>
              <w:rPr>
                <w:sz w:val="20"/>
                <w:szCs w:val="20"/>
              </w:rPr>
              <w:t>−90% a −97%</w:t>
            </w:r>
          </w:p>
        </w:tc>
      </w:tr>
      <w:tr w:rsidR="008C320F" w14:paraId="588287B8" w14:textId="77777777">
        <w:trPr>
          <w:cantSplit/>
        </w:trPr>
        <w:tc>
          <w:tcPr>
            <w:tcW w:w="352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F811D" w14:textId="77777777" w:rsidR="008C320F" w:rsidRDefault="008060C6">
            <w:r>
              <w:rPr>
                <w:sz w:val="20"/>
                <w:szCs w:val="20"/>
              </w:rPr>
              <w:t>Momento em que o aspirante conhece o resultado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920D5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Somente na 4ª assinatura</w:t>
            </w:r>
          </w:p>
        </w:tc>
        <w:tc>
          <w:tcPr>
            <w:tcW w:w="191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D696A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Sempre às 16h30</w:t>
            </w:r>
          </w:p>
        </w:tc>
        <w:tc>
          <w:tcPr>
            <w:tcW w:w="171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1DFC6" w14:textId="77777777" w:rsidR="008C320F" w:rsidRDefault="008060C6">
            <w:pPr>
              <w:jc w:val="center"/>
            </w:pPr>
            <w:r>
              <w:rPr>
                <w:sz w:val="20"/>
                <w:szCs w:val="20"/>
              </w:rPr>
              <w:t>previsibilidade</w:t>
            </w:r>
          </w:p>
        </w:tc>
      </w:tr>
    </w:tbl>
    <w:p w14:paraId="10F10195" w14:textId="77777777" w:rsidR="00E776CF" w:rsidRDefault="00E776CF">
      <w:pPr>
        <w:spacing w:line="360" w:lineRule="auto"/>
        <w:ind w:firstLine="709"/>
        <w:jc w:val="both"/>
        <w:rPr>
          <w:sz w:val="20"/>
          <w:szCs w:val="20"/>
        </w:rPr>
      </w:pPr>
    </w:p>
    <w:p w14:paraId="0F6C9615" w14:textId="3E20F202" w:rsidR="008C320F" w:rsidRDefault="008060C6">
      <w:pPr>
        <w:spacing w:line="360" w:lineRule="auto"/>
        <w:ind w:firstLine="709"/>
        <w:jc w:val="both"/>
      </w:pPr>
      <w:r>
        <w:t>Os números da Tabela 2 são estimativas e devem ser confirmados pela cronometragem prevista no piloto. Ainda assim, a ordem de grandeza da melhoria é clara, pois decorre da própria estrutura do novo processo: o número de vistos deixa de crescer com o número de pedidos e passa a ser fixo, dois por companhia por dia, independentemente de quantos aspirantes queiram licenciar.</w:t>
      </w:r>
    </w:p>
    <w:p w14:paraId="53C66C9C" w14:textId="77777777" w:rsidR="008C320F" w:rsidRDefault="008060C6">
      <w:pPr>
        <w:spacing w:line="360" w:lineRule="auto"/>
        <w:ind w:firstLine="709"/>
        <w:jc w:val="both"/>
      </w:pPr>
      <w:r>
        <w:t>Os ganhos não se limitam ao tempo. O controle também melhora: a Polícia passa a conferir a saída por uma relação oficial e única, o saldo é debitado com base na saída efetivamente registrada e o Comando ganha indicadores que antes não existiam. A cadeia de comando é preservada, pois o Tenente continua sendo quem autoriza, e os aspirantes com função de comando mantêm participação, agora concentrada no que de fato importa.</w:t>
      </w:r>
    </w:p>
    <w:p w14:paraId="7E41735C" w14:textId="5B6CC696" w:rsidR="008C320F" w:rsidRDefault="008060C6">
      <w:pPr>
        <w:spacing w:line="360" w:lineRule="auto"/>
        <w:ind w:firstLine="709"/>
        <w:jc w:val="both"/>
      </w:pPr>
      <w:r>
        <w:lastRenderedPageBreak/>
        <w:t xml:space="preserve">Recomenda-se, portanto, que o </w:t>
      </w:r>
      <w:r w:rsidR="00E776CF">
        <w:t>Tenente</w:t>
      </w:r>
      <w:r>
        <w:t>: aprove a adoção da RDLE com os horários propostos; redesigne o Encarregado de Papeleta como Encarregado de Licenças, responsável pelo controle do processo; e autorize um piloto de duas semanas em uma companhia, com medição dos indicadores antes da expansão às demais. Mais do que simplificar um trâmite, a proposta mostra que, em uma organização militar, eficiência e disciplina não são objetivos opostos: um processo bem desenhado pode devolver tempo às pessoas e, ao mesmo tempo, aumentar o controle.</w:t>
      </w:r>
    </w:p>
    <w:p w14:paraId="2FF396B2" w14:textId="77777777" w:rsidR="008C320F" w:rsidRDefault="008060C6">
      <w:pPr>
        <w:keepNext/>
        <w:pageBreakBefore/>
        <w:spacing w:after="360" w:line="360" w:lineRule="auto"/>
        <w:jc w:val="center"/>
      </w:pPr>
      <w:r>
        <w:rPr>
          <w:b/>
          <w:bCs/>
        </w:rPr>
        <w:lastRenderedPageBreak/>
        <w:t>REFERÊNCIAS</w:t>
      </w:r>
    </w:p>
    <w:p w14:paraId="2EE8F153" w14:textId="77777777" w:rsidR="008C320F" w:rsidRDefault="008060C6">
      <w:pPr>
        <w:spacing w:after="240"/>
      </w:pPr>
      <w:r>
        <w:t xml:space="preserve">ASSOCIAÇÃO BRASILEIRA DE NORMAS TÉCNICAS. </w:t>
      </w:r>
      <w:r>
        <w:rPr>
          <w:b/>
          <w:bCs/>
        </w:rPr>
        <w:t>NBR 6023</w:t>
      </w:r>
      <w:r>
        <w:t>: informação e documentação: referências: elaboração. Rio de Janeiro: ABNT, 2018.</w:t>
      </w:r>
    </w:p>
    <w:p w14:paraId="397EBBA5" w14:textId="77777777" w:rsidR="008C320F" w:rsidRDefault="008060C6">
      <w:pPr>
        <w:spacing w:after="240"/>
      </w:pPr>
      <w:r>
        <w:t xml:space="preserve">ASSOCIAÇÃO BRASILEIRA DE NORMAS TÉCNICAS. </w:t>
      </w:r>
      <w:r>
        <w:rPr>
          <w:b/>
          <w:bCs/>
        </w:rPr>
        <w:t>NBR 6024</w:t>
      </w:r>
      <w:r>
        <w:t>: informação e documentação: numeração progressiva das seções de um documento: apresentação. Rio de Janeiro: ABNT, 2012.</w:t>
      </w:r>
    </w:p>
    <w:p w14:paraId="4DF16F26" w14:textId="77777777" w:rsidR="008C320F" w:rsidRDefault="008060C6">
      <w:pPr>
        <w:spacing w:after="240"/>
      </w:pPr>
      <w:r>
        <w:t xml:space="preserve">ASSOCIAÇÃO BRASILEIRA DE NORMAS TÉCNICAS. </w:t>
      </w:r>
      <w:r>
        <w:rPr>
          <w:b/>
          <w:bCs/>
        </w:rPr>
        <w:t>NBR 6027</w:t>
      </w:r>
      <w:r>
        <w:t>: informação e documentação: sumário: apresentação. Rio de Janeiro: ABNT, 2012.</w:t>
      </w:r>
    </w:p>
    <w:p w14:paraId="4241E636" w14:textId="77777777" w:rsidR="008C320F" w:rsidRDefault="008060C6">
      <w:pPr>
        <w:spacing w:after="240"/>
      </w:pPr>
      <w:r>
        <w:t xml:space="preserve">ASSOCIAÇÃO BRASILEIRA DE NORMAS TÉCNICAS. </w:t>
      </w:r>
      <w:r>
        <w:rPr>
          <w:b/>
          <w:bCs/>
        </w:rPr>
        <w:t>NBR 14724</w:t>
      </w:r>
      <w:r>
        <w:t>: informação e documentação: trabalhos acadêmicos: apresentação. Rio de Janeiro: ABNT, 2011.</w:t>
      </w:r>
    </w:p>
    <w:p w14:paraId="7529848C" w14:textId="77777777" w:rsidR="008C320F" w:rsidRDefault="008060C6">
      <w:pPr>
        <w:spacing w:after="240"/>
      </w:pPr>
      <w:r>
        <w:t xml:space="preserve">CAMPOS, Vicente Falconi. </w:t>
      </w:r>
      <w:r>
        <w:rPr>
          <w:b/>
          <w:bCs/>
        </w:rPr>
        <w:t xml:space="preserve">Gerenciamento da rotina do trabalho do </w:t>
      </w:r>
      <w:proofErr w:type="gramStart"/>
      <w:r>
        <w:rPr>
          <w:b/>
          <w:bCs/>
        </w:rPr>
        <w:t>dia-a-dia</w:t>
      </w:r>
      <w:proofErr w:type="gramEnd"/>
      <w:r>
        <w:t>. Nova Lima: INDG Tecnologia e Serviços, 2004.</w:t>
      </w:r>
    </w:p>
    <w:p w14:paraId="54CEF461" w14:textId="77777777" w:rsidR="008C320F" w:rsidRDefault="008060C6">
      <w:pPr>
        <w:spacing w:after="240"/>
      </w:pPr>
      <w:r>
        <w:t xml:space="preserve">HAMMER, Michael; CHAMPY, James. </w:t>
      </w:r>
      <w:r>
        <w:rPr>
          <w:b/>
          <w:bCs/>
        </w:rPr>
        <w:t>Reengenharia</w:t>
      </w:r>
      <w:r>
        <w:t>: revolucionando a empresa em função dos clientes, da concorrência e das grandes mudanças da gerência. Rio de Janeiro: Campus, 1994.</w:t>
      </w:r>
    </w:p>
    <w:p w14:paraId="22822174" w14:textId="77777777" w:rsidR="008C320F" w:rsidRDefault="008060C6">
      <w:pPr>
        <w:spacing w:after="240"/>
      </w:pPr>
      <w:r>
        <w:t xml:space="preserve">OHNO, </w:t>
      </w:r>
      <w:proofErr w:type="spellStart"/>
      <w:r>
        <w:t>Taiichi</w:t>
      </w:r>
      <w:proofErr w:type="spellEnd"/>
      <w:r>
        <w:t xml:space="preserve">. </w:t>
      </w:r>
      <w:r>
        <w:rPr>
          <w:b/>
          <w:bCs/>
        </w:rPr>
        <w:t>O Sistema Toyota de Produção</w:t>
      </w:r>
      <w:r>
        <w:t>: além da produção em larga escala. Porto Alegre: Bookman, 1997.</w:t>
      </w:r>
    </w:p>
    <w:p w14:paraId="754A2E69" w14:textId="77777777" w:rsidR="008C320F" w:rsidRDefault="008060C6">
      <w:pPr>
        <w:spacing w:after="240"/>
      </w:pPr>
      <w:r>
        <w:t xml:space="preserve">PYZDEK, Thomas; KELLER, Paul A. </w:t>
      </w:r>
      <w:r>
        <w:rPr>
          <w:b/>
          <w:bCs/>
        </w:rPr>
        <w:t>The Six Sigma handbook</w:t>
      </w:r>
      <w:r>
        <w:t xml:space="preserve">: a complete </w:t>
      </w:r>
      <w:proofErr w:type="spellStart"/>
      <w:r>
        <w:t>guide</w:t>
      </w:r>
      <w:proofErr w:type="spellEnd"/>
      <w:r>
        <w:t xml:space="preserve"> for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belts</w:t>
      </w:r>
      <w:proofErr w:type="spellEnd"/>
      <w:r>
        <w:t xml:space="preserve">, black </w:t>
      </w:r>
      <w:proofErr w:type="spellStart"/>
      <w:r>
        <w:t>belts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managers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levels</w:t>
      </w:r>
      <w:proofErr w:type="spellEnd"/>
      <w:r>
        <w:t>. 3. ed. New York: McGraw-Hill, 2010.</w:t>
      </w:r>
    </w:p>
    <w:p w14:paraId="39E37917" w14:textId="77777777" w:rsidR="008C320F" w:rsidRDefault="008060C6">
      <w:pPr>
        <w:spacing w:after="240"/>
      </w:pPr>
      <w:r>
        <w:t xml:space="preserve">WOMACK, James P.; JONES, Daniel T. </w:t>
      </w:r>
      <w:r>
        <w:rPr>
          <w:b/>
          <w:bCs/>
        </w:rPr>
        <w:t>A mentalidade enxuta nas empresas</w:t>
      </w:r>
      <w:r>
        <w:t>: elimine o desperdício e crie riqueza. Rio de Janeiro: Elsevier, 2004.</w:t>
      </w:r>
    </w:p>
    <w:p w14:paraId="4FDD29C9" w14:textId="113ADDCF" w:rsidR="008C320F" w:rsidRDefault="008C320F">
      <w:pPr>
        <w:spacing w:line="360" w:lineRule="auto"/>
        <w:ind w:firstLine="709"/>
        <w:jc w:val="both"/>
      </w:pPr>
    </w:p>
    <w:sectPr w:rsidR="008C320F">
      <w:headerReference w:type="default" r:id="rId13"/>
      <w:pgSz w:w="11906" w:h="16838"/>
      <w:pgMar w:top="1701" w:right="1134" w:bottom="1134" w:left="1701" w:header="113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039B" w14:textId="77777777" w:rsidR="008060C6" w:rsidRDefault="008060C6">
      <w:r>
        <w:separator/>
      </w:r>
    </w:p>
  </w:endnote>
  <w:endnote w:type="continuationSeparator" w:id="0">
    <w:p w14:paraId="67BEBD0B" w14:textId="77777777" w:rsidR="008060C6" w:rsidRDefault="00806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F9B0" w14:textId="77777777" w:rsidR="008060C6" w:rsidRDefault="008060C6">
      <w:r>
        <w:separator/>
      </w:r>
    </w:p>
  </w:footnote>
  <w:footnote w:type="continuationSeparator" w:id="0">
    <w:p w14:paraId="7C3AEA84" w14:textId="77777777" w:rsidR="008060C6" w:rsidRDefault="00806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55E2" w14:textId="77777777" w:rsidR="008C320F" w:rsidRDefault="008C32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A8E4" w14:textId="1B9DF68C" w:rsidR="008C320F" w:rsidRDefault="008060C6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739BA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62F3"/>
    <w:multiLevelType w:val="hybridMultilevel"/>
    <w:tmpl w:val="BBFA030E"/>
    <w:lvl w:ilvl="0" w:tplc="6E02AE5A">
      <w:start w:val="1"/>
      <w:numFmt w:val="lowerLetter"/>
      <w:lvlText w:val="%1)"/>
      <w:lvlJc w:val="left"/>
      <w:pPr>
        <w:ind w:left="1134" w:hanging="425"/>
      </w:pPr>
    </w:lvl>
    <w:lvl w:ilvl="1" w:tplc="30B64236">
      <w:numFmt w:val="decimal"/>
      <w:lvlText w:val=""/>
      <w:lvlJc w:val="left"/>
    </w:lvl>
    <w:lvl w:ilvl="2" w:tplc="828498B0">
      <w:numFmt w:val="decimal"/>
      <w:lvlText w:val=""/>
      <w:lvlJc w:val="left"/>
    </w:lvl>
    <w:lvl w:ilvl="3" w:tplc="2BE2D316">
      <w:numFmt w:val="decimal"/>
      <w:lvlText w:val=""/>
      <w:lvlJc w:val="left"/>
    </w:lvl>
    <w:lvl w:ilvl="4" w:tplc="A4F86A48">
      <w:numFmt w:val="decimal"/>
      <w:lvlText w:val=""/>
      <w:lvlJc w:val="left"/>
    </w:lvl>
    <w:lvl w:ilvl="5" w:tplc="B7EEBA66">
      <w:numFmt w:val="decimal"/>
      <w:lvlText w:val=""/>
      <w:lvlJc w:val="left"/>
    </w:lvl>
    <w:lvl w:ilvl="6" w:tplc="4BF8C062">
      <w:numFmt w:val="decimal"/>
      <w:lvlText w:val=""/>
      <w:lvlJc w:val="left"/>
    </w:lvl>
    <w:lvl w:ilvl="7" w:tplc="01A687D6">
      <w:numFmt w:val="decimal"/>
      <w:lvlText w:val=""/>
      <w:lvlJc w:val="left"/>
    </w:lvl>
    <w:lvl w:ilvl="8" w:tplc="B5C02908">
      <w:numFmt w:val="decimal"/>
      <w:lvlText w:val=""/>
      <w:lvlJc w:val="left"/>
    </w:lvl>
  </w:abstractNum>
  <w:abstractNum w:abstractNumId="1" w15:restartNumberingAfterBreak="0">
    <w:nsid w:val="1546477C"/>
    <w:multiLevelType w:val="hybridMultilevel"/>
    <w:tmpl w:val="68D4EB82"/>
    <w:lvl w:ilvl="0" w:tplc="7EC276BE" w:tentative="1">
      <w:start w:val="1"/>
      <w:numFmt w:val="bullet"/>
      <w:lvlText w:val="●"/>
      <w:lvlJc w:val="left"/>
      <w:pPr>
        <w:ind w:left="720" w:hanging="360"/>
      </w:pPr>
    </w:lvl>
    <w:lvl w:ilvl="1" w:tplc="DFAC641A" w:tentative="1">
      <w:start w:val="1"/>
      <w:numFmt w:val="bullet"/>
      <w:lvlText w:val="○"/>
      <w:lvlJc w:val="left"/>
      <w:pPr>
        <w:ind w:left="1440" w:hanging="360"/>
      </w:pPr>
    </w:lvl>
    <w:lvl w:ilvl="2" w:tplc="D7E2AABA" w:tentative="1">
      <w:start w:val="1"/>
      <w:numFmt w:val="bullet"/>
      <w:lvlText w:val="■"/>
      <w:lvlJc w:val="left"/>
      <w:pPr>
        <w:ind w:left="2160" w:hanging="360"/>
      </w:pPr>
    </w:lvl>
    <w:lvl w:ilvl="3" w:tplc="57863E08" w:tentative="1">
      <w:start w:val="1"/>
      <w:numFmt w:val="bullet"/>
      <w:lvlText w:val="●"/>
      <w:lvlJc w:val="left"/>
      <w:pPr>
        <w:ind w:left="2880" w:hanging="360"/>
      </w:pPr>
    </w:lvl>
    <w:lvl w:ilvl="4" w:tplc="25CE925E" w:tentative="1">
      <w:start w:val="1"/>
      <w:numFmt w:val="bullet"/>
      <w:lvlText w:val="○"/>
      <w:lvlJc w:val="left"/>
      <w:pPr>
        <w:ind w:left="3600" w:hanging="360"/>
      </w:pPr>
    </w:lvl>
    <w:lvl w:ilvl="5" w:tplc="9F4825F2" w:tentative="1">
      <w:start w:val="1"/>
      <w:numFmt w:val="bullet"/>
      <w:lvlText w:val="■"/>
      <w:lvlJc w:val="left"/>
      <w:pPr>
        <w:ind w:left="4320" w:hanging="360"/>
      </w:pPr>
    </w:lvl>
    <w:lvl w:ilvl="6" w:tplc="0128B572" w:tentative="1">
      <w:start w:val="1"/>
      <w:numFmt w:val="bullet"/>
      <w:lvlText w:val="●"/>
      <w:lvlJc w:val="left"/>
      <w:pPr>
        <w:ind w:left="5040" w:hanging="360"/>
      </w:pPr>
    </w:lvl>
    <w:lvl w:ilvl="7" w:tplc="863884DC" w:tentative="1">
      <w:start w:val="1"/>
      <w:numFmt w:val="bullet"/>
      <w:lvlText w:val="●"/>
      <w:lvlJc w:val="left"/>
      <w:pPr>
        <w:ind w:left="5760" w:hanging="360"/>
      </w:pPr>
    </w:lvl>
    <w:lvl w:ilvl="8" w:tplc="5B10E13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BD2D63"/>
    <w:multiLevelType w:val="hybridMultilevel"/>
    <w:tmpl w:val="F2A8CA36"/>
    <w:lvl w:ilvl="0" w:tplc="2FBEFF5A">
      <w:start w:val="1"/>
      <w:numFmt w:val="lowerLetter"/>
      <w:lvlText w:val="%1)"/>
      <w:lvlJc w:val="left"/>
      <w:pPr>
        <w:ind w:left="1134" w:hanging="425"/>
      </w:pPr>
    </w:lvl>
    <w:lvl w:ilvl="1" w:tplc="AA32E690">
      <w:numFmt w:val="decimal"/>
      <w:lvlText w:val=""/>
      <w:lvlJc w:val="left"/>
    </w:lvl>
    <w:lvl w:ilvl="2" w:tplc="D7B84716">
      <w:numFmt w:val="decimal"/>
      <w:lvlText w:val=""/>
      <w:lvlJc w:val="left"/>
    </w:lvl>
    <w:lvl w:ilvl="3" w:tplc="9340668C">
      <w:numFmt w:val="decimal"/>
      <w:lvlText w:val=""/>
      <w:lvlJc w:val="left"/>
    </w:lvl>
    <w:lvl w:ilvl="4" w:tplc="8F2E53E0">
      <w:numFmt w:val="decimal"/>
      <w:lvlText w:val=""/>
      <w:lvlJc w:val="left"/>
    </w:lvl>
    <w:lvl w:ilvl="5" w:tplc="4FA868A8">
      <w:numFmt w:val="decimal"/>
      <w:lvlText w:val=""/>
      <w:lvlJc w:val="left"/>
    </w:lvl>
    <w:lvl w:ilvl="6" w:tplc="5936F068">
      <w:numFmt w:val="decimal"/>
      <w:lvlText w:val=""/>
      <w:lvlJc w:val="left"/>
    </w:lvl>
    <w:lvl w:ilvl="7" w:tplc="578AD5CE">
      <w:numFmt w:val="decimal"/>
      <w:lvlText w:val=""/>
      <w:lvlJc w:val="left"/>
    </w:lvl>
    <w:lvl w:ilvl="8" w:tplc="D8CA4A8E">
      <w:numFmt w:val="decimal"/>
      <w:lvlText w:val=""/>
      <w:lvlJc w:val="left"/>
    </w:lvl>
  </w:abstractNum>
  <w:abstractNum w:abstractNumId="3" w15:restartNumberingAfterBreak="0">
    <w:nsid w:val="2D5C61B2"/>
    <w:multiLevelType w:val="hybridMultilevel"/>
    <w:tmpl w:val="4A68E726"/>
    <w:lvl w:ilvl="0" w:tplc="4D621CFE">
      <w:start w:val="1"/>
      <w:numFmt w:val="lowerLetter"/>
      <w:lvlText w:val="%1)"/>
      <w:lvlJc w:val="left"/>
      <w:pPr>
        <w:ind w:left="1134" w:hanging="425"/>
      </w:pPr>
    </w:lvl>
    <w:lvl w:ilvl="1" w:tplc="B81241DA">
      <w:numFmt w:val="decimal"/>
      <w:lvlText w:val=""/>
      <w:lvlJc w:val="left"/>
    </w:lvl>
    <w:lvl w:ilvl="2" w:tplc="B610FCCA">
      <w:numFmt w:val="decimal"/>
      <w:lvlText w:val=""/>
      <w:lvlJc w:val="left"/>
    </w:lvl>
    <w:lvl w:ilvl="3" w:tplc="6D6C620C">
      <w:numFmt w:val="decimal"/>
      <w:lvlText w:val=""/>
      <w:lvlJc w:val="left"/>
    </w:lvl>
    <w:lvl w:ilvl="4" w:tplc="D2CED2EE">
      <w:numFmt w:val="decimal"/>
      <w:lvlText w:val=""/>
      <w:lvlJc w:val="left"/>
    </w:lvl>
    <w:lvl w:ilvl="5" w:tplc="A5B20C92">
      <w:numFmt w:val="decimal"/>
      <w:lvlText w:val=""/>
      <w:lvlJc w:val="left"/>
    </w:lvl>
    <w:lvl w:ilvl="6" w:tplc="89FC02B2">
      <w:numFmt w:val="decimal"/>
      <w:lvlText w:val=""/>
      <w:lvlJc w:val="left"/>
    </w:lvl>
    <w:lvl w:ilvl="7" w:tplc="BB342A36">
      <w:numFmt w:val="decimal"/>
      <w:lvlText w:val=""/>
      <w:lvlJc w:val="left"/>
    </w:lvl>
    <w:lvl w:ilvl="8" w:tplc="C57242B0">
      <w:numFmt w:val="decimal"/>
      <w:lvlText w:val=""/>
      <w:lvlJc w:val="left"/>
    </w:lvl>
  </w:abstractNum>
  <w:abstractNum w:abstractNumId="4" w15:restartNumberingAfterBreak="0">
    <w:nsid w:val="2E454E35"/>
    <w:multiLevelType w:val="hybridMultilevel"/>
    <w:tmpl w:val="F7E23AEA"/>
    <w:lvl w:ilvl="0" w:tplc="914EDA7E">
      <w:start w:val="1"/>
      <w:numFmt w:val="lowerLetter"/>
      <w:lvlText w:val="%1)"/>
      <w:lvlJc w:val="left"/>
      <w:pPr>
        <w:ind w:left="1134" w:hanging="425"/>
      </w:pPr>
    </w:lvl>
    <w:lvl w:ilvl="1" w:tplc="913ACA46">
      <w:numFmt w:val="decimal"/>
      <w:lvlText w:val=""/>
      <w:lvlJc w:val="left"/>
    </w:lvl>
    <w:lvl w:ilvl="2" w:tplc="92A2FC66">
      <w:numFmt w:val="decimal"/>
      <w:lvlText w:val=""/>
      <w:lvlJc w:val="left"/>
    </w:lvl>
    <w:lvl w:ilvl="3" w:tplc="7CE85FDC">
      <w:numFmt w:val="decimal"/>
      <w:lvlText w:val=""/>
      <w:lvlJc w:val="left"/>
    </w:lvl>
    <w:lvl w:ilvl="4" w:tplc="E9502696">
      <w:numFmt w:val="decimal"/>
      <w:lvlText w:val=""/>
      <w:lvlJc w:val="left"/>
    </w:lvl>
    <w:lvl w:ilvl="5" w:tplc="8C342AEE">
      <w:numFmt w:val="decimal"/>
      <w:lvlText w:val=""/>
      <w:lvlJc w:val="left"/>
    </w:lvl>
    <w:lvl w:ilvl="6" w:tplc="6994CAEA">
      <w:numFmt w:val="decimal"/>
      <w:lvlText w:val=""/>
      <w:lvlJc w:val="left"/>
    </w:lvl>
    <w:lvl w:ilvl="7" w:tplc="0F1C1EB2">
      <w:numFmt w:val="decimal"/>
      <w:lvlText w:val=""/>
      <w:lvlJc w:val="left"/>
    </w:lvl>
    <w:lvl w:ilvl="8" w:tplc="02667A7E">
      <w:numFmt w:val="decimal"/>
      <w:lvlText w:val=""/>
      <w:lvlJc w:val="left"/>
    </w:lvl>
  </w:abstractNum>
  <w:abstractNum w:abstractNumId="5" w15:restartNumberingAfterBreak="0">
    <w:nsid w:val="379D4D7C"/>
    <w:multiLevelType w:val="hybridMultilevel"/>
    <w:tmpl w:val="B71E7D86"/>
    <w:lvl w:ilvl="0" w:tplc="F3F0F06A">
      <w:start w:val="1"/>
      <w:numFmt w:val="lowerLetter"/>
      <w:lvlText w:val="%1)"/>
      <w:lvlJc w:val="left"/>
      <w:pPr>
        <w:ind w:left="1134" w:hanging="425"/>
      </w:pPr>
    </w:lvl>
    <w:lvl w:ilvl="1" w:tplc="9AD8F1F0">
      <w:numFmt w:val="decimal"/>
      <w:lvlText w:val=""/>
      <w:lvlJc w:val="left"/>
    </w:lvl>
    <w:lvl w:ilvl="2" w:tplc="104C95C6">
      <w:numFmt w:val="decimal"/>
      <w:lvlText w:val=""/>
      <w:lvlJc w:val="left"/>
    </w:lvl>
    <w:lvl w:ilvl="3" w:tplc="50D46AF2">
      <w:numFmt w:val="decimal"/>
      <w:lvlText w:val=""/>
      <w:lvlJc w:val="left"/>
    </w:lvl>
    <w:lvl w:ilvl="4" w:tplc="2BA47A8C">
      <w:numFmt w:val="decimal"/>
      <w:lvlText w:val=""/>
      <w:lvlJc w:val="left"/>
    </w:lvl>
    <w:lvl w:ilvl="5" w:tplc="C96A77E0">
      <w:numFmt w:val="decimal"/>
      <w:lvlText w:val=""/>
      <w:lvlJc w:val="left"/>
    </w:lvl>
    <w:lvl w:ilvl="6" w:tplc="36C20FC4">
      <w:numFmt w:val="decimal"/>
      <w:lvlText w:val=""/>
      <w:lvlJc w:val="left"/>
    </w:lvl>
    <w:lvl w:ilvl="7" w:tplc="17B27C9E">
      <w:numFmt w:val="decimal"/>
      <w:lvlText w:val=""/>
      <w:lvlJc w:val="left"/>
    </w:lvl>
    <w:lvl w:ilvl="8" w:tplc="1E8AFDCE">
      <w:numFmt w:val="decimal"/>
      <w:lvlText w:val=""/>
      <w:lvlJc w:val="left"/>
    </w:lvl>
  </w:abstractNum>
  <w:abstractNum w:abstractNumId="6" w15:restartNumberingAfterBreak="0">
    <w:nsid w:val="6E5C0F9B"/>
    <w:multiLevelType w:val="hybridMultilevel"/>
    <w:tmpl w:val="C13CA02C"/>
    <w:lvl w:ilvl="0" w:tplc="59604630">
      <w:start w:val="1"/>
      <w:numFmt w:val="lowerLetter"/>
      <w:lvlText w:val="%1)"/>
      <w:lvlJc w:val="left"/>
      <w:pPr>
        <w:ind w:left="1134" w:hanging="425"/>
      </w:pPr>
    </w:lvl>
    <w:lvl w:ilvl="1" w:tplc="EB62A726">
      <w:numFmt w:val="decimal"/>
      <w:lvlText w:val=""/>
      <w:lvlJc w:val="left"/>
    </w:lvl>
    <w:lvl w:ilvl="2" w:tplc="E0CA5F62">
      <w:numFmt w:val="decimal"/>
      <w:lvlText w:val=""/>
      <w:lvlJc w:val="left"/>
    </w:lvl>
    <w:lvl w:ilvl="3" w:tplc="C4A20C5C">
      <w:numFmt w:val="decimal"/>
      <w:lvlText w:val=""/>
      <w:lvlJc w:val="left"/>
    </w:lvl>
    <w:lvl w:ilvl="4" w:tplc="70365432">
      <w:numFmt w:val="decimal"/>
      <w:lvlText w:val=""/>
      <w:lvlJc w:val="left"/>
    </w:lvl>
    <w:lvl w:ilvl="5" w:tplc="5D3C2C00">
      <w:numFmt w:val="decimal"/>
      <w:lvlText w:val=""/>
      <w:lvlJc w:val="left"/>
    </w:lvl>
    <w:lvl w:ilvl="6" w:tplc="89D085B4">
      <w:numFmt w:val="decimal"/>
      <w:lvlText w:val=""/>
      <w:lvlJc w:val="left"/>
    </w:lvl>
    <w:lvl w:ilvl="7" w:tplc="F1AC0CAC">
      <w:numFmt w:val="decimal"/>
      <w:lvlText w:val=""/>
      <w:lvlJc w:val="left"/>
    </w:lvl>
    <w:lvl w:ilvl="8" w:tplc="8BF83420">
      <w:numFmt w:val="decimal"/>
      <w:lvlText w:val=""/>
      <w:lvlJc w:val="left"/>
    </w:lvl>
  </w:abstractNum>
  <w:num w:numId="1" w16cid:durableId="1846050588">
    <w:abstractNumId w:val="1"/>
    <w:lvlOverride w:ilvl="0">
      <w:startOverride w:val="1"/>
    </w:lvlOverride>
  </w:num>
  <w:num w:numId="2" w16cid:durableId="1230382846">
    <w:abstractNumId w:val="6"/>
    <w:lvlOverride w:ilvl="0">
      <w:startOverride w:val="1"/>
    </w:lvlOverride>
  </w:num>
  <w:num w:numId="3" w16cid:durableId="208886156">
    <w:abstractNumId w:val="4"/>
    <w:lvlOverride w:ilvl="0">
      <w:startOverride w:val="1"/>
    </w:lvlOverride>
  </w:num>
  <w:num w:numId="4" w16cid:durableId="381252601">
    <w:abstractNumId w:val="0"/>
    <w:lvlOverride w:ilvl="0">
      <w:startOverride w:val="1"/>
    </w:lvlOverride>
  </w:num>
  <w:num w:numId="5" w16cid:durableId="1018389625">
    <w:abstractNumId w:val="2"/>
    <w:lvlOverride w:ilvl="0">
      <w:startOverride w:val="1"/>
    </w:lvlOverride>
  </w:num>
  <w:num w:numId="6" w16cid:durableId="298652688">
    <w:abstractNumId w:val="5"/>
    <w:lvlOverride w:ilvl="0">
      <w:startOverride w:val="1"/>
    </w:lvlOverride>
  </w:num>
  <w:num w:numId="7" w16cid:durableId="6842621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20F"/>
    <w:rsid w:val="00030860"/>
    <w:rsid w:val="00137ACD"/>
    <w:rsid w:val="00146E37"/>
    <w:rsid w:val="003F549E"/>
    <w:rsid w:val="004A4495"/>
    <w:rsid w:val="00600925"/>
    <w:rsid w:val="00604178"/>
    <w:rsid w:val="006B252A"/>
    <w:rsid w:val="0079683E"/>
    <w:rsid w:val="008060C6"/>
    <w:rsid w:val="00833D1A"/>
    <w:rsid w:val="00874BC0"/>
    <w:rsid w:val="008C320F"/>
    <w:rsid w:val="008D5AD4"/>
    <w:rsid w:val="009260DB"/>
    <w:rsid w:val="00B739BA"/>
    <w:rsid w:val="00C96382"/>
    <w:rsid w:val="00CC55B6"/>
    <w:rsid w:val="00DB7057"/>
    <w:rsid w:val="00E24FFE"/>
    <w:rsid w:val="00E355E6"/>
    <w:rsid w:val="00E776CF"/>
    <w:rsid w:val="00E9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0AD1C"/>
  <w15:docId w15:val="{5366D94D-0F5D-4E71-A1E2-CF1D9284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94F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F4C"/>
  </w:style>
  <w:style w:type="paragraph" w:styleId="Rodap">
    <w:name w:val="footer"/>
    <w:basedOn w:val="Normal"/>
    <w:link w:val="RodapChar"/>
    <w:uiPriority w:val="99"/>
    <w:unhideWhenUsed/>
    <w:rsid w:val="00E94F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5658</Words>
  <Characters>30559</Characters>
  <Application>Microsoft Office Word</Application>
  <DocSecurity>0</DocSecurity>
  <Lines>254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Redesenho do processo de licença especial</vt:lpstr>
    </vt:vector>
  </TitlesOfParts>
  <Company/>
  <LinksUpToDate>false</LinksUpToDate>
  <CharactersWithSpaces>36145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Redesenho do processo de licença especial</dc:title>
  <dc:creator>Autor</dc:creator>
  <cp:lastModifiedBy>filipe borges</cp:lastModifiedBy>
  <cp:revision>2</cp:revision>
  <dcterms:created xsi:type="dcterms:W3CDTF">2026-10-15T00:46:00Z</dcterms:created>
  <dcterms:modified xsi:type="dcterms:W3CDTF">2026-10-15T00:46:00Z</dcterms:modified>
</cp:coreProperties>
</file>